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81" w:rsidRPr="00615642" w:rsidRDefault="00287E81" w:rsidP="001B0335">
      <w:pPr>
        <w:tabs>
          <w:tab w:val="left" w:pos="4683"/>
        </w:tabs>
        <w:jc w:val="center"/>
        <w:rPr>
          <w:rFonts w:eastAsia="Times New Roman"/>
          <w:sz w:val="28"/>
          <w:lang w:eastAsia="fr-FR"/>
        </w:rPr>
      </w:pPr>
    </w:p>
    <w:p w:rsidR="00A328DD" w:rsidRPr="006A7200" w:rsidRDefault="00287E81" w:rsidP="001B0335">
      <w:pPr>
        <w:tabs>
          <w:tab w:val="left" w:pos="4683"/>
        </w:tabs>
        <w:jc w:val="center"/>
        <w:rPr>
          <w:rFonts w:eastAsia="Times New Roman"/>
          <w:sz w:val="52"/>
          <w:lang w:eastAsia="fr-FR"/>
        </w:rPr>
      </w:pPr>
      <w:r w:rsidRPr="006A7200">
        <w:rPr>
          <w:rFonts w:eastAsia="Times New Roman"/>
          <w:sz w:val="52"/>
          <w:lang w:eastAsia="fr-FR"/>
        </w:rPr>
        <w:t xml:space="preserve">Platon </w:t>
      </w:r>
    </w:p>
    <w:p w:rsidR="00A328DD" w:rsidRPr="00615642" w:rsidRDefault="00287E81" w:rsidP="001B0335">
      <w:pPr>
        <w:tabs>
          <w:tab w:val="left" w:pos="4683"/>
        </w:tabs>
        <w:jc w:val="center"/>
        <w:rPr>
          <w:rFonts w:eastAsia="Times New Roman"/>
          <w:sz w:val="32"/>
          <w:lang w:eastAsia="fr-FR"/>
        </w:rPr>
      </w:pPr>
      <w:r w:rsidRPr="00615642">
        <w:rPr>
          <w:rFonts w:eastAsia="Times New Roman"/>
          <w:b/>
          <w:i/>
          <w:sz w:val="32"/>
          <w:lang w:eastAsia="fr-FR"/>
        </w:rPr>
        <w:t>Gorgias</w:t>
      </w:r>
      <w:r w:rsidRPr="00615642">
        <w:rPr>
          <w:rFonts w:eastAsia="Times New Roman"/>
          <w:sz w:val="32"/>
          <w:lang w:eastAsia="fr-FR"/>
        </w:rPr>
        <w:t xml:space="preserve">, </w:t>
      </w:r>
    </w:p>
    <w:p w:rsidR="00A328DD" w:rsidRPr="00615642" w:rsidRDefault="00A328DD" w:rsidP="001B0335">
      <w:pPr>
        <w:tabs>
          <w:tab w:val="left" w:pos="4683"/>
        </w:tabs>
        <w:jc w:val="center"/>
        <w:rPr>
          <w:rFonts w:eastAsia="Times New Roman"/>
          <w:sz w:val="22"/>
          <w:lang w:eastAsia="fr-FR"/>
        </w:rPr>
      </w:pPr>
    </w:p>
    <w:p w:rsidR="00A328DD" w:rsidRPr="00615642" w:rsidRDefault="00A328DD" w:rsidP="001B0335">
      <w:pPr>
        <w:tabs>
          <w:tab w:val="left" w:pos="4683"/>
        </w:tabs>
        <w:jc w:val="center"/>
        <w:rPr>
          <w:rFonts w:eastAsia="Times New Roman"/>
          <w:sz w:val="22"/>
          <w:lang w:eastAsia="fr-FR"/>
        </w:rPr>
      </w:pPr>
    </w:p>
    <w:p w:rsidR="00A328DD" w:rsidRPr="00615642" w:rsidRDefault="00A328DD" w:rsidP="001B0335">
      <w:pPr>
        <w:tabs>
          <w:tab w:val="left" w:pos="4683"/>
        </w:tabs>
        <w:jc w:val="center"/>
        <w:rPr>
          <w:rFonts w:eastAsia="Times New Roman"/>
          <w:sz w:val="22"/>
          <w:lang w:eastAsia="fr-FR"/>
        </w:rPr>
      </w:pPr>
    </w:p>
    <w:p w:rsidR="00A328DD" w:rsidRPr="00615642" w:rsidRDefault="00A328DD" w:rsidP="001B0335">
      <w:pPr>
        <w:tabs>
          <w:tab w:val="left" w:pos="4683"/>
        </w:tabs>
        <w:jc w:val="center"/>
        <w:rPr>
          <w:rFonts w:eastAsia="Times New Roman"/>
          <w:sz w:val="22"/>
          <w:lang w:eastAsia="fr-FR"/>
        </w:rPr>
      </w:pPr>
    </w:p>
    <w:p w:rsidR="00A328DD" w:rsidRPr="00615642" w:rsidRDefault="00A328DD" w:rsidP="001B0335">
      <w:pPr>
        <w:tabs>
          <w:tab w:val="left" w:pos="4683"/>
        </w:tabs>
        <w:jc w:val="center"/>
        <w:rPr>
          <w:rFonts w:eastAsia="Times New Roman"/>
          <w:sz w:val="22"/>
          <w:u w:val="single"/>
          <w:lang w:eastAsia="fr-FR"/>
        </w:rPr>
      </w:pPr>
      <w:r w:rsidRPr="00615642">
        <w:rPr>
          <w:rFonts w:eastAsia="Times New Roman"/>
          <w:sz w:val="22"/>
          <w:u w:val="single"/>
          <w:lang w:eastAsia="fr-FR"/>
        </w:rPr>
        <w:t xml:space="preserve">Quelques extraits </w:t>
      </w:r>
    </w:p>
    <w:p w:rsidR="006B3F51" w:rsidRPr="00615642" w:rsidRDefault="006B3F51" w:rsidP="001B0335">
      <w:pPr>
        <w:tabs>
          <w:tab w:val="left" w:pos="4683"/>
        </w:tabs>
        <w:jc w:val="center"/>
        <w:rPr>
          <w:rFonts w:eastAsia="Times New Roman"/>
          <w:sz w:val="22"/>
          <w:u w:val="single"/>
          <w:lang w:eastAsia="fr-FR"/>
        </w:rPr>
      </w:pPr>
    </w:p>
    <w:p w:rsidR="006B3F51" w:rsidRPr="00615642" w:rsidRDefault="006B3F51" w:rsidP="006B3F51">
      <w:pPr>
        <w:tabs>
          <w:tab w:val="left" w:pos="1134"/>
          <w:tab w:val="left" w:pos="4683"/>
        </w:tabs>
        <w:ind w:left="993"/>
        <w:rPr>
          <w:rFonts w:eastAsia="Times New Roman"/>
          <w:caps/>
          <w:sz w:val="24"/>
          <w:szCs w:val="24"/>
          <w:lang w:eastAsia="fr-FR"/>
        </w:rPr>
      </w:pPr>
      <w:r w:rsidRPr="00615642">
        <w:rPr>
          <w:rFonts w:eastAsia="Times New Roman"/>
          <w:sz w:val="24"/>
          <w:szCs w:val="24"/>
          <w:lang w:eastAsia="fr-FR"/>
        </w:rPr>
        <w:t>1) Deux sortes de persuasion (</w:t>
      </w:r>
      <w:r w:rsidR="00D0085B" w:rsidRPr="00615642">
        <w:rPr>
          <w:rFonts w:eastAsia="Times New Roman"/>
          <w:sz w:val="24"/>
          <w:szCs w:val="24"/>
          <w:lang w:eastAsia="fr-FR"/>
        </w:rPr>
        <w:t xml:space="preserve">454a </w:t>
      </w:r>
      <w:r w:rsidR="0018221F" w:rsidRPr="00615642">
        <w:rPr>
          <w:rFonts w:eastAsia="Times New Roman"/>
          <w:sz w:val="24"/>
          <w:szCs w:val="24"/>
          <w:lang w:eastAsia="fr-FR"/>
        </w:rPr>
        <w:t>–</w:t>
      </w:r>
      <w:r w:rsidR="00D0085B" w:rsidRPr="00615642">
        <w:rPr>
          <w:rFonts w:eastAsia="Times New Roman"/>
          <w:sz w:val="24"/>
          <w:szCs w:val="24"/>
          <w:lang w:eastAsia="fr-FR"/>
        </w:rPr>
        <w:t xml:space="preserve"> </w:t>
      </w:r>
      <w:r w:rsidR="0018221F" w:rsidRPr="00615642">
        <w:rPr>
          <w:rFonts w:eastAsia="Times New Roman"/>
          <w:sz w:val="24"/>
          <w:szCs w:val="24"/>
          <w:lang w:eastAsia="fr-FR"/>
        </w:rPr>
        <w:t>455d6</w:t>
      </w:r>
      <w:r w:rsidRPr="00615642">
        <w:rPr>
          <w:rFonts w:eastAsia="Times New Roman"/>
          <w:sz w:val="24"/>
          <w:szCs w:val="24"/>
          <w:lang w:eastAsia="fr-FR"/>
        </w:rPr>
        <w:t>)</w:t>
      </w:r>
      <w:r w:rsidR="0018221F" w:rsidRPr="00615642">
        <w:rPr>
          <w:rFonts w:eastAsia="Times New Roman"/>
          <w:sz w:val="24"/>
          <w:szCs w:val="24"/>
          <w:lang w:eastAsia="fr-FR"/>
        </w:rPr>
        <w:t>.</w:t>
      </w:r>
    </w:p>
    <w:p w:rsidR="00A328DD" w:rsidRPr="00615642" w:rsidRDefault="006B3F51" w:rsidP="006B3F51">
      <w:pPr>
        <w:tabs>
          <w:tab w:val="left" w:pos="1134"/>
          <w:tab w:val="left" w:pos="4683"/>
        </w:tabs>
        <w:ind w:left="993"/>
        <w:rPr>
          <w:rFonts w:eastAsia="Times New Roman"/>
          <w:sz w:val="24"/>
          <w:szCs w:val="24"/>
          <w:lang w:eastAsia="fr-FR"/>
        </w:rPr>
      </w:pPr>
      <w:r w:rsidRPr="00615642">
        <w:rPr>
          <w:rFonts w:eastAsia="Times New Roman"/>
          <w:caps/>
          <w:sz w:val="24"/>
          <w:szCs w:val="24"/>
          <w:lang w:eastAsia="fr-FR"/>
        </w:rPr>
        <w:t>2</w:t>
      </w:r>
      <w:r w:rsidR="00A328DD" w:rsidRPr="00615642">
        <w:rPr>
          <w:rFonts w:eastAsia="Times New Roman"/>
          <w:caps/>
          <w:sz w:val="24"/>
          <w:szCs w:val="24"/>
          <w:lang w:eastAsia="fr-FR"/>
        </w:rPr>
        <w:t xml:space="preserve">) </w:t>
      </w:r>
      <w:r w:rsidR="00287E81" w:rsidRPr="00615642">
        <w:rPr>
          <w:rFonts w:eastAsia="Times New Roman"/>
          <w:caps/>
          <w:sz w:val="24"/>
          <w:szCs w:val="24"/>
          <w:lang w:eastAsia="fr-FR"/>
        </w:rPr>
        <w:t>l</w:t>
      </w:r>
      <w:r w:rsidR="00287E81" w:rsidRPr="00615642">
        <w:rPr>
          <w:rFonts w:eastAsia="Times New Roman"/>
          <w:sz w:val="24"/>
          <w:szCs w:val="24"/>
          <w:lang w:eastAsia="fr-FR"/>
        </w:rPr>
        <w:t>e pouvoir de la rhétorique</w:t>
      </w:r>
      <w:r w:rsidR="00A328DD" w:rsidRPr="00615642">
        <w:rPr>
          <w:rFonts w:eastAsia="Times New Roman"/>
          <w:sz w:val="24"/>
          <w:szCs w:val="24"/>
          <w:lang w:eastAsia="fr-FR"/>
        </w:rPr>
        <w:t xml:space="preserve"> (45</w:t>
      </w:r>
      <w:r w:rsidR="0018221F" w:rsidRPr="00615642">
        <w:rPr>
          <w:rFonts w:eastAsia="Times New Roman"/>
          <w:sz w:val="24"/>
          <w:szCs w:val="24"/>
          <w:lang w:eastAsia="fr-FR"/>
        </w:rPr>
        <w:t>5d6</w:t>
      </w:r>
      <w:r w:rsidR="00A328DD" w:rsidRPr="00615642">
        <w:rPr>
          <w:rFonts w:eastAsia="Times New Roman"/>
          <w:sz w:val="24"/>
          <w:szCs w:val="24"/>
          <w:lang w:eastAsia="fr-FR"/>
        </w:rPr>
        <w:t xml:space="preserve"> - 45</w:t>
      </w:r>
      <w:r w:rsidR="00B07AE7" w:rsidRPr="00615642">
        <w:rPr>
          <w:rFonts w:eastAsia="Times New Roman"/>
          <w:sz w:val="24"/>
          <w:szCs w:val="24"/>
          <w:lang w:eastAsia="fr-FR"/>
        </w:rPr>
        <w:t>7</w:t>
      </w:r>
      <w:r w:rsidR="00A328DD" w:rsidRPr="00615642">
        <w:rPr>
          <w:rFonts w:eastAsia="Times New Roman"/>
          <w:sz w:val="24"/>
          <w:szCs w:val="24"/>
          <w:lang w:eastAsia="fr-FR"/>
        </w:rPr>
        <w:t>c).</w:t>
      </w:r>
    </w:p>
    <w:p w:rsidR="00F57454" w:rsidRDefault="004728B3" w:rsidP="006B3F51">
      <w:pPr>
        <w:tabs>
          <w:tab w:val="left" w:pos="1134"/>
          <w:tab w:val="left" w:pos="4683"/>
        </w:tabs>
        <w:ind w:left="993"/>
        <w:rPr>
          <w:rFonts w:eastAsia="Times New Roman"/>
          <w:sz w:val="24"/>
          <w:szCs w:val="24"/>
          <w:lang w:eastAsia="fr-FR"/>
        </w:rPr>
      </w:pPr>
      <w:r>
        <w:rPr>
          <w:rFonts w:eastAsia="Times New Roman"/>
          <w:sz w:val="24"/>
          <w:szCs w:val="24"/>
          <w:lang w:eastAsia="fr-FR"/>
        </w:rPr>
        <w:t>3</w:t>
      </w:r>
      <w:r w:rsidR="00F57454" w:rsidRPr="00615642">
        <w:rPr>
          <w:rFonts w:eastAsia="Times New Roman"/>
          <w:sz w:val="24"/>
          <w:szCs w:val="24"/>
          <w:lang w:eastAsia="fr-FR"/>
        </w:rPr>
        <w:t xml:space="preserve">) </w:t>
      </w:r>
      <w:r w:rsidR="0031622C" w:rsidRPr="00615642">
        <w:rPr>
          <w:rFonts w:eastAsia="Times New Roman"/>
          <w:sz w:val="24"/>
          <w:szCs w:val="24"/>
          <w:lang w:eastAsia="fr-FR"/>
        </w:rPr>
        <w:t xml:space="preserve">Version grec- latin </w:t>
      </w:r>
      <w:r w:rsidR="009B0E16">
        <w:rPr>
          <w:rFonts w:eastAsia="Times New Roman"/>
          <w:sz w:val="24"/>
          <w:szCs w:val="24"/>
          <w:lang w:eastAsia="fr-FR"/>
        </w:rPr>
        <w:t>(</w:t>
      </w:r>
      <w:r w:rsidR="0031622C" w:rsidRPr="00615642">
        <w:rPr>
          <w:rFonts w:eastAsia="Times New Roman"/>
          <w:sz w:val="24"/>
          <w:szCs w:val="24"/>
          <w:lang w:eastAsia="fr-FR"/>
        </w:rPr>
        <w:t xml:space="preserve">447 </w:t>
      </w:r>
      <w:r w:rsidR="009B0E16">
        <w:rPr>
          <w:rFonts w:eastAsia="Times New Roman"/>
          <w:sz w:val="24"/>
          <w:szCs w:val="24"/>
          <w:lang w:eastAsia="fr-FR"/>
        </w:rPr>
        <w:t xml:space="preserve">- </w:t>
      </w:r>
      <w:r w:rsidR="0031622C" w:rsidRPr="00615642">
        <w:rPr>
          <w:rFonts w:eastAsia="Times New Roman"/>
          <w:sz w:val="24"/>
          <w:szCs w:val="24"/>
          <w:lang w:eastAsia="fr-FR"/>
        </w:rPr>
        <w:t>458</w:t>
      </w:r>
      <w:proofErr w:type="gramStart"/>
      <w:r w:rsidR="009B0E16">
        <w:rPr>
          <w:rFonts w:eastAsia="Times New Roman"/>
          <w:sz w:val="24"/>
          <w:szCs w:val="24"/>
          <w:lang w:eastAsia="fr-FR"/>
        </w:rPr>
        <w:t xml:space="preserve">) </w:t>
      </w:r>
      <w:r w:rsidR="0031622C" w:rsidRPr="00615642">
        <w:rPr>
          <w:rFonts w:eastAsia="Times New Roman"/>
          <w:sz w:val="24"/>
          <w:szCs w:val="24"/>
          <w:lang w:eastAsia="fr-FR"/>
        </w:rPr>
        <w:t>.</w:t>
      </w:r>
      <w:proofErr w:type="gramEnd"/>
      <w:r w:rsidR="0031622C" w:rsidRPr="00615642">
        <w:rPr>
          <w:rFonts w:eastAsia="Times New Roman"/>
          <w:sz w:val="24"/>
          <w:szCs w:val="24"/>
          <w:lang w:eastAsia="fr-FR"/>
        </w:rPr>
        <w:t xml:space="preserve"> </w:t>
      </w:r>
      <w:r w:rsidR="00F57454" w:rsidRPr="00615642">
        <w:rPr>
          <w:rFonts w:eastAsia="Times New Roman"/>
          <w:sz w:val="24"/>
          <w:szCs w:val="24"/>
          <w:lang w:eastAsia="fr-FR"/>
        </w:rPr>
        <w:t xml:space="preserve"> </w:t>
      </w:r>
    </w:p>
    <w:p w:rsidR="00B263D7" w:rsidRPr="00615642" w:rsidRDefault="0031622C" w:rsidP="004728B3">
      <w:pPr>
        <w:tabs>
          <w:tab w:val="left" w:pos="1134"/>
          <w:tab w:val="left" w:pos="4683"/>
        </w:tabs>
        <w:ind w:left="993"/>
        <w:rPr>
          <w:rFonts w:eastAsia="Times New Roman"/>
          <w:sz w:val="24"/>
          <w:szCs w:val="24"/>
          <w:lang w:eastAsia="fr-FR"/>
        </w:rPr>
      </w:pPr>
      <w:r>
        <w:rPr>
          <w:rFonts w:eastAsia="Times New Roman"/>
          <w:sz w:val="24"/>
          <w:szCs w:val="24"/>
          <w:lang w:eastAsia="fr-FR"/>
        </w:rPr>
        <w:t>4</w:t>
      </w:r>
      <w:r w:rsidR="00B263D7">
        <w:rPr>
          <w:rFonts w:eastAsia="Times New Roman"/>
          <w:sz w:val="24"/>
          <w:szCs w:val="24"/>
          <w:lang w:eastAsia="fr-FR"/>
        </w:rPr>
        <w:t xml:space="preserve">) </w:t>
      </w:r>
      <w:r w:rsidRPr="00615642">
        <w:rPr>
          <w:rFonts w:eastAsia="Times New Roman"/>
          <w:caps/>
          <w:sz w:val="24"/>
          <w:szCs w:val="24"/>
          <w:lang w:eastAsia="fr-FR"/>
        </w:rPr>
        <w:t>t</w:t>
      </w:r>
      <w:r w:rsidRPr="00615642">
        <w:rPr>
          <w:rFonts w:eastAsia="Times New Roman"/>
          <w:sz w:val="24"/>
          <w:szCs w:val="24"/>
          <w:lang w:eastAsia="fr-FR"/>
        </w:rPr>
        <w:t>raductions</w:t>
      </w:r>
      <w:r>
        <w:rPr>
          <w:rFonts w:eastAsia="Times New Roman"/>
          <w:sz w:val="24"/>
          <w:szCs w:val="24"/>
          <w:lang w:eastAsia="fr-FR"/>
        </w:rPr>
        <w:t xml:space="preserve"> diverses. </w:t>
      </w:r>
    </w:p>
    <w:p w:rsidR="004728B3" w:rsidRPr="00615642" w:rsidRDefault="004728B3" w:rsidP="006B3F51">
      <w:pPr>
        <w:tabs>
          <w:tab w:val="left" w:pos="1134"/>
          <w:tab w:val="left" w:pos="4683"/>
        </w:tabs>
        <w:ind w:left="993"/>
        <w:rPr>
          <w:rFonts w:eastAsia="Times New Roman"/>
          <w:sz w:val="24"/>
          <w:szCs w:val="24"/>
          <w:lang w:eastAsia="fr-FR"/>
        </w:rPr>
      </w:pPr>
    </w:p>
    <w:p w:rsidR="00287E81" w:rsidRPr="00615642" w:rsidRDefault="00287E81" w:rsidP="001B0335">
      <w:pPr>
        <w:tabs>
          <w:tab w:val="left" w:pos="4683"/>
        </w:tabs>
        <w:jc w:val="center"/>
        <w:rPr>
          <w:rFonts w:eastAsia="Times New Roman"/>
          <w:sz w:val="24"/>
          <w:lang w:eastAsia="fr-FR"/>
        </w:rPr>
      </w:pPr>
    </w:p>
    <w:p w:rsidR="00287E81" w:rsidRPr="00615642" w:rsidRDefault="00287E81" w:rsidP="001B0335">
      <w:pPr>
        <w:tabs>
          <w:tab w:val="left" w:pos="4683"/>
        </w:tabs>
        <w:jc w:val="center"/>
        <w:rPr>
          <w:rFonts w:eastAsia="Times New Roman"/>
          <w:sz w:val="24"/>
          <w:lang w:eastAsia="fr-FR"/>
        </w:rPr>
      </w:pPr>
    </w:p>
    <w:p w:rsidR="00287E81" w:rsidRPr="00D039BC" w:rsidRDefault="00287E81" w:rsidP="001B0335">
      <w:pPr>
        <w:tabs>
          <w:tab w:val="left" w:pos="4683"/>
        </w:tabs>
        <w:jc w:val="center"/>
        <w:rPr>
          <w:rFonts w:eastAsia="Times New Roman"/>
          <w:sz w:val="12"/>
          <w:szCs w:val="12"/>
          <w:lang w:eastAsia="fr-FR"/>
        </w:rPr>
      </w:pPr>
    </w:p>
    <w:p w:rsidR="00A328DD" w:rsidRPr="00D039BC" w:rsidRDefault="00A328DD" w:rsidP="001B0335">
      <w:pPr>
        <w:tabs>
          <w:tab w:val="left" w:pos="4683"/>
        </w:tabs>
        <w:jc w:val="center"/>
        <w:rPr>
          <w:rFonts w:eastAsia="Times New Roman"/>
          <w:sz w:val="12"/>
          <w:szCs w:val="12"/>
          <w:lang w:eastAsia="fr-FR"/>
        </w:rPr>
      </w:pPr>
    </w:p>
    <w:p w:rsidR="00287E81" w:rsidRDefault="00287E81" w:rsidP="001B0335">
      <w:pPr>
        <w:tabs>
          <w:tab w:val="left" w:pos="4683"/>
        </w:tabs>
        <w:jc w:val="center"/>
        <w:rPr>
          <w:rFonts w:eastAsia="Times New Roman"/>
          <w:sz w:val="12"/>
          <w:szCs w:val="12"/>
          <w:lang w:eastAsia="fr-FR"/>
        </w:rPr>
      </w:pPr>
    </w:p>
    <w:p w:rsidR="00D039BC" w:rsidRPr="00D039BC" w:rsidRDefault="00D039BC" w:rsidP="001B0335">
      <w:pPr>
        <w:tabs>
          <w:tab w:val="left" w:pos="4683"/>
        </w:tabs>
        <w:jc w:val="center"/>
        <w:rPr>
          <w:rFonts w:eastAsia="Times New Roman"/>
          <w:sz w:val="12"/>
          <w:szCs w:val="12"/>
          <w:lang w:eastAsia="fr-FR"/>
        </w:rPr>
      </w:pPr>
    </w:p>
    <w:p w:rsidR="00287E81" w:rsidRPr="00D039BC" w:rsidRDefault="00287E81" w:rsidP="001B0335">
      <w:pPr>
        <w:tabs>
          <w:tab w:val="left" w:pos="4683"/>
        </w:tabs>
        <w:jc w:val="center"/>
        <w:rPr>
          <w:rFonts w:eastAsia="Times New Roman"/>
          <w:b/>
          <w:sz w:val="24"/>
          <w:lang w:eastAsia="fr-FR"/>
        </w:rPr>
      </w:pPr>
      <w:r w:rsidRPr="00D039BC">
        <w:rPr>
          <w:rFonts w:eastAsia="Times New Roman"/>
          <w:b/>
          <w:i/>
          <w:sz w:val="24"/>
          <w:lang w:eastAsia="fr-FR"/>
        </w:rPr>
        <w:t>__________</w:t>
      </w:r>
    </w:p>
    <w:p w:rsidR="00287E81" w:rsidRPr="00615642" w:rsidRDefault="00287E81" w:rsidP="001B0335">
      <w:pPr>
        <w:tabs>
          <w:tab w:val="left" w:pos="4683"/>
        </w:tabs>
        <w:spacing w:after="0"/>
        <w:jc w:val="center"/>
        <w:rPr>
          <w:i/>
          <w:sz w:val="22"/>
        </w:rPr>
      </w:pPr>
      <w:r w:rsidRPr="00615642">
        <w:rPr>
          <w:i/>
          <w:sz w:val="22"/>
        </w:rPr>
        <w:t xml:space="preserve">Lecture guidée par Jean-Paul Woitrain, </w:t>
      </w:r>
    </w:p>
    <w:p w:rsidR="00A328DD" w:rsidRPr="00615642" w:rsidRDefault="00287E81" w:rsidP="001B0335">
      <w:pPr>
        <w:tabs>
          <w:tab w:val="left" w:pos="4683"/>
        </w:tabs>
        <w:spacing w:after="0"/>
        <w:jc w:val="center"/>
        <w:rPr>
          <w:i/>
          <w:sz w:val="22"/>
        </w:rPr>
      </w:pPr>
      <w:proofErr w:type="gramStart"/>
      <w:r w:rsidRPr="00615642">
        <w:rPr>
          <w:i/>
          <w:sz w:val="22"/>
        </w:rPr>
        <w:t>professeur</w:t>
      </w:r>
      <w:proofErr w:type="gramEnd"/>
      <w:r w:rsidRPr="00615642">
        <w:rPr>
          <w:i/>
          <w:sz w:val="22"/>
        </w:rPr>
        <w:t xml:space="preserve"> de lettres classiques</w:t>
      </w:r>
      <w:r w:rsidR="00315CC1" w:rsidRPr="00615642">
        <w:rPr>
          <w:i/>
          <w:sz w:val="22"/>
        </w:rPr>
        <w:t xml:space="preserve">. </w:t>
      </w:r>
      <w:r w:rsidR="004728B3">
        <w:rPr>
          <w:i/>
          <w:sz w:val="22"/>
        </w:rPr>
        <w:br w:type="column"/>
      </w:r>
    </w:p>
    <w:p w:rsidR="00A328DD" w:rsidRPr="00615642" w:rsidRDefault="004A267A" w:rsidP="004A267A">
      <w:pPr>
        <w:tabs>
          <w:tab w:val="left" w:pos="4683"/>
        </w:tabs>
        <w:spacing w:after="0"/>
        <w:jc w:val="center"/>
        <w:rPr>
          <w:i/>
          <w:sz w:val="28"/>
        </w:rPr>
      </w:pPr>
      <w:r w:rsidRPr="00615642">
        <w:rPr>
          <w:i/>
          <w:sz w:val="28"/>
        </w:rPr>
        <w:t xml:space="preserve">La rhétorique : un art de combat. </w:t>
      </w:r>
    </w:p>
    <w:p w:rsidR="006A441D" w:rsidRPr="00615642" w:rsidRDefault="006A441D" w:rsidP="006A441D">
      <w:pPr>
        <w:ind w:right="54"/>
        <w:jc w:val="center"/>
      </w:pPr>
    </w:p>
    <w:p w:rsidR="000669AB" w:rsidRPr="00615642" w:rsidRDefault="000669AB" w:rsidP="006A441D">
      <w:pPr>
        <w:ind w:right="54"/>
        <w:jc w:val="center"/>
      </w:pPr>
    </w:p>
    <w:p w:rsidR="006A441D" w:rsidRPr="00615642" w:rsidRDefault="006A441D" w:rsidP="006A441D">
      <w:pPr>
        <w:spacing w:after="0"/>
        <w:jc w:val="center"/>
        <w:rPr>
          <w:rFonts w:eastAsia="Times New Roman"/>
          <w:sz w:val="24"/>
          <w:szCs w:val="24"/>
          <w:lang w:eastAsia="fr-FR"/>
        </w:rPr>
      </w:pPr>
      <w:r w:rsidRPr="00615642">
        <w:rPr>
          <w:rFonts w:eastAsia="Times New Roman"/>
          <w:noProof/>
          <w:color w:val="0000FF"/>
          <w:sz w:val="24"/>
          <w:szCs w:val="24"/>
          <w:lang w:eastAsia="fr-FR"/>
        </w:rPr>
        <w:drawing>
          <wp:inline distT="0" distB="0" distL="0" distR="0" wp14:anchorId="0644A9E1" wp14:editId="1335E127">
            <wp:extent cx="4211782" cy="4304808"/>
            <wp:effectExtent l="0" t="0" r="0" b="635"/>
            <wp:docPr id="3" name="Image 3" descr="Image associé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1993" cy="4305024"/>
                    </a:xfrm>
                    <a:prstGeom prst="rect">
                      <a:avLst/>
                    </a:prstGeom>
                    <a:noFill/>
                    <a:ln>
                      <a:noFill/>
                    </a:ln>
                  </pic:spPr>
                </pic:pic>
              </a:graphicData>
            </a:graphic>
          </wp:inline>
        </w:drawing>
      </w:r>
    </w:p>
    <w:p w:rsidR="00F02935" w:rsidRPr="00615642" w:rsidRDefault="00F02935" w:rsidP="006607C1">
      <w:pPr>
        <w:spacing w:after="0"/>
        <w:jc w:val="center"/>
        <w:rPr>
          <w:rFonts w:eastAsia="Times New Roman"/>
          <w:sz w:val="24"/>
          <w:szCs w:val="24"/>
          <w:lang w:eastAsia="fr-FR"/>
        </w:rPr>
      </w:pPr>
    </w:p>
    <w:p w:rsidR="009E6763" w:rsidRPr="000A0A20" w:rsidRDefault="009E6763" w:rsidP="004728B3">
      <w:pPr>
        <w:spacing w:after="0"/>
        <w:jc w:val="center"/>
        <w:rPr>
          <w:rFonts w:eastAsia="Times New Roman"/>
          <w:sz w:val="28"/>
          <w:szCs w:val="24"/>
          <w:lang w:eastAsia="fr-FR"/>
        </w:rPr>
      </w:pPr>
      <w:r w:rsidRPr="000A0A20">
        <w:rPr>
          <w:rFonts w:eastAsia="Times New Roman"/>
          <w:sz w:val="28"/>
          <w:szCs w:val="24"/>
          <w:lang w:eastAsia="fr-FR"/>
        </w:rPr>
        <w:t>Pindare : Odes et Fragments</w:t>
      </w:r>
    </w:p>
    <w:p w:rsidR="00287E81" w:rsidRPr="00615642" w:rsidRDefault="000A0A20" w:rsidP="004728B3">
      <w:pPr>
        <w:spacing w:after="0"/>
        <w:jc w:val="center"/>
        <w:rPr>
          <w:i/>
          <w:sz w:val="16"/>
        </w:rPr>
      </w:pPr>
      <w:r>
        <w:rPr>
          <w:rFonts w:eastAsia="Times New Roman"/>
          <w:sz w:val="24"/>
          <w:szCs w:val="24"/>
          <w:lang w:eastAsia="fr-FR"/>
        </w:rPr>
        <w:t xml:space="preserve">Site : </w:t>
      </w:r>
      <w:r w:rsidR="009E6763" w:rsidRPr="00615642">
        <w:rPr>
          <w:rFonts w:eastAsia="Times New Roman"/>
          <w:sz w:val="24"/>
          <w:szCs w:val="24"/>
          <w:lang w:eastAsia="fr-FR"/>
        </w:rPr>
        <w:t>remacle.org</w:t>
      </w:r>
      <w:r w:rsidR="000669AB" w:rsidRPr="00615642">
        <w:rPr>
          <w:rFonts w:eastAsia="Times New Roman"/>
          <w:sz w:val="24"/>
          <w:szCs w:val="24"/>
          <w:lang w:eastAsia="fr-FR"/>
        </w:rPr>
        <w:t>.</w:t>
      </w:r>
      <w:r w:rsidR="000669AB" w:rsidRPr="00615642">
        <w:rPr>
          <w:i/>
          <w:sz w:val="16"/>
        </w:rPr>
        <w:t xml:space="preserve">Sdp </w:t>
      </w:r>
      <w:r w:rsidR="00287E81" w:rsidRPr="00615642">
        <w:rPr>
          <w:i/>
          <w:sz w:val="16"/>
        </w:rPr>
        <w:br w:type="page"/>
      </w:r>
    </w:p>
    <w:p w:rsidR="00287E81" w:rsidRPr="00615642" w:rsidRDefault="00287E81" w:rsidP="001B0335">
      <w:pPr>
        <w:tabs>
          <w:tab w:val="left" w:pos="4683"/>
        </w:tabs>
        <w:spacing w:after="0"/>
        <w:jc w:val="center"/>
        <w:rPr>
          <w:i/>
          <w:sz w:val="22"/>
        </w:rPr>
      </w:pPr>
    </w:p>
    <w:p w:rsidR="00287E81" w:rsidRPr="00615642" w:rsidRDefault="00287E81" w:rsidP="001B0335">
      <w:pPr>
        <w:tabs>
          <w:tab w:val="left" w:pos="4683"/>
        </w:tabs>
        <w:jc w:val="center"/>
        <w:rPr>
          <w:rFonts w:eastAsia="Times New Roman"/>
          <w:sz w:val="28"/>
          <w:lang w:eastAsia="fr-FR"/>
        </w:rPr>
      </w:pPr>
    </w:p>
    <w:p w:rsidR="00254673" w:rsidRPr="00AB0171" w:rsidRDefault="00C57D3C" w:rsidP="00AA2A77">
      <w:pPr>
        <w:tabs>
          <w:tab w:val="left" w:pos="4683"/>
        </w:tabs>
        <w:jc w:val="center"/>
        <w:rPr>
          <w:rFonts w:eastAsia="Times New Roman"/>
          <w:sz w:val="28"/>
          <w:lang w:eastAsia="fr-FR"/>
        </w:rPr>
      </w:pPr>
      <w:r w:rsidRPr="00AB0171">
        <w:rPr>
          <w:rFonts w:eastAsia="Times New Roman"/>
          <w:sz w:val="28"/>
          <w:lang w:eastAsia="fr-FR"/>
        </w:rPr>
        <w:t>Platon</w:t>
      </w:r>
      <w:r w:rsidR="00AA2A77" w:rsidRPr="00AB0171">
        <w:rPr>
          <w:rFonts w:eastAsia="Times New Roman"/>
          <w:sz w:val="28"/>
          <w:lang w:eastAsia="fr-FR"/>
        </w:rPr>
        <w:t>,</w:t>
      </w:r>
      <w:r w:rsidRPr="00AB0171">
        <w:rPr>
          <w:rFonts w:eastAsia="Times New Roman"/>
          <w:sz w:val="28"/>
          <w:lang w:eastAsia="fr-FR"/>
        </w:rPr>
        <w:t xml:space="preserve"> </w:t>
      </w:r>
    </w:p>
    <w:p w:rsidR="00254673" w:rsidRPr="00AB0171" w:rsidRDefault="00C57D3C" w:rsidP="00254673">
      <w:pPr>
        <w:tabs>
          <w:tab w:val="left" w:pos="4683"/>
        </w:tabs>
        <w:jc w:val="center"/>
        <w:rPr>
          <w:rFonts w:eastAsia="Times New Roman"/>
          <w:b/>
          <w:i/>
          <w:sz w:val="36"/>
          <w:lang w:eastAsia="fr-FR"/>
        </w:rPr>
      </w:pPr>
      <w:r w:rsidRPr="00AB0171">
        <w:rPr>
          <w:rFonts w:eastAsia="Times New Roman"/>
          <w:b/>
          <w:i/>
          <w:sz w:val="36"/>
          <w:lang w:eastAsia="fr-FR"/>
        </w:rPr>
        <w:t>Gorgias</w:t>
      </w:r>
    </w:p>
    <w:p w:rsidR="00712F29" w:rsidRPr="00AB0171" w:rsidRDefault="00712F29" w:rsidP="00AB0171">
      <w:pPr>
        <w:tabs>
          <w:tab w:val="left" w:pos="4683"/>
        </w:tabs>
        <w:jc w:val="center"/>
        <w:rPr>
          <w:rFonts w:eastAsia="Times New Roman"/>
          <w:b/>
          <w:sz w:val="28"/>
          <w:szCs w:val="28"/>
          <w:u w:val="single"/>
          <w:lang w:eastAsia="fr-FR"/>
        </w:rPr>
      </w:pPr>
      <w:r w:rsidRPr="00AB0171">
        <w:rPr>
          <w:rFonts w:eastAsia="Times New Roman"/>
          <w:b/>
          <w:caps/>
          <w:sz w:val="28"/>
          <w:szCs w:val="28"/>
          <w:u w:val="single"/>
          <w:lang w:eastAsia="fr-FR"/>
        </w:rPr>
        <w:t>l</w:t>
      </w:r>
      <w:r w:rsidRPr="00AB0171">
        <w:rPr>
          <w:rFonts w:eastAsia="Times New Roman"/>
          <w:b/>
          <w:sz w:val="28"/>
          <w:szCs w:val="28"/>
          <w:u w:val="single"/>
          <w:lang w:eastAsia="fr-FR"/>
        </w:rPr>
        <w:t>e texte.</w:t>
      </w:r>
    </w:p>
    <w:p w:rsidR="00712F29" w:rsidRPr="00AB0171" w:rsidRDefault="00712F29" w:rsidP="00712F29">
      <w:pPr>
        <w:tabs>
          <w:tab w:val="left" w:pos="4683"/>
        </w:tabs>
        <w:rPr>
          <w:rFonts w:eastAsia="Times New Roman"/>
          <w:sz w:val="22"/>
          <w:szCs w:val="24"/>
          <w:lang w:eastAsia="fr-FR"/>
        </w:rPr>
      </w:pPr>
      <w:r w:rsidRPr="00AB0171">
        <w:rPr>
          <w:sz w:val="22"/>
          <w:szCs w:val="24"/>
        </w:rPr>
        <w:t xml:space="preserve">Le texte </w:t>
      </w:r>
      <w:r w:rsidR="00AB0171">
        <w:rPr>
          <w:sz w:val="22"/>
          <w:szCs w:val="24"/>
        </w:rPr>
        <w:t xml:space="preserve">grec </w:t>
      </w:r>
      <w:r w:rsidRPr="00AB0171">
        <w:rPr>
          <w:sz w:val="22"/>
          <w:szCs w:val="24"/>
        </w:rPr>
        <w:t xml:space="preserve">est pris sur le site </w:t>
      </w:r>
      <w:r w:rsidR="00AB0171" w:rsidRPr="00AB0171">
        <w:rPr>
          <w:sz w:val="22"/>
          <w:szCs w:val="24"/>
        </w:rPr>
        <w:t>H</w:t>
      </w:r>
      <w:r w:rsidRPr="00AB0171">
        <w:rPr>
          <w:sz w:val="22"/>
          <w:szCs w:val="24"/>
        </w:rPr>
        <w:t xml:space="preserve">odoi electronikai. </w:t>
      </w:r>
      <w:r w:rsidR="00AB0171">
        <w:rPr>
          <w:sz w:val="22"/>
          <w:szCs w:val="24"/>
        </w:rPr>
        <w:t>(</w:t>
      </w:r>
      <w:r w:rsidRPr="00AB0171">
        <w:rPr>
          <w:sz w:val="22"/>
          <w:szCs w:val="24"/>
        </w:rPr>
        <w:t xml:space="preserve">Il </w:t>
      </w:r>
      <w:r w:rsidR="00AB0171">
        <w:rPr>
          <w:sz w:val="22"/>
          <w:szCs w:val="24"/>
        </w:rPr>
        <w:t xml:space="preserve">a été </w:t>
      </w:r>
      <w:r w:rsidRPr="00AB0171">
        <w:rPr>
          <w:rFonts w:eastAsia="Times New Roman"/>
          <w:sz w:val="22"/>
          <w:szCs w:val="24"/>
          <w:lang w:eastAsia="fr-FR"/>
        </w:rPr>
        <w:t>corrigé en quelques endroits à partir de l’édition Budé)</w:t>
      </w:r>
      <w:r w:rsidR="00AB0171">
        <w:rPr>
          <w:rFonts w:eastAsia="Times New Roman"/>
          <w:sz w:val="22"/>
          <w:szCs w:val="24"/>
          <w:lang w:eastAsia="fr-FR"/>
        </w:rPr>
        <w:t>.</w:t>
      </w:r>
    </w:p>
    <w:p w:rsidR="00712F29" w:rsidRPr="00AB0171" w:rsidRDefault="00AB0171" w:rsidP="00AB0171">
      <w:pPr>
        <w:rPr>
          <w:rFonts w:eastAsia="Times New Roman"/>
          <w:b/>
          <w:i/>
          <w:sz w:val="22"/>
          <w:szCs w:val="24"/>
          <w:lang w:eastAsia="fr-FR"/>
        </w:rPr>
      </w:pPr>
      <w:r w:rsidRPr="00AB0171">
        <w:rPr>
          <w:rFonts w:eastAsia="Times New Roman"/>
          <w:sz w:val="22"/>
          <w:szCs w:val="24"/>
          <w:lang w:eastAsia="fr-FR"/>
        </w:rPr>
        <w:t xml:space="preserve">L’édition Burnet est </w:t>
      </w:r>
      <w:r w:rsidR="00712F29" w:rsidRPr="00AB0171">
        <w:rPr>
          <w:rFonts w:eastAsia="Times New Roman"/>
          <w:sz w:val="22"/>
          <w:szCs w:val="24"/>
          <w:lang w:eastAsia="fr-FR"/>
        </w:rPr>
        <w:t>consultable</w:t>
      </w:r>
      <w:r w:rsidRPr="00AB0171">
        <w:rPr>
          <w:rFonts w:eastAsia="Times New Roman"/>
          <w:sz w:val="22"/>
          <w:szCs w:val="24"/>
          <w:lang w:eastAsia="fr-FR"/>
        </w:rPr>
        <w:t xml:space="preserve"> (et a été consutée) </w:t>
      </w:r>
      <w:r w:rsidR="00712F29" w:rsidRPr="00AB0171">
        <w:rPr>
          <w:rFonts w:eastAsia="Times New Roman"/>
          <w:sz w:val="22"/>
          <w:szCs w:val="24"/>
          <w:lang w:eastAsia="fr-FR"/>
        </w:rPr>
        <w:t xml:space="preserve"> en ligne </w:t>
      </w:r>
      <w:r w:rsidRPr="00AB0171">
        <w:rPr>
          <w:rFonts w:eastAsia="Times New Roman"/>
          <w:sz w:val="22"/>
          <w:szCs w:val="24"/>
          <w:lang w:eastAsia="fr-FR"/>
        </w:rPr>
        <w:t xml:space="preserve">sur le </w:t>
      </w:r>
      <w:r w:rsidR="00712F29" w:rsidRPr="00AB0171">
        <w:rPr>
          <w:rFonts w:eastAsia="Times New Roman"/>
          <w:sz w:val="22"/>
          <w:szCs w:val="24"/>
          <w:lang w:eastAsia="fr-FR"/>
        </w:rPr>
        <w:t xml:space="preserve">site </w:t>
      </w:r>
      <w:r w:rsidRPr="00AB0171">
        <w:rPr>
          <w:rFonts w:eastAsia="Times New Roman"/>
          <w:sz w:val="22"/>
          <w:szCs w:val="24"/>
          <w:lang w:eastAsia="fr-FR"/>
        </w:rPr>
        <w:t>P</w:t>
      </w:r>
      <w:r w:rsidR="00712F29" w:rsidRPr="00AB0171">
        <w:rPr>
          <w:rFonts w:eastAsia="Times New Roman"/>
          <w:sz w:val="22"/>
          <w:szCs w:val="24"/>
          <w:lang w:eastAsia="fr-FR"/>
        </w:rPr>
        <w:t>erseus</w:t>
      </w:r>
      <w:r w:rsidRPr="00AB0171">
        <w:rPr>
          <w:rFonts w:eastAsia="Times New Roman"/>
          <w:sz w:val="22"/>
          <w:szCs w:val="24"/>
          <w:lang w:eastAsia="fr-FR"/>
        </w:rPr>
        <w:t xml:space="preserve"> : </w:t>
      </w:r>
      <w:r w:rsidRPr="00052F8E">
        <w:rPr>
          <w:rFonts w:eastAsia="Times New Roman"/>
          <w:sz w:val="22"/>
          <w:szCs w:val="24"/>
          <w:lang w:eastAsia="fr-FR"/>
        </w:rPr>
        <w:t>Plato. Platonis Opera, ed. John Burnet. Oxford University Press. 1903.</w:t>
      </w:r>
      <w:r w:rsidRPr="00AB0171">
        <w:rPr>
          <w:rFonts w:eastAsia="Times New Roman"/>
          <w:sz w:val="22"/>
          <w:szCs w:val="24"/>
          <w:lang w:eastAsia="fr-FR"/>
        </w:rPr>
        <w:t>)</w:t>
      </w:r>
      <w:r>
        <w:rPr>
          <w:rFonts w:eastAsia="Times New Roman"/>
          <w:sz w:val="22"/>
          <w:szCs w:val="24"/>
          <w:lang w:eastAsia="fr-FR"/>
        </w:rPr>
        <w:t>.</w:t>
      </w:r>
      <w:r w:rsidRPr="00AB0171">
        <w:rPr>
          <w:rFonts w:eastAsia="Times New Roman"/>
          <w:sz w:val="22"/>
          <w:szCs w:val="24"/>
          <w:lang w:eastAsia="fr-FR"/>
        </w:rPr>
        <w:t xml:space="preserve"> </w:t>
      </w:r>
    </w:p>
    <w:p w:rsidR="000A13D5" w:rsidRPr="00AB0171" w:rsidRDefault="005372EF" w:rsidP="00254673">
      <w:pPr>
        <w:tabs>
          <w:tab w:val="left" w:pos="4683"/>
        </w:tabs>
        <w:jc w:val="center"/>
        <w:rPr>
          <w:rFonts w:eastAsia="Times New Roman"/>
          <w:b/>
          <w:sz w:val="28"/>
          <w:u w:val="single"/>
          <w:lang w:eastAsia="fr-FR"/>
        </w:rPr>
      </w:pPr>
      <w:r w:rsidRPr="00AB0171">
        <w:rPr>
          <w:rFonts w:eastAsia="Times New Roman"/>
          <w:b/>
          <w:sz w:val="28"/>
          <w:u w:val="single"/>
          <w:lang w:eastAsia="fr-FR"/>
        </w:rPr>
        <w:t>_______________</w:t>
      </w:r>
    </w:p>
    <w:p w:rsidR="00CB77DD" w:rsidRPr="00AB0171" w:rsidRDefault="00CB77DD" w:rsidP="00404AC9">
      <w:pPr>
        <w:tabs>
          <w:tab w:val="left" w:pos="4683"/>
        </w:tabs>
        <w:ind w:right="-45"/>
        <w:jc w:val="center"/>
        <w:rPr>
          <w:rFonts w:eastAsia="Times New Roman"/>
          <w:b/>
          <w:sz w:val="28"/>
          <w:u w:val="single"/>
          <w:lang w:eastAsia="fr-FR"/>
        </w:rPr>
      </w:pPr>
      <w:r w:rsidRPr="00AB0171">
        <w:rPr>
          <w:rFonts w:eastAsia="Times New Roman"/>
          <w:b/>
          <w:sz w:val="28"/>
          <w:u w:val="single"/>
          <w:lang w:eastAsia="fr-FR"/>
        </w:rPr>
        <w:t>Annexes</w:t>
      </w:r>
      <w:r w:rsidRPr="00AB0171">
        <w:rPr>
          <w:rStyle w:val="Appelnotedebasdep"/>
          <w:rFonts w:eastAsia="Times New Roman"/>
          <w:b/>
          <w:sz w:val="28"/>
          <w:u w:val="single"/>
          <w:lang w:eastAsia="fr-FR"/>
        </w:rPr>
        <w:footnoteReference w:id="1"/>
      </w:r>
    </w:p>
    <w:p w:rsidR="008D3106" w:rsidRPr="00AB0171" w:rsidRDefault="008D3106" w:rsidP="00404AC9">
      <w:pPr>
        <w:ind w:right="-45"/>
        <w:rPr>
          <w:rFonts w:eastAsia="Times New Roman"/>
          <w:sz w:val="22"/>
          <w:lang w:eastAsia="fr-FR"/>
        </w:rPr>
      </w:pPr>
      <w:r w:rsidRPr="00AB0171">
        <w:rPr>
          <w:rFonts w:eastAsia="Times New Roman"/>
          <w:b/>
          <w:sz w:val="22"/>
          <w:lang w:eastAsia="fr-FR"/>
        </w:rPr>
        <w:t>Annexe1</w:t>
      </w:r>
      <w:r w:rsidR="00675AED" w:rsidRPr="00AB0171">
        <w:rPr>
          <w:rFonts w:eastAsia="Times New Roman"/>
          <w:b/>
          <w:sz w:val="22"/>
          <w:lang w:eastAsia="fr-FR"/>
        </w:rPr>
        <w:tab/>
      </w:r>
      <w:r w:rsidR="008B3B28" w:rsidRPr="00AB0171">
        <w:rPr>
          <w:rFonts w:eastAsia="Times New Roman"/>
          <w:b/>
          <w:sz w:val="22"/>
          <w:lang w:eastAsia="fr-FR"/>
        </w:rPr>
        <w:tab/>
      </w:r>
      <w:r w:rsidR="00391F81" w:rsidRPr="00AB0171">
        <w:rPr>
          <w:rFonts w:eastAsia="Times New Roman"/>
          <w:sz w:val="22"/>
          <w:lang w:eastAsia="fr-FR"/>
        </w:rPr>
        <w:t xml:space="preserve">Traduction (prise sur le site  </w:t>
      </w:r>
      <w:r w:rsidR="0094625D" w:rsidRPr="00AB0171">
        <w:rPr>
          <w:rFonts w:eastAsia="Times New Roman"/>
          <w:sz w:val="22"/>
          <w:lang w:eastAsia="fr-FR"/>
        </w:rPr>
        <w:t>Hodoi</w:t>
      </w:r>
      <w:r w:rsidR="00391F81" w:rsidRPr="00AB0171">
        <w:rPr>
          <w:rFonts w:eastAsia="Times New Roman"/>
          <w:sz w:val="22"/>
          <w:lang w:eastAsia="fr-FR"/>
        </w:rPr>
        <w:t xml:space="preserve"> electroni</w:t>
      </w:r>
      <w:r w:rsidR="0094625D" w:rsidRPr="00AB0171">
        <w:rPr>
          <w:rFonts w:eastAsia="Times New Roman"/>
          <w:sz w:val="22"/>
          <w:lang w:eastAsia="fr-FR"/>
        </w:rPr>
        <w:t>kai</w:t>
      </w:r>
      <w:r w:rsidR="0055350E" w:rsidRPr="00AB0171">
        <w:rPr>
          <w:rFonts w:eastAsia="Times New Roman"/>
          <w:sz w:val="22"/>
          <w:lang w:eastAsia="fr-FR"/>
        </w:rPr>
        <w:t>, corr</w:t>
      </w:r>
      <w:r w:rsidR="0055350E" w:rsidRPr="00AB0171">
        <w:rPr>
          <w:rFonts w:eastAsia="Times New Roman"/>
          <w:sz w:val="22"/>
          <w:lang w:eastAsia="fr-FR"/>
        </w:rPr>
        <w:t>i</w:t>
      </w:r>
      <w:r w:rsidR="0055350E" w:rsidRPr="00AB0171">
        <w:rPr>
          <w:rFonts w:eastAsia="Times New Roman"/>
          <w:sz w:val="22"/>
          <w:lang w:eastAsia="fr-FR"/>
        </w:rPr>
        <w:t>gée en quelques endroits à partir de l’édition Budé</w:t>
      </w:r>
      <w:r w:rsidR="00391F81" w:rsidRPr="00AB0171">
        <w:rPr>
          <w:rFonts w:eastAsia="Times New Roman"/>
          <w:sz w:val="22"/>
          <w:lang w:eastAsia="fr-FR"/>
        </w:rPr>
        <w:t>)</w:t>
      </w:r>
      <w:r w:rsidR="00D93140" w:rsidRPr="00AB0171">
        <w:rPr>
          <w:rFonts w:eastAsia="Times New Roman"/>
          <w:sz w:val="22"/>
          <w:lang w:eastAsia="fr-FR"/>
        </w:rPr>
        <w:t>.</w:t>
      </w:r>
    </w:p>
    <w:p w:rsidR="00CB77DD" w:rsidRPr="00AB0171" w:rsidRDefault="00391F81" w:rsidP="00404AC9">
      <w:pPr>
        <w:tabs>
          <w:tab w:val="left" w:pos="425"/>
        </w:tabs>
        <w:ind w:right="-45"/>
        <w:rPr>
          <w:rFonts w:eastAsia="Times New Roman"/>
          <w:sz w:val="22"/>
          <w:lang w:eastAsia="fr-FR"/>
        </w:rPr>
      </w:pPr>
      <w:r w:rsidRPr="00AB0171">
        <w:rPr>
          <w:rFonts w:eastAsia="Times New Roman"/>
          <w:b/>
          <w:sz w:val="22"/>
          <w:lang w:eastAsia="fr-FR"/>
        </w:rPr>
        <w:t>Annexe2</w:t>
      </w:r>
      <w:r w:rsidR="00675AED" w:rsidRPr="00AB0171">
        <w:rPr>
          <w:rFonts w:eastAsia="Times New Roman"/>
          <w:b/>
          <w:sz w:val="22"/>
          <w:lang w:eastAsia="fr-FR"/>
        </w:rPr>
        <w:tab/>
      </w:r>
      <w:r w:rsidR="008B3B28" w:rsidRPr="00AB0171">
        <w:rPr>
          <w:rFonts w:eastAsia="Times New Roman"/>
          <w:b/>
          <w:sz w:val="22"/>
          <w:lang w:eastAsia="fr-FR"/>
        </w:rPr>
        <w:tab/>
      </w:r>
      <w:r w:rsidR="00CC7AB5" w:rsidRPr="00AB0171">
        <w:rPr>
          <w:rFonts w:eastAsia="Times New Roman"/>
          <w:sz w:val="22"/>
          <w:lang w:eastAsia="fr-FR"/>
        </w:rPr>
        <w:t>Gorgias</w:t>
      </w:r>
      <w:r w:rsidR="00D93140" w:rsidRPr="00AB0171">
        <w:rPr>
          <w:rFonts w:eastAsia="Times New Roman"/>
          <w:sz w:val="22"/>
          <w:lang w:eastAsia="fr-FR"/>
        </w:rPr>
        <w:t xml:space="preserve">, biographie, </w:t>
      </w:r>
      <w:r w:rsidR="00CC7AB5" w:rsidRPr="00AB0171">
        <w:rPr>
          <w:rFonts w:eastAsia="Times New Roman"/>
          <w:sz w:val="22"/>
          <w:lang w:eastAsia="fr-FR"/>
        </w:rPr>
        <w:t xml:space="preserve"> extrait</w:t>
      </w:r>
      <w:r w:rsidR="00D93140" w:rsidRPr="00AB0171">
        <w:rPr>
          <w:rFonts w:eastAsia="Times New Roman"/>
          <w:sz w:val="22"/>
          <w:lang w:eastAsia="fr-FR"/>
        </w:rPr>
        <w:t>e</w:t>
      </w:r>
      <w:r w:rsidR="00CC7AB5" w:rsidRPr="00AB0171">
        <w:rPr>
          <w:rFonts w:eastAsia="Times New Roman"/>
          <w:sz w:val="22"/>
          <w:lang w:eastAsia="fr-FR"/>
        </w:rPr>
        <w:t xml:space="preserve"> de l’</w:t>
      </w:r>
      <w:r w:rsidR="00B72CFF" w:rsidRPr="00AB0171">
        <w:rPr>
          <w:rFonts w:eastAsia="Times New Roman"/>
          <w:i/>
          <w:sz w:val="22"/>
          <w:lang w:eastAsia="fr-FR"/>
        </w:rPr>
        <w:t>Encyclopédia U</w:t>
      </w:r>
      <w:r w:rsidR="00CC7AB5" w:rsidRPr="00AB0171">
        <w:rPr>
          <w:rFonts w:eastAsia="Times New Roman"/>
          <w:i/>
          <w:sz w:val="22"/>
          <w:lang w:eastAsia="fr-FR"/>
        </w:rPr>
        <w:t>nive</w:t>
      </w:r>
      <w:r w:rsidR="00CC7AB5" w:rsidRPr="00AB0171">
        <w:rPr>
          <w:rFonts w:eastAsia="Times New Roman"/>
          <w:i/>
          <w:sz w:val="22"/>
          <w:lang w:eastAsia="fr-FR"/>
        </w:rPr>
        <w:t>r</w:t>
      </w:r>
      <w:r w:rsidR="00CC7AB5" w:rsidRPr="00AB0171">
        <w:rPr>
          <w:rFonts w:eastAsia="Times New Roman"/>
          <w:i/>
          <w:sz w:val="22"/>
          <w:lang w:eastAsia="fr-FR"/>
        </w:rPr>
        <w:t>salis</w:t>
      </w:r>
      <w:r w:rsidR="00CC7AB5" w:rsidRPr="00AB0171">
        <w:rPr>
          <w:rFonts w:eastAsia="Times New Roman"/>
          <w:sz w:val="22"/>
          <w:lang w:eastAsia="fr-FR"/>
        </w:rPr>
        <w:t xml:space="preserve">, </w:t>
      </w:r>
      <w:r w:rsidR="008B3B28" w:rsidRPr="00AB0171">
        <w:rPr>
          <w:rFonts w:eastAsia="Times New Roman"/>
          <w:sz w:val="22"/>
          <w:lang w:eastAsia="fr-FR"/>
        </w:rPr>
        <w:t xml:space="preserve">article de </w:t>
      </w:r>
      <w:r w:rsidR="00CC7AB5" w:rsidRPr="00AB0171">
        <w:rPr>
          <w:rFonts w:eastAsia="Times New Roman"/>
          <w:sz w:val="22"/>
          <w:lang w:eastAsia="fr-FR"/>
        </w:rPr>
        <w:t>Barbara Cassin</w:t>
      </w:r>
      <w:r w:rsidR="00D93140" w:rsidRPr="00AB0171">
        <w:rPr>
          <w:rFonts w:eastAsia="Times New Roman"/>
          <w:sz w:val="22"/>
          <w:lang w:eastAsia="fr-FR"/>
        </w:rPr>
        <w:t>.</w:t>
      </w:r>
    </w:p>
    <w:p w:rsidR="00CB77DD" w:rsidRPr="00665BFA" w:rsidRDefault="00CB77DD" w:rsidP="00404AC9">
      <w:pPr>
        <w:tabs>
          <w:tab w:val="left" w:pos="425"/>
        </w:tabs>
        <w:ind w:right="-45"/>
        <w:rPr>
          <w:sz w:val="22"/>
        </w:rPr>
      </w:pPr>
      <w:r w:rsidRPr="00665BFA">
        <w:rPr>
          <w:rFonts w:eastAsia="Times New Roman"/>
          <w:b/>
          <w:sz w:val="22"/>
          <w:lang w:eastAsia="fr-FR"/>
        </w:rPr>
        <w:t>Annexe3</w:t>
      </w:r>
      <w:r w:rsidR="00B72CFF" w:rsidRPr="00665BFA">
        <w:rPr>
          <w:rFonts w:eastAsia="Times New Roman"/>
          <w:b/>
          <w:sz w:val="22"/>
          <w:lang w:eastAsia="fr-FR"/>
        </w:rPr>
        <w:tab/>
      </w:r>
      <w:r w:rsidR="008B3B28" w:rsidRPr="00665BFA">
        <w:rPr>
          <w:rFonts w:eastAsia="Times New Roman"/>
          <w:b/>
          <w:sz w:val="22"/>
          <w:lang w:eastAsia="fr-FR"/>
        </w:rPr>
        <w:tab/>
      </w:r>
      <w:r w:rsidRPr="00665BFA">
        <w:rPr>
          <w:sz w:val="22"/>
        </w:rPr>
        <w:t>Extrait d</w:t>
      </w:r>
      <w:r w:rsidR="00D93140" w:rsidRPr="00665BFA">
        <w:rPr>
          <w:sz w:val="22"/>
        </w:rPr>
        <w:t xml:space="preserve">’un </w:t>
      </w:r>
      <w:r w:rsidRPr="00665BFA">
        <w:rPr>
          <w:sz w:val="22"/>
        </w:rPr>
        <w:t>cours de M. Pierre Cuvelier</w:t>
      </w:r>
      <w:r w:rsidR="00D93140" w:rsidRPr="00665BFA">
        <w:rPr>
          <w:sz w:val="22"/>
        </w:rPr>
        <w:t xml:space="preserve"> sur la pui</w:t>
      </w:r>
      <w:r w:rsidR="00D93140" w:rsidRPr="00665BFA">
        <w:rPr>
          <w:sz w:val="22"/>
        </w:rPr>
        <w:t>s</w:t>
      </w:r>
      <w:r w:rsidR="00D93140" w:rsidRPr="00665BFA">
        <w:rPr>
          <w:sz w:val="22"/>
        </w:rPr>
        <w:t xml:space="preserve">sance maritime d’Athènes. </w:t>
      </w:r>
      <w:r w:rsidR="00A927BC" w:rsidRPr="00665BFA">
        <w:rPr>
          <w:sz w:val="22"/>
        </w:rPr>
        <w:t>(–Histoire ancienne - «Athènes et la mer à l’époque classique» -Page 3</w:t>
      </w:r>
      <w:r w:rsidR="002F3E40" w:rsidRPr="00665BFA">
        <w:rPr>
          <w:sz w:val="22"/>
        </w:rPr>
        <w:t xml:space="preserve"> </w:t>
      </w:r>
      <w:r w:rsidR="00A927BC" w:rsidRPr="00665BFA">
        <w:rPr>
          <w:sz w:val="22"/>
        </w:rPr>
        <w:t xml:space="preserve">sur 9  lisible en ligne).  </w:t>
      </w:r>
    </w:p>
    <w:p w:rsidR="00B72CFF" w:rsidRPr="00665BFA" w:rsidRDefault="00B72CFF" w:rsidP="00404AC9">
      <w:pPr>
        <w:tabs>
          <w:tab w:val="left" w:pos="425"/>
        </w:tabs>
        <w:ind w:right="-45"/>
        <w:rPr>
          <w:sz w:val="22"/>
        </w:rPr>
      </w:pPr>
      <w:r w:rsidRPr="00665BFA">
        <w:rPr>
          <w:sz w:val="22"/>
        </w:rPr>
        <w:t>Annexe</w:t>
      </w:r>
      <w:r w:rsidR="00D93140" w:rsidRPr="00665BFA">
        <w:rPr>
          <w:sz w:val="22"/>
        </w:rPr>
        <w:t>4</w:t>
      </w:r>
      <w:r w:rsidR="008B3B28" w:rsidRPr="00665BFA">
        <w:rPr>
          <w:sz w:val="22"/>
        </w:rPr>
        <w:tab/>
      </w:r>
      <w:r w:rsidR="000D3F84" w:rsidRPr="00665BFA">
        <w:rPr>
          <w:sz w:val="22"/>
        </w:rPr>
        <w:tab/>
      </w:r>
      <w:r w:rsidR="0031622C" w:rsidRPr="00665BFA">
        <w:rPr>
          <w:sz w:val="22"/>
        </w:rPr>
        <w:t>Juxtalinéaire</w:t>
      </w:r>
      <w:r w:rsidR="00CC3584">
        <w:rPr>
          <w:sz w:val="22"/>
        </w:rPr>
        <w:t xml:space="preserve"> </w:t>
      </w:r>
      <w:r w:rsidR="0031622C" w:rsidRPr="00665BFA">
        <w:rPr>
          <w:sz w:val="22"/>
        </w:rPr>
        <w:t>grec-latin</w:t>
      </w:r>
      <w:r w:rsidR="00CC3584">
        <w:rPr>
          <w:sz w:val="22"/>
        </w:rPr>
        <w:t xml:space="preserve"> (quelque peu annoté)  </w:t>
      </w:r>
      <w:r w:rsidR="0031622C" w:rsidRPr="00665BFA">
        <w:rPr>
          <w:sz w:val="22"/>
        </w:rPr>
        <w:t>des pages  447 à  458.</w:t>
      </w:r>
      <w:r w:rsidR="002B2863" w:rsidRPr="00665BFA">
        <w:rPr>
          <w:sz w:val="22"/>
        </w:rPr>
        <w:t xml:space="preserve"> </w:t>
      </w:r>
    </w:p>
    <w:p w:rsidR="0031622C" w:rsidRDefault="00A927BC" w:rsidP="00404AC9">
      <w:pPr>
        <w:tabs>
          <w:tab w:val="left" w:pos="425"/>
        </w:tabs>
        <w:ind w:right="-45"/>
        <w:rPr>
          <w:sz w:val="22"/>
        </w:rPr>
      </w:pPr>
      <w:r w:rsidRPr="00665BFA">
        <w:rPr>
          <w:sz w:val="22"/>
        </w:rPr>
        <w:t>Annexe5</w:t>
      </w:r>
      <w:r w:rsidRPr="00665BFA">
        <w:rPr>
          <w:sz w:val="22"/>
        </w:rPr>
        <w:tab/>
      </w:r>
      <w:r w:rsidR="008B3B28" w:rsidRPr="00665BFA">
        <w:rPr>
          <w:sz w:val="22"/>
        </w:rPr>
        <w:tab/>
      </w:r>
      <w:r w:rsidR="0031622C" w:rsidRPr="00665BFA">
        <w:rPr>
          <w:sz w:val="22"/>
        </w:rPr>
        <w:t xml:space="preserve">Traduction en allemand de Julius Deuschle (1859) </w:t>
      </w:r>
    </w:p>
    <w:p w:rsidR="008B3B28" w:rsidRPr="00665BFA" w:rsidRDefault="008B3B28" w:rsidP="00404AC9">
      <w:pPr>
        <w:tabs>
          <w:tab w:val="left" w:pos="425"/>
        </w:tabs>
        <w:ind w:right="-45"/>
        <w:rPr>
          <w:sz w:val="22"/>
        </w:rPr>
      </w:pPr>
      <w:r w:rsidRPr="00665BFA">
        <w:rPr>
          <w:sz w:val="22"/>
        </w:rPr>
        <w:t>Annexe6</w:t>
      </w:r>
      <w:r w:rsidR="00BC3E01" w:rsidRPr="00665BFA">
        <w:rPr>
          <w:sz w:val="22"/>
        </w:rPr>
        <w:tab/>
      </w:r>
      <w:r w:rsidR="00BC3E01" w:rsidRPr="00665BFA">
        <w:rPr>
          <w:sz w:val="22"/>
        </w:rPr>
        <w:tab/>
      </w:r>
      <w:r w:rsidR="0031622C" w:rsidRPr="00665BFA">
        <w:rPr>
          <w:sz w:val="22"/>
        </w:rPr>
        <w:t xml:space="preserve">Traduction en allemand de Fr. Schleirmacher (1805) </w:t>
      </w:r>
      <w:r w:rsidR="002B2863" w:rsidRPr="00665BFA">
        <w:rPr>
          <w:sz w:val="22"/>
        </w:rPr>
        <w:t xml:space="preserve">  </w:t>
      </w:r>
    </w:p>
    <w:p w:rsidR="00700BC8" w:rsidRDefault="00B263D7" w:rsidP="00404AC9">
      <w:pPr>
        <w:tabs>
          <w:tab w:val="left" w:pos="425"/>
        </w:tabs>
        <w:ind w:right="-45"/>
        <w:rPr>
          <w:rFonts w:ascii="Times New Roman" w:eastAsia="Times New Roman" w:hAnsi="Times New Roman"/>
          <w:color w:val="000000"/>
          <w:sz w:val="22"/>
          <w:lang w:eastAsia="fr-FR"/>
        </w:rPr>
      </w:pPr>
      <w:r w:rsidRPr="00665BFA">
        <w:rPr>
          <w:sz w:val="22"/>
        </w:rPr>
        <w:lastRenderedPageBreak/>
        <w:t>Annexe7</w:t>
      </w:r>
      <w:r w:rsidRPr="00665BFA">
        <w:rPr>
          <w:sz w:val="22"/>
        </w:rPr>
        <w:tab/>
      </w:r>
      <w:r w:rsidRPr="00665BFA">
        <w:rPr>
          <w:sz w:val="22"/>
        </w:rPr>
        <w:tab/>
      </w:r>
      <w:r w:rsidR="00665BFA" w:rsidRPr="00665BFA">
        <w:rPr>
          <w:sz w:val="22"/>
        </w:rPr>
        <w:t>T</w:t>
      </w:r>
      <w:r w:rsidRPr="00665BFA">
        <w:rPr>
          <w:rFonts w:ascii="Times New Roman" w:eastAsia="Times New Roman" w:hAnsi="Times New Roman"/>
          <w:color w:val="000000"/>
          <w:sz w:val="22"/>
          <w:lang w:eastAsia="fr-FR"/>
        </w:rPr>
        <w:t xml:space="preserve">raduction </w:t>
      </w:r>
      <w:r w:rsidR="0031622C">
        <w:rPr>
          <w:rFonts w:ascii="Times New Roman" w:eastAsia="Times New Roman" w:hAnsi="Times New Roman"/>
          <w:color w:val="000000"/>
          <w:sz w:val="22"/>
          <w:lang w:eastAsia="fr-FR"/>
        </w:rPr>
        <w:t xml:space="preserve"> en français</w:t>
      </w:r>
      <w:r w:rsidR="00CC3584">
        <w:rPr>
          <w:rFonts w:ascii="Times New Roman" w:eastAsia="Times New Roman" w:hAnsi="Times New Roman"/>
          <w:color w:val="000000"/>
          <w:sz w:val="22"/>
          <w:lang w:eastAsia="fr-FR"/>
        </w:rPr>
        <w:t xml:space="preserve"> (</w:t>
      </w:r>
      <w:r w:rsidR="00CC3584" w:rsidRPr="00E1615C">
        <w:rPr>
          <w:rFonts w:ascii="Times New Roman" w:eastAsia="Times New Roman" w:hAnsi="Times New Roman"/>
          <w:i/>
          <w:color w:val="000000"/>
          <w:sz w:val="22"/>
          <w:lang w:eastAsia="fr-FR"/>
        </w:rPr>
        <w:t>correspondant aux deux extraits préparés</w:t>
      </w:r>
      <w:r w:rsidR="00E1615C">
        <w:rPr>
          <w:rFonts w:ascii="Times New Roman" w:eastAsia="Times New Roman" w:hAnsi="Times New Roman"/>
          <w:i/>
          <w:color w:val="000000"/>
          <w:sz w:val="22"/>
          <w:lang w:eastAsia="fr-FR"/>
        </w:rPr>
        <w:t xml:space="preserve"> et annotés</w:t>
      </w:r>
      <w:r w:rsidR="00CC3584">
        <w:rPr>
          <w:rFonts w:ascii="Times New Roman" w:eastAsia="Times New Roman" w:hAnsi="Times New Roman"/>
          <w:color w:val="000000"/>
          <w:sz w:val="22"/>
          <w:lang w:eastAsia="fr-FR"/>
        </w:rPr>
        <w:t xml:space="preserve">) par </w:t>
      </w:r>
      <w:r w:rsidRPr="00665BFA">
        <w:rPr>
          <w:rFonts w:ascii="Times New Roman" w:eastAsia="Times New Roman" w:hAnsi="Times New Roman"/>
          <w:color w:val="000000"/>
          <w:sz w:val="22"/>
          <w:lang w:eastAsia="fr-FR"/>
        </w:rPr>
        <w:t>Monique Canto et Luc Brisson, G.F., 1987</w:t>
      </w:r>
      <w:r w:rsidR="00665BFA" w:rsidRPr="00665BFA">
        <w:rPr>
          <w:rFonts w:ascii="Times New Roman" w:eastAsia="Times New Roman" w:hAnsi="Times New Roman"/>
          <w:color w:val="000000"/>
          <w:sz w:val="22"/>
          <w:lang w:eastAsia="fr-FR"/>
        </w:rPr>
        <w:t xml:space="preserve">. </w:t>
      </w:r>
      <w:r w:rsidRPr="00665BFA">
        <w:rPr>
          <w:rFonts w:ascii="Times New Roman" w:eastAsia="Times New Roman" w:hAnsi="Times New Roman"/>
          <w:color w:val="000000"/>
          <w:sz w:val="22"/>
          <w:lang w:eastAsia="fr-FR"/>
        </w:rPr>
        <w:t xml:space="preserve"> </w:t>
      </w:r>
    </w:p>
    <w:p w:rsidR="00B263D7" w:rsidRPr="00665BFA" w:rsidRDefault="00B263D7" w:rsidP="00404AC9">
      <w:pPr>
        <w:tabs>
          <w:tab w:val="left" w:pos="425"/>
        </w:tabs>
        <w:ind w:right="-45"/>
        <w:rPr>
          <w:sz w:val="22"/>
        </w:rPr>
      </w:pPr>
    </w:p>
    <w:p w:rsidR="00404AC9" w:rsidRPr="00615642" w:rsidRDefault="00254673" w:rsidP="00AA2A77">
      <w:pPr>
        <w:tabs>
          <w:tab w:val="left" w:pos="425"/>
        </w:tabs>
        <w:ind w:right="-45"/>
        <w:jc w:val="center"/>
        <w:rPr>
          <w:sz w:val="21"/>
          <w:szCs w:val="21"/>
        </w:rPr>
      </w:pPr>
      <w:r w:rsidRPr="00615642">
        <w:rPr>
          <w:rFonts w:eastAsia="Times New Roman"/>
          <w:b/>
          <w:sz w:val="28"/>
          <w:u w:val="single"/>
          <w:lang w:eastAsia="fr-FR"/>
        </w:rPr>
        <w:t>_______________</w:t>
      </w:r>
    </w:p>
    <w:p w:rsidR="00A751FC" w:rsidRDefault="00A751FC" w:rsidP="00AC70B6">
      <w:pPr>
        <w:tabs>
          <w:tab w:val="left" w:pos="425"/>
        </w:tabs>
        <w:ind w:left="425" w:right="-45"/>
        <w:jc w:val="center"/>
        <w:rPr>
          <w:b/>
          <w:smallCaps/>
          <w:sz w:val="22"/>
        </w:rPr>
      </w:pPr>
    </w:p>
    <w:p w:rsidR="00404AC9" w:rsidRDefault="000155DB" w:rsidP="00AC70B6">
      <w:pPr>
        <w:tabs>
          <w:tab w:val="left" w:pos="425"/>
        </w:tabs>
        <w:ind w:left="425" w:right="-45"/>
        <w:jc w:val="center"/>
        <w:rPr>
          <w:b/>
          <w:smallCaps/>
          <w:sz w:val="22"/>
        </w:rPr>
      </w:pPr>
      <w:r w:rsidRPr="00254673">
        <w:rPr>
          <w:b/>
          <w:smallCaps/>
          <w:sz w:val="22"/>
        </w:rPr>
        <w:t>Références </w:t>
      </w:r>
      <w:r w:rsidR="003C183D" w:rsidRPr="00254673">
        <w:rPr>
          <w:b/>
          <w:smallCaps/>
          <w:sz w:val="22"/>
        </w:rPr>
        <w:t>grammaticales</w:t>
      </w:r>
      <w:r w:rsidR="002F743C">
        <w:rPr>
          <w:b/>
          <w:smallCaps/>
          <w:sz w:val="22"/>
        </w:rPr>
        <w:t xml:space="preserve">. </w:t>
      </w:r>
    </w:p>
    <w:p w:rsidR="002F743C" w:rsidRPr="00254673" w:rsidRDefault="002F743C" w:rsidP="00AC70B6">
      <w:pPr>
        <w:tabs>
          <w:tab w:val="left" w:pos="425"/>
        </w:tabs>
        <w:ind w:left="425" w:right="-45"/>
        <w:jc w:val="center"/>
        <w:rPr>
          <w:sz w:val="22"/>
        </w:rPr>
      </w:pPr>
    </w:p>
    <w:p w:rsidR="003C183D" w:rsidRPr="00254673" w:rsidRDefault="003C183D" w:rsidP="00AC70B6">
      <w:pPr>
        <w:tabs>
          <w:tab w:val="left" w:pos="425"/>
        </w:tabs>
        <w:ind w:left="425" w:right="-45"/>
        <w:rPr>
          <w:sz w:val="22"/>
        </w:rPr>
      </w:pPr>
      <w:r w:rsidRPr="00254673">
        <w:rPr>
          <w:sz w:val="22"/>
        </w:rPr>
        <w:t xml:space="preserve">Les difficultés grammaticales sont éclairées par des explications et par des références précises à  la </w:t>
      </w:r>
      <w:r w:rsidRPr="00254673">
        <w:rPr>
          <w:i/>
          <w:sz w:val="22"/>
        </w:rPr>
        <w:t>Grammaire grecque</w:t>
      </w:r>
      <w:r w:rsidRPr="00254673">
        <w:rPr>
          <w:sz w:val="22"/>
        </w:rPr>
        <w:t xml:space="preserve"> de Ragon &amp; </w:t>
      </w:r>
      <w:r w:rsidRPr="00254673">
        <w:rPr>
          <w:caps/>
          <w:sz w:val="22"/>
        </w:rPr>
        <w:t>d</w:t>
      </w:r>
      <w:r w:rsidRPr="00254673">
        <w:rPr>
          <w:sz w:val="22"/>
        </w:rPr>
        <w:t>ain chez De Gigord</w:t>
      </w:r>
      <w:r w:rsidR="003B313A" w:rsidRPr="00254673">
        <w:rPr>
          <w:sz w:val="22"/>
        </w:rPr>
        <w:t>, g</w:t>
      </w:r>
      <w:r w:rsidRPr="00254673">
        <w:rPr>
          <w:sz w:val="22"/>
        </w:rPr>
        <w:t>énéralement  notées  (</w:t>
      </w:r>
      <w:r w:rsidRPr="00254673">
        <w:rPr>
          <w:i/>
          <w:sz w:val="22"/>
        </w:rPr>
        <w:t>cf</w:t>
      </w:r>
      <w:r w:rsidRPr="00254673">
        <w:rPr>
          <w:sz w:val="22"/>
        </w:rPr>
        <w:t xml:space="preserve">. </w:t>
      </w:r>
      <w:r w:rsidRPr="00254673">
        <w:rPr>
          <w:b/>
          <w:i/>
          <w:sz w:val="22"/>
        </w:rPr>
        <w:t>Rg</w:t>
      </w:r>
      <w:r w:rsidRPr="00254673">
        <w:rPr>
          <w:sz w:val="22"/>
        </w:rPr>
        <w:t xml:space="preserve"> § ***). </w:t>
      </w:r>
    </w:p>
    <w:p w:rsidR="003C183D" w:rsidRPr="00254673" w:rsidRDefault="003C183D" w:rsidP="00AC70B6">
      <w:pPr>
        <w:tabs>
          <w:tab w:val="left" w:pos="425"/>
        </w:tabs>
        <w:ind w:left="425" w:right="-45"/>
        <w:jc w:val="both"/>
        <w:rPr>
          <w:sz w:val="22"/>
        </w:rPr>
      </w:pPr>
      <w:r w:rsidRPr="00254673">
        <w:rPr>
          <w:sz w:val="22"/>
        </w:rPr>
        <w:t>On a eu recours aux</w:t>
      </w:r>
      <w:r w:rsidR="003B313A" w:rsidRPr="00254673">
        <w:rPr>
          <w:sz w:val="22"/>
        </w:rPr>
        <w:t xml:space="preserve"> </w:t>
      </w:r>
      <w:r w:rsidR="00DD53CA" w:rsidRPr="00254673">
        <w:rPr>
          <w:sz w:val="22"/>
        </w:rPr>
        <w:t>ouvrages</w:t>
      </w:r>
      <w:r w:rsidRPr="00254673">
        <w:rPr>
          <w:sz w:val="22"/>
        </w:rPr>
        <w:t xml:space="preserve"> bien connus de </w:t>
      </w:r>
      <w:r w:rsidR="003B313A" w:rsidRPr="00254673">
        <w:rPr>
          <w:sz w:val="22"/>
        </w:rPr>
        <w:t xml:space="preserve">M. </w:t>
      </w:r>
      <w:r w:rsidRPr="00254673">
        <w:rPr>
          <w:sz w:val="22"/>
        </w:rPr>
        <w:t>Bizos</w:t>
      </w:r>
      <w:r w:rsidR="00DD53CA" w:rsidRPr="00254673">
        <w:rPr>
          <w:sz w:val="22"/>
        </w:rPr>
        <w:t xml:space="preserve"> (Vuibert) </w:t>
      </w:r>
      <w:r w:rsidRPr="00254673">
        <w:rPr>
          <w:sz w:val="22"/>
        </w:rPr>
        <w:t xml:space="preserve"> et de J. Humbert</w:t>
      </w:r>
      <w:r w:rsidR="00DD53CA" w:rsidRPr="00254673">
        <w:rPr>
          <w:sz w:val="22"/>
        </w:rPr>
        <w:t xml:space="preserve"> (Klincksieck)</w:t>
      </w:r>
      <w:r w:rsidR="003B313A" w:rsidRPr="00254673">
        <w:rPr>
          <w:sz w:val="22"/>
        </w:rPr>
        <w:t xml:space="preserve">. La </w:t>
      </w:r>
      <w:r w:rsidR="003B313A" w:rsidRPr="00254673">
        <w:rPr>
          <w:i/>
          <w:sz w:val="22"/>
        </w:rPr>
        <w:t xml:space="preserve">Nouvelle </w:t>
      </w:r>
      <w:r w:rsidR="003B313A" w:rsidRPr="00254673">
        <w:rPr>
          <w:i/>
          <w:caps/>
          <w:sz w:val="22"/>
        </w:rPr>
        <w:t>g</w:t>
      </w:r>
      <w:r w:rsidR="003B313A" w:rsidRPr="00254673">
        <w:rPr>
          <w:i/>
          <w:sz w:val="22"/>
        </w:rPr>
        <w:t>rammaire grecque</w:t>
      </w:r>
      <w:r w:rsidR="003B313A" w:rsidRPr="00254673">
        <w:rPr>
          <w:sz w:val="22"/>
        </w:rPr>
        <w:t xml:space="preserve"> de M</w:t>
      </w:r>
      <w:r w:rsidR="003B313A" w:rsidRPr="00254673">
        <w:rPr>
          <w:sz w:val="22"/>
        </w:rPr>
        <w:t>a</w:t>
      </w:r>
      <w:r w:rsidR="003B313A" w:rsidRPr="00254673">
        <w:rPr>
          <w:sz w:val="22"/>
        </w:rPr>
        <w:t xml:space="preserve">dame Joëlle Bertrand </w:t>
      </w:r>
      <w:r w:rsidRPr="00254673">
        <w:rPr>
          <w:sz w:val="22"/>
        </w:rPr>
        <w:t xml:space="preserve"> </w:t>
      </w:r>
      <w:r w:rsidR="00DD53CA" w:rsidRPr="00254673">
        <w:rPr>
          <w:sz w:val="22"/>
        </w:rPr>
        <w:t>E</w:t>
      </w:r>
      <w:r w:rsidR="003B313A" w:rsidRPr="00254673">
        <w:rPr>
          <w:sz w:val="22"/>
        </w:rPr>
        <w:t xml:space="preserve">llipse) est </w:t>
      </w:r>
      <w:r w:rsidR="00DD53CA" w:rsidRPr="00254673">
        <w:rPr>
          <w:sz w:val="22"/>
        </w:rPr>
        <w:t>aussi réguièrement mise à contr</w:t>
      </w:r>
      <w:r w:rsidR="00DD53CA" w:rsidRPr="00254673">
        <w:rPr>
          <w:sz w:val="22"/>
        </w:rPr>
        <w:t>i</w:t>
      </w:r>
      <w:r w:rsidR="00DD53CA" w:rsidRPr="00254673">
        <w:rPr>
          <w:sz w:val="22"/>
        </w:rPr>
        <w:t xml:space="preserve">bution.  </w:t>
      </w:r>
    </w:p>
    <w:p w:rsidR="00404AC9" w:rsidRPr="00254673" w:rsidRDefault="00DD53CA" w:rsidP="00AC70B6">
      <w:pPr>
        <w:tabs>
          <w:tab w:val="left" w:pos="425"/>
        </w:tabs>
        <w:ind w:left="425" w:right="-45"/>
        <w:rPr>
          <w:sz w:val="22"/>
        </w:rPr>
      </w:pPr>
      <w:r w:rsidRPr="00254673">
        <w:rPr>
          <w:sz w:val="22"/>
        </w:rPr>
        <w:t xml:space="preserve">Le vocabulaire est </w:t>
      </w:r>
      <w:r w:rsidR="003F0143">
        <w:rPr>
          <w:sz w:val="22"/>
        </w:rPr>
        <w:t xml:space="preserve">cherché </w:t>
      </w:r>
      <w:r w:rsidR="00AC70B6" w:rsidRPr="00254673">
        <w:rPr>
          <w:sz w:val="22"/>
        </w:rPr>
        <w:t xml:space="preserve">dans les dictionnaires </w:t>
      </w:r>
      <w:proofErr w:type="gramStart"/>
      <w:r w:rsidR="00AC70B6" w:rsidRPr="00254673">
        <w:rPr>
          <w:sz w:val="22"/>
        </w:rPr>
        <w:t xml:space="preserve">de </w:t>
      </w:r>
      <w:r w:rsidR="00761AE6">
        <w:rPr>
          <w:sz w:val="22"/>
        </w:rPr>
        <w:t>A.</w:t>
      </w:r>
      <w:r w:rsidR="00AC70B6" w:rsidRPr="00254673">
        <w:rPr>
          <w:sz w:val="22"/>
        </w:rPr>
        <w:t>Bailly</w:t>
      </w:r>
      <w:proofErr w:type="gramEnd"/>
      <w:r w:rsidR="00AC70B6" w:rsidRPr="00254673">
        <w:rPr>
          <w:sz w:val="22"/>
        </w:rPr>
        <w:t xml:space="preserve"> et de Liddel</w:t>
      </w:r>
      <w:r w:rsidR="00761AE6">
        <w:rPr>
          <w:sz w:val="22"/>
        </w:rPr>
        <w:t>,</w:t>
      </w:r>
      <w:r w:rsidR="00AC70B6" w:rsidRPr="00254673">
        <w:rPr>
          <w:sz w:val="22"/>
        </w:rPr>
        <w:t xml:space="preserve"> Scott and Jones, que l’on trouve en ligne sur les sites Perseus et Eulexis. </w:t>
      </w:r>
    </w:p>
    <w:p w:rsidR="002F743C" w:rsidRDefault="002F743C" w:rsidP="00404AC9">
      <w:pPr>
        <w:tabs>
          <w:tab w:val="left" w:pos="4683"/>
        </w:tabs>
        <w:ind w:left="567" w:right="523"/>
        <w:jc w:val="center"/>
        <w:rPr>
          <w:rFonts w:eastAsia="Times New Roman"/>
          <w:b/>
          <w:sz w:val="28"/>
          <w:u w:val="single"/>
          <w:lang w:eastAsia="fr-FR"/>
        </w:rPr>
      </w:pPr>
    </w:p>
    <w:p w:rsidR="002F743C" w:rsidRDefault="002F743C" w:rsidP="00404AC9">
      <w:pPr>
        <w:tabs>
          <w:tab w:val="left" w:pos="4683"/>
        </w:tabs>
        <w:ind w:left="567" w:right="523"/>
        <w:jc w:val="center"/>
        <w:rPr>
          <w:rFonts w:eastAsia="Times New Roman"/>
          <w:b/>
          <w:sz w:val="28"/>
          <w:u w:val="single"/>
          <w:lang w:eastAsia="fr-FR"/>
        </w:rPr>
      </w:pPr>
    </w:p>
    <w:p w:rsidR="008D3106" w:rsidRPr="00615642" w:rsidRDefault="008D3106" w:rsidP="00404AC9">
      <w:pPr>
        <w:tabs>
          <w:tab w:val="left" w:pos="4683"/>
        </w:tabs>
        <w:ind w:left="567" w:right="523"/>
        <w:jc w:val="center"/>
        <w:rPr>
          <w:rFonts w:eastAsia="Times New Roman"/>
          <w:b/>
          <w:sz w:val="22"/>
          <w:u w:val="single"/>
          <w:lang w:eastAsia="fr-FR"/>
        </w:rPr>
      </w:pPr>
      <w:r w:rsidRPr="00615642">
        <w:rPr>
          <w:rFonts w:eastAsia="Times New Roman"/>
          <w:b/>
          <w:sz w:val="28"/>
          <w:u w:val="single"/>
          <w:lang w:eastAsia="fr-FR"/>
        </w:rPr>
        <w:t>______________________________</w:t>
      </w:r>
    </w:p>
    <w:p w:rsidR="00B32018" w:rsidRPr="00615642" w:rsidRDefault="002F743C" w:rsidP="002F743C">
      <w:pPr>
        <w:jc w:val="center"/>
        <w:rPr>
          <w:rFonts w:eastAsia="Times New Roman"/>
          <w:sz w:val="28"/>
          <w:lang w:eastAsia="fr-FR"/>
        </w:rPr>
      </w:pPr>
      <w:r w:rsidRPr="002F743C">
        <w:rPr>
          <w:rFonts w:eastAsia="Times New Roman"/>
          <w:sz w:val="14"/>
          <w:lang w:eastAsia="fr-FR"/>
        </w:rPr>
        <w:t>SdP</w:t>
      </w:r>
      <w:r w:rsidR="00B32018" w:rsidRPr="002F743C">
        <w:rPr>
          <w:rFonts w:eastAsia="Times New Roman"/>
          <w:sz w:val="14"/>
          <w:lang w:eastAsia="fr-FR"/>
        </w:rPr>
        <w:br w:type="page"/>
      </w:r>
    </w:p>
    <w:p w:rsidR="00B32018" w:rsidRPr="00615642" w:rsidRDefault="00B32018" w:rsidP="001B0335">
      <w:pPr>
        <w:tabs>
          <w:tab w:val="left" w:pos="4683"/>
        </w:tabs>
        <w:jc w:val="center"/>
        <w:rPr>
          <w:rFonts w:eastAsia="Times New Roman"/>
          <w:sz w:val="28"/>
          <w:lang w:eastAsia="fr-FR"/>
        </w:rPr>
      </w:pPr>
      <w:r w:rsidRPr="00615642">
        <w:rPr>
          <w:rFonts w:eastAsia="Times New Roman"/>
          <w:sz w:val="28"/>
          <w:lang w:eastAsia="fr-FR"/>
        </w:rPr>
        <w:lastRenderedPageBreak/>
        <w:t xml:space="preserve">Platon </w:t>
      </w:r>
      <w:r w:rsidRPr="00615642">
        <w:rPr>
          <w:rFonts w:eastAsia="Times New Roman"/>
          <w:b/>
          <w:i/>
          <w:sz w:val="28"/>
          <w:lang w:eastAsia="fr-FR"/>
        </w:rPr>
        <w:t>Gorgias</w:t>
      </w:r>
      <w:r w:rsidRPr="00615642">
        <w:rPr>
          <w:rFonts w:eastAsia="Times New Roman"/>
          <w:sz w:val="28"/>
          <w:lang w:eastAsia="fr-FR"/>
        </w:rPr>
        <w:t>, (45</w:t>
      </w:r>
      <w:r w:rsidR="000833B7" w:rsidRPr="00615642">
        <w:rPr>
          <w:rFonts w:eastAsia="Times New Roman"/>
          <w:sz w:val="28"/>
          <w:lang w:eastAsia="fr-FR"/>
        </w:rPr>
        <w:t>4a</w:t>
      </w:r>
      <w:r w:rsidRPr="00615642">
        <w:rPr>
          <w:rFonts w:eastAsia="Times New Roman"/>
          <w:sz w:val="28"/>
          <w:lang w:eastAsia="fr-FR"/>
        </w:rPr>
        <w:t xml:space="preserve"> </w:t>
      </w:r>
      <w:r w:rsidR="000833B7" w:rsidRPr="00615642">
        <w:rPr>
          <w:rFonts w:eastAsia="Times New Roman"/>
          <w:sz w:val="28"/>
          <w:lang w:eastAsia="fr-FR"/>
        </w:rPr>
        <w:t>–</w:t>
      </w:r>
      <w:r w:rsidRPr="00615642">
        <w:rPr>
          <w:rFonts w:eastAsia="Times New Roman"/>
          <w:sz w:val="28"/>
          <w:lang w:eastAsia="fr-FR"/>
        </w:rPr>
        <w:t xml:space="preserve"> 456</w:t>
      </w:r>
      <w:r w:rsidR="000833B7" w:rsidRPr="00615642">
        <w:rPr>
          <w:rFonts w:eastAsia="Times New Roman"/>
          <w:sz w:val="28"/>
          <w:lang w:eastAsia="fr-FR"/>
        </w:rPr>
        <w:t>d</w:t>
      </w:r>
      <w:r w:rsidRPr="00615642">
        <w:rPr>
          <w:rFonts w:eastAsia="Times New Roman"/>
          <w:sz w:val="28"/>
          <w:lang w:eastAsia="fr-FR"/>
        </w:rPr>
        <w:t>).</w:t>
      </w:r>
    </w:p>
    <w:p w:rsidR="00B32018" w:rsidRDefault="00B32018" w:rsidP="001B0335">
      <w:pPr>
        <w:tabs>
          <w:tab w:val="left" w:pos="4683"/>
        </w:tabs>
        <w:jc w:val="center"/>
        <w:rPr>
          <w:rFonts w:eastAsia="Times New Roman"/>
          <w:sz w:val="24"/>
          <w:lang w:eastAsia="fr-FR"/>
        </w:rPr>
      </w:pPr>
      <w:r w:rsidRPr="00615642">
        <w:rPr>
          <w:rFonts w:eastAsia="Times New Roman"/>
          <w:caps/>
          <w:sz w:val="24"/>
          <w:lang w:eastAsia="fr-FR"/>
        </w:rPr>
        <w:t>l</w:t>
      </w:r>
      <w:r w:rsidRPr="00615642">
        <w:rPr>
          <w:rFonts w:eastAsia="Times New Roman"/>
          <w:sz w:val="24"/>
          <w:lang w:eastAsia="fr-FR"/>
        </w:rPr>
        <w:t>e</w:t>
      </w:r>
      <w:r w:rsidR="00411D7C" w:rsidRPr="00615642">
        <w:rPr>
          <w:rFonts w:eastAsia="Times New Roman"/>
          <w:sz w:val="24"/>
          <w:lang w:eastAsia="fr-FR"/>
        </w:rPr>
        <w:t>s deux sortes de persuasion</w:t>
      </w:r>
      <w:r w:rsidRPr="00615642">
        <w:rPr>
          <w:rFonts w:eastAsia="Times New Roman"/>
          <w:sz w:val="24"/>
          <w:lang w:eastAsia="fr-FR"/>
        </w:rPr>
        <w:t>.</w:t>
      </w:r>
    </w:p>
    <w:p w:rsidR="003B20B0" w:rsidRPr="00615642" w:rsidRDefault="003B20B0" w:rsidP="001B0335">
      <w:pPr>
        <w:tabs>
          <w:tab w:val="left" w:pos="4683"/>
        </w:tabs>
        <w:jc w:val="center"/>
        <w:rPr>
          <w:rFonts w:eastAsia="Times New Roman"/>
          <w:sz w:val="24"/>
          <w:lang w:eastAsia="fr-FR"/>
        </w:rPr>
      </w:pPr>
      <w:r w:rsidRPr="00615642">
        <w:rPr>
          <w:rFonts w:eastAsia="Times New Roman"/>
          <w:sz w:val="24"/>
          <w:lang w:eastAsia="fr-FR"/>
        </w:rPr>
        <w:t>__________</w:t>
      </w:r>
    </w:p>
    <w:p w:rsidR="003B20B0" w:rsidRPr="00615642" w:rsidRDefault="00A568B2" w:rsidP="001B0335">
      <w:pPr>
        <w:tabs>
          <w:tab w:val="left" w:pos="4683"/>
        </w:tabs>
        <w:spacing w:after="0"/>
        <w:jc w:val="center"/>
        <w:rPr>
          <w:i/>
          <w:sz w:val="22"/>
        </w:rPr>
      </w:pPr>
      <w:r w:rsidRPr="00615642">
        <w:rPr>
          <w:i/>
          <w:sz w:val="22"/>
        </w:rPr>
        <w:t>Lecture guidée</w:t>
      </w:r>
      <w:r w:rsidR="00411D7C" w:rsidRPr="00615642">
        <w:rPr>
          <w:rStyle w:val="Appelnotedebasdep"/>
          <w:rFonts w:eastAsia="Times New Roman"/>
          <w:sz w:val="24"/>
          <w:lang w:eastAsia="fr-FR"/>
        </w:rPr>
        <w:footnoteReference w:id="2"/>
      </w:r>
      <w:r w:rsidRPr="00615642">
        <w:rPr>
          <w:i/>
          <w:sz w:val="22"/>
        </w:rPr>
        <w:t xml:space="preserve"> par Jean-Paul Woitrain, </w:t>
      </w:r>
    </w:p>
    <w:p w:rsidR="00A568B2" w:rsidRPr="00615642" w:rsidRDefault="00A568B2" w:rsidP="001B0335">
      <w:pPr>
        <w:tabs>
          <w:tab w:val="left" w:pos="4683"/>
        </w:tabs>
        <w:spacing w:after="0"/>
        <w:jc w:val="center"/>
        <w:rPr>
          <w:i/>
          <w:sz w:val="22"/>
        </w:rPr>
      </w:pPr>
      <w:proofErr w:type="gramStart"/>
      <w:r w:rsidRPr="00615642">
        <w:rPr>
          <w:i/>
          <w:sz w:val="22"/>
        </w:rPr>
        <w:t>professeur</w:t>
      </w:r>
      <w:proofErr w:type="gramEnd"/>
      <w:r w:rsidRPr="00615642">
        <w:rPr>
          <w:i/>
          <w:sz w:val="22"/>
        </w:rPr>
        <w:t xml:space="preserve"> de lettres classiques</w:t>
      </w:r>
    </w:p>
    <w:p w:rsidR="003B20B0" w:rsidRDefault="003B20B0" w:rsidP="001B0335">
      <w:pPr>
        <w:tabs>
          <w:tab w:val="left" w:pos="4683"/>
        </w:tabs>
        <w:spacing w:after="0"/>
        <w:jc w:val="center"/>
        <w:rPr>
          <w:i/>
          <w:sz w:val="22"/>
        </w:rPr>
      </w:pPr>
      <w:r w:rsidRPr="00615642">
        <w:rPr>
          <w:i/>
          <w:sz w:val="22"/>
        </w:rPr>
        <w:t>______</w:t>
      </w:r>
    </w:p>
    <w:p w:rsidR="00A751FC" w:rsidRPr="00615642" w:rsidRDefault="00A751FC" w:rsidP="001B0335">
      <w:pPr>
        <w:tabs>
          <w:tab w:val="left" w:pos="4683"/>
        </w:tabs>
        <w:spacing w:after="0"/>
        <w:jc w:val="center"/>
        <w:rPr>
          <w:rFonts w:eastAsia="Times New Roman"/>
          <w:i/>
          <w:sz w:val="32"/>
          <w:lang w:eastAsia="fr-FR"/>
        </w:rPr>
      </w:pPr>
    </w:p>
    <w:p w:rsidR="007C51EC" w:rsidRPr="00615642" w:rsidRDefault="00E754A8" w:rsidP="00534B18">
      <w:pPr>
        <w:tabs>
          <w:tab w:val="left" w:pos="4683"/>
        </w:tabs>
        <w:ind w:left="567" w:right="523"/>
        <w:jc w:val="both"/>
        <w:rPr>
          <w:rFonts w:eastAsia="Times New Roman"/>
          <w:sz w:val="22"/>
          <w:lang w:eastAsia="fr-FR"/>
        </w:rPr>
      </w:pPr>
      <w:r>
        <w:rPr>
          <w:rFonts w:eastAsia="Times New Roman"/>
          <w:color w:val="C00000"/>
          <w:sz w:val="22"/>
          <w:lang w:eastAsia="fr-FR"/>
        </w:rPr>
        <w:t>[</w:t>
      </w:r>
      <w:r w:rsidR="0064375E" w:rsidRPr="00615642">
        <w:rPr>
          <w:b/>
          <w:color w:val="C00000"/>
          <w:sz w:val="22"/>
        </w:rPr>
        <w:t>454a</w:t>
      </w:r>
      <w:r>
        <w:rPr>
          <w:b/>
          <w:color w:val="C00000"/>
          <w:sz w:val="22"/>
        </w:rPr>
        <w:t>]</w:t>
      </w:r>
      <w:r w:rsidR="0064375E">
        <w:rPr>
          <w:rStyle w:val="Appelnotedebasdep"/>
          <w:b/>
          <w:color w:val="C00000"/>
          <w:sz w:val="22"/>
        </w:rPr>
        <w:footnoteReference w:id="3"/>
      </w:r>
      <w:r>
        <w:rPr>
          <w:rFonts w:eastAsia="Times New Roman"/>
          <w:color w:val="C00000"/>
          <w:sz w:val="22"/>
          <w:lang w:eastAsia="fr-FR"/>
        </w:rPr>
        <w:t xml:space="preserve"> = </w:t>
      </w:r>
      <w:r w:rsidR="00772E44" w:rsidRPr="00615642">
        <w:rPr>
          <w:rFonts w:eastAsia="Times New Roman"/>
          <w:color w:val="C00000"/>
          <w:sz w:val="22"/>
          <w:lang w:eastAsia="fr-FR"/>
        </w:rPr>
        <w:t>[</w:t>
      </w:r>
      <w:r w:rsidR="00772E44" w:rsidRPr="00615642">
        <w:rPr>
          <w:rFonts w:eastAsia="Times New Roman"/>
          <w:b/>
          <w:color w:val="C00000"/>
          <w:sz w:val="22"/>
          <w:lang w:eastAsia="fr-FR"/>
        </w:rPr>
        <w:t>1</w:t>
      </w:r>
      <w:r w:rsidR="0080412F" w:rsidRPr="00615642">
        <w:rPr>
          <w:rFonts w:eastAsia="Times New Roman"/>
          <w:b/>
          <w:color w:val="C00000"/>
          <w:sz w:val="22"/>
          <w:lang w:eastAsia="fr-FR"/>
        </w:rPr>
        <w:t>a</w:t>
      </w:r>
      <w:r w:rsidR="00772E44" w:rsidRPr="00615642">
        <w:rPr>
          <w:rFonts w:eastAsia="Times New Roman"/>
          <w:color w:val="C00000"/>
          <w:sz w:val="22"/>
          <w:lang w:eastAsia="fr-FR"/>
        </w:rPr>
        <w:t>]</w:t>
      </w:r>
      <w:r w:rsidR="00772E44" w:rsidRPr="00615642">
        <w:rPr>
          <w:rStyle w:val="Appelnotedebasdep"/>
          <w:rFonts w:eastAsia="Times New Roman"/>
          <w:color w:val="C00000"/>
          <w:sz w:val="22"/>
          <w:lang w:eastAsia="fr-FR"/>
        </w:rPr>
        <w:footnoteReference w:id="4"/>
      </w:r>
      <w:r w:rsidR="000833B7" w:rsidRPr="00615642">
        <w:rPr>
          <w:rFonts w:eastAsia="Times New Roman"/>
          <w:color w:val="C00000"/>
          <w:sz w:val="22"/>
          <w:lang w:eastAsia="fr-FR"/>
        </w:rPr>
        <w:t xml:space="preserve"> </w:t>
      </w:r>
      <w:r w:rsidR="001C60F7" w:rsidRPr="00615642">
        <w:rPr>
          <w:b/>
          <w:caps/>
          <w:sz w:val="22"/>
        </w:rPr>
        <w:t>Σωκρ</w:t>
      </w:r>
      <w:r w:rsidR="001C60F7" w:rsidRPr="00615642">
        <w:rPr>
          <w:b/>
          <w:caps/>
          <w:sz w:val="22"/>
          <w:lang w:val="el-GR"/>
        </w:rPr>
        <w:t>Α</w:t>
      </w:r>
      <w:r w:rsidR="001C60F7" w:rsidRPr="00615642">
        <w:rPr>
          <w:b/>
          <w:caps/>
          <w:sz w:val="22"/>
        </w:rPr>
        <w:t>της</w:t>
      </w:r>
      <w:r w:rsidR="001C60F7" w:rsidRPr="00615642">
        <w:rPr>
          <w:rFonts w:eastAsia="Times New Roman"/>
          <w:caps/>
          <w:sz w:val="22"/>
          <w:lang w:eastAsia="fr-FR"/>
        </w:rPr>
        <w:t xml:space="preserve"> </w:t>
      </w:r>
      <w:r w:rsidR="007C51EC" w:rsidRPr="00615642">
        <w:rPr>
          <w:rFonts w:eastAsia="Times New Roman"/>
          <w:caps/>
          <w:sz w:val="22"/>
          <w:lang w:eastAsia="fr-FR"/>
        </w:rPr>
        <w:t xml:space="preserve">   </w:t>
      </w:r>
      <w:r w:rsidR="001C60F7" w:rsidRPr="00615642">
        <w:rPr>
          <w:rFonts w:eastAsia="Times New Roman"/>
          <w:caps/>
          <w:sz w:val="22"/>
          <w:lang w:eastAsia="fr-FR"/>
        </w:rPr>
        <w:t>π</w:t>
      </w:r>
      <w:r w:rsidR="001C60F7" w:rsidRPr="00615642">
        <w:rPr>
          <w:rFonts w:eastAsia="Times New Roman"/>
          <w:sz w:val="22"/>
          <w:lang w:eastAsia="fr-FR"/>
        </w:rPr>
        <w:t>οίας δὴ πειθοῦς καὶ τῆς περὶ τί πειθοῦς ἡ ῥητορική ἐστιν τέχνη</w:t>
      </w:r>
      <w:r w:rsidR="00D42B68" w:rsidRPr="00615642">
        <w:rPr>
          <w:rFonts w:eastAsia="Times New Roman"/>
          <w:sz w:val="22"/>
          <w:lang w:eastAsia="fr-FR"/>
        </w:rPr>
        <w:t> </w:t>
      </w:r>
      <w:r w:rsidR="001C60F7" w:rsidRPr="00615642">
        <w:rPr>
          <w:rFonts w:eastAsia="Times New Roman"/>
          <w:sz w:val="22"/>
          <w:lang w:eastAsia="fr-FR"/>
        </w:rPr>
        <w:t xml:space="preserve">; </w:t>
      </w:r>
      <w:r w:rsidR="0080412F" w:rsidRPr="00615642">
        <w:rPr>
          <w:rFonts w:eastAsia="Times New Roman"/>
          <w:color w:val="C00000"/>
          <w:sz w:val="22"/>
          <w:lang w:eastAsia="fr-FR"/>
        </w:rPr>
        <w:t>[</w:t>
      </w:r>
      <w:r w:rsidR="0080412F" w:rsidRPr="00615642">
        <w:rPr>
          <w:rFonts w:eastAsia="Times New Roman"/>
          <w:b/>
          <w:color w:val="C00000"/>
          <w:sz w:val="22"/>
          <w:lang w:eastAsia="fr-FR"/>
        </w:rPr>
        <w:t>1b</w:t>
      </w:r>
      <w:r w:rsidR="0080412F" w:rsidRPr="00615642">
        <w:rPr>
          <w:rFonts w:eastAsia="Times New Roman"/>
          <w:color w:val="C00000"/>
          <w:sz w:val="22"/>
          <w:lang w:eastAsia="fr-FR"/>
        </w:rPr>
        <w:t>]</w:t>
      </w:r>
      <w:r w:rsidR="0080412F" w:rsidRPr="00615642">
        <w:rPr>
          <w:rStyle w:val="Appelnotedebasdep"/>
          <w:rFonts w:eastAsia="Times New Roman"/>
          <w:color w:val="C00000"/>
          <w:sz w:val="22"/>
          <w:lang w:eastAsia="fr-FR"/>
        </w:rPr>
        <w:footnoteReference w:id="5"/>
      </w:r>
      <w:r w:rsidR="0080412F" w:rsidRPr="00615642">
        <w:rPr>
          <w:rFonts w:eastAsia="Times New Roman"/>
          <w:color w:val="C00000"/>
          <w:sz w:val="22"/>
          <w:lang w:eastAsia="fr-FR"/>
        </w:rPr>
        <w:t xml:space="preserve">  </w:t>
      </w:r>
      <w:r w:rsidR="001C60F7" w:rsidRPr="00615642">
        <w:rPr>
          <w:rFonts w:eastAsia="Times New Roman"/>
          <w:sz w:val="22"/>
          <w:lang w:eastAsia="fr-FR"/>
        </w:rPr>
        <w:t xml:space="preserve">ἢ οὐ δοκεῖ σοι </w:t>
      </w:r>
      <w:r w:rsidR="001C60F7" w:rsidRPr="00615642">
        <w:rPr>
          <w:rFonts w:eastAsia="Times New Roman"/>
          <w:b/>
          <w:color w:val="C00000"/>
          <w:sz w:val="22"/>
          <w:lang w:eastAsia="fr-FR"/>
        </w:rPr>
        <w:t>(454b)</w:t>
      </w:r>
      <w:r w:rsidR="001C60F7" w:rsidRPr="00615642">
        <w:rPr>
          <w:rFonts w:eastAsia="Times New Roman"/>
          <w:sz w:val="22"/>
          <w:lang w:eastAsia="fr-FR"/>
        </w:rPr>
        <w:t xml:space="preserve"> δίκαιον εἶναι ἐπανερέσθαι</w:t>
      </w:r>
      <w:r w:rsidR="003A4C8E" w:rsidRPr="00615642">
        <w:rPr>
          <w:rFonts w:eastAsia="Times New Roman"/>
          <w:sz w:val="22"/>
          <w:lang w:eastAsia="fr-FR"/>
        </w:rPr>
        <w:t> </w:t>
      </w:r>
      <w:r w:rsidR="001C60F7" w:rsidRPr="00615642">
        <w:rPr>
          <w:rFonts w:eastAsia="Times New Roman"/>
          <w:sz w:val="22"/>
          <w:lang w:eastAsia="fr-FR"/>
        </w:rPr>
        <w:t xml:space="preserve">; </w:t>
      </w:r>
    </w:p>
    <w:p w:rsidR="007C51EC" w:rsidRPr="00615642" w:rsidRDefault="00F76511" w:rsidP="00534B18">
      <w:pPr>
        <w:tabs>
          <w:tab w:val="left" w:pos="4683"/>
        </w:tabs>
        <w:ind w:left="567" w:right="522"/>
        <w:jc w:val="both"/>
        <w:rPr>
          <w:rFonts w:eastAsia="Times New Roman"/>
          <w:sz w:val="22"/>
          <w:lang w:eastAsia="fr-FR"/>
        </w:rPr>
      </w:pPr>
      <w:r w:rsidRPr="00615642">
        <w:rPr>
          <w:rFonts w:eastAsia="Times New Roman"/>
          <w:b/>
          <w:color w:val="C00000"/>
          <w:sz w:val="22"/>
          <w:lang w:eastAsia="fr-FR"/>
        </w:rPr>
        <w:lastRenderedPageBreak/>
        <w:t>[2]</w:t>
      </w:r>
      <w:r w:rsidRPr="00615642">
        <w:rPr>
          <w:rStyle w:val="Appelnotedebasdep"/>
          <w:rFonts w:eastAsia="Times New Roman"/>
          <w:b/>
          <w:color w:val="C00000"/>
          <w:sz w:val="22"/>
          <w:lang w:eastAsia="fr-FR"/>
        </w:rPr>
        <w:footnoteReference w:id="6"/>
      </w:r>
      <w:r w:rsidRPr="00615642">
        <w:rPr>
          <w:rFonts w:eastAsia="Times New Roman"/>
          <w:color w:val="C00000"/>
          <w:sz w:val="22"/>
          <w:lang w:eastAsia="fr-FR"/>
        </w:rPr>
        <w:t xml:space="preserve"> </w:t>
      </w:r>
      <w:r w:rsidR="001C60F7" w:rsidRPr="00615642">
        <w:rPr>
          <w:rFonts w:eastAsia="Times New Roman"/>
          <w:b/>
          <w:caps/>
          <w:sz w:val="22"/>
          <w:lang w:eastAsia="fr-FR"/>
        </w:rPr>
        <w:t>Γοργ</w:t>
      </w:r>
      <w:r w:rsidR="00D42B68" w:rsidRPr="00615642">
        <w:rPr>
          <w:rFonts w:eastAsia="Times New Roman"/>
          <w:b/>
          <w:caps/>
          <w:sz w:val="22"/>
          <w:lang w:val="el-GR" w:eastAsia="fr-FR"/>
        </w:rPr>
        <w:t>ι</w:t>
      </w:r>
      <w:r w:rsidR="001C60F7" w:rsidRPr="00615642">
        <w:rPr>
          <w:rFonts w:eastAsia="Times New Roman"/>
          <w:b/>
          <w:caps/>
          <w:sz w:val="22"/>
          <w:lang w:eastAsia="fr-FR"/>
        </w:rPr>
        <w:t>ας</w:t>
      </w:r>
      <w:r w:rsidR="00D42B68" w:rsidRPr="00615642">
        <w:rPr>
          <w:rFonts w:eastAsia="Times New Roman"/>
          <w:sz w:val="22"/>
          <w:lang w:eastAsia="fr-FR"/>
        </w:rPr>
        <w:t xml:space="preserve">. </w:t>
      </w:r>
      <w:r w:rsidR="001C60F7" w:rsidRPr="00615642">
        <w:rPr>
          <w:rFonts w:eastAsia="Times New Roman"/>
          <w:sz w:val="22"/>
          <w:lang w:eastAsia="fr-FR"/>
        </w:rPr>
        <w:t xml:space="preserve"> </w:t>
      </w:r>
      <w:r w:rsidR="00D42B68" w:rsidRPr="00615642">
        <w:rPr>
          <w:rFonts w:eastAsia="Times New Roman"/>
          <w:sz w:val="22"/>
          <w:lang w:val="el-GR" w:eastAsia="fr-FR"/>
        </w:rPr>
        <w:t>Ἔ</w:t>
      </w:r>
      <w:r w:rsidR="001C60F7" w:rsidRPr="00615642">
        <w:rPr>
          <w:rFonts w:eastAsia="Times New Roman"/>
          <w:sz w:val="22"/>
          <w:lang w:eastAsia="fr-FR"/>
        </w:rPr>
        <w:t xml:space="preserve">μοιγε. </w:t>
      </w:r>
    </w:p>
    <w:p w:rsidR="007C51EC" w:rsidRPr="00615642" w:rsidRDefault="00F76511" w:rsidP="00534B18">
      <w:pPr>
        <w:tabs>
          <w:tab w:val="left" w:pos="4683"/>
        </w:tabs>
        <w:ind w:left="567" w:right="522"/>
        <w:jc w:val="both"/>
        <w:rPr>
          <w:rFonts w:eastAsia="Times New Roman"/>
          <w:sz w:val="22"/>
          <w:lang w:eastAsia="fr-FR"/>
        </w:rPr>
      </w:pPr>
      <w:r w:rsidRPr="00615642">
        <w:rPr>
          <w:rFonts w:eastAsia="Times New Roman"/>
          <w:b/>
          <w:color w:val="C00000"/>
          <w:sz w:val="22"/>
          <w:lang w:eastAsia="fr-FR"/>
        </w:rPr>
        <w:t>[3]</w:t>
      </w:r>
      <w:r w:rsidR="00483484" w:rsidRPr="00615642">
        <w:rPr>
          <w:rStyle w:val="Appelnotedebasdep"/>
          <w:rFonts w:eastAsia="Times New Roman"/>
          <w:b/>
          <w:color w:val="C00000"/>
          <w:sz w:val="22"/>
          <w:lang w:eastAsia="fr-FR"/>
        </w:rPr>
        <w:footnoteReference w:id="7"/>
      </w:r>
      <w:r w:rsidRPr="00615642">
        <w:rPr>
          <w:rFonts w:eastAsia="Times New Roman"/>
          <w:color w:val="C00000"/>
          <w:sz w:val="22"/>
          <w:lang w:eastAsia="fr-FR"/>
        </w:rPr>
        <w:t xml:space="preserve"> </w:t>
      </w:r>
      <w:r w:rsidR="001C60F7" w:rsidRPr="00615642">
        <w:rPr>
          <w:rFonts w:eastAsia="Times New Roman"/>
          <w:b/>
          <w:caps/>
          <w:sz w:val="22"/>
          <w:lang w:eastAsia="fr-FR"/>
        </w:rPr>
        <w:t>Σω</w:t>
      </w:r>
      <w:r w:rsidR="00D42B68" w:rsidRPr="00615642">
        <w:rPr>
          <w:rFonts w:eastAsia="Times New Roman"/>
          <w:b/>
          <w:caps/>
          <w:sz w:val="22"/>
          <w:lang w:eastAsia="fr-FR"/>
        </w:rPr>
        <w:t xml:space="preserve">. </w:t>
      </w:r>
      <w:r w:rsidR="001C60F7" w:rsidRPr="00615642">
        <w:rPr>
          <w:rFonts w:eastAsia="Times New Roman"/>
          <w:sz w:val="22"/>
          <w:lang w:eastAsia="fr-FR"/>
        </w:rPr>
        <w:t xml:space="preserve"> </w:t>
      </w:r>
      <w:r w:rsidR="00D42B68" w:rsidRPr="00615642">
        <w:rPr>
          <w:rFonts w:eastAsia="Times New Roman"/>
          <w:sz w:val="22"/>
          <w:lang w:val="el-GR" w:eastAsia="fr-FR"/>
        </w:rPr>
        <w:t>Ἀ</w:t>
      </w:r>
      <w:r w:rsidR="001C60F7" w:rsidRPr="00615642">
        <w:rPr>
          <w:rFonts w:eastAsia="Times New Roman"/>
          <w:sz w:val="22"/>
          <w:lang w:eastAsia="fr-FR"/>
        </w:rPr>
        <w:t xml:space="preserve">πόκριναι δή, ὦ Γοργία, ἐπειδή γε καὶ σοὶ δοκεῖ οὕτως. </w:t>
      </w:r>
    </w:p>
    <w:p w:rsidR="007C51EC" w:rsidRPr="00615642" w:rsidRDefault="00F76511" w:rsidP="00534B18">
      <w:pPr>
        <w:tabs>
          <w:tab w:val="left" w:pos="4683"/>
        </w:tabs>
        <w:ind w:left="567" w:right="522"/>
        <w:jc w:val="both"/>
        <w:rPr>
          <w:rFonts w:eastAsia="Times New Roman"/>
          <w:sz w:val="22"/>
          <w:lang w:eastAsia="fr-FR"/>
        </w:rPr>
      </w:pPr>
      <w:r w:rsidRPr="00615642">
        <w:rPr>
          <w:rFonts w:eastAsia="Times New Roman"/>
          <w:b/>
          <w:color w:val="C00000"/>
          <w:sz w:val="22"/>
          <w:lang w:eastAsia="fr-FR"/>
        </w:rPr>
        <w:lastRenderedPageBreak/>
        <w:t>[4</w:t>
      </w:r>
      <w:r w:rsidR="00B8220D" w:rsidRPr="00615642">
        <w:rPr>
          <w:rFonts w:eastAsia="Times New Roman"/>
          <w:b/>
          <w:color w:val="C00000"/>
          <w:sz w:val="22"/>
          <w:lang w:eastAsia="fr-FR"/>
        </w:rPr>
        <w:t>a</w:t>
      </w:r>
      <w:r w:rsidRPr="00615642">
        <w:rPr>
          <w:rFonts w:eastAsia="Times New Roman"/>
          <w:b/>
          <w:color w:val="C00000"/>
          <w:sz w:val="22"/>
          <w:lang w:eastAsia="fr-FR"/>
        </w:rPr>
        <w:t>]</w:t>
      </w:r>
      <w:r w:rsidRPr="00615642">
        <w:rPr>
          <w:rStyle w:val="Appelnotedebasdep"/>
          <w:rFonts w:eastAsia="Times New Roman"/>
          <w:b/>
          <w:color w:val="C00000"/>
          <w:sz w:val="22"/>
          <w:lang w:eastAsia="fr-FR"/>
        </w:rPr>
        <w:footnoteReference w:id="8"/>
      </w:r>
      <w:r w:rsidRPr="00615642">
        <w:rPr>
          <w:rFonts w:eastAsia="Times New Roman"/>
          <w:color w:val="C00000"/>
          <w:sz w:val="22"/>
          <w:lang w:eastAsia="fr-FR"/>
        </w:rPr>
        <w:t xml:space="preserve"> </w:t>
      </w:r>
      <w:r w:rsidR="001C60F7" w:rsidRPr="00615642">
        <w:rPr>
          <w:rFonts w:eastAsia="Times New Roman"/>
          <w:b/>
          <w:sz w:val="22"/>
          <w:lang w:eastAsia="fr-FR"/>
        </w:rPr>
        <w:t>Γορ</w:t>
      </w:r>
      <w:r w:rsidR="00D42B68" w:rsidRPr="00615642">
        <w:rPr>
          <w:rFonts w:eastAsia="Times New Roman"/>
          <w:sz w:val="22"/>
          <w:lang w:eastAsia="fr-FR"/>
        </w:rPr>
        <w:t xml:space="preserve">. </w:t>
      </w:r>
      <w:r w:rsidR="001C60F7" w:rsidRPr="00615642">
        <w:rPr>
          <w:rFonts w:eastAsia="Times New Roman"/>
          <w:sz w:val="22"/>
          <w:lang w:eastAsia="fr-FR"/>
        </w:rPr>
        <w:t xml:space="preserve"> </w:t>
      </w:r>
      <w:r w:rsidR="001C60F7" w:rsidRPr="00615642">
        <w:rPr>
          <w:rFonts w:eastAsia="Times New Roman"/>
          <w:caps/>
          <w:sz w:val="22"/>
          <w:lang w:eastAsia="fr-FR"/>
        </w:rPr>
        <w:t>τ</w:t>
      </w:r>
      <w:r w:rsidR="001C60F7" w:rsidRPr="00615642">
        <w:rPr>
          <w:rFonts w:eastAsia="Times New Roman"/>
          <w:sz w:val="22"/>
          <w:lang w:eastAsia="fr-FR"/>
        </w:rPr>
        <w:t xml:space="preserve">αύτης τοίνυν τῆς πειθοῦς λέγω, ὦ Σώκρατες, τῆς ἐν τοῖς δικαστηρίοις καὶ ἐν τοῖς ἄλλοις ὄχλοις, </w:t>
      </w:r>
      <w:r w:rsidR="00B8220D" w:rsidRPr="00615642">
        <w:rPr>
          <w:rFonts w:eastAsia="Times New Roman"/>
          <w:sz w:val="22"/>
          <w:lang w:eastAsia="fr-FR"/>
        </w:rPr>
        <w:t xml:space="preserve"> </w:t>
      </w:r>
      <w:r w:rsidR="00B8220D" w:rsidRPr="00615642">
        <w:rPr>
          <w:rFonts w:eastAsia="Times New Roman"/>
          <w:b/>
          <w:color w:val="C00000"/>
          <w:sz w:val="22"/>
          <w:lang w:eastAsia="fr-FR"/>
        </w:rPr>
        <w:t>[4b]</w:t>
      </w:r>
      <w:r w:rsidR="00B8220D" w:rsidRPr="00615642">
        <w:rPr>
          <w:rStyle w:val="Appelnotedebasdep"/>
          <w:rFonts w:eastAsia="Times New Roman"/>
          <w:b/>
          <w:color w:val="C00000"/>
          <w:sz w:val="22"/>
          <w:lang w:eastAsia="fr-FR"/>
        </w:rPr>
        <w:footnoteReference w:id="9"/>
      </w:r>
      <w:r w:rsidR="00B8220D" w:rsidRPr="00615642">
        <w:rPr>
          <w:rFonts w:eastAsia="Times New Roman"/>
          <w:color w:val="C00000"/>
          <w:sz w:val="22"/>
          <w:lang w:eastAsia="fr-FR"/>
        </w:rPr>
        <w:t xml:space="preserve"> </w:t>
      </w:r>
      <w:r w:rsidR="001C60F7" w:rsidRPr="00615642">
        <w:rPr>
          <w:rFonts w:eastAsia="Times New Roman"/>
          <w:sz w:val="22"/>
          <w:lang w:eastAsia="fr-FR"/>
        </w:rPr>
        <w:t xml:space="preserve">ὥσπερ καὶ ἄρτι ἔλεγον, </w:t>
      </w:r>
      <w:r w:rsidR="00B8220D" w:rsidRPr="00615642">
        <w:rPr>
          <w:rFonts w:eastAsia="Times New Roman"/>
          <w:b/>
          <w:color w:val="C00000"/>
          <w:sz w:val="22"/>
          <w:lang w:eastAsia="fr-FR"/>
        </w:rPr>
        <w:t>[4c]</w:t>
      </w:r>
      <w:r w:rsidR="00B8220D" w:rsidRPr="00615642">
        <w:rPr>
          <w:rStyle w:val="Appelnotedebasdep"/>
          <w:rFonts w:eastAsia="Times New Roman"/>
          <w:b/>
          <w:color w:val="C00000"/>
          <w:sz w:val="22"/>
          <w:lang w:eastAsia="fr-FR"/>
        </w:rPr>
        <w:footnoteReference w:id="10"/>
      </w:r>
      <w:r w:rsidR="00B8220D" w:rsidRPr="00615642">
        <w:rPr>
          <w:rFonts w:eastAsia="Times New Roman"/>
          <w:color w:val="C00000"/>
          <w:sz w:val="22"/>
          <w:lang w:eastAsia="fr-FR"/>
        </w:rPr>
        <w:t xml:space="preserve"> </w:t>
      </w:r>
      <w:r w:rsidR="001C60F7" w:rsidRPr="00615642">
        <w:rPr>
          <w:rFonts w:eastAsia="Times New Roman"/>
          <w:sz w:val="22"/>
          <w:lang w:eastAsia="fr-FR"/>
        </w:rPr>
        <w:t xml:space="preserve">καὶ περὶ τούτων ἅ ἐστι δίκαιά τε καὶ ἄδικα. </w:t>
      </w:r>
    </w:p>
    <w:p w:rsidR="007C51EC" w:rsidRPr="00615642" w:rsidRDefault="00B8220D" w:rsidP="00534B18">
      <w:pPr>
        <w:tabs>
          <w:tab w:val="left" w:pos="4683"/>
        </w:tabs>
        <w:ind w:left="567" w:right="522"/>
        <w:jc w:val="both"/>
        <w:rPr>
          <w:rFonts w:eastAsia="Times New Roman"/>
          <w:sz w:val="22"/>
          <w:lang w:eastAsia="fr-FR"/>
        </w:rPr>
      </w:pPr>
      <w:r w:rsidRPr="00615642">
        <w:rPr>
          <w:rFonts w:eastAsia="Times New Roman"/>
          <w:b/>
          <w:color w:val="C00000"/>
          <w:sz w:val="22"/>
          <w:lang w:eastAsia="fr-FR"/>
        </w:rPr>
        <w:t>[5]</w:t>
      </w:r>
      <w:r w:rsidRPr="00615642">
        <w:rPr>
          <w:rStyle w:val="Appelnotedebasdep"/>
          <w:rFonts w:eastAsia="Times New Roman"/>
          <w:b/>
          <w:color w:val="C00000"/>
          <w:sz w:val="22"/>
          <w:lang w:eastAsia="fr-FR"/>
        </w:rPr>
        <w:footnoteReference w:id="11"/>
      </w:r>
      <w:r w:rsidRPr="00615642">
        <w:rPr>
          <w:rFonts w:eastAsia="Times New Roman"/>
          <w:color w:val="C00000"/>
          <w:sz w:val="22"/>
          <w:lang w:eastAsia="fr-FR"/>
        </w:rPr>
        <w:t xml:space="preserve"> </w:t>
      </w:r>
      <w:r w:rsidR="001C60F7" w:rsidRPr="00615642">
        <w:rPr>
          <w:rFonts w:eastAsia="Times New Roman"/>
          <w:b/>
          <w:caps/>
          <w:sz w:val="22"/>
          <w:lang w:eastAsia="fr-FR"/>
        </w:rPr>
        <w:t>Σω</w:t>
      </w:r>
      <w:r w:rsidR="00D42B68" w:rsidRPr="00615642">
        <w:rPr>
          <w:rFonts w:eastAsia="Times New Roman"/>
          <w:sz w:val="22"/>
          <w:lang w:eastAsia="fr-FR"/>
        </w:rPr>
        <w:t xml:space="preserve">. </w:t>
      </w:r>
      <w:r w:rsidR="001C60F7" w:rsidRPr="00615642">
        <w:rPr>
          <w:rFonts w:eastAsia="Times New Roman"/>
          <w:sz w:val="22"/>
          <w:lang w:eastAsia="fr-FR"/>
        </w:rPr>
        <w:t xml:space="preserve"> </w:t>
      </w:r>
      <w:r w:rsidR="001C60F7" w:rsidRPr="00615642">
        <w:rPr>
          <w:rFonts w:eastAsia="Times New Roman"/>
          <w:caps/>
          <w:sz w:val="22"/>
          <w:lang w:eastAsia="fr-FR"/>
        </w:rPr>
        <w:t>κ</w:t>
      </w:r>
      <w:r w:rsidR="001C60F7" w:rsidRPr="00615642">
        <w:rPr>
          <w:rFonts w:eastAsia="Times New Roman"/>
          <w:sz w:val="22"/>
          <w:lang w:eastAsia="fr-FR"/>
        </w:rPr>
        <w:t xml:space="preserve">αὶ ἐγώ τοι ὑπώπτευον ταύτην σε λέγειν τὴν πειθὼ καὶ περὶ τούτων, ὦ Γοργία· </w:t>
      </w:r>
      <w:r w:rsidR="005C5809" w:rsidRPr="00615642">
        <w:rPr>
          <w:rFonts w:eastAsia="Times New Roman"/>
          <w:b/>
          <w:color w:val="C00000"/>
          <w:sz w:val="22"/>
          <w:lang w:eastAsia="fr-FR"/>
        </w:rPr>
        <w:t>[6</w:t>
      </w:r>
      <w:r w:rsidR="00FE0EF5" w:rsidRPr="00615642">
        <w:rPr>
          <w:rFonts w:eastAsia="Times New Roman"/>
          <w:b/>
          <w:color w:val="C00000"/>
          <w:sz w:val="22"/>
          <w:lang w:eastAsia="fr-FR"/>
        </w:rPr>
        <w:t>a</w:t>
      </w:r>
      <w:r w:rsidRPr="00615642">
        <w:rPr>
          <w:rFonts w:eastAsia="Times New Roman"/>
          <w:b/>
          <w:color w:val="C00000"/>
          <w:sz w:val="22"/>
          <w:lang w:eastAsia="fr-FR"/>
        </w:rPr>
        <w:t>]</w:t>
      </w:r>
      <w:r w:rsidRPr="00615642">
        <w:rPr>
          <w:rStyle w:val="Appelnotedebasdep"/>
          <w:rFonts w:eastAsia="Times New Roman"/>
          <w:b/>
          <w:color w:val="C00000"/>
          <w:sz w:val="22"/>
          <w:lang w:eastAsia="fr-FR"/>
        </w:rPr>
        <w:footnoteReference w:id="12"/>
      </w:r>
      <w:r w:rsidR="001C60F7" w:rsidRPr="00615642">
        <w:rPr>
          <w:rFonts w:eastAsia="Times New Roman"/>
          <w:sz w:val="22"/>
          <w:lang w:eastAsia="fr-FR"/>
        </w:rPr>
        <w:t xml:space="preserve">ἀλλ' ἵνα μὴ </w:t>
      </w:r>
      <w:r w:rsidR="001C60F7" w:rsidRPr="00615642">
        <w:rPr>
          <w:rFonts w:eastAsia="Times New Roman"/>
          <w:sz w:val="22"/>
          <w:lang w:eastAsia="fr-FR"/>
        </w:rPr>
        <w:lastRenderedPageBreak/>
        <w:t xml:space="preserve">θαυμάζῃς ἐὰν καὶ ὀλίγον ὕστερον τοιοῦτόν τί σε ἀνέρωμαι, </w:t>
      </w:r>
      <w:r w:rsidR="00E93AFB" w:rsidRPr="00615642">
        <w:rPr>
          <w:rFonts w:eastAsia="Times New Roman"/>
          <w:b/>
          <w:color w:val="C00000"/>
          <w:sz w:val="22"/>
          <w:lang w:eastAsia="fr-FR"/>
        </w:rPr>
        <w:t>[6b]</w:t>
      </w:r>
      <w:r w:rsidR="00E93AFB" w:rsidRPr="00615642">
        <w:rPr>
          <w:rStyle w:val="Appelnotedebasdep"/>
          <w:rFonts w:eastAsia="Times New Roman"/>
          <w:b/>
          <w:color w:val="C00000"/>
          <w:sz w:val="22"/>
          <w:lang w:eastAsia="fr-FR"/>
        </w:rPr>
        <w:footnoteReference w:id="13"/>
      </w:r>
      <w:r w:rsidR="001C60F7" w:rsidRPr="00615642">
        <w:rPr>
          <w:rFonts w:eastAsia="Times New Roman"/>
          <w:sz w:val="22"/>
          <w:lang w:eastAsia="fr-FR"/>
        </w:rPr>
        <w:t xml:space="preserve">ὃ δοκεῖ μὲν δῆλον </w:t>
      </w:r>
      <w:r w:rsidR="001C60F7" w:rsidRPr="00615642">
        <w:rPr>
          <w:rFonts w:eastAsia="Times New Roman"/>
          <w:b/>
          <w:sz w:val="22"/>
          <w:lang w:eastAsia="fr-FR"/>
        </w:rPr>
        <w:t>(</w:t>
      </w:r>
      <w:r w:rsidR="001C60F7" w:rsidRPr="00615642">
        <w:rPr>
          <w:rFonts w:eastAsia="Times New Roman"/>
          <w:b/>
          <w:color w:val="C00000"/>
          <w:sz w:val="22"/>
          <w:lang w:eastAsia="fr-FR"/>
        </w:rPr>
        <w:t>454c</w:t>
      </w:r>
      <w:r w:rsidR="001C60F7" w:rsidRPr="00615642">
        <w:rPr>
          <w:rFonts w:eastAsia="Times New Roman"/>
          <w:b/>
          <w:sz w:val="22"/>
          <w:lang w:eastAsia="fr-FR"/>
        </w:rPr>
        <w:t>)</w:t>
      </w:r>
      <w:r w:rsidR="001C60F7" w:rsidRPr="00615642">
        <w:rPr>
          <w:rFonts w:eastAsia="Times New Roman"/>
          <w:sz w:val="22"/>
          <w:lang w:eastAsia="fr-FR"/>
        </w:rPr>
        <w:t xml:space="preserve"> εἶναι, ἐγὼ δ' ἐπανερωτῶ </w:t>
      </w:r>
      <w:r w:rsidR="00E93AFB" w:rsidRPr="00615642">
        <w:rPr>
          <w:rFonts w:eastAsia="Times New Roman"/>
          <w:b/>
          <w:color w:val="C00000"/>
          <w:sz w:val="22"/>
          <w:lang w:eastAsia="fr-FR"/>
        </w:rPr>
        <w:t>[6c]</w:t>
      </w:r>
      <w:r w:rsidR="00E93AFB" w:rsidRPr="00615642">
        <w:rPr>
          <w:rStyle w:val="Appelnotedebasdep"/>
          <w:rFonts w:eastAsia="Times New Roman"/>
          <w:b/>
          <w:color w:val="C00000"/>
          <w:sz w:val="22"/>
          <w:lang w:eastAsia="fr-FR"/>
        </w:rPr>
        <w:footnoteReference w:id="14"/>
      </w:r>
      <w:r w:rsidR="001C60F7" w:rsidRPr="00615642">
        <w:rPr>
          <w:rFonts w:eastAsia="Times New Roman"/>
          <w:sz w:val="22"/>
          <w:lang w:eastAsia="fr-FR"/>
        </w:rPr>
        <w:t xml:space="preserve">— ὅπερ γὰρ λέγω, </w:t>
      </w:r>
      <w:r w:rsidR="00E93AFB" w:rsidRPr="00615642">
        <w:rPr>
          <w:rFonts w:eastAsia="Times New Roman"/>
          <w:b/>
          <w:color w:val="C00000"/>
          <w:sz w:val="22"/>
          <w:lang w:eastAsia="fr-FR"/>
        </w:rPr>
        <w:t>[6d]</w:t>
      </w:r>
      <w:r w:rsidR="00E93AFB" w:rsidRPr="00615642">
        <w:rPr>
          <w:rStyle w:val="Appelnotedebasdep"/>
          <w:rFonts w:eastAsia="Times New Roman"/>
          <w:b/>
          <w:color w:val="C00000"/>
          <w:sz w:val="22"/>
          <w:lang w:eastAsia="fr-FR"/>
        </w:rPr>
        <w:footnoteReference w:id="15"/>
      </w:r>
      <w:r w:rsidR="001C60F7" w:rsidRPr="00615642">
        <w:rPr>
          <w:rFonts w:eastAsia="Times New Roman"/>
          <w:sz w:val="22"/>
          <w:lang w:eastAsia="fr-FR"/>
        </w:rPr>
        <w:t xml:space="preserve">τοῦ ἑξῆς ἕνεκα </w:t>
      </w:r>
      <w:r w:rsidR="001C60F7" w:rsidRPr="00615642">
        <w:rPr>
          <w:rFonts w:eastAsia="Times New Roman"/>
          <w:sz w:val="22"/>
          <w:lang w:eastAsia="fr-FR"/>
        </w:rPr>
        <w:lastRenderedPageBreak/>
        <w:t xml:space="preserve">περαίνεσθαι τὸν λόγον ἐρωτῶ, </w:t>
      </w:r>
      <w:r w:rsidR="00AE5942" w:rsidRPr="00615642">
        <w:rPr>
          <w:rFonts w:eastAsia="Times New Roman"/>
          <w:b/>
          <w:color w:val="C00000"/>
          <w:sz w:val="22"/>
          <w:lang w:eastAsia="fr-FR"/>
        </w:rPr>
        <w:t>[6e]</w:t>
      </w:r>
      <w:r w:rsidR="00AE5942" w:rsidRPr="00615642">
        <w:rPr>
          <w:rStyle w:val="Appelnotedebasdep"/>
          <w:rFonts w:eastAsia="Times New Roman"/>
          <w:b/>
          <w:color w:val="C00000"/>
          <w:sz w:val="22"/>
          <w:lang w:eastAsia="fr-FR"/>
        </w:rPr>
        <w:footnoteReference w:id="16"/>
      </w:r>
      <w:r w:rsidR="001C60F7" w:rsidRPr="00615642">
        <w:rPr>
          <w:rFonts w:eastAsia="Times New Roman"/>
          <w:sz w:val="22"/>
          <w:lang w:eastAsia="fr-FR"/>
        </w:rPr>
        <w:t xml:space="preserve">οὐ σοῦ ἕνεκα ἀλλ' ἵνα μὴ ἐθιζώμεθα ὑπονοοῦντες προαρπάζειν ἀλλήλων τὰ λεγόμενα, </w:t>
      </w:r>
      <w:r w:rsidR="00AE5942" w:rsidRPr="00615642">
        <w:rPr>
          <w:rFonts w:eastAsia="Times New Roman"/>
          <w:b/>
          <w:color w:val="C00000"/>
          <w:sz w:val="22"/>
          <w:lang w:eastAsia="fr-FR"/>
        </w:rPr>
        <w:t>[6f]</w:t>
      </w:r>
      <w:r w:rsidR="00AE5942" w:rsidRPr="00615642">
        <w:rPr>
          <w:rStyle w:val="Appelnotedebasdep"/>
          <w:rFonts w:eastAsia="Times New Roman"/>
          <w:b/>
          <w:color w:val="C00000"/>
          <w:sz w:val="22"/>
          <w:lang w:eastAsia="fr-FR"/>
        </w:rPr>
        <w:footnoteReference w:id="17"/>
      </w:r>
      <w:r w:rsidR="001C60F7" w:rsidRPr="00615642">
        <w:rPr>
          <w:rFonts w:eastAsia="Times New Roman"/>
          <w:sz w:val="22"/>
          <w:lang w:eastAsia="fr-FR"/>
        </w:rPr>
        <w:t xml:space="preserve">ἀλλὰ σὺ τὰ σαυτοῦ κατὰ τὴν ὑπόθεσιν ὅπως ἂν βούλῃ περαίνῃς. </w:t>
      </w:r>
    </w:p>
    <w:p w:rsidR="007C51EC" w:rsidRPr="00615642" w:rsidRDefault="009364A1" w:rsidP="00534B18">
      <w:pPr>
        <w:tabs>
          <w:tab w:val="left" w:pos="4683"/>
        </w:tabs>
        <w:ind w:left="567" w:right="522"/>
        <w:jc w:val="both"/>
        <w:rPr>
          <w:rFonts w:eastAsia="Times New Roman"/>
          <w:sz w:val="22"/>
          <w:lang w:eastAsia="fr-FR"/>
        </w:rPr>
      </w:pPr>
      <w:r w:rsidRPr="00615642">
        <w:rPr>
          <w:rFonts w:eastAsia="Times New Roman"/>
          <w:b/>
          <w:color w:val="C00000"/>
          <w:sz w:val="22"/>
          <w:lang w:eastAsia="fr-FR"/>
        </w:rPr>
        <w:lastRenderedPageBreak/>
        <w:t>[</w:t>
      </w:r>
      <w:r w:rsidR="007C263A" w:rsidRPr="00615642">
        <w:rPr>
          <w:rFonts w:eastAsia="Times New Roman"/>
          <w:b/>
          <w:color w:val="C00000"/>
          <w:sz w:val="22"/>
          <w:lang w:eastAsia="fr-FR"/>
        </w:rPr>
        <w:t>7</w:t>
      </w:r>
      <w:r w:rsidRPr="00615642">
        <w:rPr>
          <w:rFonts w:eastAsia="Times New Roman"/>
          <w:b/>
          <w:color w:val="C00000"/>
          <w:sz w:val="22"/>
          <w:lang w:eastAsia="fr-FR"/>
        </w:rPr>
        <w:t>a]</w:t>
      </w:r>
      <w:r w:rsidRPr="00615642">
        <w:rPr>
          <w:rStyle w:val="Appelnotedebasdep"/>
          <w:rFonts w:eastAsia="Times New Roman"/>
          <w:b/>
          <w:color w:val="C00000"/>
          <w:sz w:val="22"/>
          <w:lang w:eastAsia="fr-FR"/>
        </w:rPr>
        <w:footnoteReference w:id="18"/>
      </w:r>
      <w:r w:rsidR="003A4C8E" w:rsidRPr="00615642">
        <w:rPr>
          <w:rFonts w:eastAsia="Times New Roman"/>
          <w:b/>
          <w:color w:val="C00000"/>
          <w:sz w:val="22"/>
          <w:lang w:eastAsia="fr-FR"/>
        </w:rPr>
        <w:t xml:space="preserve"> </w:t>
      </w:r>
      <w:r w:rsidR="001C60F7" w:rsidRPr="00615642">
        <w:rPr>
          <w:rFonts w:eastAsia="Times New Roman"/>
          <w:b/>
          <w:caps/>
          <w:sz w:val="22"/>
          <w:lang w:eastAsia="fr-FR"/>
        </w:rPr>
        <w:t>Γορ</w:t>
      </w:r>
      <w:r w:rsidR="0056097D" w:rsidRPr="00615642">
        <w:rPr>
          <w:rFonts w:eastAsia="Times New Roman"/>
          <w:b/>
          <w:caps/>
          <w:sz w:val="22"/>
          <w:lang w:eastAsia="fr-FR"/>
        </w:rPr>
        <w:t xml:space="preserve">.  </w:t>
      </w:r>
      <w:r w:rsidR="001C60F7" w:rsidRPr="00615642">
        <w:rPr>
          <w:rFonts w:eastAsia="Times New Roman"/>
          <w:sz w:val="22"/>
          <w:lang w:eastAsia="fr-FR"/>
        </w:rPr>
        <w:t xml:space="preserve"> </w:t>
      </w:r>
      <w:r w:rsidR="001C60F7" w:rsidRPr="00615642">
        <w:rPr>
          <w:rFonts w:eastAsia="Times New Roman"/>
          <w:caps/>
          <w:sz w:val="22"/>
          <w:lang w:eastAsia="fr-FR"/>
        </w:rPr>
        <w:t>κ</w:t>
      </w:r>
      <w:r w:rsidR="001C60F7" w:rsidRPr="00615642">
        <w:rPr>
          <w:rFonts w:eastAsia="Times New Roman"/>
          <w:sz w:val="22"/>
          <w:lang w:eastAsia="fr-FR"/>
        </w:rPr>
        <w:t xml:space="preserve">αὶ ὀρθῶς γέ μοι δοκεῖς ποιεῖν, ὦ Σώκρατες. </w:t>
      </w:r>
    </w:p>
    <w:p w:rsidR="007C51EC" w:rsidRPr="00615642" w:rsidRDefault="009364A1" w:rsidP="00534B18">
      <w:pPr>
        <w:tabs>
          <w:tab w:val="left" w:pos="4683"/>
        </w:tabs>
        <w:ind w:left="567" w:right="522"/>
        <w:jc w:val="both"/>
        <w:rPr>
          <w:rFonts w:eastAsia="Times New Roman"/>
          <w:sz w:val="22"/>
          <w:lang w:val="el-GR" w:eastAsia="fr-FR"/>
        </w:rPr>
      </w:pPr>
      <w:r w:rsidRPr="00615642">
        <w:rPr>
          <w:rFonts w:eastAsia="Times New Roman"/>
          <w:b/>
          <w:color w:val="C00000"/>
          <w:sz w:val="22"/>
          <w:lang w:eastAsia="fr-FR"/>
        </w:rPr>
        <w:t>[</w:t>
      </w:r>
      <w:r w:rsidR="007C263A" w:rsidRPr="00615642">
        <w:rPr>
          <w:rFonts w:eastAsia="Times New Roman"/>
          <w:b/>
          <w:color w:val="C00000"/>
          <w:sz w:val="22"/>
          <w:lang w:eastAsia="fr-FR"/>
        </w:rPr>
        <w:t>8</w:t>
      </w:r>
      <w:r w:rsidRPr="00615642">
        <w:rPr>
          <w:rFonts w:eastAsia="Times New Roman"/>
          <w:b/>
          <w:color w:val="C00000"/>
          <w:sz w:val="22"/>
          <w:lang w:eastAsia="fr-FR"/>
        </w:rPr>
        <w:t>a]</w:t>
      </w:r>
      <w:r w:rsidRPr="00615642">
        <w:rPr>
          <w:rStyle w:val="Appelnotedebasdep"/>
          <w:rFonts w:eastAsia="Times New Roman"/>
          <w:b/>
          <w:color w:val="C00000"/>
          <w:sz w:val="22"/>
          <w:lang w:eastAsia="fr-FR"/>
        </w:rPr>
        <w:footnoteReference w:id="19"/>
      </w:r>
      <w:r w:rsidR="003A4C8E" w:rsidRPr="00615642">
        <w:rPr>
          <w:rFonts w:eastAsia="Times New Roman"/>
          <w:b/>
          <w:color w:val="C00000"/>
          <w:sz w:val="22"/>
          <w:lang w:eastAsia="fr-FR"/>
        </w:rPr>
        <w:t xml:space="preserve"> </w:t>
      </w:r>
      <w:r w:rsidR="001C60F7" w:rsidRPr="00615642">
        <w:rPr>
          <w:rFonts w:eastAsia="Times New Roman"/>
          <w:b/>
          <w:caps/>
          <w:sz w:val="22"/>
          <w:lang w:eastAsia="fr-FR"/>
        </w:rPr>
        <w:t>Σω</w:t>
      </w:r>
      <w:r w:rsidR="00E3281F" w:rsidRPr="00615642">
        <w:rPr>
          <w:rFonts w:eastAsia="Times New Roman"/>
          <w:b/>
          <w:sz w:val="22"/>
          <w:lang w:eastAsia="fr-FR"/>
        </w:rPr>
        <w:t xml:space="preserve">. </w:t>
      </w:r>
      <w:r w:rsidR="001C60F7" w:rsidRPr="00615642">
        <w:rPr>
          <w:rFonts w:eastAsia="Times New Roman"/>
          <w:sz w:val="22"/>
          <w:lang w:eastAsia="fr-FR"/>
        </w:rPr>
        <w:t xml:space="preserve"> </w:t>
      </w:r>
      <w:r w:rsidR="00E3281F" w:rsidRPr="00615642">
        <w:rPr>
          <w:rFonts w:eastAsia="Times New Roman"/>
          <w:sz w:val="22"/>
          <w:lang w:val="el-GR" w:eastAsia="fr-FR"/>
        </w:rPr>
        <w:t>Ἴ</w:t>
      </w:r>
      <w:r w:rsidR="001C60F7" w:rsidRPr="00615642">
        <w:rPr>
          <w:rFonts w:eastAsia="Times New Roman"/>
          <w:sz w:val="22"/>
          <w:lang w:eastAsia="fr-FR"/>
        </w:rPr>
        <w:t xml:space="preserve">θι δὴ καὶ τόδε ἐπισκεψώμεθα. </w:t>
      </w:r>
      <w:r w:rsidR="007C263A" w:rsidRPr="00615642">
        <w:rPr>
          <w:rFonts w:eastAsia="Times New Roman"/>
          <w:b/>
          <w:color w:val="C00000"/>
          <w:sz w:val="22"/>
          <w:lang w:val="el-GR" w:eastAsia="fr-FR"/>
        </w:rPr>
        <w:t>[8</w:t>
      </w:r>
      <w:r w:rsidRPr="00615642">
        <w:rPr>
          <w:rFonts w:eastAsia="Times New Roman"/>
          <w:b/>
          <w:color w:val="C00000"/>
          <w:sz w:val="22"/>
          <w:lang w:eastAsia="fr-FR"/>
        </w:rPr>
        <w:t>b</w:t>
      </w:r>
      <w:r w:rsidRPr="00615642">
        <w:rPr>
          <w:rFonts w:eastAsia="Times New Roman"/>
          <w:b/>
          <w:color w:val="C00000"/>
          <w:sz w:val="22"/>
          <w:lang w:val="el-GR" w:eastAsia="fr-FR"/>
        </w:rPr>
        <w:t>]</w:t>
      </w:r>
      <w:r w:rsidRPr="00615642">
        <w:rPr>
          <w:rStyle w:val="Appelnotedebasdep"/>
          <w:rFonts w:eastAsia="Times New Roman"/>
          <w:b/>
          <w:color w:val="C00000"/>
          <w:sz w:val="22"/>
          <w:lang w:eastAsia="fr-FR"/>
        </w:rPr>
        <w:footnoteReference w:id="20"/>
      </w:r>
      <w:r w:rsidRPr="00615642">
        <w:rPr>
          <w:rFonts w:eastAsia="Times New Roman"/>
          <w:b/>
          <w:color w:val="C00000"/>
          <w:sz w:val="22"/>
          <w:lang w:val="el-GR" w:eastAsia="fr-FR"/>
        </w:rPr>
        <w:t xml:space="preserve"> </w:t>
      </w:r>
      <w:r w:rsidR="001C60F7" w:rsidRPr="00615642">
        <w:rPr>
          <w:rFonts w:eastAsia="Times New Roman"/>
          <w:caps/>
          <w:sz w:val="22"/>
          <w:lang w:val="el-GR" w:eastAsia="fr-FR"/>
        </w:rPr>
        <w:t>κ</w:t>
      </w:r>
      <w:r w:rsidR="001C60F7" w:rsidRPr="00615642">
        <w:rPr>
          <w:rFonts w:eastAsia="Times New Roman"/>
          <w:sz w:val="22"/>
          <w:lang w:val="el-GR" w:eastAsia="fr-FR"/>
        </w:rPr>
        <w:t>αλεῖς τι μεμαθηκέναι</w:t>
      </w:r>
      <w:r w:rsidR="003A4C8E" w:rsidRPr="00615642">
        <w:rPr>
          <w:rFonts w:eastAsia="Times New Roman"/>
          <w:sz w:val="22"/>
          <w:lang w:eastAsia="fr-FR"/>
        </w:rPr>
        <w:t> </w:t>
      </w:r>
      <w:r w:rsidR="001C60F7" w:rsidRPr="00615642">
        <w:rPr>
          <w:rFonts w:eastAsia="Times New Roman"/>
          <w:sz w:val="22"/>
          <w:lang w:val="el-GR" w:eastAsia="fr-FR"/>
        </w:rPr>
        <w:t xml:space="preserve">; </w:t>
      </w:r>
    </w:p>
    <w:p w:rsidR="007C51EC" w:rsidRPr="00615642" w:rsidRDefault="007C263A"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t>[9]</w:t>
      </w:r>
      <w:r w:rsidRPr="00615642">
        <w:rPr>
          <w:rStyle w:val="Appelnotedebasdep"/>
          <w:rFonts w:eastAsia="Times New Roman"/>
          <w:b/>
          <w:color w:val="C00000"/>
          <w:sz w:val="22"/>
          <w:lang w:eastAsia="fr-FR"/>
        </w:rPr>
        <w:footnoteReference w:id="21"/>
      </w:r>
      <w:r w:rsidR="00950A06" w:rsidRPr="00615642">
        <w:rPr>
          <w:rFonts w:eastAsia="Times New Roman"/>
          <w:b/>
          <w:color w:val="C00000"/>
          <w:sz w:val="22"/>
          <w:lang w:val="el-GR" w:eastAsia="fr-FR"/>
        </w:rPr>
        <w:t xml:space="preserve"> </w:t>
      </w:r>
      <w:r w:rsidR="001C60F7" w:rsidRPr="00615642">
        <w:rPr>
          <w:rFonts w:eastAsia="Times New Roman"/>
          <w:b/>
          <w:caps/>
          <w:sz w:val="22"/>
          <w:lang w:val="el-GR" w:eastAsia="fr-FR"/>
        </w:rPr>
        <w:t>Γορ</w:t>
      </w:r>
      <w:r w:rsidR="00E3281F" w:rsidRPr="00615642">
        <w:rPr>
          <w:rFonts w:eastAsia="Times New Roman"/>
          <w:b/>
          <w:caps/>
          <w:sz w:val="22"/>
          <w:lang w:val="el-GR" w:eastAsia="fr-FR"/>
        </w:rPr>
        <w:t xml:space="preserve">.  </w:t>
      </w:r>
      <w:r w:rsidR="001C60F7" w:rsidRPr="00615642">
        <w:rPr>
          <w:rFonts w:eastAsia="Times New Roman"/>
          <w:caps/>
          <w:sz w:val="22"/>
          <w:lang w:val="el-GR" w:eastAsia="fr-FR"/>
        </w:rPr>
        <w:t>κ</w:t>
      </w:r>
      <w:r w:rsidR="001C60F7" w:rsidRPr="00615642">
        <w:rPr>
          <w:rFonts w:eastAsia="Times New Roman"/>
          <w:sz w:val="22"/>
          <w:lang w:val="el-GR" w:eastAsia="fr-FR"/>
        </w:rPr>
        <w:t xml:space="preserve">αλῶ. </w:t>
      </w:r>
    </w:p>
    <w:p w:rsidR="007C51EC" w:rsidRPr="00615642" w:rsidRDefault="007C263A"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t>[10]</w:t>
      </w:r>
      <w:r w:rsidRPr="00615642">
        <w:rPr>
          <w:rStyle w:val="Appelnotedebasdep"/>
          <w:rFonts w:eastAsia="Times New Roman"/>
          <w:b/>
          <w:color w:val="C00000"/>
          <w:sz w:val="22"/>
          <w:lang w:eastAsia="fr-FR"/>
        </w:rPr>
        <w:footnoteReference w:id="22"/>
      </w:r>
      <w:r w:rsidR="00950A06" w:rsidRPr="00615642">
        <w:rPr>
          <w:rFonts w:eastAsia="Times New Roman"/>
          <w:b/>
          <w:color w:val="C00000"/>
          <w:sz w:val="22"/>
          <w:lang w:val="el-GR" w:eastAsia="fr-FR"/>
        </w:rPr>
        <w:t xml:space="preserve"> </w:t>
      </w:r>
      <w:r w:rsidR="001C60F7" w:rsidRPr="00615642">
        <w:rPr>
          <w:rFonts w:eastAsia="Times New Roman"/>
          <w:b/>
          <w:caps/>
          <w:sz w:val="22"/>
          <w:lang w:val="el-GR" w:eastAsia="fr-FR"/>
        </w:rPr>
        <w:t>Σω</w:t>
      </w:r>
      <w:r w:rsidR="00E3281F" w:rsidRPr="00615642">
        <w:rPr>
          <w:rFonts w:eastAsia="Times New Roman"/>
          <w:b/>
          <w:caps/>
          <w:sz w:val="22"/>
          <w:lang w:val="el-GR" w:eastAsia="fr-FR"/>
        </w:rPr>
        <w:t xml:space="preserve">.  </w:t>
      </w:r>
      <w:r w:rsidR="001C60F7" w:rsidRPr="00615642">
        <w:rPr>
          <w:rFonts w:eastAsia="Times New Roman"/>
          <w:caps/>
          <w:sz w:val="22"/>
          <w:lang w:val="el-GR" w:eastAsia="fr-FR"/>
        </w:rPr>
        <w:t>τ</w:t>
      </w:r>
      <w:r w:rsidR="001C60F7" w:rsidRPr="00615642">
        <w:rPr>
          <w:rFonts w:eastAsia="Times New Roman"/>
          <w:sz w:val="22"/>
          <w:lang w:val="el-GR" w:eastAsia="fr-FR"/>
        </w:rPr>
        <w:t>ί δέ</w:t>
      </w:r>
      <w:r w:rsidR="003A4C8E" w:rsidRPr="00615642">
        <w:rPr>
          <w:rFonts w:eastAsia="Times New Roman"/>
          <w:sz w:val="22"/>
          <w:lang w:eastAsia="fr-FR"/>
        </w:rPr>
        <w:t> </w:t>
      </w:r>
      <w:r w:rsidR="001C60F7" w:rsidRPr="00615642">
        <w:rPr>
          <w:rFonts w:eastAsia="Times New Roman"/>
          <w:sz w:val="22"/>
          <w:lang w:val="el-GR" w:eastAsia="fr-FR"/>
        </w:rPr>
        <w:t xml:space="preserve">; </w:t>
      </w:r>
      <w:r w:rsidR="001C60F7" w:rsidRPr="00615642">
        <w:rPr>
          <w:rFonts w:eastAsia="Times New Roman"/>
          <w:caps/>
          <w:sz w:val="22"/>
          <w:lang w:val="el-GR" w:eastAsia="fr-FR"/>
        </w:rPr>
        <w:t>π</w:t>
      </w:r>
      <w:r w:rsidR="001C60F7" w:rsidRPr="00615642">
        <w:rPr>
          <w:rFonts w:eastAsia="Times New Roman"/>
          <w:sz w:val="22"/>
          <w:lang w:val="el-GR" w:eastAsia="fr-FR"/>
        </w:rPr>
        <w:t>επιστευκέναι</w:t>
      </w:r>
      <w:r w:rsidR="003A4C8E" w:rsidRPr="00615642">
        <w:rPr>
          <w:rFonts w:eastAsia="Times New Roman"/>
          <w:sz w:val="22"/>
          <w:lang w:eastAsia="fr-FR"/>
        </w:rPr>
        <w:t> </w:t>
      </w:r>
      <w:r w:rsidR="001C60F7" w:rsidRPr="00615642">
        <w:rPr>
          <w:rFonts w:eastAsia="Times New Roman"/>
          <w:sz w:val="22"/>
          <w:lang w:val="el-GR" w:eastAsia="fr-FR"/>
        </w:rPr>
        <w:t xml:space="preserve">; </w:t>
      </w:r>
    </w:p>
    <w:p w:rsidR="007C51EC" w:rsidRPr="00615642" w:rsidRDefault="007C263A"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t>[11]</w:t>
      </w:r>
      <w:r w:rsidRPr="00615642">
        <w:rPr>
          <w:rStyle w:val="Appelnotedebasdep"/>
          <w:rFonts w:eastAsia="Times New Roman"/>
          <w:b/>
          <w:color w:val="C00000"/>
          <w:sz w:val="22"/>
          <w:lang w:eastAsia="fr-FR"/>
        </w:rPr>
        <w:footnoteReference w:id="23"/>
      </w:r>
      <w:r w:rsidR="00950A06" w:rsidRPr="00615642">
        <w:rPr>
          <w:rFonts w:eastAsia="Times New Roman"/>
          <w:b/>
          <w:color w:val="C00000"/>
          <w:sz w:val="22"/>
          <w:lang w:val="el-GR" w:eastAsia="fr-FR"/>
        </w:rPr>
        <w:t xml:space="preserve"> </w:t>
      </w:r>
      <w:r w:rsidR="001C60F7" w:rsidRPr="00615642">
        <w:rPr>
          <w:rFonts w:eastAsia="Times New Roman"/>
          <w:b/>
          <w:caps/>
          <w:sz w:val="22"/>
          <w:lang w:val="el-GR" w:eastAsia="fr-FR"/>
        </w:rPr>
        <w:t>Γορ</w:t>
      </w:r>
      <w:r w:rsidR="00E3281F" w:rsidRPr="00615642">
        <w:rPr>
          <w:rFonts w:eastAsia="Times New Roman"/>
          <w:b/>
          <w:caps/>
          <w:sz w:val="22"/>
          <w:lang w:val="el-GR" w:eastAsia="fr-FR"/>
        </w:rPr>
        <w:t xml:space="preserve">. </w:t>
      </w:r>
      <w:r w:rsidR="001C60F7" w:rsidRPr="00615642">
        <w:rPr>
          <w:rFonts w:eastAsia="Times New Roman"/>
          <w:sz w:val="22"/>
          <w:lang w:val="el-GR" w:eastAsia="fr-FR"/>
        </w:rPr>
        <w:t>(</w:t>
      </w:r>
      <w:r w:rsidR="001C60F7" w:rsidRPr="00615642">
        <w:rPr>
          <w:rFonts w:eastAsia="Times New Roman"/>
          <w:b/>
          <w:color w:val="C00000"/>
          <w:sz w:val="22"/>
          <w:lang w:val="el-GR" w:eastAsia="fr-FR"/>
        </w:rPr>
        <w:t>454</w:t>
      </w:r>
      <w:r w:rsidR="001C60F7" w:rsidRPr="00615642">
        <w:rPr>
          <w:rFonts w:eastAsia="Times New Roman"/>
          <w:b/>
          <w:color w:val="C00000"/>
          <w:sz w:val="22"/>
          <w:lang w:eastAsia="fr-FR"/>
        </w:rPr>
        <w:t>d</w:t>
      </w:r>
      <w:r w:rsidR="001C60F7" w:rsidRPr="00615642">
        <w:rPr>
          <w:rFonts w:eastAsia="Times New Roman"/>
          <w:sz w:val="22"/>
          <w:lang w:val="el-GR" w:eastAsia="fr-FR"/>
        </w:rPr>
        <w:t xml:space="preserve">) </w:t>
      </w:r>
      <w:r w:rsidR="00E3281F" w:rsidRPr="00615642">
        <w:rPr>
          <w:rFonts w:eastAsia="Times New Roman"/>
          <w:sz w:val="22"/>
          <w:lang w:val="el-GR" w:eastAsia="fr-FR"/>
        </w:rPr>
        <w:t xml:space="preserve"> Ἔ</w:t>
      </w:r>
      <w:r w:rsidR="001C60F7" w:rsidRPr="00615642">
        <w:rPr>
          <w:rFonts w:eastAsia="Times New Roman"/>
          <w:sz w:val="22"/>
          <w:lang w:val="el-GR" w:eastAsia="fr-FR"/>
        </w:rPr>
        <w:t xml:space="preserve">γωγε. </w:t>
      </w:r>
    </w:p>
    <w:p w:rsidR="007C51EC" w:rsidRPr="00615642" w:rsidRDefault="007C263A"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lastRenderedPageBreak/>
        <w:t>[12</w:t>
      </w:r>
      <w:r w:rsidRPr="00615642">
        <w:rPr>
          <w:rFonts w:eastAsia="Times New Roman"/>
          <w:b/>
          <w:color w:val="C00000"/>
          <w:sz w:val="22"/>
          <w:lang w:eastAsia="fr-FR"/>
        </w:rPr>
        <w:t>a</w:t>
      </w:r>
      <w:r w:rsidRPr="00615642">
        <w:rPr>
          <w:rFonts w:eastAsia="Times New Roman"/>
          <w:b/>
          <w:color w:val="C00000"/>
          <w:sz w:val="22"/>
          <w:lang w:val="el-GR" w:eastAsia="fr-FR"/>
        </w:rPr>
        <w:t>]</w:t>
      </w:r>
      <w:r w:rsidRPr="00615642">
        <w:rPr>
          <w:rStyle w:val="Appelnotedebasdep"/>
          <w:rFonts w:eastAsia="Times New Roman"/>
          <w:b/>
          <w:color w:val="C00000"/>
          <w:sz w:val="22"/>
          <w:lang w:eastAsia="fr-FR"/>
        </w:rPr>
        <w:footnoteReference w:id="24"/>
      </w:r>
      <w:r w:rsidR="006E4F56" w:rsidRPr="00615642">
        <w:rPr>
          <w:rFonts w:eastAsia="Times New Roman"/>
          <w:b/>
          <w:color w:val="C00000"/>
          <w:sz w:val="22"/>
          <w:lang w:val="el-GR" w:eastAsia="fr-FR"/>
        </w:rPr>
        <w:t xml:space="preserve"> </w:t>
      </w:r>
      <w:r w:rsidR="001C60F7" w:rsidRPr="00615642">
        <w:rPr>
          <w:rFonts w:eastAsia="Times New Roman"/>
          <w:b/>
          <w:caps/>
          <w:sz w:val="22"/>
          <w:lang w:val="el-GR" w:eastAsia="fr-FR"/>
        </w:rPr>
        <w:t>Σω</w:t>
      </w:r>
      <w:r w:rsidR="00E3281F" w:rsidRPr="00615642">
        <w:rPr>
          <w:rFonts w:eastAsia="Times New Roman"/>
          <w:b/>
          <w:caps/>
          <w:sz w:val="22"/>
          <w:lang w:val="el-GR" w:eastAsia="fr-FR"/>
        </w:rPr>
        <w:t>.</w:t>
      </w:r>
      <w:r w:rsidR="00785A9B" w:rsidRPr="00615642">
        <w:rPr>
          <w:rFonts w:eastAsia="Times New Roman"/>
          <w:b/>
          <w:caps/>
          <w:sz w:val="22"/>
          <w:lang w:val="el-GR" w:eastAsia="fr-FR"/>
        </w:rPr>
        <w:t xml:space="preserve"> </w:t>
      </w:r>
      <w:r w:rsidR="001C60F7" w:rsidRPr="00615642">
        <w:rPr>
          <w:rFonts w:eastAsia="Times New Roman"/>
          <w:caps/>
          <w:sz w:val="22"/>
          <w:lang w:val="el-GR" w:eastAsia="fr-FR"/>
        </w:rPr>
        <w:t>π</w:t>
      </w:r>
      <w:r w:rsidR="001C60F7" w:rsidRPr="00615642">
        <w:rPr>
          <w:rFonts w:eastAsia="Times New Roman"/>
          <w:sz w:val="22"/>
          <w:lang w:val="el-GR" w:eastAsia="fr-FR"/>
        </w:rPr>
        <w:t>ότερον οὖν ταὐτὸν δοκεῖ σοι εἶναι μεμαθηκέναι καὶ πεπιστευκέναι, καὶ μάθησις καὶ πίστις, ἢ ἄλλο τι</w:t>
      </w:r>
      <w:r w:rsidR="006232DF" w:rsidRPr="00615642">
        <w:rPr>
          <w:rFonts w:eastAsia="Times New Roman"/>
          <w:sz w:val="22"/>
          <w:lang w:val="el-GR" w:eastAsia="fr-FR"/>
        </w:rPr>
        <w:t> </w:t>
      </w:r>
      <w:r w:rsidR="001C60F7" w:rsidRPr="00615642">
        <w:rPr>
          <w:rFonts w:eastAsia="Times New Roman"/>
          <w:sz w:val="22"/>
          <w:lang w:val="el-GR" w:eastAsia="fr-FR"/>
        </w:rPr>
        <w:t xml:space="preserve">; </w:t>
      </w:r>
    </w:p>
    <w:p w:rsidR="007C51EC" w:rsidRPr="00615642" w:rsidRDefault="006E4F56"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t>[13]</w:t>
      </w:r>
      <w:r w:rsidRPr="00615642">
        <w:rPr>
          <w:rStyle w:val="Appelnotedebasdep"/>
          <w:rFonts w:eastAsia="Times New Roman"/>
          <w:b/>
          <w:color w:val="C00000"/>
          <w:sz w:val="22"/>
          <w:lang w:eastAsia="fr-FR"/>
        </w:rPr>
        <w:footnoteReference w:id="25"/>
      </w:r>
      <w:r w:rsidR="009B336F" w:rsidRPr="00615642">
        <w:rPr>
          <w:rFonts w:eastAsia="Times New Roman"/>
          <w:b/>
          <w:color w:val="C00000"/>
          <w:sz w:val="22"/>
          <w:lang w:val="el-GR" w:eastAsia="fr-FR"/>
        </w:rPr>
        <w:t xml:space="preserve"> </w:t>
      </w:r>
      <w:r w:rsidR="006232DF" w:rsidRPr="00615642">
        <w:rPr>
          <w:rFonts w:eastAsia="Times New Roman"/>
          <w:b/>
          <w:color w:val="C00000"/>
          <w:sz w:val="22"/>
          <w:lang w:val="el-GR" w:eastAsia="fr-FR"/>
        </w:rPr>
        <w:t xml:space="preserve"> </w:t>
      </w:r>
      <w:r w:rsidR="001C60F7" w:rsidRPr="00615642">
        <w:rPr>
          <w:rFonts w:eastAsia="Times New Roman"/>
          <w:b/>
          <w:caps/>
          <w:sz w:val="22"/>
          <w:lang w:val="el-GR" w:eastAsia="fr-FR"/>
        </w:rPr>
        <w:t>Γορ</w:t>
      </w:r>
      <w:r w:rsidR="00E3281F" w:rsidRPr="00615642">
        <w:rPr>
          <w:rFonts w:eastAsia="Times New Roman"/>
          <w:b/>
          <w:caps/>
          <w:sz w:val="22"/>
          <w:lang w:val="el-GR" w:eastAsia="fr-FR"/>
        </w:rPr>
        <w:t xml:space="preserve">. </w:t>
      </w:r>
      <w:r w:rsidR="001C60F7" w:rsidRPr="00615642">
        <w:rPr>
          <w:rFonts w:eastAsia="Times New Roman"/>
          <w:caps/>
          <w:sz w:val="22"/>
          <w:lang w:val="el-GR" w:eastAsia="fr-FR"/>
        </w:rPr>
        <w:t>ο</w:t>
      </w:r>
      <w:r w:rsidR="001C60F7" w:rsidRPr="00615642">
        <w:rPr>
          <w:rFonts w:eastAsia="Times New Roman"/>
          <w:sz w:val="22"/>
          <w:lang w:val="el-GR" w:eastAsia="fr-FR"/>
        </w:rPr>
        <w:t xml:space="preserve">ἴομαι μὲν ἔγωγε, ὦ Σώκρατες, ἄλλο. </w:t>
      </w:r>
    </w:p>
    <w:p w:rsidR="007C51EC" w:rsidRPr="00615642" w:rsidRDefault="006E4F56"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t>[14</w:t>
      </w:r>
      <w:r w:rsidRPr="00615642">
        <w:rPr>
          <w:rFonts w:eastAsia="Times New Roman"/>
          <w:b/>
          <w:color w:val="C00000"/>
          <w:sz w:val="22"/>
          <w:lang w:eastAsia="fr-FR"/>
        </w:rPr>
        <w:t>a</w:t>
      </w:r>
      <w:r w:rsidRPr="00615642">
        <w:rPr>
          <w:rFonts w:eastAsia="Times New Roman"/>
          <w:b/>
          <w:color w:val="C00000"/>
          <w:sz w:val="22"/>
          <w:lang w:val="el-GR" w:eastAsia="fr-FR"/>
        </w:rPr>
        <w:t>]</w:t>
      </w:r>
      <w:r w:rsidRPr="00615642">
        <w:rPr>
          <w:rStyle w:val="Appelnotedebasdep"/>
          <w:rFonts w:eastAsia="Times New Roman"/>
          <w:b/>
          <w:color w:val="C00000"/>
          <w:sz w:val="22"/>
          <w:lang w:eastAsia="fr-FR"/>
        </w:rPr>
        <w:footnoteReference w:id="26"/>
      </w:r>
      <w:r w:rsidRPr="00615642">
        <w:rPr>
          <w:rFonts w:eastAsia="Times New Roman"/>
          <w:b/>
          <w:color w:val="C00000"/>
          <w:sz w:val="22"/>
          <w:lang w:val="el-GR" w:eastAsia="fr-FR"/>
        </w:rPr>
        <w:t xml:space="preserve"> </w:t>
      </w:r>
      <w:r w:rsidR="001C60F7" w:rsidRPr="00615642">
        <w:rPr>
          <w:rFonts w:eastAsia="Times New Roman"/>
          <w:b/>
          <w:caps/>
          <w:sz w:val="22"/>
          <w:lang w:val="el-GR" w:eastAsia="fr-FR"/>
        </w:rPr>
        <w:t>Σω</w:t>
      </w:r>
      <w:r w:rsidR="00E3281F" w:rsidRPr="00615642">
        <w:rPr>
          <w:rFonts w:eastAsia="Times New Roman"/>
          <w:b/>
          <w:caps/>
          <w:sz w:val="22"/>
          <w:lang w:val="el-GR" w:eastAsia="fr-FR"/>
        </w:rPr>
        <w:t xml:space="preserve">. </w:t>
      </w:r>
      <w:r w:rsidR="001C60F7" w:rsidRPr="00615642">
        <w:rPr>
          <w:rFonts w:eastAsia="Times New Roman"/>
          <w:sz w:val="22"/>
          <w:lang w:val="el-GR" w:eastAsia="fr-FR"/>
        </w:rPr>
        <w:t xml:space="preserve"> </w:t>
      </w:r>
      <w:r w:rsidR="001C60F7" w:rsidRPr="00615642">
        <w:rPr>
          <w:rFonts w:eastAsia="Times New Roman"/>
          <w:caps/>
          <w:sz w:val="22"/>
          <w:lang w:val="el-GR" w:eastAsia="fr-FR"/>
        </w:rPr>
        <w:t>κ</w:t>
      </w:r>
      <w:r w:rsidR="001C60F7" w:rsidRPr="00615642">
        <w:rPr>
          <w:rFonts w:eastAsia="Times New Roman"/>
          <w:sz w:val="22"/>
          <w:lang w:val="el-GR" w:eastAsia="fr-FR"/>
        </w:rPr>
        <w:t xml:space="preserve">αλῶς γὰρ οἴει· </w:t>
      </w:r>
      <w:r w:rsidRPr="00615642">
        <w:rPr>
          <w:rFonts w:eastAsia="Times New Roman"/>
          <w:b/>
          <w:color w:val="C00000"/>
          <w:sz w:val="22"/>
          <w:lang w:val="el-GR" w:eastAsia="fr-FR"/>
        </w:rPr>
        <w:t>[14</w:t>
      </w:r>
      <w:r w:rsidRPr="00615642">
        <w:rPr>
          <w:rFonts w:eastAsia="Times New Roman"/>
          <w:b/>
          <w:color w:val="C00000"/>
          <w:sz w:val="22"/>
          <w:lang w:eastAsia="fr-FR"/>
        </w:rPr>
        <w:t>b</w:t>
      </w:r>
      <w:r w:rsidRPr="00615642">
        <w:rPr>
          <w:rFonts w:eastAsia="Times New Roman"/>
          <w:b/>
          <w:color w:val="C00000"/>
          <w:sz w:val="22"/>
          <w:lang w:val="el-GR" w:eastAsia="fr-FR"/>
        </w:rPr>
        <w:t>]</w:t>
      </w:r>
      <w:r w:rsidRPr="00615642">
        <w:rPr>
          <w:rStyle w:val="Appelnotedebasdep"/>
          <w:rFonts w:eastAsia="Times New Roman"/>
          <w:b/>
          <w:color w:val="C00000"/>
          <w:sz w:val="22"/>
          <w:lang w:eastAsia="fr-FR"/>
        </w:rPr>
        <w:footnoteReference w:id="27"/>
      </w:r>
      <w:r w:rsidR="00EE2707" w:rsidRPr="00615642">
        <w:rPr>
          <w:rFonts w:eastAsia="Times New Roman"/>
          <w:b/>
          <w:color w:val="C00000"/>
          <w:sz w:val="22"/>
          <w:lang w:val="el-GR" w:eastAsia="fr-FR"/>
        </w:rPr>
        <w:t xml:space="preserve"> </w:t>
      </w:r>
      <w:r w:rsidR="001C60F7" w:rsidRPr="00615642">
        <w:rPr>
          <w:rFonts w:eastAsia="Times New Roman"/>
          <w:sz w:val="22"/>
          <w:lang w:val="el-GR" w:eastAsia="fr-FR"/>
        </w:rPr>
        <w:t xml:space="preserve">γνώσῃ δὲ ἐνθένδε. </w:t>
      </w:r>
      <w:r w:rsidRPr="00615642">
        <w:rPr>
          <w:rFonts w:eastAsia="Times New Roman"/>
          <w:b/>
          <w:color w:val="C00000"/>
          <w:sz w:val="22"/>
          <w:lang w:val="el-GR" w:eastAsia="fr-FR"/>
        </w:rPr>
        <w:t>[14</w:t>
      </w:r>
      <w:r w:rsidRPr="00615642">
        <w:rPr>
          <w:rFonts w:eastAsia="Times New Roman"/>
          <w:b/>
          <w:color w:val="C00000"/>
          <w:sz w:val="22"/>
          <w:lang w:eastAsia="fr-FR"/>
        </w:rPr>
        <w:t>c</w:t>
      </w:r>
      <w:r w:rsidRPr="00615642">
        <w:rPr>
          <w:rFonts w:eastAsia="Times New Roman"/>
          <w:b/>
          <w:color w:val="C00000"/>
          <w:sz w:val="22"/>
          <w:lang w:val="el-GR" w:eastAsia="fr-FR"/>
        </w:rPr>
        <w:t>]</w:t>
      </w:r>
      <w:r w:rsidRPr="00615642">
        <w:rPr>
          <w:rStyle w:val="Appelnotedebasdep"/>
          <w:rFonts w:eastAsia="Times New Roman"/>
          <w:b/>
          <w:color w:val="C00000"/>
          <w:sz w:val="22"/>
          <w:lang w:eastAsia="fr-FR"/>
        </w:rPr>
        <w:footnoteReference w:id="28"/>
      </w:r>
      <w:r w:rsidR="001C60F7" w:rsidRPr="00615642">
        <w:rPr>
          <w:rFonts w:eastAsia="Times New Roman"/>
          <w:sz w:val="22"/>
          <w:lang w:val="el-GR" w:eastAsia="fr-FR"/>
        </w:rPr>
        <w:t xml:space="preserve">εἰ γάρ τίς σε ἔροιτο· </w:t>
      </w:r>
      <w:r w:rsidR="003A2B8E" w:rsidRPr="00615642">
        <w:rPr>
          <w:rFonts w:eastAsia="Times New Roman"/>
          <w:sz w:val="22"/>
          <w:lang w:val="el-GR" w:eastAsia="fr-FR"/>
        </w:rPr>
        <w:t xml:space="preserve">  </w:t>
      </w:r>
      <w:r w:rsidR="003A2B8E" w:rsidRPr="00615642">
        <w:rPr>
          <w:rFonts w:eastAsia="Times New Roman"/>
          <w:b/>
          <w:color w:val="C00000"/>
          <w:sz w:val="22"/>
          <w:lang w:val="el-GR" w:eastAsia="fr-FR"/>
        </w:rPr>
        <w:t>[14</w:t>
      </w:r>
      <w:r w:rsidR="003A2B8E" w:rsidRPr="00615642">
        <w:rPr>
          <w:rFonts w:eastAsia="Times New Roman"/>
          <w:b/>
          <w:color w:val="C00000"/>
          <w:sz w:val="22"/>
          <w:lang w:eastAsia="fr-FR"/>
        </w:rPr>
        <w:t>d</w:t>
      </w:r>
      <w:r w:rsidR="003A2B8E" w:rsidRPr="00615642">
        <w:rPr>
          <w:rFonts w:eastAsia="Times New Roman"/>
          <w:b/>
          <w:color w:val="C00000"/>
          <w:sz w:val="22"/>
          <w:lang w:val="el-GR" w:eastAsia="fr-FR"/>
        </w:rPr>
        <w:t>]</w:t>
      </w:r>
      <w:r w:rsidR="003A2B8E" w:rsidRPr="00615642">
        <w:rPr>
          <w:rStyle w:val="Appelnotedebasdep"/>
          <w:rFonts w:eastAsia="Times New Roman"/>
          <w:b/>
          <w:color w:val="C00000"/>
          <w:sz w:val="22"/>
          <w:lang w:eastAsia="fr-FR"/>
        </w:rPr>
        <w:footnoteReference w:id="29"/>
      </w:r>
      <w:r w:rsidR="001C60F7" w:rsidRPr="00615642">
        <w:rPr>
          <w:rFonts w:eastAsia="Times New Roman"/>
          <w:sz w:val="22"/>
          <w:lang w:val="el-GR" w:eastAsia="fr-FR"/>
        </w:rPr>
        <w:t xml:space="preserve">“ἆρ' ἔστιν τις, ὦ Γοργία, πίστις ψευδὴς καὶ ἀληθής;” </w:t>
      </w:r>
      <w:r w:rsidR="003A2B8E" w:rsidRPr="00615642">
        <w:rPr>
          <w:rFonts w:eastAsia="Times New Roman"/>
          <w:sz w:val="22"/>
          <w:lang w:val="el-GR" w:eastAsia="fr-FR"/>
        </w:rPr>
        <w:t xml:space="preserve"> </w:t>
      </w:r>
      <w:r w:rsidR="003A2B8E" w:rsidRPr="00615642">
        <w:rPr>
          <w:rFonts w:eastAsia="Times New Roman"/>
          <w:b/>
          <w:color w:val="C00000"/>
          <w:sz w:val="22"/>
          <w:lang w:val="el-GR" w:eastAsia="fr-FR"/>
        </w:rPr>
        <w:t>[14</w:t>
      </w:r>
      <w:r w:rsidR="003A2B8E" w:rsidRPr="00615642">
        <w:rPr>
          <w:rFonts w:eastAsia="Times New Roman"/>
          <w:b/>
          <w:color w:val="C00000"/>
          <w:sz w:val="22"/>
          <w:lang w:eastAsia="fr-FR"/>
        </w:rPr>
        <w:t>e</w:t>
      </w:r>
      <w:r w:rsidR="003A2B8E" w:rsidRPr="00615642">
        <w:rPr>
          <w:rFonts w:eastAsia="Times New Roman"/>
          <w:b/>
          <w:color w:val="C00000"/>
          <w:sz w:val="22"/>
          <w:lang w:val="el-GR" w:eastAsia="fr-FR"/>
        </w:rPr>
        <w:t>]</w:t>
      </w:r>
      <w:r w:rsidR="003A2B8E" w:rsidRPr="00615642">
        <w:rPr>
          <w:rStyle w:val="Appelnotedebasdep"/>
          <w:rFonts w:eastAsia="Times New Roman"/>
          <w:b/>
          <w:color w:val="C00000"/>
          <w:sz w:val="22"/>
          <w:lang w:eastAsia="fr-FR"/>
        </w:rPr>
        <w:footnoteReference w:id="30"/>
      </w:r>
      <w:r w:rsidR="001C60F7" w:rsidRPr="00615642">
        <w:rPr>
          <w:rFonts w:eastAsia="Times New Roman"/>
          <w:sz w:val="22"/>
          <w:lang w:val="el-GR" w:eastAsia="fr-FR"/>
        </w:rPr>
        <w:t xml:space="preserve">φαίης ἄν, ὡς ἐγὼ οἶμαι. </w:t>
      </w:r>
    </w:p>
    <w:p w:rsidR="007C51EC" w:rsidRPr="00615642" w:rsidRDefault="003A2B8E"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lastRenderedPageBreak/>
        <w:t>[15]</w:t>
      </w:r>
      <w:r w:rsidRPr="00615642">
        <w:rPr>
          <w:rStyle w:val="Appelnotedebasdep"/>
          <w:rFonts w:eastAsia="Times New Roman"/>
          <w:b/>
          <w:color w:val="C00000"/>
          <w:sz w:val="22"/>
          <w:lang w:eastAsia="fr-FR"/>
        </w:rPr>
        <w:footnoteReference w:id="31"/>
      </w:r>
      <w:r w:rsidR="009B336F" w:rsidRPr="00615642">
        <w:rPr>
          <w:rFonts w:eastAsia="Times New Roman"/>
          <w:b/>
          <w:color w:val="C00000"/>
          <w:sz w:val="22"/>
          <w:lang w:val="el-GR" w:eastAsia="fr-FR"/>
        </w:rPr>
        <w:t xml:space="preserve"> </w:t>
      </w:r>
      <w:r w:rsidR="001C60F7" w:rsidRPr="00615642">
        <w:rPr>
          <w:rFonts w:eastAsia="Times New Roman"/>
          <w:b/>
          <w:caps/>
          <w:sz w:val="22"/>
          <w:lang w:val="el-GR" w:eastAsia="fr-FR"/>
        </w:rPr>
        <w:t>Γορ</w:t>
      </w:r>
      <w:r w:rsidR="00E3281F" w:rsidRPr="00615642">
        <w:rPr>
          <w:rFonts w:eastAsia="Times New Roman"/>
          <w:b/>
          <w:caps/>
          <w:sz w:val="22"/>
          <w:lang w:val="el-GR" w:eastAsia="fr-FR"/>
        </w:rPr>
        <w:t xml:space="preserve">. </w:t>
      </w:r>
      <w:r w:rsidR="001C60F7" w:rsidRPr="00615642">
        <w:rPr>
          <w:rFonts w:eastAsia="Times New Roman"/>
          <w:caps/>
          <w:sz w:val="22"/>
          <w:lang w:val="el-GR" w:eastAsia="fr-FR"/>
        </w:rPr>
        <w:t>ν</w:t>
      </w:r>
      <w:r w:rsidR="001C60F7" w:rsidRPr="00615642">
        <w:rPr>
          <w:rFonts w:eastAsia="Times New Roman"/>
          <w:sz w:val="22"/>
          <w:lang w:val="el-GR" w:eastAsia="fr-FR"/>
        </w:rPr>
        <w:t xml:space="preserve">αί. </w:t>
      </w:r>
    </w:p>
    <w:p w:rsidR="007C51EC" w:rsidRPr="00615642" w:rsidRDefault="003A2B8E"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t>[16]</w:t>
      </w:r>
      <w:r w:rsidRPr="00615642">
        <w:rPr>
          <w:rStyle w:val="Appelnotedebasdep"/>
          <w:rFonts w:eastAsia="Times New Roman"/>
          <w:b/>
          <w:color w:val="C00000"/>
          <w:sz w:val="22"/>
          <w:lang w:eastAsia="fr-FR"/>
        </w:rPr>
        <w:footnoteReference w:id="32"/>
      </w:r>
      <w:r w:rsidR="009B336F" w:rsidRPr="00615642">
        <w:rPr>
          <w:rFonts w:eastAsia="Times New Roman"/>
          <w:b/>
          <w:color w:val="C00000"/>
          <w:sz w:val="22"/>
          <w:lang w:val="el-GR" w:eastAsia="fr-FR"/>
        </w:rPr>
        <w:t xml:space="preserve"> </w:t>
      </w:r>
      <w:r w:rsidR="001C60F7" w:rsidRPr="00615642">
        <w:rPr>
          <w:rFonts w:eastAsia="Times New Roman"/>
          <w:b/>
          <w:caps/>
          <w:sz w:val="22"/>
          <w:lang w:val="el-GR" w:eastAsia="fr-FR"/>
        </w:rPr>
        <w:t>Σω</w:t>
      </w:r>
      <w:r w:rsidR="00E3281F" w:rsidRPr="00615642">
        <w:rPr>
          <w:rFonts w:eastAsia="Times New Roman"/>
          <w:b/>
          <w:caps/>
          <w:sz w:val="22"/>
          <w:lang w:val="el-GR" w:eastAsia="fr-FR"/>
        </w:rPr>
        <w:t xml:space="preserve">. </w:t>
      </w:r>
      <w:r w:rsidR="001C60F7" w:rsidRPr="00615642">
        <w:rPr>
          <w:rFonts w:eastAsia="Times New Roman"/>
          <w:caps/>
          <w:sz w:val="22"/>
          <w:lang w:val="el-GR" w:eastAsia="fr-FR"/>
        </w:rPr>
        <w:t>τ</w:t>
      </w:r>
      <w:r w:rsidR="001C60F7" w:rsidRPr="00615642">
        <w:rPr>
          <w:rFonts w:eastAsia="Times New Roman"/>
          <w:sz w:val="22"/>
          <w:lang w:val="el-GR" w:eastAsia="fr-FR"/>
        </w:rPr>
        <w:t xml:space="preserve">ί δέ; ἐπιστήμη ἐστὶν ψευδὴς καὶ ἀληθής; </w:t>
      </w:r>
    </w:p>
    <w:p w:rsidR="007C51EC" w:rsidRPr="00615642" w:rsidRDefault="009B336F"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t>[17]</w:t>
      </w:r>
      <w:r w:rsidRPr="00615642">
        <w:rPr>
          <w:rStyle w:val="Appelnotedebasdep"/>
          <w:rFonts w:eastAsia="Times New Roman"/>
          <w:b/>
          <w:color w:val="C00000"/>
          <w:sz w:val="22"/>
          <w:lang w:eastAsia="fr-FR"/>
        </w:rPr>
        <w:footnoteReference w:id="33"/>
      </w:r>
      <w:r w:rsidRPr="00615642">
        <w:rPr>
          <w:rFonts w:eastAsia="Times New Roman"/>
          <w:b/>
          <w:color w:val="C00000"/>
          <w:sz w:val="22"/>
          <w:lang w:val="el-GR" w:eastAsia="fr-FR"/>
        </w:rPr>
        <w:t xml:space="preserve"> </w:t>
      </w:r>
      <w:r w:rsidR="001C60F7" w:rsidRPr="00615642">
        <w:rPr>
          <w:rFonts w:eastAsia="Times New Roman"/>
          <w:b/>
          <w:caps/>
          <w:sz w:val="22"/>
          <w:lang w:val="el-GR" w:eastAsia="fr-FR"/>
        </w:rPr>
        <w:t>Γορ</w:t>
      </w:r>
      <w:r w:rsidR="00845757" w:rsidRPr="00615642">
        <w:rPr>
          <w:rFonts w:eastAsia="Times New Roman"/>
          <w:b/>
          <w:caps/>
          <w:sz w:val="22"/>
          <w:lang w:val="el-GR" w:eastAsia="fr-FR"/>
        </w:rPr>
        <w:t xml:space="preserve">. </w:t>
      </w:r>
      <w:r w:rsidR="001C60F7" w:rsidRPr="00615642">
        <w:rPr>
          <w:rFonts w:eastAsia="Times New Roman"/>
          <w:caps/>
          <w:sz w:val="22"/>
          <w:lang w:val="el-GR" w:eastAsia="fr-FR"/>
        </w:rPr>
        <w:t>ο</w:t>
      </w:r>
      <w:r w:rsidR="001C60F7" w:rsidRPr="00615642">
        <w:rPr>
          <w:rFonts w:eastAsia="Times New Roman"/>
          <w:sz w:val="22"/>
          <w:lang w:val="el-GR" w:eastAsia="fr-FR"/>
        </w:rPr>
        <w:t xml:space="preserve">ὐδαμῶς. </w:t>
      </w:r>
    </w:p>
    <w:p w:rsidR="007C51EC" w:rsidRPr="00615642" w:rsidRDefault="009B336F"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t>[18]</w:t>
      </w:r>
      <w:r w:rsidRPr="00615642">
        <w:rPr>
          <w:rStyle w:val="Appelnotedebasdep"/>
          <w:rFonts w:eastAsia="Times New Roman"/>
          <w:b/>
          <w:color w:val="C00000"/>
          <w:sz w:val="22"/>
          <w:lang w:eastAsia="fr-FR"/>
        </w:rPr>
        <w:footnoteReference w:id="34"/>
      </w:r>
      <w:r w:rsidR="004B3952" w:rsidRPr="00615642">
        <w:rPr>
          <w:rFonts w:eastAsia="Times New Roman"/>
          <w:b/>
          <w:color w:val="C00000"/>
          <w:sz w:val="22"/>
          <w:lang w:val="el-GR" w:eastAsia="fr-FR"/>
        </w:rPr>
        <w:t xml:space="preserve"> </w:t>
      </w:r>
      <w:r w:rsidR="001C60F7" w:rsidRPr="00615642">
        <w:rPr>
          <w:rFonts w:eastAsia="Times New Roman"/>
          <w:b/>
          <w:caps/>
          <w:sz w:val="22"/>
          <w:lang w:val="el-GR" w:eastAsia="fr-FR"/>
        </w:rPr>
        <w:t>Σω</w:t>
      </w:r>
      <w:r w:rsidR="00845757" w:rsidRPr="00615642">
        <w:rPr>
          <w:rFonts w:eastAsia="Times New Roman"/>
          <w:b/>
          <w:caps/>
          <w:sz w:val="22"/>
          <w:lang w:val="el-GR" w:eastAsia="fr-FR"/>
        </w:rPr>
        <w:t xml:space="preserve">. </w:t>
      </w:r>
      <w:r w:rsidR="001C60F7" w:rsidRPr="00615642">
        <w:rPr>
          <w:rFonts w:eastAsia="Times New Roman"/>
          <w:caps/>
          <w:sz w:val="22"/>
          <w:lang w:val="el-GR" w:eastAsia="fr-FR"/>
        </w:rPr>
        <w:t xml:space="preserve"> δ</w:t>
      </w:r>
      <w:r w:rsidR="001C60F7" w:rsidRPr="00615642">
        <w:rPr>
          <w:rFonts w:eastAsia="Times New Roman"/>
          <w:sz w:val="22"/>
          <w:lang w:val="el-GR" w:eastAsia="fr-FR"/>
        </w:rPr>
        <w:t xml:space="preserve">ῆλον ἄρ' αὖ ὅτι οὐ ταὐτόν ἐστιν. </w:t>
      </w:r>
    </w:p>
    <w:p w:rsidR="007C51EC" w:rsidRPr="00615642" w:rsidRDefault="009B336F"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t>[19]</w:t>
      </w:r>
      <w:r w:rsidRPr="00615642">
        <w:rPr>
          <w:rStyle w:val="Appelnotedebasdep"/>
          <w:rFonts w:eastAsia="Times New Roman"/>
          <w:b/>
          <w:color w:val="C00000"/>
          <w:sz w:val="22"/>
          <w:lang w:eastAsia="fr-FR"/>
        </w:rPr>
        <w:footnoteReference w:id="35"/>
      </w:r>
      <w:r w:rsidR="004B3952" w:rsidRPr="00615642">
        <w:rPr>
          <w:rFonts w:eastAsia="Times New Roman"/>
          <w:b/>
          <w:color w:val="C00000"/>
          <w:sz w:val="22"/>
          <w:lang w:val="el-GR" w:eastAsia="fr-FR"/>
        </w:rPr>
        <w:t xml:space="preserve"> </w:t>
      </w:r>
      <w:r w:rsidR="001C60F7" w:rsidRPr="00615642">
        <w:rPr>
          <w:rFonts w:eastAsia="Times New Roman"/>
          <w:b/>
          <w:caps/>
          <w:sz w:val="22"/>
          <w:lang w:val="el-GR" w:eastAsia="fr-FR"/>
        </w:rPr>
        <w:t>Γορ</w:t>
      </w:r>
      <w:r w:rsidR="00845757" w:rsidRPr="00615642">
        <w:rPr>
          <w:rFonts w:eastAsia="Times New Roman"/>
          <w:b/>
          <w:caps/>
          <w:sz w:val="22"/>
          <w:lang w:val="el-GR" w:eastAsia="fr-FR"/>
        </w:rPr>
        <w:t xml:space="preserve">. </w:t>
      </w:r>
      <w:r w:rsidR="001C60F7" w:rsidRPr="00615642">
        <w:rPr>
          <w:rFonts w:eastAsia="Times New Roman"/>
          <w:sz w:val="22"/>
          <w:lang w:val="el-GR" w:eastAsia="fr-FR"/>
        </w:rPr>
        <w:t xml:space="preserve"> </w:t>
      </w:r>
      <w:r w:rsidR="00845757" w:rsidRPr="00615642">
        <w:rPr>
          <w:rFonts w:eastAsia="Times New Roman"/>
          <w:sz w:val="22"/>
          <w:lang w:val="el-GR" w:eastAsia="fr-FR"/>
        </w:rPr>
        <w:t>Ἀ</w:t>
      </w:r>
      <w:r w:rsidR="001C60F7" w:rsidRPr="00615642">
        <w:rPr>
          <w:rFonts w:eastAsia="Times New Roman"/>
          <w:sz w:val="22"/>
          <w:lang w:val="el-GR" w:eastAsia="fr-FR"/>
        </w:rPr>
        <w:t xml:space="preserve">ληθῆ λέγεις. </w:t>
      </w:r>
    </w:p>
    <w:p w:rsidR="007C51EC" w:rsidRPr="00615642" w:rsidRDefault="009B336F"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lastRenderedPageBreak/>
        <w:t>[20]</w:t>
      </w:r>
      <w:r w:rsidRPr="00615642">
        <w:rPr>
          <w:rStyle w:val="Appelnotedebasdep"/>
          <w:rFonts w:eastAsia="Times New Roman"/>
          <w:b/>
          <w:color w:val="C00000"/>
          <w:sz w:val="22"/>
          <w:lang w:eastAsia="fr-FR"/>
        </w:rPr>
        <w:footnoteReference w:id="36"/>
      </w:r>
      <w:r w:rsidR="004B3952" w:rsidRPr="00615642">
        <w:rPr>
          <w:rFonts w:eastAsia="Times New Roman"/>
          <w:b/>
          <w:color w:val="C00000"/>
          <w:sz w:val="22"/>
          <w:lang w:val="el-GR" w:eastAsia="fr-FR"/>
        </w:rPr>
        <w:t xml:space="preserve"> </w:t>
      </w:r>
      <w:r w:rsidR="001C60F7" w:rsidRPr="00615642">
        <w:rPr>
          <w:rFonts w:eastAsia="Times New Roman"/>
          <w:b/>
          <w:caps/>
          <w:sz w:val="22"/>
          <w:lang w:val="el-GR" w:eastAsia="fr-FR"/>
        </w:rPr>
        <w:t>Σω</w:t>
      </w:r>
      <w:r w:rsidR="00845757" w:rsidRPr="00615642">
        <w:rPr>
          <w:rFonts w:eastAsia="Times New Roman"/>
          <w:b/>
          <w:caps/>
          <w:sz w:val="22"/>
          <w:lang w:val="el-GR" w:eastAsia="fr-FR"/>
        </w:rPr>
        <w:t xml:space="preserve">. </w:t>
      </w:r>
      <w:r w:rsidR="001C60F7" w:rsidRPr="00615642">
        <w:rPr>
          <w:rFonts w:eastAsia="Times New Roman"/>
          <w:b/>
          <w:color w:val="C00000"/>
          <w:sz w:val="22"/>
          <w:lang w:val="el-GR" w:eastAsia="fr-FR"/>
        </w:rPr>
        <w:t>(454</w:t>
      </w:r>
      <w:r w:rsidR="001C60F7" w:rsidRPr="00615642">
        <w:rPr>
          <w:rFonts w:eastAsia="Times New Roman"/>
          <w:b/>
          <w:color w:val="C00000"/>
          <w:sz w:val="22"/>
          <w:lang w:eastAsia="fr-FR"/>
        </w:rPr>
        <w:t>e</w:t>
      </w:r>
      <w:r w:rsidR="001C60F7" w:rsidRPr="00615642">
        <w:rPr>
          <w:rFonts w:eastAsia="Times New Roman"/>
          <w:b/>
          <w:color w:val="C00000"/>
          <w:sz w:val="22"/>
          <w:lang w:val="el-GR" w:eastAsia="fr-FR"/>
        </w:rPr>
        <w:t>)</w:t>
      </w:r>
      <w:r w:rsidR="001C60F7" w:rsidRPr="00615642">
        <w:rPr>
          <w:rFonts w:eastAsia="Times New Roman"/>
          <w:sz w:val="22"/>
          <w:lang w:val="el-GR" w:eastAsia="fr-FR"/>
        </w:rPr>
        <w:t xml:space="preserve"> </w:t>
      </w:r>
      <w:r w:rsidR="00845757" w:rsidRPr="00615642">
        <w:rPr>
          <w:rFonts w:eastAsia="Times New Roman"/>
          <w:sz w:val="22"/>
          <w:lang w:val="el-GR" w:eastAsia="fr-FR"/>
        </w:rPr>
        <w:t>Ἀ</w:t>
      </w:r>
      <w:r w:rsidR="001C60F7" w:rsidRPr="00615642">
        <w:rPr>
          <w:rFonts w:eastAsia="Times New Roman"/>
          <w:sz w:val="22"/>
          <w:lang w:val="el-GR" w:eastAsia="fr-FR"/>
        </w:rPr>
        <w:t xml:space="preserve">λλὰ μὴν οἵ τέ γε μεμαθηκότες πεπεισμένοι εἰσὶν καὶ οἱ πεπιστευκότες. </w:t>
      </w:r>
    </w:p>
    <w:p w:rsidR="007C51EC" w:rsidRPr="00615642" w:rsidRDefault="009B336F"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t>[21]</w:t>
      </w:r>
      <w:r w:rsidRPr="00615642">
        <w:rPr>
          <w:rStyle w:val="Appelnotedebasdep"/>
          <w:rFonts w:eastAsia="Times New Roman"/>
          <w:b/>
          <w:color w:val="C00000"/>
          <w:sz w:val="22"/>
          <w:lang w:eastAsia="fr-FR"/>
        </w:rPr>
        <w:footnoteReference w:id="37"/>
      </w:r>
      <w:r w:rsidR="004B3952" w:rsidRPr="00615642">
        <w:rPr>
          <w:rFonts w:eastAsia="Times New Roman"/>
          <w:b/>
          <w:color w:val="C00000"/>
          <w:sz w:val="22"/>
          <w:lang w:val="el-GR" w:eastAsia="fr-FR"/>
        </w:rPr>
        <w:t xml:space="preserve"> </w:t>
      </w:r>
      <w:r w:rsidR="001C60F7" w:rsidRPr="00615642">
        <w:rPr>
          <w:rFonts w:eastAsia="Times New Roman"/>
          <w:b/>
          <w:caps/>
          <w:sz w:val="22"/>
          <w:lang w:val="el-GR" w:eastAsia="fr-FR"/>
        </w:rPr>
        <w:t>Γορ</w:t>
      </w:r>
      <w:r w:rsidR="00845757" w:rsidRPr="00615642">
        <w:rPr>
          <w:rFonts w:eastAsia="Times New Roman"/>
          <w:b/>
          <w:caps/>
          <w:sz w:val="22"/>
          <w:lang w:val="el-GR" w:eastAsia="fr-FR"/>
        </w:rPr>
        <w:t xml:space="preserve">. </w:t>
      </w:r>
      <w:r w:rsidR="00845757" w:rsidRPr="00615642">
        <w:rPr>
          <w:rFonts w:eastAsia="Times New Roman"/>
          <w:sz w:val="22"/>
          <w:lang w:val="el-GR" w:eastAsia="fr-FR"/>
        </w:rPr>
        <w:t>Ἔ</w:t>
      </w:r>
      <w:r w:rsidR="001C60F7" w:rsidRPr="00615642">
        <w:rPr>
          <w:rFonts w:eastAsia="Times New Roman"/>
          <w:sz w:val="22"/>
          <w:lang w:val="el-GR" w:eastAsia="fr-FR"/>
        </w:rPr>
        <w:t xml:space="preserve">στι ταῦτα. </w:t>
      </w:r>
    </w:p>
    <w:p w:rsidR="00052E31" w:rsidRPr="00615642" w:rsidRDefault="002A4FF4"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t>[22]</w:t>
      </w:r>
      <w:r w:rsidRPr="00615642">
        <w:rPr>
          <w:rStyle w:val="Appelnotedebasdep"/>
          <w:rFonts w:eastAsia="Times New Roman"/>
          <w:b/>
          <w:color w:val="C00000"/>
          <w:sz w:val="22"/>
          <w:lang w:eastAsia="fr-FR"/>
        </w:rPr>
        <w:footnoteReference w:id="38"/>
      </w:r>
      <w:r w:rsidRPr="00615642">
        <w:rPr>
          <w:rFonts w:eastAsia="Times New Roman"/>
          <w:b/>
          <w:color w:val="C00000"/>
          <w:sz w:val="22"/>
          <w:lang w:val="el-GR" w:eastAsia="fr-FR"/>
        </w:rPr>
        <w:t xml:space="preserve">  </w:t>
      </w:r>
      <w:r w:rsidR="001C60F7" w:rsidRPr="00615642">
        <w:rPr>
          <w:rFonts w:eastAsia="Times New Roman"/>
          <w:b/>
          <w:caps/>
          <w:sz w:val="22"/>
          <w:lang w:val="el-GR" w:eastAsia="fr-FR"/>
        </w:rPr>
        <w:t>Σω</w:t>
      </w:r>
      <w:r w:rsidR="00845757" w:rsidRPr="00615642">
        <w:rPr>
          <w:rFonts w:eastAsia="Times New Roman"/>
          <w:sz w:val="22"/>
          <w:lang w:val="el-GR" w:eastAsia="fr-FR"/>
        </w:rPr>
        <w:t>.</w:t>
      </w:r>
      <w:r w:rsidR="001C60F7" w:rsidRPr="00615642">
        <w:rPr>
          <w:rFonts w:eastAsia="Times New Roman"/>
          <w:sz w:val="22"/>
          <w:lang w:val="el-GR" w:eastAsia="fr-FR"/>
        </w:rPr>
        <w:t xml:space="preserve"> </w:t>
      </w:r>
      <w:r w:rsidR="001C60F7" w:rsidRPr="00615642">
        <w:rPr>
          <w:rFonts w:eastAsia="Times New Roman"/>
          <w:caps/>
          <w:sz w:val="22"/>
          <w:lang w:val="el-GR" w:eastAsia="fr-FR"/>
        </w:rPr>
        <w:t>β</w:t>
      </w:r>
      <w:r w:rsidR="001C60F7" w:rsidRPr="00615642">
        <w:rPr>
          <w:rFonts w:eastAsia="Times New Roman"/>
          <w:sz w:val="22"/>
          <w:lang w:val="el-GR" w:eastAsia="fr-FR"/>
        </w:rPr>
        <w:t xml:space="preserve">ούλει οὖν δύο εἴδη θῶμεν πειθοῦς, τὸ μὲν πίστιν παρεχόμενον ἄνευ τοῦ εἰδέναι, τὸ δ' ἐπιστήμην; </w:t>
      </w:r>
    </w:p>
    <w:p w:rsidR="007C51EC" w:rsidRPr="00615642" w:rsidRDefault="002A4FF4" w:rsidP="00534B18">
      <w:pPr>
        <w:tabs>
          <w:tab w:val="left" w:pos="4683"/>
        </w:tabs>
        <w:ind w:left="567" w:right="522"/>
        <w:jc w:val="both"/>
        <w:rPr>
          <w:rFonts w:eastAsia="Times New Roman"/>
          <w:sz w:val="22"/>
          <w:lang w:val="el-GR" w:eastAsia="fr-FR"/>
        </w:rPr>
      </w:pPr>
      <w:r w:rsidRPr="00615642">
        <w:rPr>
          <w:rFonts w:eastAsia="Times New Roman"/>
          <w:b/>
          <w:color w:val="C00000"/>
          <w:sz w:val="22"/>
          <w:lang w:val="el-GR" w:eastAsia="fr-FR"/>
        </w:rPr>
        <w:lastRenderedPageBreak/>
        <w:t>[23]</w:t>
      </w:r>
      <w:r w:rsidRPr="00615642">
        <w:rPr>
          <w:rStyle w:val="Appelnotedebasdep"/>
          <w:rFonts w:eastAsia="Times New Roman"/>
          <w:b/>
          <w:color w:val="C00000"/>
          <w:sz w:val="22"/>
          <w:lang w:eastAsia="fr-FR"/>
        </w:rPr>
        <w:footnoteReference w:id="39"/>
      </w:r>
      <w:r w:rsidRPr="00615642">
        <w:rPr>
          <w:rFonts w:eastAsia="Times New Roman"/>
          <w:b/>
          <w:color w:val="C00000"/>
          <w:sz w:val="22"/>
          <w:lang w:val="el-GR" w:eastAsia="fr-FR"/>
        </w:rPr>
        <w:t xml:space="preserve"> </w:t>
      </w:r>
      <w:r w:rsidR="001C60F7" w:rsidRPr="00615642">
        <w:rPr>
          <w:rFonts w:eastAsia="Times New Roman"/>
          <w:b/>
          <w:caps/>
          <w:sz w:val="22"/>
          <w:lang w:val="el-GR" w:eastAsia="fr-FR"/>
        </w:rPr>
        <w:t>Γορ</w:t>
      </w:r>
      <w:r w:rsidR="00052E31" w:rsidRPr="00615642">
        <w:rPr>
          <w:rFonts w:eastAsia="Times New Roman"/>
          <w:b/>
          <w:caps/>
          <w:sz w:val="22"/>
          <w:lang w:val="el-GR" w:eastAsia="fr-FR"/>
        </w:rPr>
        <w:t xml:space="preserve">. </w:t>
      </w:r>
      <w:r w:rsidR="001C60F7" w:rsidRPr="00615642">
        <w:rPr>
          <w:rFonts w:eastAsia="Times New Roman"/>
          <w:sz w:val="22"/>
          <w:lang w:val="el-GR" w:eastAsia="fr-FR"/>
        </w:rPr>
        <w:t xml:space="preserve"> </w:t>
      </w:r>
      <w:r w:rsidR="001C60F7" w:rsidRPr="00615642">
        <w:rPr>
          <w:rFonts w:eastAsia="Times New Roman"/>
          <w:caps/>
          <w:sz w:val="22"/>
          <w:lang w:val="el-GR" w:eastAsia="fr-FR"/>
        </w:rPr>
        <w:t>π</w:t>
      </w:r>
      <w:r w:rsidR="001C60F7" w:rsidRPr="00615642">
        <w:rPr>
          <w:rFonts w:eastAsia="Times New Roman"/>
          <w:sz w:val="22"/>
          <w:lang w:val="el-GR" w:eastAsia="fr-FR"/>
        </w:rPr>
        <w:t xml:space="preserve">άνυ γε. </w:t>
      </w:r>
    </w:p>
    <w:p w:rsidR="00057599" w:rsidRPr="00615642" w:rsidRDefault="002A4FF4" w:rsidP="00534B18">
      <w:pPr>
        <w:shd w:val="clear" w:color="auto" w:fill="FFFFFF"/>
        <w:autoSpaceDE w:val="0"/>
        <w:autoSpaceDN w:val="0"/>
        <w:adjustRightInd w:val="0"/>
        <w:ind w:left="567" w:right="522"/>
        <w:jc w:val="both"/>
        <w:rPr>
          <w:sz w:val="22"/>
          <w:lang w:val="el-GR"/>
        </w:rPr>
      </w:pPr>
      <w:r w:rsidRPr="00615642">
        <w:rPr>
          <w:rFonts w:eastAsia="Times New Roman"/>
          <w:b/>
          <w:color w:val="C00000"/>
          <w:sz w:val="22"/>
          <w:lang w:val="el-GR" w:eastAsia="fr-FR"/>
        </w:rPr>
        <w:t>[24</w:t>
      </w:r>
      <w:r w:rsidR="009E0BFA" w:rsidRPr="00615642">
        <w:rPr>
          <w:rFonts w:eastAsia="Times New Roman"/>
          <w:b/>
          <w:color w:val="C00000"/>
          <w:sz w:val="22"/>
          <w:lang w:eastAsia="fr-FR"/>
        </w:rPr>
        <w:t>a</w:t>
      </w:r>
      <w:r w:rsidRPr="00615642">
        <w:rPr>
          <w:rFonts w:eastAsia="Times New Roman"/>
          <w:b/>
          <w:color w:val="C00000"/>
          <w:sz w:val="22"/>
          <w:lang w:val="el-GR" w:eastAsia="fr-FR"/>
        </w:rPr>
        <w:t>]</w:t>
      </w:r>
      <w:r w:rsidRPr="00615642">
        <w:rPr>
          <w:rStyle w:val="Appelnotedebasdep"/>
          <w:rFonts w:eastAsia="Times New Roman"/>
          <w:b/>
          <w:color w:val="C00000"/>
          <w:sz w:val="22"/>
          <w:lang w:eastAsia="fr-FR"/>
        </w:rPr>
        <w:footnoteReference w:id="40"/>
      </w:r>
      <w:r w:rsidRPr="00615642">
        <w:rPr>
          <w:rFonts w:eastAsia="Times New Roman"/>
          <w:b/>
          <w:color w:val="C00000"/>
          <w:sz w:val="22"/>
          <w:lang w:val="el-GR" w:eastAsia="fr-FR"/>
        </w:rPr>
        <w:t xml:space="preserve"> </w:t>
      </w:r>
      <w:r w:rsidR="00057599" w:rsidRPr="00615642">
        <w:rPr>
          <w:b/>
          <w:caps/>
          <w:sz w:val="22"/>
          <w:lang w:val="el-GR"/>
        </w:rPr>
        <w:t>Σω</w:t>
      </w:r>
      <w:r w:rsidR="004B3952" w:rsidRPr="00615642">
        <w:rPr>
          <w:b/>
          <w:caps/>
          <w:sz w:val="22"/>
          <w:lang w:val="el-GR"/>
        </w:rPr>
        <w:t xml:space="preserve">.  </w:t>
      </w:r>
      <w:r w:rsidR="00057599" w:rsidRPr="00615642">
        <w:rPr>
          <w:caps/>
          <w:sz w:val="22"/>
          <w:lang w:val="el-GR"/>
        </w:rPr>
        <w:t>π</w:t>
      </w:r>
      <w:r w:rsidR="00057599" w:rsidRPr="00615642">
        <w:rPr>
          <w:sz w:val="22"/>
          <w:lang w:val="el-GR"/>
        </w:rPr>
        <w:t xml:space="preserve">οτέραν οὖν ἡ ῥητορικὴ πειθὼ ποιεῖ ἐν δικαστηρίοις τε καὶ τοῖς ἄλλοις ὄχλοις περὶ τῶν δικαίων τε καὶ ἀδίκων; </w:t>
      </w:r>
      <w:r w:rsidR="009E0BFA" w:rsidRPr="00615642">
        <w:rPr>
          <w:sz w:val="22"/>
          <w:lang w:val="el-GR"/>
        </w:rPr>
        <w:t xml:space="preserve"> </w:t>
      </w:r>
      <w:r w:rsidR="009E0BFA" w:rsidRPr="00615642">
        <w:rPr>
          <w:rFonts w:eastAsia="Times New Roman"/>
          <w:b/>
          <w:color w:val="C00000"/>
          <w:sz w:val="22"/>
          <w:lang w:val="el-GR" w:eastAsia="fr-FR"/>
        </w:rPr>
        <w:t>[24</w:t>
      </w:r>
      <w:r w:rsidR="009E0BFA" w:rsidRPr="00615642">
        <w:rPr>
          <w:rFonts w:eastAsia="Times New Roman"/>
          <w:b/>
          <w:color w:val="C00000"/>
          <w:sz w:val="22"/>
          <w:lang w:eastAsia="fr-FR"/>
        </w:rPr>
        <w:t>b</w:t>
      </w:r>
      <w:r w:rsidR="009E0BFA" w:rsidRPr="00615642">
        <w:rPr>
          <w:rFonts w:eastAsia="Times New Roman"/>
          <w:b/>
          <w:color w:val="C00000"/>
          <w:sz w:val="22"/>
          <w:lang w:val="el-GR" w:eastAsia="fr-FR"/>
        </w:rPr>
        <w:t>]</w:t>
      </w:r>
      <w:r w:rsidR="009E0BFA" w:rsidRPr="00615642">
        <w:rPr>
          <w:rStyle w:val="Appelnotedebasdep"/>
          <w:rFonts w:eastAsia="Times New Roman"/>
          <w:b/>
          <w:color w:val="C00000"/>
          <w:sz w:val="22"/>
          <w:lang w:eastAsia="fr-FR"/>
        </w:rPr>
        <w:footnoteReference w:id="41"/>
      </w:r>
      <w:r w:rsidR="009E0BFA" w:rsidRPr="00615642">
        <w:rPr>
          <w:rFonts w:eastAsia="Times New Roman"/>
          <w:b/>
          <w:color w:val="C00000"/>
          <w:sz w:val="22"/>
          <w:lang w:val="el-GR" w:eastAsia="fr-FR"/>
        </w:rPr>
        <w:t xml:space="preserve"> </w:t>
      </w:r>
      <w:r w:rsidR="00057599" w:rsidRPr="00615642">
        <w:rPr>
          <w:sz w:val="22"/>
          <w:lang w:val="el-GR"/>
        </w:rPr>
        <w:t xml:space="preserve">ἐξ ἧς πιστεύειν γίγνεται ἄνευ τοῦ εἰδέναι ἢ ἐξ ἧς τὸ εἰδέναι; </w:t>
      </w:r>
    </w:p>
    <w:p w:rsidR="00057599" w:rsidRPr="00615642" w:rsidRDefault="002A4FF4" w:rsidP="00534B18">
      <w:pPr>
        <w:shd w:val="clear" w:color="auto" w:fill="FFFFFF"/>
        <w:autoSpaceDE w:val="0"/>
        <w:autoSpaceDN w:val="0"/>
        <w:adjustRightInd w:val="0"/>
        <w:ind w:left="567" w:right="522"/>
        <w:jc w:val="both"/>
        <w:rPr>
          <w:b/>
          <w:sz w:val="22"/>
          <w:lang w:val="el-GR"/>
        </w:rPr>
      </w:pPr>
      <w:r w:rsidRPr="00615642">
        <w:rPr>
          <w:rFonts w:eastAsia="Times New Roman"/>
          <w:b/>
          <w:color w:val="C00000"/>
          <w:sz w:val="22"/>
          <w:lang w:val="el-GR" w:eastAsia="fr-FR"/>
        </w:rPr>
        <w:lastRenderedPageBreak/>
        <w:t>[25]</w:t>
      </w:r>
      <w:r w:rsidRPr="00615642">
        <w:rPr>
          <w:rStyle w:val="Appelnotedebasdep"/>
          <w:rFonts w:eastAsia="Times New Roman"/>
          <w:b/>
          <w:color w:val="C00000"/>
          <w:sz w:val="22"/>
          <w:lang w:eastAsia="fr-FR"/>
        </w:rPr>
        <w:footnoteReference w:id="42"/>
      </w:r>
      <w:r w:rsidRPr="00615642">
        <w:rPr>
          <w:rFonts w:eastAsia="Times New Roman"/>
          <w:b/>
          <w:color w:val="C00000"/>
          <w:sz w:val="22"/>
          <w:lang w:val="el-GR" w:eastAsia="fr-FR"/>
        </w:rPr>
        <w:t xml:space="preserve"> </w:t>
      </w:r>
      <w:r w:rsidR="00057599" w:rsidRPr="00615642">
        <w:rPr>
          <w:b/>
          <w:caps/>
          <w:sz w:val="22"/>
          <w:lang w:val="el-GR"/>
        </w:rPr>
        <w:t>Γορ</w:t>
      </w:r>
      <w:r w:rsidRPr="00615642">
        <w:rPr>
          <w:b/>
          <w:caps/>
          <w:sz w:val="22"/>
          <w:lang w:val="el-GR"/>
        </w:rPr>
        <w:t>.</w:t>
      </w:r>
      <w:r w:rsidR="00057599" w:rsidRPr="00615642">
        <w:rPr>
          <w:b/>
          <w:caps/>
          <w:sz w:val="22"/>
          <w:lang w:val="el-GR"/>
        </w:rPr>
        <w:tab/>
      </w:r>
      <w:r w:rsidR="00057599" w:rsidRPr="00615642">
        <w:rPr>
          <w:caps/>
          <w:sz w:val="22"/>
          <w:lang w:val="el-GR"/>
        </w:rPr>
        <w:t>δ</w:t>
      </w:r>
      <w:r w:rsidR="00057599" w:rsidRPr="00615642">
        <w:rPr>
          <w:sz w:val="22"/>
          <w:lang w:val="el-GR"/>
        </w:rPr>
        <w:t>ῆλον δήπου, ὦ Σώκρατες, ὅτι ἐξ ἧς τὸ πιστεύειν.</w:t>
      </w:r>
    </w:p>
    <w:p w:rsidR="00057599" w:rsidRPr="00615642" w:rsidRDefault="000C00D7" w:rsidP="00534B18">
      <w:pPr>
        <w:shd w:val="clear" w:color="auto" w:fill="FFFFFF"/>
        <w:autoSpaceDE w:val="0"/>
        <w:autoSpaceDN w:val="0"/>
        <w:adjustRightInd w:val="0"/>
        <w:ind w:left="567" w:right="522"/>
        <w:jc w:val="both"/>
        <w:rPr>
          <w:sz w:val="22"/>
          <w:lang w:val="el-GR"/>
        </w:rPr>
      </w:pPr>
      <w:r w:rsidRPr="00615642">
        <w:rPr>
          <w:rFonts w:eastAsia="Times New Roman"/>
          <w:b/>
          <w:color w:val="C00000"/>
          <w:sz w:val="22"/>
          <w:lang w:val="el-GR" w:eastAsia="fr-FR"/>
        </w:rPr>
        <w:t>[26]</w:t>
      </w:r>
      <w:r w:rsidRPr="00615642">
        <w:rPr>
          <w:rStyle w:val="Appelnotedebasdep"/>
          <w:rFonts w:eastAsia="Times New Roman"/>
          <w:b/>
          <w:color w:val="C00000"/>
          <w:sz w:val="22"/>
          <w:lang w:eastAsia="fr-FR"/>
        </w:rPr>
        <w:footnoteReference w:id="43"/>
      </w:r>
      <w:r w:rsidRPr="00615642">
        <w:rPr>
          <w:rFonts w:eastAsia="Times New Roman"/>
          <w:b/>
          <w:color w:val="C00000"/>
          <w:sz w:val="22"/>
          <w:lang w:val="el-GR" w:eastAsia="fr-FR"/>
        </w:rPr>
        <w:t xml:space="preserve"> </w:t>
      </w:r>
      <w:r w:rsidR="00057599" w:rsidRPr="00615642">
        <w:rPr>
          <w:b/>
          <w:color w:val="C00000"/>
          <w:sz w:val="22"/>
          <w:lang w:val="el-GR"/>
        </w:rPr>
        <w:t>[455</w:t>
      </w:r>
      <w:r w:rsidR="00057599" w:rsidRPr="00615642">
        <w:rPr>
          <w:b/>
          <w:color w:val="C00000"/>
          <w:sz w:val="22"/>
        </w:rPr>
        <w:t>a</w:t>
      </w:r>
      <w:r w:rsidR="00057599" w:rsidRPr="00615642">
        <w:rPr>
          <w:b/>
          <w:color w:val="C00000"/>
          <w:sz w:val="22"/>
          <w:lang w:val="el-GR"/>
        </w:rPr>
        <w:t>]</w:t>
      </w:r>
      <w:r w:rsidR="00057599" w:rsidRPr="00615642">
        <w:rPr>
          <w:sz w:val="22"/>
          <w:lang w:val="el-GR"/>
        </w:rPr>
        <w:t xml:space="preserve"> </w:t>
      </w:r>
      <w:r w:rsidR="00057599" w:rsidRPr="00615642">
        <w:rPr>
          <w:b/>
          <w:caps/>
          <w:sz w:val="22"/>
          <w:lang w:val="el-GR"/>
        </w:rPr>
        <w:t>Σω.</w:t>
      </w:r>
      <w:r w:rsidR="00D0165C" w:rsidRPr="00615642">
        <w:rPr>
          <w:b/>
          <w:caps/>
          <w:sz w:val="22"/>
          <w:lang w:val="el-GR"/>
        </w:rPr>
        <w:t xml:space="preserve"> </w:t>
      </w:r>
      <w:r w:rsidR="00057599" w:rsidRPr="00615642">
        <w:rPr>
          <w:sz w:val="22"/>
          <w:lang w:val="el-GR"/>
        </w:rPr>
        <w:t xml:space="preserve">Ἡ ῥητορικὴ ἄρα, ὡς ἔοικεν, πειθοῦς  δημιουργός ἐστιν πιστευτικῆς ἀλλ' οὐ διδασκαλικῆς περὶ τὸ δίκαιόν τε καὶ ἄδικον. </w:t>
      </w:r>
    </w:p>
    <w:p w:rsidR="00057599" w:rsidRPr="00615642" w:rsidRDefault="000C00D7" w:rsidP="00534B18">
      <w:pPr>
        <w:shd w:val="clear" w:color="auto" w:fill="FFFFFF"/>
        <w:autoSpaceDE w:val="0"/>
        <w:autoSpaceDN w:val="0"/>
        <w:adjustRightInd w:val="0"/>
        <w:ind w:left="567" w:right="522"/>
        <w:jc w:val="both"/>
        <w:rPr>
          <w:sz w:val="22"/>
          <w:lang w:val="el-GR"/>
        </w:rPr>
      </w:pPr>
      <w:r w:rsidRPr="00615642">
        <w:rPr>
          <w:rFonts w:eastAsia="Times New Roman"/>
          <w:b/>
          <w:color w:val="C00000"/>
          <w:sz w:val="22"/>
          <w:lang w:val="el-GR" w:eastAsia="fr-FR"/>
        </w:rPr>
        <w:t>[27]</w:t>
      </w:r>
      <w:r w:rsidRPr="00615642">
        <w:rPr>
          <w:rStyle w:val="Appelnotedebasdep"/>
          <w:rFonts w:eastAsia="Times New Roman"/>
          <w:b/>
          <w:color w:val="C00000"/>
          <w:sz w:val="22"/>
          <w:lang w:eastAsia="fr-FR"/>
        </w:rPr>
        <w:footnoteReference w:id="44"/>
      </w:r>
      <w:r w:rsidRPr="00615642">
        <w:rPr>
          <w:rFonts w:eastAsia="Times New Roman"/>
          <w:b/>
          <w:color w:val="C00000"/>
          <w:sz w:val="22"/>
          <w:lang w:val="el-GR" w:eastAsia="fr-FR"/>
        </w:rPr>
        <w:t xml:space="preserve"> </w:t>
      </w:r>
      <w:r w:rsidR="00057599" w:rsidRPr="00615642">
        <w:rPr>
          <w:b/>
          <w:caps/>
          <w:sz w:val="22"/>
          <w:lang w:val="el-GR"/>
        </w:rPr>
        <w:t>Γορ.</w:t>
      </w:r>
      <w:r w:rsidR="00057599" w:rsidRPr="00615642">
        <w:rPr>
          <w:b/>
          <w:caps/>
          <w:sz w:val="22"/>
          <w:lang w:val="el-GR"/>
        </w:rPr>
        <w:tab/>
      </w:r>
      <w:r w:rsidR="00057599" w:rsidRPr="00615642">
        <w:rPr>
          <w:caps/>
          <w:sz w:val="22"/>
          <w:lang w:val="el-GR"/>
        </w:rPr>
        <w:t>ν</w:t>
      </w:r>
      <w:r w:rsidR="00057599" w:rsidRPr="00615642">
        <w:rPr>
          <w:sz w:val="22"/>
          <w:lang w:val="el-GR"/>
        </w:rPr>
        <w:t xml:space="preserve">αί. </w:t>
      </w:r>
    </w:p>
    <w:p w:rsidR="00057599" w:rsidRPr="00615642" w:rsidRDefault="000C00D7" w:rsidP="00534B18">
      <w:pPr>
        <w:shd w:val="clear" w:color="auto" w:fill="FFFFFF"/>
        <w:autoSpaceDE w:val="0"/>
        <w:autoSpaceDN w:val="0"/>
        <w:adjustRightInd w:val="0"/>
        <w:ind w:left="567" w:right="522"/>
        <w:jc w:val="both"/>
        <w:rPr>
          <w:sz w:val="22"/>
          <w:lang w:val="el-GR"/>
        </w:rPr>
      </w:pPr>
      <w:r w:rsidRPr="00615642">
        <w:rPr>
          <w:rFonts w:eastAsia="Times New Roman"/>
          <w:b/>
          <w:color w:val="C00000"/>
          <w:sz w:val="22"/>
          <w:lang w:val="el-GR" w:eastAsia="fr-FR"/>
        </w:rPr>
        <w:t>[28</w:t>
      </w:r>
      <w:r w:rsidR="00C04796" w:rsidRPr="00615642">
        <w:rPr>
          <w:rFonts w:eastAsia="Times New Roman"/>
          <w:b/>
          <w:color w:val="C00000"/>
          <w:sz w:val="22"/>
          <w:lang w:eastAsia="fr-FR"/>
        </w:rPr>
        <w:t>a</w:t>
      </w:r>
      <w:r w:rsidRPr="00615642">
        <w:rPr>
          <w:rFonts w:eastAsia="Times New Roman"/>
          <w:b/>
          <w:color w:val="C00000"/>
          <w:sz w:val="22"/>
          <w:lang w:val="el-GR" w:eastAsia="fr-FR"/>
        </w:rPr>
        <w:t>]</w:t>
      </w:r>
      <w:r w:rsidRPr="00615642">
        <w:rPr>
          <w:rStyle w:val="Appelnotedebasdep"/>
          <w:rFonts w:eastAsia="Times New Roman"/>
          <w:b/>
          <w:color w:val="C00000"/>
          <w:sz w:val="22"/>
          <w:lang w:eastAsia="fr-FR"/>
        </w:rPr>
        <w:footnoteReference w:id="45"/>
      </w:r>
      <w:r w:rsidRPr="00615642">
        <w:rPr>
          <w:rFonts w:eastAsia="Times New Roman"/>
          <w:b/>
          <w:color w:val="C00000"/>
          <w:sz w:val="22"/>
          <w:lang w:val="el-GR" w:eastAsia="fr-FR"/>
        </w:rPr>
        <w:t xml:space="preserve">  </w:t>
      </w:r>
      <w:r w:rsidR="00057599" w:rsidRPr="00615642">
        <w:rPr>
          <w:b/>
          <w:sz w:val="22"/>
          <w:lang w:val="el-GR"/>
        </w:rPr>
        <w:t>Σ</w:t>
      </w:r>
      <w:r w:rsidR="00057599" w:rsidRPr="00615642">
        <w:rPr>
          <w:b/>
          <w:caps/>
          <w:sz w:val="22"/>
          <w:lang w:val="el-GR"/>
        </w:rPr>
        <w:t>ω</w:t>
      </w:r>
      <w:r w:rsidR="00057599" w:rsidRPr="00615642">
        <w:rPr>
          <w:sz w:val="22"/>
          <w:lang w:val="el-GR"/>
        </w:rPr>
        <w:t>.</w:t>
      </w:r>
      <w:r w:rsidR="00057599" w:rsidRPr="00615642">
        <w:rPr>
          <w:sz w:val="22"/>
          <w:lang w:val="el-GR"/>
        </w:rPr>
        <w:tab/>
      </w:r>
      <w:r w:rsidR="00057599" w:rsidRPr="00615642">
        <w:rPr>
          <w:caps/>
          <w:sz w:val="22"/>
          <w:lang w:val="el-GR"/>
        </w:rPr>
        <w:t>ο</w:t>
      </w:r>
      <w:r w:rsidR="00057599" w:rsidRPr="00615642">
        <w:rPr>
          <w:sz w:val="22"/>
          <w:lang w:val="el-GR"/>
        </w:rPr>
        <w:t xml:space="preserve">ὐδ' ἄρα διδασκαλικὸς ὁ ῥήτωρ ἐστὶν δικαστηρίων τε καὶ τῶν ἄλλων ὄχλων δικαίων τε πέρι καὶ </w:t>
      </w:r>
      <w:r w:rsidR="00057599" w:rsidRPr="00615642">
        <w:rPr>
          <w:sz w:val="22"/>
          <w:lang w:val="el-GR"/>
        </w:rPr>
        <w:lastRenderedPageBreak/>
        <w:t xml:space="preserve">ἀδίκων, ἀλλὰ πιστικὸς μόνον· </w:t>
      </w:r>
      <w:r w:rsidR="00C04796" w:rsidRPr="00615642">
        <w:rPr>
          <w:rFonts w:eastAsia="Times New Roman"/>
          <w:b/>
          <w:color w:val="C00000"/>
          <w:sz w:val="22"/>
          <w:lang w:val="el-GR" w:eastAsia="fr-FR"/>
        </w:rPr>
        <w:t>[28</w:t>
      </w:r>
      <w:r w:rsidR="00C04796" w:rsidRPr="00615642">
        <w:rPr>
          <w:rFonts w:eastAsia="Times New Roman"/>
          <w:b/>
          <w:color w:val="C00000"/>
          <w:sz w:val="22"/>
          <w:lang w:eastAsia="fr-FR"/>
        </w:rPr>
        <w:t>b</w:t>
      </w:r>
      <w:r w:rsidR="00C04796" w:rsidRPr="00615642">
        <w:rPr>
          <w:rFonts w:eastAsia="Times New Roman"/>
          <w:b/>
          <w:color w:val="C00000"/>
          <w:sz w:val="22"/>
          <w:lang w:val="el-GR" w:eastAsia="fr-FR"/>
        </w:rPr>
        <w:t>]</w:t>
      </w:r>
      <w:r w:rsidR="00C04796" w:rsidRPr="00615642">
        <w:rPr>
          <w:rStyle w:val="Appelnotedebasdep"/>
          <w:rFonts w:eastAsia="Times New Roman"/>
          <w:b/>
          <w:color w:val="C00000"/>
          <w:sz w:val="22"/>
          <w:lang w:eastAsia="fr-FR"/>
        </w:rPr>
        <w:footnoteReference w:id="46"/>
      </w:r>
      <w:r w:rsidR="00C04796" w:rsidRPr="00615642">
        <w:rPr>
          <w:rFonts w:eastAsia="Times New Roman"/>
          <w:b/>
          <w:color w:val="C00000"/>
          <w:sz w:val="22"/>
          <w:lang w:val="el-GR" w:eastAsia="fr-FR"/>
        </w:rPr>
        <w:t xml:space="preserve"> </w:t>
      </w:r>
      <w:r w:rsidR="00057599" w:rsidRPr="00615642">
        <w:rPr>
          <w:sz w:val="22"/>
          <w:lang w:val="el-GR"/>
        </w:rPr>
        <w:t xml:space="preserve">οὐ γὰρ δήπου ὄχλον γ' ἂν δύναιτο τοσοῦτον ἐν ὀλίγῳ χρόνῳ διδάξαι οὕτω μεγάλα πράγματα. </w:t>
      </w:r>
    </w:p>
    <w:p w:rsidR="00057599" w:rsidRPr="00615642" w:rsidRDefault="000C00D7" w:rsidP="00534B18">
      <w:pPr>
        <w:shd w:val="clear" w:color="auto" w:fill="FFFFFF"/>
        <w:autoSpaceDE w:val="0"/>
        <w:autoSpaceDN w:val="0"/>
        <w:adjustRightInd w:val="0"/>
        <w:ind w:left="567" w:right="522"/>
        <w:jc w:val="both"/>
        <w:rPr>
          <w:sz w:val="22"/>
          <w:lang w:val="el-GR"/>
        </w:rPr>
      </w:pPr>
      <w:r w:rsidRPr="00615642">
        <w:rPr>
          <w:rFonts w:eastAsia="Times New Roman"/>
          <w:b/>
          <w:color w:val="C00000"/>
          <w:sz w:val="22"/>
          <w:lang w:val="el-GR" w:eastAsia="fr-FR"/>
        </w:rPr>
        <w:t>[29]</w:t>
      </w:r>
      <w:r w:rsidRPr="00615642">
        <w:rPr>
          <w:rStyle w:val="Appelnotedebasdep"/>
          <w:rFonts w:eastAsia="Times New Roman"/>
          <w:b/>
          <w:color w:val="C00000"/>
          <w:sz w:val="22"/>
          <w:lang w:eastAsia="fr-FR"/>
        </w:rPr>
        <w:footnoteReference w:id="47"/>
      </w:r>
      <w:r w:rsidRPr="00615642">
        <w:rPr>
          <w:rFonts w:eastAsia="Times New Roman"/>
          <w:b/>
          <w:color w:val="C00000"/>
          <w:sz w:val="22"/>
          <w:lang w:val="el-GR" w:eastAsia="fr-FR"/>
        </w:rPr>
        <w:t xml:space="preserve"> </w:t>
      </w:r>
      <w:r w:rsidR="00057599" w:rsidRPr="00615642">
        <w:rPr>
          <w:b/>
          <w:caps/>
          <w:sz w:val="22"/>
          <w:lang w:val="el-GR"/>
        </w:rPr>
        <w:t>Γορ</w:t>
      </w:r>
      <w:r w:rsidR="00057599" w:rsidRPr="00615642">
        <w:rPr>
          <w:sz w:val="22"/>
          <w:lang w:val="el-GR"/>
        </w:rPr>
        <w:t>.</w:t>
      </w:r>
      <w:r w:rsidR="00057599" w:rsidRPr="00615642">
        <w:rPr>
          <w:sz w:val="22"/>
          <w:lang w:val="el-GR"/>
        </w:rPr>
        <w:tab/>
      </w:r>
      <w:r w:rsidR="00057599" w:rsidRPr="00615642">
        <w:rPr>
          <w:caps/>
          <w:sz w:val="22"/>
          <w:lang w:val="el-GR"/>
        </w:rPr>
        <w:t>ο</w:t>
      </w:r>
      <w:r w:rsidR="00057599" w:rsidRPr="00615642">
        <w:rPr>
          <w:sz w:val="22"/>
          <w:lang w:val="el-GR"/>
        </w:rPr>
        <w:t xml:space="preserve">ὐ δῆτα. </w:t>
      </w:r>
    </w:p>
    <w:p w:rsidR="00670B16" w:rsidRDefault="000C00D7" w:rsidP="00670B16">
      <w:pPr>
        <w:shd w:val="clear" w:color="auto" w:fill="FFFFFF"/>
        <w:autoSpaceDE w:val="0"/>
        <w:autoSpaceDN w:val="0"/>
        <w:adjustRightInd w:val="0"/>
        <w:ind w:left="567" w:right="522"/>
        <w:jc w:val="both"/>
        <w:rPr>
          <w:sz w:val="22"/>
        </w:rPr>
      </w:pPr>
      <w:r w:rsidRPr="00615642">
        <w:rPr>
          <w:rFonts w:eastAsia="Times New Roman"/>
          <w:b/>
          <w:color w:val="C00000"/>
          <w:sz w:val="22"/>
          <w:lang w:val="el-GR" w:eastAsia="fr-FR"/>
        </w:rPr>
        <w:t>[30</w:t>
      </w:r>
      <w:r w:rsidR="006C5B6D" w:rsidRPr="00615642">
        <w:rPr>
          <w:rFonts w:eastAsia="Times New Roman"/>
          <w:b/>
          <w:color w:val="C00000"/>
          <w:sz w:val="22"/>
          <w:lang w:eastAsia="fr-FR"/>
        </w:rPr>
        <w:t>a</w:t>
      </w:r>
      <w:r w:rsidRPr="00615642">
        <w:rPr>
          <w:rFonts w:eastAsia="Times New Roman"/>
          <w:b/>
          <w:color w:val="C00000"/>
          <w:sz w:val="22"/>
          <w:lang w:val="el-GR" w:eastAsia="fr-FR"/>
        </w:rPr>
        <w:t>]</w:t>
      </w:r>
      <w:r w:rsidRPr="00615642">
        <w:rPr>
          <w:rStyle w:val="Appelnotedebasdep"/>
          <w:rFonts w:eastAsia="Times New Roman"/>
          <w:b/>
          <w:color w:val="C00000"/>
          <w:sz w:val="22"/>
          <w:lang w:eastAsia="fr-FR"/>
        </w:rPr>
        <w:footnoteReference w:id="48"/>
      </w:r>
      <w:r w:rsidRPr="00615642">
        <w:rPr>
          <w:rFonts w:eastAsia="Times New Roman"/>
          <w:b/>
          <w:color w:val="C00000"/>
          <w:sz w:val="22"/>
          <w:lang w:val="el-GR" w:eastAsia="fr-FR"/>
        </w:rPr>
        <w:t xml:space="preserve"> </w:t>
      </w:r>
      <w:r w:rsidR="00057599" w:rsidRPr="00615642">
        <w:rPr>
          <w:caps/>
          <w:sz w:val="22"/>
          <w:lang w:val="el-GR"/>
        </w:rPr>
        <w:t>Σω.</w:t>
      </w:r>
      <w:r w:rsidR="00057599" w:rsidRPr="00615642">
        <w:rPr>
          <w:caps/>
          <w:sz w:val="22"/>
          <w:lang w:val="el-GR"/>
        </w:rPr>
        <w:tab/>
        <w:t>φ</w:t>
      </w:r>
      <w:r w:rsidR="00057599" w:rsidRPr="00615642">
        <w:rPr>
          <w:sz w:val="22"/>
          <w:lang w:val="el-GR"/>
        </w:rPr>
        <w:t xml:space="preserve">έρε δή, ἴδωμεν </w:t>
      </w:r>
      <w:r w:rsidR="006C5B6D" w:rsidRPr="00615642">
        <w:rPr>
          <w:sz w:val="22"/>
          <w:lang w:val="el-GR"/>
        </w:rPr>
        <w:t xml:space="preserve"> </w:t>
      </w:r>
      <w:r w:rsidR="006C5B6D" w:rsidRPr="00615642">
        <w:rPr>
          <w:rFonts w:eastAsia="Times New Roman"/>
          <w:b/>
          <w:color w:val="C00000"/>
          <w:sz w:val="22"/>
          <w:lang w:val="el-GR" w:eastAsia="fr-FR"/>
        </w:rPr>
        <w:t>[30</w:t>
      </w:r>
      <w:r w:rsidR="006C5B6D" w:rsidRPr="00615642">
        <w:rPr>
          <w:rFonts w:eastAsia="Times New Roman"/>
          <w:b/>
          <w:color w:val="C00000"/>
          <w:sz w:val="22"/>
          <w:lang w:eastAsia="fr-FR"/>
        </w:rPr>
        <w:t>b</w:t>
      </w:r>
      <w:r w:rsidR="006C5B6D" w:rsidRPr="00615642">
        <w:rPr>
          <w:rFonts w:eastAsia="Times New Roman"/>
          <w:b/>
          <w:color w:val="C00000"/>
          <w:sz w:val="22"/>
          <w:lang w:val="el-GR" w:eastAsia="fr-FR"/>
        </w:rPr>
        <w:t>]</w:t>
      </w:r>
      <w:r w:rsidR="006C5B6D" w:rsidRPr="00615642">
        <w:rPr>
          <w:rStyle w:val="Appelnotedebasdep"/>
          <w:rFonts w:eastAsia="Times New Roman"/>
          <w:b/>
          <w:color w:val="C00000"/>
          <w:sz w:val="22"/>
          <w:lang w:eastAsia="fr-FR"/>
        </w:rPr>
        <w:footnoteReference w:id="49"/>
      </w:r>
      <w:r w:rsidR="006C5B6D" w:rsidRPr="00615642">
        <w:rPr>
          <w:rFonts w:eastAsia="Times New Roman"/>
          <w:b/>
          <w:color w:val="C00000"/>
          <w:sz w:val="22"/>
          <w:lang w:val="el-GR" w:eastAsia="fr-FR"/>
        </w:rPr>
        <w:t xml:space="preserve"> </w:t>
      </w:r>
      <w:r w:rsidR="00057599" w:rsidRPr="00615642">
        <w:rPr>
          <w:sz w:val="22"/>
          <w:lang w:val="el-GR"/>
        </w:rPr>
        <w:t xml:space="preserve">τί ποτε καὶ λέγομεν περὶ τῆς </w:t>
      </w:r>
      <w:r w:rsidR="00057599" w:rsidRPr="00615642">
        <w:rPr>
          <w:b/>
          <w:color w:val="C00000"/>
          <w:sz w:val="22"/>
          <w:lang w:val="el-GR"/>
        </w:rPr>
        <w:t>(455</w:t>
      </w:r>
      <w:r w:rsidR="00057599" w:rsidRPr="00615642">
        <w:rPr>
          <w:b/>
          <w:color w:val="C00000"/>
          <w:sz w:val="22"/>
        </w:rPr>
        <w:t>b</w:t>
      </w:r>
      <w:r w:rsidR="00057599" w:rsidRPr="00615642">
        <w:rPr>
          <w:b/>
          <w:color w:val="C00000"/>
          <w:sz w:val="22"/>
          <w:lang w:val="el-GR"/>
        </w:rPr>
        <w:t>)</w:t>
      </w:r>
      <w:r w:rsidR="00057599" w:rsidRPr="00615642">
        <w:rPr>
          <w:sz w:val="22"/>
          <w:lang w:val="el-GR"/>
        </w:rPr>
        <w:t xml:space="preserve"> ῥητορικῆς· </w:t>
      </w:r>
      <w:r w:rsidR="007D1F64" w:rsidRPr="00615642">
        <w:rPr>
          <w:sz w:val="22"/>
          <w:lang w:val="el-GR"/>
        </w:rPr>
        <w:t xml:space="preserve"> </w:t>
      </w:r>
      <w:r w:rsidR="007D1F64" w:rsidRPr="00615642">
        <w:rPr>
          <w:rFonts w:eastAsia="Times New Roman"/>
          <w:b/>
          <w:color w:val="C00000"/>
          <w:sz w:val="22"/>
          <w:lang w:val="el-GR" w:eastAsia="fr-FR"/>
        </w:rPr>
        <w:t>[31]</w:t>
      </w:r>
      <w:r w:rsidR="007D1F64" w:rsidRPr="00615642">
        <w:rPr>
          <w:rStyle w:val="Appelnotedebasdep"/>
          <w:rFonts w:eastAsia="Times New Roman"/>
          <w:b/>
          <w:color w:val="C00000"/>
          <w:sz w:val="22"/>
          <w:lang w:eastAsia="fr-FR"/>
        </w:rPr>
        <w:footnoteReference w:id="50"/>
      </w:r>
      <w:r w:rsidR="00057599" w:rsidRPr="00615642">
        <w:rPr>
          <w:sz w:val="22"/>
          <w:lang w:val="el-GR"/>
        </w:rPr>
        <w:t xml:space="preserve">ἐγὼ μὲν γάρ τοι οὐδ' </w:t>
      </w:r>
      <w:r w:rsidR="00057599" w:rsidRPr="00615642">
        <w:rPr>
          <w:sz w:val="22"/>
          <w:lang w:val="el-GR"/>
        </w:rPr>
        <w:lastRenderedPageBreak/>
        <w:t xml:space="preserve">αὐτός πω δύναμαι κατανοῆσαι ὅτι λέγω. </w:t>
      </w:r>
      <w:r w:rsidR="007D1F64" w:rsidRPr="00615642">
        <w:rPr>
          <w:sz w:val="22"/>
          <w:lang w:val="el-GR"/>
        </w:rPr>
        <w:t xml:space="preserve"> </w:t>
      </w:r>
      <w:r w:rsidR="007D1F64" w:rsidRPr="00615642">
        <w:rPr>
          <w:rFonts w:eastAsia="Times New Roman"/>
          <w:b/>
          <w:color w:val="C00000"/>
          <w:sz w:val="22"/>
          <w:lang w:val="el-GR" w:eastAsia="fr-FR"/>
        </w:rPr>
        <w:t>[32</w:t>
      </w:r>
      <w:r w:rsidR="000855FB" w:rsidRPr="00615642">
        <w:rPr>
          <w:rFonts w:eastAsia="Times New Roman"/>
          <w:b/>
          <w:color w:val="C00000"/>
          <w:sz w:val="22"/>
          <w:lang w:eastAsia="fr-FR"/>
        </w:rPr>
        <w:t>a</w:t>
      </w:r>
      <w:r w:rsidR="007D1F64" w:rsidRPr="00615642">
        <w:rPr>
          <w:rFonts w:eastAsia="Times New Roman"/>
          <w:b/>
          <w:color w:val="C00000"/>
          <w:sz w:val="22"/>
          <w:lang w:val="el-GR" w:eastAsia="fr-FR"/>
        </w:rPr>
        <w:t>]</w:t>
      </w:r>
      <w:r w:rsidR="007D1F64" w:rsidRPr="00615642">
        <w:rPr>
          <w:rStyle w:val="Appelnotedebasdep"/>
          <w:rFonts w:eastAsia="Times New Roman"/>
          <w:b/>
          <w:color w:val="C00000"/>
          <w:sz w:val="22"/>
          <w:lang w:eastAsia="fr-FR"/>
        </w:rPr>
        <w:footnoteReference w:id="51"/>
      </w:r>
      <w:r w:rsidR="007D1F64" w:rsidRPr="00615642">
        <w:rPr>
          <w:sz w:val="22"/>
          <w:lang w:val="el-GR"/>
        </w:rPr>
        <w:t>Ὅ</w:t>
      </w:r>
      <w:r w:rsidR="00057599" w:rsidRPr="00615642">
        <w:rPr>
          <w:sz w:val="22"/>
          <w:lang w:val="el-GR"/>
        </w:rPr>
        <w:t xml:space="preserve">ταν περὶ ἰατρῶν αἱρέσεως ᾖ τῇ πόλει σύλλογος ἢ περὶ ναυπηγῶν ἢ </w:t>
      </w:r>
      <w:r w:rsidR="00057599" w:rsidRPr="00615642">
        <w:rPr>
          <w:sz w:val="22"/>
          <w:lang w:val="el-GR"/>
        </w:rPr>
        <w:lastRenderedPageBreak/>
        <w:t xml:space="preserve">περὶ ἄλλου τινὸς δημιουργικοῦ ἔθνους, </w:t>
      </w:r>
      <w:r w:rsidR="006714C4" w:rsidRPr="00615642">
        <w:rPr>
          <w:rFonts w:eastAsia="Times New Roman"/>
          <w:b/>
          <w:color w:val="C00000"/>
          <w:sz w:val="22"/>
          <w:lang w:val="el-GR" w:eastAsia="fr-FR"/>
        </w:rPr>
        <w:t>[32</w:t>
      </w:r>
      <w:r w:rsidR="00A372DA" w:rsidRPr="00615642">
        <w:rPr>
          <w:rFonts w:eastAsia="Times New Roman"/>
          <w:b/>
          <w:color w:val="C00000"/>
          <w:sz w:val="22"/>
          <w:lang w:eastAsia="fr-FR"/>
        </w:rPr>
        <w:t>b</w:t>
      </w:r>
      <w:r w:rsidR="006714C4" w:rsidRPr="00615642">
        <w:rPr>
          <w:rFonts w:eastAsia="Times New Roman"/>
          <w:b/>
          <w:color w:val="C00000"/>
          <w:sz w:val="22"/>
          <w:lang w:val="el-GR" w:eastAsia="fr-FR"/>
        </w:rPr>
        <w:t>]</w:t>
      </w:r>
      <w:r w:rsidR="006714C4" w:rsidRPr="00615642">
        <w:rPr>
          <w:rStyle w:val="Appelnotedebasdep"/>
          <w:rFonts w:eastAsia="Times New Roman"/>
          <w:b/>
          <w:color w:val="C00000"/>
          <w:sz w:val="22"/>
          <w:lang w:eastAsia="fr-FR"/>
        </w:rPr>
        <w:footnoteReference w:id="52"/>
      </w:r>
      <w:r w:rsidR="006714C4" w:rsidRPr="00615642">
        <w:rPr>
          <w:rFonts w:eastAsia="Times New Roman"/>
          <w:b/>
          <w:color w:val="C00000"/>
          <w:sz w:val="22"/>
          <w:lang w:val="el-GR" w:eastAsia="fr-FR"/>
        </w:rPr>
        <w:t xml:space="preserve"> </w:t>
      </w:r>
      <w:r w:rsidR="00057599" w:rsidRPr="00615642">
        <w:rPr>
          <w:sz w:val="22"/>
          <w:lang w:val="el-GR"/>
        </w:rPr>
        <w:t>ἄλλο τι ἢ τότε ὁ ῥητορικὸς οὐ συμβουλεύσει</w:t>
      </w:r>
      <w:r w:rsidR="007D1F64" w:rsidRPr="00615642">
        <w:rPr>
          <w:sz w:val="22"/>
          <w:lang w:val="el-GR"/>
        </w:rPr>
        <w:t> </w:t>
      </w:r>
      <w:r w:rsidR="00057599" w:rsidRPr="00615642">
        <w:rPr>
          <w:sz w:val="22"/>
          <w:lang w:val="el-GR"/>
        </w:rPr>
        <w:t xml:space="preserve">; </w:t>
      </w:r>
      <w:r w:rsidR="007D1F64" w:rsidRPr="00615642">
        <w:rPr>
          <w:rFonts w:eastAsia="Times New Roman"/>
          <w:b/>
          <w:color w:val="C00000"/>
          <w:sz w:val="22"/>
          <w:lang w:val="el-GR" w:eastAsia="fr-FR"/>
        </w:rPr>
        <w:t>[3</w:t>
      </w:r>
      <w:r w:rsidR="00132630" w:rsidRPr="00615642">
        <w:rPr>
          <w:rFonts w:eastAsia="Times New Roman"/>
          <w:b/>
          <w:color w:val="C00000"/>
          <w:sz w:val="22"/>
          <w:lang w:val="el-GR" w:eastAsia="fr-FR"/>
        </w:rPr>
        <w:t>2</w:t>
      </w:r>
      <w:r w:rsidR="006714C4" w:rsidRPr="00615642">
        <w:rPr>
          <w:rFonts w:eastAsia="Times New Roman"/>
          <w:b/>
          <w:color w:val="C00000"/>
          <w:sz w:val="22"/>
          <w:lang w:eastAsia="fr-FR"/>
        </w:rPr>
        <w:t>c</w:t>
      </w:r>
      <w:r w:rsidR="007D1F64" w:rsidRPr="00615642">
        <w:rPr>
          <w:rFonts w:eastAsia="Times New Roman"/>
          <w:b/>
          <w:color w:val="C00000"/>
          <w:sz w:val="22"/>
          <w:lang w:val="el-GR" w:eastAsia="fr-FR"/>
        </w:rPr>
        <w:t>]</w:t>
      </w:r>
      <w:r w:rsidR="007D1F64" w:rsidRPr="00615642">
        <w:rPr>
          <w:rStyle w:val="Appelnotedebasdep"/>
          <w:rFonts w:eastAsia="Times New Roman"/>
          <w:b/>
          <w:color w:val="C00000"/>
          <w:sz w:val="22"/>
          <w:lang w:eastAsia="fr-FR"/>
        </w:rPr>
        <w:footnoteReference w:id="53"/>
      </w:r>
      <w:r w:rsidR="007D1F64" w:rsidRPr="00615642">
        <w:rPr>
          <w:rFonts w:eastAsia="Times New Roman"/>
          <w:b/>
          <w:color w:val="C00000"/>
          <w:sz w:val="22"/>
          <w:lang w:val="el-GR" w:eastAsia="fr-FR"/>
        </w:rPr>
        <w:t xml:space="preserve"> </w:t>
      </w:r>
      <w:r w:rsidR="00057599" w:rsidRPr="00615642">
        <w:rPr>
          <w:sz w:val="22"/>
          <w:lang w:val="el-GR"/>
        </w:rPr>
        <w:t xml:space="preserve">δῆλον γὰρ ὅτι ἐν ἑκάστῃ αἱρέσει τὸν τεχνικώτατον δεῖ αἱρεῖσθαι. </w:t>
      </w:r>
      <w:r w:rsidR="00132630" w:rsidRPr="00615642">
        <w:rPr>
          <w:sz w:val="22"/>
          <w:lang w:val="el-GR"/>
        </w:rPr>
        <w:t xml:space="preserve"> </w:t>
      </w:r>
      <w:r w:rsidR="00132630" w:rsidRPr="00615642">
        <w:rPr>
          <w:rFonts w:eastAsia="Times New Roman"/>
          <w:b/>
          <w:color w:val="C00000"/>
          <w:sz w:val="22"/>
          <w:lang w:val="el-GR" w:eastAsia="fr-FR"/>
        </w:rPr>
        <w:t>[33]</w:t>
      </w:r>
      <w:r w:rsidR="00132630" w:rsidRPr="00615642">
        <w:rPr>
          <w:rStyle w:val="Appelnotedebasdep"/>
          <w:rFonts w:eastAsia="Times New Roman"/>
          <w:b/>
          <w:color w:val="C00000"/>
          <w:sz w:val="22"/>
          <w:lang w:eastAsia="fr-FR"/>
        </w:rPr>
        <w:footnoteReference w:id="54"/>
      </w:r>
      <w:r w:rsidR="00057599" w:rsidRPr="00615642">
        <w:rPr>
          <w:caps/>
          <w:sz w:val="22"/>
          <w:lang w:val="el-GR"/>
        </w:rPr>
        <w:t>ο</w:t>
      </w:r>
      <w:r w:rsidR="00057599" w:rsidRPr="00615642">
        <w:rPr>
          <w:sz w:val="22"/>
          <w:lang w:val="el-GR"/>
        </w:rPr>
        <w:t xml:space="preserve">ὐδ' ὅταν τειχῶν περὶ οἰκοδομήσεως ἢ λιμένων κατασκευῆς ἢ νεωρίων, ἀλλ' οἱ ἀρχιτέκτονες· </w:t>
      </w:r>
      <w:r w:rsidR="006714C4" w:rsidRPr="00615642">
        <w:rPr>
          <w:sz w:val="22"/>
          <w:lang w:val="el-GR"/>
        </w:rPr>
        <w:t xml:space="preserve"> </w:t>
      </w:r>
      <w:r w:rsidR="006714C4" w:rsidRPr="00615642">
        <w:rPr>
          <w:rFonts w:eastAsia="Times New Roman"/>
          <w:b/>
          <w:color w:val="C00000"/>
          <w:sz w:val="22"/>
          <w:lang w:val="el-GR" w:eastAsia="fr-FR"/>
        </w:rPr>
        <w:t>[34</w:t>
      </w:r>
      <w:r w:rsidR="006714C4" w:rsidRPr="00615642">
        <w:rPr>
          <w:rFonts w:eastAsia="Times New Roman"/>
          <w:b/>
          <w:color w:val="C00000"/>
          <w:sz w:val="22"/>
          <w:lang w:eastAsia="fr-FR"/>
        </w:rPr>
        <w:t>a</w:t>
      </w:r>
      <w:r w:rsidR="006714C4" w:rsidRPr="00615642">
        <w:rPr>
          <w:rFonts w:eastAsia="Times New Roman"/>
          <w:b/>
          <w:color w:val="C00000"/>
          <w:sz w:val="22"/>
          <w:lang w:val="el-GR" w:eastAsia="fr-FR"/>
        </w:rPr>
        <w:t>]</w:t>
      </w:r>
      <w:r w:rsidR="006714C4" w:rsidRPr="00615642">
        <w:rPr>
          <w:rStyle w:val="Appelnotedebasdep"/>
          <w:rFonts w:eastAsia="Times New Roman"/>
          <w:b/>
          <w:color w:val="C00000"/>
          <w:sz w:val="22"/>
          <w:lang w:eastAsia="fr-FR"/>
        </w:rPr>
        <w:footnoteReference w:id="55"/>
      </w:r>
      <w:r w:rsidR="00057599" w:rsidRPr="00615642">
        <w:rPr>
          <w:sz w:val="22"/>
          <w:lang w:val="el-GR"/>
        </w:rPr>
        <w:t xml:space="preserve">οὐδ' </w:t>
      </w:r>
      <w:r w:rsidR="00057599" w:rsidRPr="00615642">
        <w:rPr>
          <w:sz w:val="22"/>
          <w:lang w:val="el-GR"/>
        </w:rPr>
        <w:lastRenderedPageBreak/>
        <w:t xml:space="preserve">αὖ ὅταν στρατηγῶν αἱρέσεως πέρι ἢ τάξεώς τινος πρὸς πολεμίους ἢ χωρίων </w:t>
      </w:r>
      <w:r w:rsidR="00057599" w:rsidRPr="00615642">
        <w:rPr>
          <w:b/>
          <w:color w:val="C00000"/>
          <w:sz w:val="22"/>
          <w:lang w:val="el-GR"/>
        </w:rPr>
        <w:t>(455</w:t>
      </w:r>
      <w:r w:rsidR="00057599" w:rsidRPr="00615642">
        <w:rPr>
          <w:b/>
          <w:color w:val="C00000"/>
          <w:sz w:val="22"/>
        </w:rPr>
        <w:t>c</w:t>
      </w:r>
      <w:r w:rsidR="00057599" w:rsidRPr="00615642">
        <w:rPr>
          <w:b/>
          <w:color w:val="C00000"/>
          <w:sz w:val="22"/>
          <w:lang w:val="el-GR"/>
        </w:rPr>
        <w:t>)</w:t>
      </w:r>
      <w:r w:rsidR="00057599" w:rsidRPr="00615642">
        <w:rPr>
          <w:sz w:val="22"/>
          <w:lang w:val="el-GR"/>
        </w:rPr>
        <w:t xml:space="preserve"> καταλήψεως συμβουλὴ ᾖ, </w:t>
      </w:r>
      <w:r w:rsidR="008D1791" w:rsidRPr="00615642">
        <w:rPr>
          <w:rFonts w:eastAsia="Times New Roman"/>
          <w:b/>
          <w:color w:val="C00000"/>
          <w:sz w:val="22"/>
          <w:lang w:val="el-GR" w:eastAsia="fr-FR"/>
        </w:rPr>
        <w:t>[34</w:t>
      </w:r>
      <w:r w:rsidR="008D1791" w:rsidRPr="00615642">
        <w:rPr>
          <w:rFonts w:eastAsia="Times New Roman"/>
          <w:b/>
          <w:color w:val="C00000"/>
          <w:sz w:val="22"/>
          <w:lang w:eastAsia="fr-FR"/>
        </w:rPr>
        <w:t>ba</w:t>
      </w:r>
      <w:r w:rsidR="008D1791" w:rsidRPr="00615642">
        <w:rPr>
          <w:rFonts w:eastAsia="Times New Roman"/>
          <w:b/>
          <w:color w:val="C00000"/>
          <w:sz w:val="22"/>
          <w:lang w:val="el-GR" w:eastAsia="fr-FR"/>
        </w:rPr>
        <w:t>]</w:t>
      </w:r>
      <w:r w:rsidR="008D1791" w:rsidRPr="00615642">
        <w:rPr>
          <w:rStyle w:val="Appelnotedebasdep"/>
          <w:rFonts w:eastAsia="Times New Roman"/>
          <w:b/>
          <w:color w:val="C00000"/>
          <w:sz w:val="22"/>
          <w:lang w:eastAsia="fr-FR"/>
        </w:rPr>
        <w:footnoteReference w:id="56"/>
      </w:r>
      <w:r w:rsidR="00057599" w:rsidRPr="00615642">
        <w:rPr>
          <w:sz w:val="22"/>
          <w:lang w:val="el-GR"/>
        </w:rPr>
        <w:t xml:space="preserve">ἀλλ' οἱ στρατηγικοὶ τότε συμβουλεύσουσιν, οἱ ῥητορικοὶ δὲ οὔ· </w:t>
      </w:r>
      <w:r w:rsidR="00C810CF" w:rsidRPr="00615642">
        <w:rPr>
          <w:rFonts w:eastAsia="Times New Roman"/>
          <w:b/>
          <w:color w:val="C00000"/>
          <w:sz w:val="22"/>
          <w:lang w:val="el-GR" w:eastAsia="fr-FR"/>
        </w:rPr>
        <w:t>[3</w:t>
      </w:r>
      <w:r w:rsidR="008D1791" w:rsidRPr="00615642">
        <w:rPr>
          <w:rFonts w:eastAsia="Times New Roman"/>
          <w:b/>
          <w:color w:val="C00000"/>
          <w:sz w:val="22"/>
          <w:lang w:val="el-GR" w:eastAsia="fr-FR"/>
        </w:rPr>
        <w:t>5</w:t>
      </w:r>
      <w:r w:rsidR="008D1791" w:rsidRPr="00615642">
        <w:rPr>
          <w:rFonts w:eastAsia="Times New Roman"/>
          <w:b/>
          <w:color w:val="C00000"/>
          <w:sz w:val="22"/>
          <w:lang w:eastAsia="fr-FR"/>
        </w:rPr>
        <w:t>a</w:t>
      </w:r>
      <w:r w:rsidR="00C810CF" w:rsidRPr="00615642">
        <w:rPr>
          <w:rFonts w:eastAsia="Times New Roman"/>
          <w:b/>
          <w:color w:val="C00000"/>
          <w:sz w:val="22"/>
          <w:lang w:val="el-GR" w:eastAsia="fr-FR"/>
        </w:rPr>
        <w:t>]</w:t>
      </w:r>
      <w:r w:rsidR="00C810CF" w:rsidRPr="00615642">
        <w:rPr>
          <w:rStyle w:val="Appelnotedebasdep"/>
          <w:rFonts w:eastAsia="Times New Roman"/>
          <w:b/>
          <w:color w:val="C00000"/>
          <w:sz w:val="22"/>
          <w:lang w:eastAsia="fr-FR"/>
        </w:rPr>
        <w:footnoteReference w:id="57"/>
      </w:r>
      <w:r w:rsidR="00057599" w:rsidRPr="00615642">
        <w:rPr>
          <w:sz w:val="22"/>
          <w:lang w:val="el-GR"/>
        </w:rPr>
        <w:t xml:space="preserve">ἢ πῶς λέγεις, ὦ Γοργία, τὰ τοιαῦτα; </w:t>
      </w:r>
      <w:r w:rsidR="0041318F" w:rsidRPr="00615642">
        <w:rPr>
          <w:sz w:val="22"/>
          <w:lang w:val="el-GR"/>
        </w:rPr>
        <w:t xml:space="preserve"> </w:t>
      </w:r>
      <w:r w:rsidR="0041318F" w:rsidRPr="00615642">
        <w:rPr>
          <w:rFonts w:eastAsia="Times New Roman"/>
          <w:b/>
          <w:color w:val="C00000"/>
          <w:sz w:val="22"/>
          <w:lang w:val="el-GR" w:eastAsia="fr-FR"/>
        </w:rPr>
        <w:t>[35</w:t>
      </w:r>
      <w:r w:rsidR="0041318F" w:rsidRPr="00615642">
        <w:rPr>
          <w:rFonts w:eastAsia="Times New Roman"/>
          <w:b/>
          <w:color w:val="C00000"/>
          <w:sz w:val="22"/>
          <w:lang w:eastAsia="fr-FR"/>
        </w:rPr>
        <w:t>b</w:t>
      </w:r>
      <w:r w:rsidR="0041318F" w:rsidRPr="00615642">
        <w:rPr>
          <w:rFonts w:eastAsia="Times New Roman"/>
          <w:b/>
          <w:color w:val="C00000"/>
          <w:sz w:val="22"/>
          <w:lang w:val="el-GR" w:eastAsia="fr-FR"/>
        </w:rPr>
        <w:t>]</w:t>
      </w:r>
      <w:r w:rsidR="0041318F" w:rsidRPr="00615642">
        <w:rPr>
          <w:rStyle w:val="Appelnotedebasdep"/>
          <w:rFonts w:eastAsia="Times New Roman"/>
          <w:b/>
          <w:color w:val="C00000"/>
          <w:sz w:val="22"/>
          <w:lang w:eastAsia="fr-FR"/>
        </w:rPr>
        <w:footnoteReference w:id="58"/>
      </w:r>
      <w:r w:rsidR="00057599" w:rsidRPr="00615642">
        <w:rPr>
          <w:sz w:val="22"/>
          <w:lang w:val="el-GR"/>
        </w:rPr>
        <w:t xml:space="preserve">ἐπειδὴ γὰρ αὐτός τε φῂς ῥήτωρ εἶναι καὶ ἄλλους </w:t>
      </w:r>
      <w:r w:rsidR="00057599" w:rsidRPr="00615642">
        <w:rPr>
          <w:sz w:val="22"/>
          <w:lang w:val="el-GR"/>
        </w:rPr>
        <w:lastRenderedPageBreak/>
        <w:t xml:space="preserve">ποιεῖν ῥητορικούς, </w:t>
      </w:r>
      <w:r w:rsidR="00AD2FA4" w:rsidRPr="00615642">
        <w:rPr>
          <w:rFonts w:eastAsia="Times New Roman"/>
          <w:b/>
          <w:color w:val="C00000"/>
          <w:sz w:val="22"/>
          <w:lang w:val="el-GR" w:eastAsia="fr-FR"/>
        </w:rPr>
        <w:t>[35</w:t>
      </w:r>
      <w:r w:rsidR="00AD2FA4" w:rsidRPr="00615642">
        <w:rPr>
          <w:rFonts w:eastAsia="Times New Roman"/>
          <w:b/>
          <w:color w:val="C00000"/>
          <w:sz w:val="22"/>
          <w:lang w:eastAsia="fr-FR"/>
        </w:rPr>
        <w:t>c</w:t>
      </w:r>
      <w:r w:rsidR="00AD2FA4" w:rsidRPr="00615642">
        <w:rPr>
          <w:rFonts w:eastAsia="Times New Roman"/>
          <w:b/>
          <w:color w:val="C00000"/>
          <w:sz w:val="22"/>
          <w:lang w:val="el-GR" w:eastAsia="fr-FR"/>
        </w:rPr>
        <w:t>]</w:t>
      </w:r>
      <w:r w:rsidR="00AD2FA4" w:rsidRPr="00615642">
        <w:rPr>
          <w:rStyle w:val="Appelnotedebasdep"/>
          <w:rFonts w:eastAsia="Times New Roman"/>
          <w:b/>
          <w:color w:val="C00000"/>
          <w:sz w:val="22"/>
          <w:lang w:eastAsia="fr-FR"/>
        </w:rPr>
        <w:footnoteReference w:id="59"/>
      </w:r>
      <w:r w:rsidR="00057599" w:rsidRPr="00615642">
        <w:rPr>
          <w:sz w:val="22"/>
          <w:lang w:val="el-GR"/>
        </w:rPr>
        <w:t xml:space="preserve">εὖ ἔχει τὰ τῆς σῆς τέχνης παρὰ σοῦ πυνθάνεσθαι. </w:t>
      </w:r>
      <w:r w:rsidR="008D1791" w:rsidRPr="00615642">
        <w:rPr>
          <w:rFonts w:eastAsia="Times New Roman"/>
          <w:b/>
          <w:color w:val="C00000"/>
          <w:sz w:val="22"/>
          <w:lang w:val="el-GR" w:eastAsia="fr-FR"/>
        </w:rPr>
        <w:t>[36</w:t>
      </w:r>
      <w:r w:rsidR="008D1791" w:rsidRPr="00615642">
        <w:rPr>
          <w:rFonts w:eastAsia="Times New Roman"/>
          <w:b/>
          <w:color w:val="C00000"/>
          <w:sz w:val="22"/>
          <w:lang w:eastAsia="fr-FR"/>
        </w:rPr>
        <w:t>a</w:t>
      </w:r>
      <w:r w:rsidR="008D1791" w:rsidRPr="00615642">
        <w:rPr>
          <w:rFonts w:eastAsia="Times New Roman"/>
          <w:b/>
          <w:color w:val="C00000"/>
          <w:sz w:val="22"/>
          <w:lang w:val="el-GR" w:eastAsia="fr-FR"/>
        </w:rPr>
        <w:t>]</w:t>
      </w:r>
      <w:r w:rsidR="008D1791" w:rsidRPr="00615642">
        <w:rPr>
          <w:rStyle w:val="Appelnotedebasdep"/>
          <w:rFonts w:eastAsia="Times New Roman"/>
          <w:b/>
          <w:color w:val="C00000"/>
          <w:sz w:val="22"/>
          <w:lang w:eastAsia="fr-FR"/>
        </w:rPr>
        <w:footnoteReference w:id="60"/>
      </w:r>
      <w:r w:rsidR="008D1791" w:rsidRPr="00615642">
        <w:rPr>
          <w:rFonts w:eastAsia="Times New Roman"/>
          <w:b/>
          <w:color w:val="C00000"/>
          <w:sz w:val="22"/>
          <w:lang w:val="el-GR" w:eastAsia="fr-FR"/>
        </w:rPr>
        <w:t xml:space="preserve"> </w:t>
      </w:r>
      <w:r w:rsidR="00057599" w:rsidRPr="00615642">
        <w:rPr>
          <w:caps/>
          <w:sz w:val="22"/>
          <w:lang w:val="el-GR"/>
        </w:rPr>
        <w:t>κ</w:t>
      </w:r>
      <w:r w:rsidR="00057599" w:rsidRPr="00615642">
        <w:rPr>
          <w:sz w:val="22"/>
          <w:lang w:val="el-GR"/>
        </w:rPr>
        <w:t xml:space="preserve">αὶ ἐμὲ νῦν νόμισον καὶ τὸ σὸν σπεύδειν· </w:t>
      </w:r>
      <w:r w:rsidR="004926F6" w:rsidRPr="00615642">
        <w:rPr>
          <w:rFonts w:eastAsia="Times New Roman"/>
          <w:b/>
          <w:color w:val="C00000"/>
          <w:sz w:val="22"/>
          <w:lang w:val="el-GR" w:eastAsia="fr-FR"/>
        </w:rPr>
        <w:t>[36</w:t>
      </w:r>
      <w:r w:rsidR="004926F6" w:rsidRPr="00615642">
        <w:rPr>
          <w:rFonts w:eastAsia="Times New Roman"/>
          <w:b/>
          <w:color w:val="C00000"/>
          <w:sz w:val="22"/>
          <w:lang w:eastAsia="fr-FR"/>
        </w:rPr>
        <w:t>b</w:t>
      </w:r>
      <w:r w:rsidR="004926F6" w:rsidRPr="00615642">
        <w:rPr>
          <w:rFonts w:eastAsia="Times New Roman"/>
          <w:b/>
          <w:color w:val="C00000"/>
          <w:sz w:val="22"/>
          <w:lang w:val="el-GR" w:eastAsia="fr-FR"/>
        </w:rPr>
        <w:t>]</w:t>
      </w:r>
      <w:r w:rsidR="004926F6" w:rsidRPr="00615642">
        <w:rPr>
          <w:rStyle w:val="Appelnotedebasdep"/>
          <w:rFonts w:eastAsia="Times New Roman"/>
          <w:b/>
          <w:color w:val="C00000"/>
          <w:sz w:val="22"/>
          <w:lang w:eastAsia="fr-FR"/>
        </w:rPr>
        <w:footnoteReference w:id="61"/>
      </w:r>
      <w:r w:rsidR="004926F6" w:rsidRPr="00615642">
        <w:rPr>
          <w:rFonts w:eastAsia="Times New Roman"/>
          <w:b/>
          <w:color w:val="C00000"/>
          <w:sz w:val="22"/>
          <w:lang w:val="el-GR" w:eastAsia="fr-FR"/>
        </w:rPr>
        <w:t xml:space="preserve"> </w:t>
      </w:r>
      <w:r w:rsidR="00057599" w:rsidRPr="00615642">
        <w:rPr>
          <w:sz w:val="22"/>
          <w:lang w:val="el-GR"/>
        </w:rPr>
        <w:t xml:space="preserve">ἴσως γὰρ καὶ τυγχάνει τις τῶν ἔνδον ὄντων μαθητής σου βουλόμενος γενέσθαι, </w:t>
      </w:r>
      <w:r w:rsidR="00776287" w:rsidRPr="00615642">
        <w:rPr>
          <w:sz w:val="22"/>
          <w:lang w:val="el-GR"/>
        </w:rPr>
        <w:t xml:space="preserve"> </w:t>
      </w:r>
      <w:r w:rsidR="00776287" w:rsidRPr="00615642">
        <w:rPr>
          <w:rFonts w:eastAsia="Times New Roman"/>
          <w:b/>
          <w:color w:val="C00000"/>
          <w:sz w:val="22"/>
          <w:lang w:val="el-GR" w:eastAsia="fr-FR"/>
        </w:rPr>
        <w:t>[36</w:t>
      </w:r>
      <w:r w:rsidR="00776287" w:rsidRPr="00615642">
        <w:rPr>
          <w:rFonts w:eastAsia="Times New Roman"/>
          <w:b/>
          <w:color w:val="C00000"/>
          <w:sz w:val="22"/>
          <w:lang w:eastAsia="fr-FR"/>
        </w:rPr>
        <w:t>c</w:t>
      </w:r>
      <w:r w:rsidR="00776287" w:rsidRPr="00615642">
        <w:rPr>
          <w:rFonts w:eastAsia="Times New Roman"/>
          <w:b/>
          <w:color w:val="C00000"/>
          <w:sz w:val="22"/>
          <w:lang w:val="el-GR" w:eastAsia="fr-FR"/>
        </w:rPr>
        <w:t>]</w:t>
      </w:r>
      <w:r w:rsidR="00776287" w:rsidRPr="00615642">
        <w:rPr>
          <w:rStyle w:val="Appelnotedebasdep"/>
          <w:rFonts w:eastAsia="Times New Roman"/>
          <w:b/>
          <w:color w:val="C00000"/>
          <w:sz w:val="22"/>
          <w:lang w:eastAsia="fr-FR"/>
        </w:rPr>
        <w:footnoteReference w:id="62"/>
      </w:r>
      <w:r w:rsidR="00057599" w:rsidRPr="00615642">
        <w:rPr>
          <w:sz w:val="22"/>
          <w:lang w:val="el-GR"/>
        </w:rPr>
        <w:t xml:space="preserve">ὡς ἐγώ τινας σχεδὸν καὶ συχνοὺς αἰσθάνομαι, </w:t>
      </w:r>
      <w:r w:rsidR="00776287" w:rsidRPr="00615642">
        <w:rPr>
          <w:sz w:val="22"/>
          <w:lang w:val="el-GR"/>
        </w:rPr>
        <w:t xml:space="preserve"> </w:t>
      </w:r>
      <w:r w:rsidR="00776287" w:rsidRPr="00615642">
        <w:rPr>
          <w:rFonts w:eastAsia="Times New Roman"/>
          <w:b/>
          <w:color w:val="C00000"/>
          <w:sz w:val="22"/>
          <w:lang w:val="el-GR" w:eastAsia="fr-FR"/>
        </w:rPr>
        <w:t>[36</w:t>
      </w:r>
      <w:r w:rsidR="00776287" w:rsidRPr="00615642">
        <w:rPr>
          <w:rFonts w:eastAsia="Times New Roman"/>
          <w:b/>
          <w:color w:val="C00000"/>
          <w:sz w:val="22"/>
          <w:lang w:eastAsia="fr-FR"/>
        </w:rPr>
        <w:t>d</w:t>
      </w:r>
      <w:r w:rsidR="00776287" w:rsidRPr="00615642">
        <w:rPr>
          <w:rFonts w:eastAsia="Times New Roman"/>
          <w:b/>
          <w:color w:val="C00000"/>
          <w:sz w:val="22"/>
          <w:lang w:val="el-GR" w:eastAsia="fr-FR"/>
        </w:rPr>
        <w:t>]</w:t>
      </w:r>
      <w:r w:rsidR="00776287" w:rsidRPr="00615642">
        <w:rPr>
          <w:rStyle w:val="Appelnotedebasdep"/>
          <w:rFonts w:eastAsia="Times New Roman"/>
          <w:b/>
          <w:color w:val="C00000"/>
          <w:sz w:val="22"/>
          <w:lang w:eastAsia="fr-FR"/>
        </w:rPr>
        <w:footnoteReference w:id="63"/>
      </w:r>
      <w:r w:rsidR="00057599" w:rsidRPr="00615642">
        <w:rPr>
          <w:sz w:val="22"/>
          <w:lang w:val="el-GR"/>
        </w:rPr>
        <w:t xml:space="preserve">οἳ ἴσως </w:t>
      </w:r>
      <w:r w:rsidR="00057599" w:rsidRPr="00615642">
        <w:rPr>
          <w:sz w:val="22"/>
          <w:lang w:val="el-GR"/>
        </w:rPr>
        <w:lastRenderedPageBreak/>
        <w:t xml:space="preserve">αἰσχύνοιντ' ἄν σε ἀνερέσθαι. </w:t>
      </w:r>
      <w:r w:rsidR="00147593" w:rsidRPr="00615642">
        <w:rPr>
          <w:rFonts w:eastAsia="Times New Roman"/>
          <w:b/>
          <w:color w:val="C00000"/>
          <w:sz w:val="22"/>
          <w:lang w:val="el-GR" w:eastAsia="fr-FR"/>
        </w:rPr>
        <w:t>[37</w:t>
      </w:r>
      <w:r w:rsidR="00147593" w:rsidRPr="00615642">
        <w:rPr>
          <w:rFonts w:eastAsia="Times New Roman"/>
          <w:b/>
          <w:color w:val="C00000"/>
          <w:sz w:val="22"/>
          <w:lang w:eastAsia="fr-FR"/>
        </w:rPr>
        <w:t>a</w:t>
      </w:r>
      <w:r w:rsidR="00147593" w:rsidRPr="00615642">
        <w:rPr>
          <w:rFonts w:eastAsia="Times New Roman"/>
          <w:b/>
          <w:color w:val="C00000"/>
          <w:sz w:val="22"/>
          <w:lang w:val="el-GR" w:eastAsia="fr-FR"/>
        </w:rPr>
        <w:t>]</w:t>
      </w:r>
      <w:r w:rsidR="00147593" w:rsidRPr="00615642">
        <w:rPr>
          <w:rStyle w:val="Appelnotedebasdep"/>
          <w:rFonts w:eastAsia="Times New Roman"/>
          <w:b/>
          <w:color w:val="C00000"/>
          <w:sz w:val="22"/>
          <w:lang w:eastAsia="fr-FR"/>
        </w:rPr>
        <w:footnoteReference w:id="64"/>
      </w:r>
      <w:r w:rsidR="00D12DF3" w:rsidRPr="00615642">
        <w:rPr>
          <w:rFonts w:eastAsia="Times New Roman"/>
          <w:b/>
          <w:color w:val="C00000"/>
          <w:sz w:val="22"/>
          <w:lang w:val="el-GR" w:eastAsia="fr-FR"/>
        </w:rPr>
        <w:t xml:space="preserve"> </w:t>
      </w:r>
      <w:r w:rsidR="00057599" w:rsidRPr="00615642">
        <w:rPr>
          <w:b/>
          <w:color w:val="C00000"/>
          <w:sz w:val="22"/>
          <w:lang w:val="el-GR"/>
        </w:rPr>
        <w:t>(455</w:t>
      </w:r>
      <w:r w:rsidR="00057599" w:rsidRPr="00615642">
        <w:rPr>
          <w:b/>
          <w:color w:val="C00000"/>
          <w:sz w:val="22"/>
        </w:rPr>
        <w:t>d</w:t>
      </w:r>
      <w:r w:rsidR="00057599" w:rsidRPr="00615642">
        <w:rPr>
          <w:b/>
          <w:color w:val="C00000"/>
          <w:sz w:val="22"/>
          <w:lang w:val="el-GR"/>
        </w:rPr>
        <w:t>)</w:t>
      </w:r>
      <w:r w:rsidR="00057599" w:rsidRPr="00615642">
        <w:rPr>
          <w:sz w:val="22"/>
          <w:lang w:val="el-GR"/>
        </w:rPr>
        <w:t xml:space="preserve"> </w:t>
      </w:r>
      <w:r w:rsidR="00D12DF3" w:rsidRPr="00615642">
        <w:rPr>
          <w:sz w:val="22"/>
          <w:lang w:val="el-GR"/>
        </w:rPr>
        <w:t xml:space="preserve">ὑπ' </w:t>
      </w:r>
      <w:r w:rsidR="00057599" w:rsidRPr="00615642">
        <w:rPr>
          <w:sz w:val="22"/>
          <w:lang w:val="el-GR"/>
        </w:rPr>
        <w:t xml:space="preserve">ἐμοῦ οὖν ἀνερωτώμενος νόμισον καὶ ὑπ' ἐκείνων ἀνερωτᾶσθαι· </w:t>
      </w:r>
      <w:r w:rsidR="00F36C28" w:rsidRPr="00615642">
        <w:rPr>
          <w:sz w:val="22"/>
          <w:lang w:val="el-GR"/>
        </w:rPr>
        <w:t xml:space="preserve">  </w:t>
      </w:r>
      <w:r w:rsidR="00F36C28" w:rsidRPr="00615642">
        <w:rPr>
          <w:rFonts w:eastAsia="Times New Roman"/>
          <w:b/>
          <w:color w:val="C00000"/>
          <w:sz w:val="22"/>
          <w:lang w:val="el-GR" w:eastAsia="fr-FR"/>
        </w:rPr>
        <w:t>[37</w:t>
      </w:r>
      <w:r w:rsidR="00F36C28" w:rsidRPr="00615642">
        <w:rPr>
          <w:rFonts w:eastAsia="Times New Roman"/>
          <w:b/>
          <w:color w:val="C00000"/>
          <w:sz w:val="22"/>
          <w:lang w:eastAsia="fr-FR"/>
        </w:rPr>
        <w:t>b</w:t>
      </w:r>
      <w:r w:rsidR="00F36C28" w:rsidRPr="00615642">
        <w:rPr>
          <w:rFonts w:eastAsia="Times New Roman"/>
          <w:b/>
          <w:color w:val="C00000"/>
          <w:sz w:val="22"/>
          <w:lang w:val="el-GR" w:eastAsia="fr-FR"/>
        </w:rPr>
        <w:t>]</w:t>
      </w:r>
      <w:r w:rsidR="00F36C28" w:rsidRPr="00615642">
        <w:rPr>
          <w:rStyle w:val="Appelnotedebasdep"/>
          <w:rFonts w:eastAsia="Times New Roman"/>
          <w:b/>
          <w:color w:val="C00000"/>
          <w:sz w:val="22"/>
          <w:lang w:eastAsia="fr-FR"/>
        </w:rPr>
        <w:footnoteReference w:id="65"/>
      </w:r>
      <w:r w:rsidR="00057599" w:rsidRPr="00615642">
        <w:rPr>
          <w:sz w:val="22"/>
          <w:lang w:val="el-GR"/>
        </w:rPr>
        <w:t xml:space="preserve">“τί ἡμῖν, ὦ Γοργία, ἔσται, ἐάν σοι συνῶμεν; </w:t>
      </w:r>
      <w:r w:rsidR="00D12DF3" w:rsidRPr="00615642">
        <w:rPr>
          <w:rFonts w:eastAsia="Times New Roman"/>
          <w:b/>
          <w:color w:val="C00000"/>
          <w:sz w:val="22"/>
          <w:lang w:val="el-GR" w:eastAsia="fr-FR"/>
        </w:rPr>
        <w:t>[37</w:t>
      </w:r>
      <w:r w:rsidR="00D12DF3" w:rsidRPr="00615642">
        <w:rPr>
          <w:rFonts w:eastAsia="Times New Roman"/>
          <w:b/>
          <w:color w:val="C00000"/>
          <w:sz w:val="22"/>
          <w:lang w:eastAsia="fr-FR"/>
        </w:rPr>
        <w:t>c</w:t>
      </w:r>
      <w:r w:rsidR="00D12DF3" w:rsidRPr="00615642">
        <w:rPr>
          <w:rFonts w:eastAsia="Times New Roman"/>
          <w:b/>
          <w:color w:val="C00000"/>
          <w:sz w:val="22"/>
          <w:lang w:val="el-GR" w:eastAsia="fr-FR"/>
        </w:rPr>
        <w:t>]</w:t>
      </w:r>
      <w:r w:rsidR="00D12DF3" w:rsidRPr="00615642">
        <w:rPr>
          <w:rStyle w:val="Appelnotedebasdep"/>
          <w:rFonts w:eastAsia="Times New Roman"/>
          <w:b/>
          <w:color w:val="C00000"/>
          <w:sz w:val="22"/>
          <w:lang w:eastAsia="fr-FR"/>
        </w:rPr>
        <w:footnoteReference w:id="66"/>
      </w:r>
      <w:r w:rsidR="00D12DF3" w:rsidRPr="00615642">
        <w:rPr>
          <w:rFonts w:eastAsia="Times New Roman"/>
          <w:b/>
          <w:color w:val="C00000"/>
          <w:sz w:val="22"/>
          <w:lang w:val="el-GR" w:eastAsia="fr-FR"/>
        </w:rPr>
        <w:t xml:space="preserve"> </w:t>
      </w:r>
      <w:r w:rsidR="00057599" w:rsidRPr="00615642">
        <w:rPr>
          <w:sz w:val="22"/>
          <w:lang w:val="el-GR"/>
        </w:rPr>
        <w:t xml:space="preserve">περὶ τίνων τῇ πόλει συμβουλεύειν οἷοί τε ἐσόμεθα; </w:t>
      </w:r>
      <w:r w:rsidR="00D12DF3" w:rsidRPr="00615642">
        <w:rPr>
          <w:rFonts w:eastAsia="Times New Roman"/>
          <w:b/>
          <w:color w:val="C00000"/>
          <w:sz w:val="22"/>
          <w:lang w:val="el-GR" w:eastAsia="fr-FR"/>
        </w:rPr>
        <w:t>[37</w:t>
      </w:r>
      <w:r w:rsidR="00D12DF3" w:rsidRPr="00615642">
        <w:rPr>
          <w:rFonts w:eastAsia="Times New Roman"/>
          <w:b/>
          <w:color w:val="C00000"/>
          <w:sz w:val="22"/>
          <w:lang w:eastAsia="fr-FR"/>
        </w:rPr>
        <w:t>d</w:t>
      </w:r>
      <w:r w:rsidR="00D12DF3" w:rsidRPr="00615642">
        <w:rPr>
          <w:rFonts w:eastAsia="Times New Roman"/>
          <w:b/>
          <w:color w:val="C00000"/>
          <w:sz w:val="22"/>
          <w:lang w:val="el-GR" w:eastAsia="fr-FR"/>
        </w:rPr>
        <w:t>]</w:t>
      </w:r>
      <w:r w:rsidR="00D12DF3" w:rsidRPr="00615642">
        <w:rPr>
          <w:rStyle w:val="Appelnotedebasdep"/>
          <w:rFonts w:eastAsia="Times New Roman"/>
          <w:b/>
          <w:color w:val="C00000"/>
          <w:sz w:val="22"/>
          <w:lang w:eastAsia="fr-FR"/>
        </w:rPr>
        <w:footnoteReference w:id="67"/>
      </w:r>
      <w:r w:rsidR="00057599" w:rsidRPr="00615642">
        <w:rPr>
          <w:sz w:val="22"/>
          <w:lang w:val="el-GR"/>
        </w:rPr>
        <w:t xml:space="preserve">πότερον περὶ δικαίου μόνον καὶ ἀδίκου ἢ καὶ περὶ </w:t>
      </w:r>
      <w:r w:rsidR="00057599" w:rsidRPr="00615642">
        <w:rPr>
          <w:sz w:val="22"/>
          <w:lang w:val="el-GR"/>
        </w:rPr>
        <w:lastRenderedPageBreak/>
        <w:t xml:space="preserve">ὧν νυνδὴ Σωκράτης ἔλεγεν;” </w:t>
      </w:r>
      <w:r w:rsidR="00FB3FCB" w:rsidRPr="00615642">
        <w:rPr>
          <w:rFonts w:eastAsia="Times New Roman"/>
          <w:b/>
          <w:color w:val="C00000"/>
          <w:sz w:val="22"/>
          <w:lang w:val="el-GR" w:eastAsia="fr-FR"/>
        </w:rPr>
        <w:t>[37</w:t>
      </w:r>
      <w:r w:rsidR="00FB3FCB" w:rsidRPr="00615642">
        <w:rPr>
          <w:rFonts w:eastAsia="Times New Roman"/>
          <w:b/>
          <w:color w:val="C00000"/>
          <w:sz w:val="22"/>
          <w:lang w:eastAsia="fr-FR"/>
        </w:rPr>
        <w:t>e</w:t>
      </w:r>
      <w:r w:rsidR="00FB3FCB" w:rsidRPr="00615642">
        <w:rPr>
          <w:rFonts w:eastAsia="Times New Roman"/>
          <w:b/>
          <w:color w:val="C00000"/>
          <w:sz w:val="22"/>
          <w:lang w:val="el-GR" w:eastAsia="fr-FR"/>
        </w:rPr>
        <w:t>]</w:t>
      </w:r>
      <w:r w:rsidR="00FB3FCB" w:rsidRPr="00615642">
        <w:rPr>
          <w:rStyle w:val="Appelnotedebasdep"/>
          <w:rFonts w:eastAsia="Times New Roman"/>
          <w:b/>
          <w:color w:val="C00000"/>
          <w:sz w:val="22"/>
          <w:lang w:eastAsia="fr-FR"/>
        </w:rPr>
        <w:footnoteReference w:id="68"/>
      </w:r>
      <w:r w:rsidR="00057599" w:rsidRPr="00615642">
        <w:rPr>
          <w:sz w:val="22"/>
          <w:lang w:val="el-GR"/>
        </w:rPr>
        <w:t xml:space="preserve">πειρῶ οὖν αὐτοῖς ἀποκρίνεσθαι. </w:t>
      </w:r>
      <w:r w:rsidR="00730623" w:rsidRPr="00615642">
        <w:rPr>
          <w:sz w:val="22"/>
          <w:lang w:val="el-GR"/>
        </w:rPr>
        <w:t xml:space="preserve"> </w:t>
      </w:r>
      <w:r w:rsidR="00243FAE" w:rsidRPr="00243FAE">
        <w:rPr>
          <w:sz w:val="22"/>
          <w:lang w:val="el-GR"/>
        </w:rPr>
        <w:t xml:space="preserve"> </w:t>
      </w:r>
      <w:r w:rsidR="008C3352" w:rsidRPr="00615642">
        <w:rPr>
          <w:sz w:val="22"/>
        </w:rPr>
        <w:t>(</w:t>
      </w:r>
      <w:r w:rsidR="008C3352" w:rsidRPr="00615642">
        <w:rPr>
          <w:i/>
          <w:sz w:val="22"/>
        </w:rPr>
        <w:t>La réponse de Gorgias = extrait 2</w:t>
      </w:r>
      <w:r w:rsidR="008C3352" w:rsidRPr="00615642">
        <w:rPr>
          <w:sz w:val="22"/>
        </w:rPr>
        <w:t>)</w:t>
      </w:r>
      <w:r w:rsidR="00D23D48" w:rsidRPr="00615642">
        <w:rPr>
          <w:sz w:val="22"/>
        </w:rPr>
        <w:t xml:space="preserve">   </w:t>
      </w:r>
    </w:p>
    <w:p w:rsidR="00D23D48" w:rsidRDefault="00D23D48" w:rsidP="00670B16">
      <w:pPr>
        <w:shd w:val="clear" w:color="auto" w:fill="FFFFFF"/>
        <w:autoSpaceDE w:val="0"/>
        <w:autoSpaceDN w:val="0"/>
        <w:adjustRightInd w:val="0"/>
        <w:ind w:left="567" w:right="522"/>
        <w:jc w:val="both"/>
        <w:rPr>
          <w:sz w:val="22"/>
        </w:rPr>
      </w:pPr>
    </w:p>
    <w:p w:rsidR="00243FAE" w:rsidRDefault="00243FAE" w:rsidP="00670B16">
      <w:pPr>
        <w:shd w:val="clear" w:color="auto" w:fill="FFFFFF"/>
        <w:autoSpaceDE w:val="0"/>
        <w:autoSpaceDN w:val="0"/>
        <w:adjustRightInd w:val="0"/>
        <w:ind w:left="567" w:right="522"/>
        <w:jc w:val="both"/>
        <w:rPr>
          <w:sz w:val="22"/>
        </w:rPr>
      </w:pPr>
    </w:p>
    <w:p w:rsidR="00243FAE" w:rsidRDefault="00243FAE" w:rsidP="00670B16">
      <w:pPr>
        <w:shd w:val="clear" w:color="auto" w:fill="FFFFFF"/>
        <w:autoSpaceDE w:val="0"/>
        <w:autoSpaceDN w:val="0"/>
        <w:adjustRightInd w:val="0"/>
        <w:ind w:left="567" w:right="522"/>
        <w:jc w:val="both"/>
        <w:rPr>
          <w:sz w:val="22"/>
        </w:rPr>
      </w:pPr>
    </w:p>
    <w:p w:rsidR="00243FAE" w:rsidRDefault="00243FAE" w:rsidP="00670B16">
      <w:pPr>
        <w:shd w:val="clear" w:color="auto" w:fill="FFFFFF"/>
        <w:autoSpaceDE w:val="0"/>
        <w:autoSpaceDN w:val="0"/>
        <w:adjustRightInd w:val="0"/>
        <w:ind w:left="567" w:right="522"/>
        <w:jc w:val="both"/>
        <w:rPr>
          <w:sz w:val="22"/>
        </w:rPr>
      </w:pPr>
    </w:p>
    <w:p w:rsidR="00243FAE" w:rsidRPr="00615642" w:rsidRDefault="00243FAE" w:rsidP="00670B16">
      <w:pPr>
        <w:shd w:val="clear" w:color="auto" w:fill="FFFFFF"/>
        <w:autoSpaceDE w:val="0"/>
        <w:autoSpaceDN w:val="0"/>
        <w:adjustRightInd w:val="0"/>
        <w:ind w:left="567" w:right="522"/>
        <w:jc w:val="both"/>
        <w:rPr>
          <w:sz w:val="22"/>
        </w:rPr>
      </w:pPr>
    </w:p>
    <w:p w:rsidR="00EA00EB" w:rsidRPr="00615642" w:rsidRDefault="00EA00EB" w:rsidP="00670B16">
      <w:pPr>
        <w:tabs>
          <w:tab w:val="left" w:pos="4683"/>
        </w:tabs>
        <w:ind w:left="567" w:right="522"/>
        <w:jc w:val="center"/>
        <w:rPr>
          <w:rFonts w:eastAsia="Times New Roman"/>
          <w:b/>
          <w:sz w:val="22"/>
          <w:highlight w:val="yellow"/>
          <w:lang w:eastAsia="fr-FR"/>
        </w:rPr>
      </w:pPr>
      <w:r w:rsidRPr="00615642">
        <w:rPr>
          <w:rFonts w:eastAsia="Times New Roman"/>
          <w:b/>
          <w:sz w:val="22"/>
          <w:highlight w:val="yellow"/>
          <w:lang w:eastAsia="fr-FR"/>
        </w:rPr>
        <w:t>*****************************</w:t>
      </w:r>
    </w:p>
    <w:p w:rsidR="00D23D48" w:rsidRDefault="00D23D48" w:rsidP="00670B16">
      <w:pPr>
        <w:tabs>
          <w:tab w:val="left" w:pos="4683"/>
        </w:tabs>
        <w:ind w:left="567" w:right="522"/>
        <w:jc w:val="center"/>
        <w:rPr>
          <w:rFonts w:eastAsia="Times New Roman"/>
          <w:b/>
          <w:sz w:val="22"/>
          <w:lang w:eastAsia="fr-FR"/>
        </w:rPr>
      </w:pPr>
      <w:r w:rsidRPr="00615642">
        <w:rPr>
          <w:rFonts w:eastAsia="Times New Roman"/>
          <w:b/>
          <w:sz w:val="22"/>
          <w:highlight w:val="yellow"/>
          <w:lang w:eastAsia="fr-FR"/>
        </w:rPr>
        <w:t> E</w:t>
      </w:r>
      <w:r w:rsidR="00C8143F" w:rsidRPr="00615642">
        <w:rPr>
          <w:rFonts w:eastAsia="Times New Roman"/>
          <w:b/>
          <w:sz w:val="22"/>
          <w:highlight w:val="yellow"/>
          <w:lang w:eastAsia="fr-FR"/>
        </w:rPr>
        <w:t xml:space="preserve">xtrait </w:t>
      </w:r>
      <w:r w:rsidR="007222E4">
        <w:rPr>
          <w:rFonts w:eastAsia="Times New Roman"/>
          <w:b/>
          <w:sz w:val="22"/>
          <w:highlight w:val="yellow"/>
          <w:lang w:eastAsia="fr-FR"/>
        </w:rPr>
        <w:t>n°</w:t>
      </w:r>
      <w:r w:rsidR="00C8143F" w:rsidRPr="00615642">
        <w:rPr>
          <w:rFonts w:eastAsia="Times New Roman"/>
          <w:b/>
          <w:sz w:val="22"/>
          <w:highlight w:val="yellow"/>
          <w:lang w:eastAsia="fr-FR"/>
        </w:rPr>
        <w:t xml:space="preserve"> 2</w:t>
      </w:r>
      <w:r w:rsidRPr="00615642">
        <w:rPr>
          <w:rFonts w:eastAsia="Times New Roman"/>
          <w:b/>
          <w:sz w:val="22"/>
          <w:lang w:eastAsia="fr-FR"/>
        </w:rPr>
        <w:t> </w:t>
      </w:r>
    </w:p>
    <w:p w:rsidR="00670B16" w:rsidRPr="00615642" w:rsidRDefault="00670B16" w:rsidP="00670B16">
      <w:pPr>
        <w:tabs>
          <w:tab w:val="left" w:pos="4683"/>
        </w:tabs>
        <w:ind w:left="567" w:right="522"/>
        <w:jc w:val="center"/>
        <w:rPr>
          <w:rFonts w:eastAsia="Times New Roman"/>
          <w:sz w:val="28"/>
          <w:lang w:eastAsia="fr-FR"/>
        </w:rPr>
      </w:pPr>
      <w:r w:rsidRPr="00615642">
        <w:rPr>
          <w:rFonts w:eastAsia="Times New Roman"/>
          <w:sz w:val="28"/>
          <w:lang w:eastAsia="fr-FR"/>
        </w:rPr>
        <w:t>Platon</w:t>
      </w:r>
      <w:r>
        <w:rPr>
          <w:rFonts w:eastAsia="Times New Roman"/>
          <w:sz w:val="28"/>
          <w:lang w:eastAsia="fr-FR"/>
        </w:rPr>
        <w:t>,</w:t>
      </w:r>
      <w:r w:rsidRPr="00615642">
        <w:rPr>
          <w:rFonts w:eastAsia="Times New Roman"/>
          <w:sz w:val="28"/>
          <w:lang w:eastAsia="fr-FR"/>
        </w:rPr>
        <w:t xml:space="preserve"> </w:t>
      </w:r>
      <w:r w:rsidRPr="00615642">
        <w:rPr>
          <w:rFonts w:eastAsia="Times New Roman"/>
          <w:b/>
          <w:i/>
          <w:sz w:val="28"/>
          <w:lang w:eastAsia="fr-FR"/>
        </w:rPr>
        <w:t>Gorgias</w:t>
      </w:r>
      <w:r w:rsidRPr="00615642">
        <w:rPr>
          <w:rFonts w:eastAsia="Times New Roman"/>
          <w:sz w:val="28"/>
          <w:lang w:eastAsia="fr-FR"/>
        </w:rPr>
        <w:t>, (454a – 456d).</w:t>
      </w:r>
    </w:p>
    <w:p w:rsidR="00670B16" w:rsidRPr="00615642" w:rsidRDefault="00670B16" w:rsidP="00670B16">
      <w:pPr>
        <w:tabs>
          <w:tab w:val="left" w:pos="4683"/>
        </w:tabs>
        <w:ind w:left="567" w:right="522"/>
        <w:jc w:val="center"/>
        <w:rPr>
          <w:rFonts w:eastAsia="Times New Roman"/>
          <w:sz w:val="24"/>
          <w:lang w:eastAsia="fr-FR"/>
        </w:rPr>
      </w:pPr>
      <w:r w:rsidRPr="00615642">
        <w:rPr>
          <w:rFonts w:eastAsia="Times New Roman"/>
          <w:caps/>
          <w:sz w:val="24"/>
          <w:lang w:eastAsia="fr-FR"/>
        </w:rPr>
        <w:t>l</w:t>
      </w:r>
      <w:r w:rsidRPr="00615642">
        <w:rPr>
          <w:rFonts w:eastAsia="Times New Roman"/>
          <w:sz w:val="24"/>
          <w:lang w:eastAsia="fr-FR"/>
        </w:rPr>
        <w:t>e pouvoir de la rhétorique.</w:t>
      </w:r>
    </w:p>
    <w:p w:rsidR="00670B16" w:rsidRPr="00615642" w:rsidRDefault="00670B16" w:rsidP="00670B16">
      <w:pPr>
        <w:tabs>
          <w:tab w:val="left" w:pos="4683"/>
        </w:tabs>
        <w:ind w:left="567" w:right="522"/>
        <w:jc w:val="center"/>
        <w:rPr>
          <w:rFonts w:eastAsia="Times New Roman"/>
          <w:sz w:val="24"/>
          <w:lang w:eastAsia="fr-FR"/>
        </w:rPr>
      </w:pPr>
      <w:r w:rsidRPr="00615642">
        <w:rPr>
          <w:rFonts w:eastAsia="Times New Roman"/>
          <w:sz w:val="24"/>
          <w:lang w:eastAsia="fr-FR"/>
        </w:rPr>
        <w:t>__________</w:t>
      </w:r>
    </w:p>
    <w:p w:rsidR="00670B16" w:rsidRPr="00615642" w:rsidRDefault="00670B16" w:rsidP="00670B16">
      <w:pPr>
        <w:tabs>
          <w:tab w:val="left" w:pos="4683"/>
        </w:tabs>
        <w:spacing w:after="0"/>
        <w:ind w:left="567" w:right="522"/>
        <w:jc w:val="center"/>
        <w:rPr>
          <w:i/>
          <w:sz w:val="22"/>
        </w:rPr>
      </w:pPr>
      <w:r w:rsidRPr="00615642">
        <w:rPr>
          <w:i/>
          <w:sz w:val="22"/>
        </w:rPr>
        <w:t xml:space="preserve">Lecture guidée par Jean-Paul Woitrain, </w:t>
      </w:r>
    </w:p>
    <w:p w:rsidR="00670B16" w:rsidRPr="00615642" w:rsidRDefault="00670B16" w:rsidP="00670B16">
      <w:pPr>
        <w:tabs>
          <w:tab w:val="left" w:pos="4683"/>
        </w:tabs>
        <w:spacing w:after="0"/>
        <w:ind w:left="567" w:right="522"/>
        <w:jc w:val="center"/>
        <w:rPr>
          <w:i/>
          <w:sz w:val="22"/>
        </w:rPr>
      </w:pPr>
      <w:proofErr w:type="gramStart"/>
      <w:r w:rsidRPr="00615642">
        <w:rPr>
          <w:i/>
          <w:sz w:val="22"/>
        </w:rPr>
        <w:t>professeur</w:t>
      </w:r>
      <w:proofErr w:type="gramEnd"/>
      <w:r w:rsidRPr="00615642">
        <w:rPr>
          <w:i/>
          <w:sz w:val="22"/>
        </w:rPr>
        <w:t xml:space="preserve"> de lettres classiques</w:t>
      </w:r>
    </w:p>
    <w:p w:rsidR="00670B16" w:rsidRDefault="00670B16" w:rsidP="00670B16">
      <w:pPr>
        <w:tabs>
          <w:tab w:val="left" w:pos="4683"/>
        </w:tabs>
        <w:ind w:left="567" w:right="522"/>
        <w:jc w:val="center"/>
        <w:rPr>
          <w:rFonts w:eastAsia="Times New Roman"/>
          <w:b/>
          <w:sz w:val="22"/>
          <w:lang w:eastAsia="fr-FR"/>
        </w:rPr>
      </w:pPr>
      <w:r>
        <w:rPr>
          <w:rFonts w:eastAsia="Times New Roman"/>
          <w:b/>
          <w:sz w:val="22"/>
          <w:lang w:eastAsia="fr-FR"/>
        </w:rPr>
        <w:t>____________________________________</w:t>
      </w:r>
    </w:p>
    <w:p w:rsidR="00670B16" w:rsidRPr="00615642" w:rsidRDefault="00670B16" w:rsidP="00670B16">
      <w:pPr>
        <w:tabs>
          <w:tab w:val="left" w:pos="4683"/>
        </w:tabs>
        <w:ind w:left="567" w:right="522"/>
        <w:jc w:val="center"/>
        <w:rPr>
          <w:rFonts w:eastAsia="Times New Roman"/>
          <w:b/>
          <w:sz w:val="22"/>
          <w:lang w:eastAsia="fr-FR"/>
        </w:rPr>
      </w:pPr>
    </w:p>
    <w:p w:rsidR="005B0835" w:rsidRPr="00615642" w:rsidRDefault="00EA00EB" w:rsidP="00670B16">
      <w:pPr>
        <w:tabs>
          <w:tab w:val="left" w:pos="4683"/>
        </w:tabs>
        <w:ind w:left="567" w:right="522"/>
        <w:jc w:val="both"/>
        <w:rPr>
          <w:rFonts w:eastAsia="Times New Roman"/>
          <w:b/>
          <w:sz w:val="22"/>
          <w:lang w:eastAsia="fr-FR"/>
        </w:rPr>
      </w:pPr>
      <w:r w:rsidRPr="00615642">
        <w:rPr>
          <w:rFonts w:eastAsia="Times New Roman"/>
          <w:caps/>
          <w:sz w:val="24"/>
          <w:szCs w:val="24"/>
          <w:lang w:eastAsia="fr-FR"/>
        </w:rPr>
        <w:lastRenderedPageBreak/>
        <w:t>l</w:t>
      </w:r>
      <w:r w:rsidRPr="00615642">
        <w:rPr>
          <w:rFonts w:eastAsia="Times New Roman"/>
          <w:sz w:val="24"/>
          <w:szCs w:val="24"/>
          <w:lang w:eastAsia="fr-FR"/>
        </w:rPr>
        <w:t>e pouvoir de la rhétorique (455d6 - 457c).</w:t>
      </w:r>
    </w:p>
    <w:p w:rsidR="00FD6606" w:rsidRPr="00615642" w:rsidRDefault="00704129" w:rsidP="00670B16">
      <w:pPr>
        <w:tabs>
          <w:tab w:val="left" w:pos="4683"/>
        </w:tabs>
        <w:ind w:left="567" w:right="522"/>
        <w:jc w:val="both"/>
        <w:rPr>
          <w:rFonts w:eastAsia="Times New Roman"/>
          <w:b/>
          <w:sz w:val="22"/>
          <w:lang w:eastAsia="fr-FR"/>
        </w:rPr>
      </w:pPr>
      <w:r w:rsidRPr="00615642">
        <w:rPr>
          <w:rFonts w:eastAsia="Times New Roman"/>
          <w:color w:val="C00000"/>
          <w:sz w:val="22"/>
          <w:lang w:eastAsia="fr-FR"/>
        </w:rPr>
        <w:t>[</w:t>
      </w:r>
      <w:r w:rsidR="00C8143F" w:rsidRPr="00615642">
        <w:rPr>
          <w:rFonts w:eastAsia="Times New Roman"/>
          <w:color w:val="C00000"/>
          <w:sz w:val="22"/>
          <w:lang w:eastAsia="fr-FR"/>
        </w:rPr>
        <w:t>1</w:t>
      </w:r>
      <w:proofErr w:type="gramStart"/>
      <w:r w:rsidRPr="00615642">
        <w:rPr>
          <w:rFonts w:eastAsia="Times New Roman"/>
          <w:color w:val="C00000"/>
          <w:sz w:val="22"/>
          <w:lang w:eastAsia="fr-FR"/>
        </w:rPr>
        <w:t>]</w:t>
      </w:r>
      <w:proofErr w:type="gramEnd"/>
      <w:r w:rsidR="00EC3889" w:rsidRPr="00615642">
        <w:rPr>
          <w:rStyle w:val="Appelnotedebasdep"/>
          <w:rFonts w:eastAsia="Times New Roman"/>
          <w:b/>
          <w:color w:val="C00000"/>
          <w:sz w:val="22"/>
          <w:lang w:eastAsia="fr-FR"/>
        </w:rPr>
        <w:footnoteReference w:id="69"/>
      </w:r>
      <w:r w:rsidR="00E12A90" w:rsidRPr="00615642">
        <w:rPr>
          <w:rFonts w:eastAsia="Times New Roman"/>
          <w:sz w:val="22"/>
          <w:lang w:eastAsia="fr-FR"/>
        </w:rPr>
        <w:t>(=</w:t>
      </w:r>
      <w:r w:rsidR="00E12A90" w:rsidRPr="00615642">
        <w:rPr>
          <w:rFonts w:eastAsia="Times New Roman"/>
          <w:b/>
          <w:sz w:val="22"/>
          <w:lang w:eastAsia="fr-FR"/>
        </w:rPr>
        <w:t>455</w:t>
      </w:r>
      <w:r w:rsidR="00E12A90" w:rsidRPr="00615642">
        <w:rPr>
          <w:rFonts w:eastAsia="Times New Roman"/>
          <w:sz w:val="22"/>
          <w:lang w:eastAsia="fr-FR"/>
        </w:rPr>
        <w:t>d</w:t>
      </w:r>
      <w:r w:rsidR="00E12A90" w:rsidRPr="00615642">
        <w:rPr>
          <w:rFonts w:eastAsia="Times New Roman"/>
          <w:b/>
          <w:sz w:val="22"/>
          <w:lang w:eastAsia="fr-FR"/>
        </w:rPr>
        <w:t>6</w:t>
      </w:r>
      <w:r w:rsidR="00E12A90" w:rsidRPr="00615642">
        <w:rPr>
          <w:rFonts w:eastAsia="Times New Roman"/>
          <w:sz w:val="22"/>
          <w:lang w:eastAsia="fr-FR"/>
        </w:rPr>
        <w:t>)</w:t>
      </w:r>
      <w:r w:rsidRPr="00615642">
        <w:rPr>
          <w:rFonts w:eastAsia="Times New Roman"/>
          <w:color w:val="C00000"/>
          <w:sz w:val="22"/>
          <w:lang w:eastAsia="fr-FR"/>
        </w:rPr>
        <w:t xml:space="preserve"> </w:t>
      </w:r>
      <w:r w:rsidR="00EC3889" w:rsidRPr="00615642">
        <w:rPr>
          <w:rFonts w:eastAsia="Times New Roman"/>
          <w:sz w:val="22"/>
          <w:lang w:eastAsia="fr-FR"/>
        </w:rPr>
        <w:t>—</w:t>
      </w:r>
      <w:r w:rsidR="009639EA" w:rsidRPr="00615642">
        <w:rPr>
          <w:rFonts w:eastAsia="Times New Roman"/>
          <w:b/>
          <w:i/>
          <w:sz w:val="22"/>
          <w:lang w:val="el-GR" w:eastAsia="fr-FR"/>
        </w:rPr>
        <w:t>Γοργίας</w:t>
      </w:r>
      <w:r w:rsidR="00BF2456" w:rsidRPr="00615642">
        <w:rPr>
          <w:rStyle w:val="Appelnotedebasdep"/>
          <w:rFonts w:eastAsia="Times New Roman"/>
          <w:b/>
          <w:i/>
          <w:sz w:val="22"/>
          <w:lang w:eastAsia="fr-FR"/>
        </w:rPr>
        <w:footnoteReference w:id="70"/>
      </w:r>
      <w:r w:rsidRPr="00615642">
        <w:rPr>
          <w:rFonts w:eastAsia="Times New Roman"/>
          <w:sz w:val="22"/>
          <w:lang w:eastAsia="fr-FR"/>
        </w:rPr>
        <w:t xml:space="preserve"> : </w:t>
      </w:r>
      <w:r w:rsidR="00EE744F" w:rsidRPr="00615642">
        <w:rPr>
          <w:rFonts w:eastAsia="Times New Roman"/>
          <w:sz w:val="22"/>
          <w:lang w:val="el-GR" w:eastAsia="fr-FR"/>
        </w:rPr>
        <w:t>Ἀ</w:t>
      </w:r>
      <w:r w:rsidR="009639EA" w:rsidRPr="00615642">
        <w:rPr>
          <w:rFonts w:eastAsia="Times New Roman"/>
          <w:sz w:val="22"/>
          <w:lang w:val="el-GR" w:eastAsia="fr-FR"/>
        </w:rPr>
        <w:t>λλ</w:t>
      </w:r>
      <w:r w:rsidR="009639EA" w:rsidRPr="00615642">
        <w:rPr>
          <w:rFonts w:eastAsia="Times New Roman"/>
          <w:sz w:val="22"/>
          <w:lang w:eastAsia="fr-FR"/>
        </w:rPr>
        <w:t xml:space="preserve">' </w:t>
      </w:r>
      <w:r w:rsidR="009639EA" w:rsidRPr="00615642">
        <w:rPr>
          <w:rFonts w:eastAsia="Times New Roman"/>
          <w:sz w:val="22"/>
          <w:lang w:val="el-GR" w:eastAsia="fr-FR"/>
        </w:rPr>
        <w:t>ἐγώ</w:t>
      </w:r>
      <w:r w:rsidR="009639EA" w:rsidRPr="00615642">
        <w:rPr>
          <w:rFonts w:eastAsia="Times New Roman"/>
          <w:sz w:val="22"/>
          <w:lang w:eastAsia="fr-FR"/>
        </w:rPr>
        <w:t xml:space="preserve"> </w:t>
      </w:r>
      <w:r w:rsidR="009639EA" w:rsidRPr="00615642">
        <w:rPr>
          <w:rFonts w:eastAsia="Times New Roman"/>
          <w:sz w:val="22"/>
          <w:lang w:val="el-GR" w:eastAsia="fr-FR"/>
        </w:rPr>
        <w:t>σοι</w:t>
      </w:r>
      <w:r w:rsidR="009639EA" w:rsidRPr="00615642">
        <w:rPr>
          <w:rFonts w:eastAsia="Times New Roman"/>
          <w:sz w:val="22"/>
          <w:lang w:eastAsia="fr-FR"/>
        </w:rPr>
        <w:t xml:space="preserve"> </w:t>
      </w:r>
      <w:r w:rsidR="009639EA" w:rsidRPr="00615642">
        <w:rPr>
          <w:rFonts w:eastAsia="Times New Roman"/>
          <w:sz w:val="22"/>
          <w:lang w:val="el-GR" w:eastAsia="fr-FR"/>
        </w:rPr>
        <w:t>πειράσομαι</w:t>
      </w:r>
      <w:r w:rsidR="009639EA" w:rsidRPr="00615642">
        <w:rPr>
          <w:rFonts w:eastAsia="Times New Roman"/>
          <w:sz w:val="22"/>
          <w:lang w:eastAsia="fr-FR"/>
        </w:rPr>
        <w:t xml:space="preserve">, </w:t>
      </w:r>
      <w:r w:rsidR="009639EA" w:rsidRPr="00615642">
        <w:rPr>
          <w:rFonts w:eastAsia="Times New Roman"/>
          <w:sz w:val="22"/>
          <w:lang w:val="el-GR" w:eastAsia="fr-FR"/>
        </w:rPr>
        <w:t>ὦ</w:t>
      </w:r>
      <w:r w:rsidR="009639EA" w:rsidRPr="00615642">
        <w:rPr>
          <w:rFonts w:eastAsia="Times New Roman"/>
          <w:sz w:val="22"/>
          <w:lang w:eastAsia="fr-FR"/>
        </w:rPr>
        <w:t xml:space="preserve"> </w:t>
      </w:r>
      <w:r w:rsidR="009639EA" w:rsidRPr="00615642">
        <w:rPr>
          <w:rFonts w:eastAsia="Times New Roman"/>
          <w:sz w:val="22"/>
          <w:lang w:val="el-GR" w:eastAsia="fr-FR"/>
        </w:rPr>
        <w:t>Σώκρατες</w:t>
      </w:r>
      <w:r w:rsidR="009639EA" w:rsidRPr="00615642">
        <w:rPr>
          <w:rFonts w:eastAsia="Times New Roman"/>
          <w:sz w:val="22"/>
          <w:lang w:eastAsia="fr-FR"/>
        </w:rPr>
        <w:t xml:space="preserve">, </w:t>
      </w:r>
      <w:r w:rsidR="009639EA" w:rsidRPr="00615642">
        <w:rPr>
          <w:rFonts w:eastAsia="Times New Roman"/>
          <w:sz w:val="22"/>
          <w:lang w:val="el-GR" w:eastAsia="fr-FR"/>
        </w:rPr>
        <w:t>σαφῶς</w:t>
      </w:r>
      <w:r w:rsidR="009639EA" w:rsidRPr="00615642">
        <w:rPr>
          <w:rFonts w:eastAsia="Times New Roman"/>
          <w:sz w:val="22"/>
          <w:lang w:eastAsia="fr-FR"/>
        </w:rPr>
        <w:t xml:space="preserve"> </w:t>
      </w:r>
      <w:r w:rsidR="009639EA" w:rsidRPr="00615642">
        <w:rPr>
          <w:rFonts w:eastAsia="Times New Roman"/>
          <w:sz w:val="22"/>
          <w:lang w:val="el-GR" w:eastAsia="fr-FR"/>
        </w:rPr>
        <w:t>ἀποκαλύψαι</w:t>
      </w:r>
      <w:r w:rsidR="009639EA" w:rsidRPr="00615642">
        <w:rPr>
          <w:rFonts w:eastAsia="Times New Roman"/>
          <w:sz w:val="22"/>
          <w:lang w:eastAsia="fr-FR"/>
        </w:rPr>
        <w:t xml:space="preserve"> </w:t>
      </w:r>
      <w:r w:rsidR="009639EA" w:rsidRPr="00615642">
        <w:rPr>
          <w:rFonts w:eastAsia="Times New Roman"/>
          <w:sz w:val="22"/>
          <w:lang w:val="el-GR" w:eastAsia="fr-FR"/>
        </w:rPr>
        <w:t>τὴν</w:t>
      </w:r>
      <w:r w:rsidR="009639EA" w:rsidRPr="00615642">
        <w:rPr>
          <w:rFonts w:eastAsia="Times New Roman"/>
          <w:sz w:val="22"/>
          <w:lang w:eastAsia="fr-FR"/>
        </w:rPr>
        <w:t xml:space="preserve"> </w:t>
      </w:r>
      <w:r w:rsidR="009639EA" w:rsidRPr="00615642">
        <w:rPr>
          <w:rFonts w:eastAsia="Times New Roman"/>
          <w:sz w:val="22"/>
          <w:lang w:val="el-GR" w:eastAsia="fr-FR"/>
        </w:rPr>
        <w:t>τῆς</w:t>
      </w:r>
      <w:r w:rsidR="009639EA" w:rsidRPr="00615642">
        <w:rPr>
          <w:rFonts w:eastAsia="Times New Roman"/>
          <w:sz w:val="22"/>
          <w:lang w:eastAsia="fr-FR"/>
        </w:rPr>
        <w:t xml:space="preserve"> </w:t>
      </w:r>
      <w:r w:rsidR="009639EA" w:rsidRPr="00615642">
        <w:rPr>
          <w:rFonts w:eastAsia="Times New Roman"/>
          <w:sz w:val="22"/>
          <w:lang w:val="el-GR" w:eastAsia="fr-FR"/>
        </w:rPr>
        <w:t>ῥητορικῆς</w:t>
      </w:r>
      <w:r w:rsidR="009639EA" w:rsidRPr="00615642">
        <w:rPr>
          <w:rFonts w:eastAsia="Times New Roman"/>
          <w:sz w:val="22"/>
          <w:lang w:eastAsia="fr-FR"/>
        </w:rPr>
        <w:t xml:space="preserve"> </w:t>
      </w:r>
      <w:r w:rsidR="009639EA" w:rsidRPr="00615642">
        <w:rPr>
          <w:rFonts w:eastAsia="Times New Roman"/>
          <w:sz w:val="22"/>
          <w:lang w:val="el-GR" w:eastAsia="fr-FR"/>
        </w:rPr>
        <w:t>δύναμιν</w:t>
      </w:r>
      <w:r w:rsidR="009639EA" w:rsidRPr="00615642">
        <w:rPr>
          <w:rFonts w:eastAsia="Times New Roman"/>
          <w:sz w:val="22"/>
          <w:lang w:eastAsia="fr-FR"/>
        </w:rPr>
        <w:t xml:space="preserve"> </w:t>
      </w:r>
      <w:r w:rsidR="009639EA" w:rsidRPr="00615642">
        <w:rPr>
          <w:rFonts w:eastAsia="Times New Roman"/>
          <w:sz w:val="22"/>
          <w:lang w:val="el-GR" w:eastAsia="fr-FR"/>
        </w:rPr>
        <w:t>ἅπασαν·</w:t>
      </w:r>
      <w:r w:rsidR="009639EA" w:rsidRPr="00615642">
        <w:rPr>
          <w:rFonts w:eastAsia="Times New Roman"/>
          <w:sz w:val="22"/>
          <w:lang w:eastAsia="fr-FR"/>
        </w:rPr>
        <w:t xml:space="preserve"> </w:t>
      </w:r>
      <w:r w:rsidR="00FD6606" w:rsidRPr="00615642">
        <w:rPr>
          <w:rFonts w:eastAsia="Times New Roman"/>
          <w:color w:val="C00000"/>
          <w:sz w:val="22"/>
          <w:lang w:eastAsia="fr-FR"/>
        </w:rPr>
        <w:t>[</w:t>
      </w:r>
      <w:r w:rsidR="00FD6606" w:rsidRPr="00615642">
        <w:rPr>
          <w:rFonts w:eastAsia="Times New Roman"/>
          <w:b/>
          <w:color w:val="C00000"/>
          <w:sz w:val="22"/>
          <w:lang w:eastAsia="fr-FR"/>
        </w:rPr>
        <w:t>2</w:t>
      </w:r>
      <w:r w:rsidR="00FD6606" w:rsidRPr="00615642">
        <w:rPr>
          <w:rFonts w:eastAsia="Times New Roman"/>
          <w:color w:val="C00000"/>
          <w:sz w:val="22"/>
          <w:lang w:eastAsia="fr-FR"/>
        </w:rPr>
        <w:t>]</w:t>
      </w:r>
      <w:r w:rsidR="00FD6606" w:rsidRPr="00615642">
        <w:rPr>
          <w:rStyle w:val="Appelnotedebasdep"/>
          <w:rFonts w:eastAsia="Times New Roman"/>
          <w:b/>
          <w:color w:val="C00000"/>
          <w:sz w:val="22"/>
          <w:lang w:eastAsia="fr-FR"/>
        </w:rPr>
        <w:footnoteReference w:id="71"/>
      </w:r>
      <w:r w:rsidR="009639EA" w:rsidRPr="00615642">
        <w:rPr>
          <w:rFonts w:eastAsia="Times New Roman"/>
          <w:sz w:val="22"/>
          <w:lang w:val="el-GR" w:eastAsia="fr-FR"/>
        </w:rPr>
        <w:t>αὐτὸς</w:t>
      </w:r>
      <w:r w:rsidR="009639EA" w:rsidRPr="00615642">
        <w:rPr>
          <w:rFonts w:eastAsia="Times New Roman"/>
          <w:sz w:val="22"/>
          <w:lang w:eastAsia="fr-FR"/>
        </w:rPr>
        <w:t xml:space="preserve"> </w:t>
      </w:r>
      <w:r w:rsidR="009639EA" w:rsidRPr="00615642">
        <w:rPr>
          <w:rFonts w:eastAsia="Times New Roman"/>
          <w:sz w:val="22"/>
          <w:lang w:val="el-GR" w:eastAsia="fr-FR"/>
        </w:rPr>
        <w:t>γὰρ</w:t>
      </w:r>
      <w:r w:rsidR="009639EA" w:rsidRPr="00615642">
        <w:rPr>
          <w:rFonts w:eastAsia="Times New Roman"/>
          <w:sz w:val="22"/>
          <w:lang w:eastAsia="fr-FR"/>
        </w:rPr>
        <w:t xml:space="preserve"> </w:t>
      </w:r>
      <w:r w:rsidR="009639EA" w:rsidRPr="00615642">
        <w:rPr>
          <w:rFonts w:eastAsia="Times New Roman"/>
          <w:sz w:val="22"/>
          <w:lang w:val="el-GR" w:eastAsia="fr-FR"/>
        </w:rPr>
        <w:t>καλῶς</w:t>
      </w:r>
      <w:r w:rsidR="009639EA" w:rsidRPr="00615642">
        <w:rPr>
          <w:rFonts w:eastAsia="Times New Roman"/>
          <w:sz w:val="22"/>
          <w:lang w:eastAsia="fr-FR"/>
        </w:rPr>
        <w:t xml:space="preserve"> </w:t>
      </w:r>
      <w:r w:rsidR="009639EA" w:rsidRPr="00615642">
        <w:rPr>
          <w:rFonts w:eastAsia="Times New Roman"/>
          <w:sz w:val="22"/>
          <w:lang w:val="el-GR" w:eastAsia="fr-FR"/>
        </w:rPr>
        <w:t>ὑφηγήσω</w:t>
      </w:r>
      <w:r w:rsidR="009639EA" w:rsidRPr="00615642">
        <w:rPr>
          <w:rFonts w:eastAsia="Times New Roman"/>
          <w:sz w:val="22"/>
          <w:lang w:eastAsia="fr-FR"/>
        </w:rPr>
        <w:t xml:space="preserve">. </w:t>
      </w:r>
      <w:r w:rsidR="00FD6606" w:rsidRPr="00615642">
        <w:rPr>
          <w:rFonts w:eastAsia="Times New Roman"/>
          <w:color w:val="C00000"/>
          <w:sz w:val="22"/>
          <w:lang w:eastAsia="fr-FR"/>
        </w:rPr>
        <w:t>[</w:t>
      </w:r>
      <w:r w:rsidR="00FD6606" w:rsidRPr="00615642">
        <w:rPr>
          <w:rFonts w:eastAsia="Times New Roman"/>
          <w:b/>
          <w:color w:val="C00000"/>
          <w:sz w:val="22"/>
          <w:lang w:eastAsia="fr-FR"/>
        </w:rPr>
        <w:t>3</w:t>
      </w:r>
      <w:r w:rsidR="00932852" w:rsidRPr="00615642">
        <w:rPr>
          <w:rFonts w:eastAsia="Times New Roman"/>
          <w:color w:val="C00000"/>
          <w:sz w:val="22"/>
          <w:lang w:eastAsia="fr-FR"/>
        </w:rPr>
        <w:t>a</w:t>
      </w:r>
      <w:r w:rsidR="00FD6606" w:rsidRPr="00615642">
        <w:rPr>
          <w:rFonts w:eastAsia="Times New Roman"/>
          <w:color w:val="C00000"/>
          <w:sz w:val="22"/>
          <w:lang w:eastAsia="fr-FR"/>
        </w:rPr>
        <w:t>]</w:t>
      </w:r>
      <w:r w:rsidR="00FD6606" w:rsidRPr="00615642">
        <w:rPr>
          <w:rStyle w:val="Appelnotedebasdep"/>
          <w:rFonts w:eastAsia="Times New Roman"/>
          <w:b/>
          <w:color w:val="C00000"/>
          <w:sz w:val="22"/>
          <w:lang w:eastAsia="fr-FR"/>
        </w:rPr>
        <w:footnoteReference w:id="72"/>
      </w:r>
      <w:r w:rsidR="00FA4452" w:rsidRPr="00615642">
        <w:rPr>
          <w:rFonts w:eastAsia="Times New Roman"/>
          <w:color w:val="C00000"/>
          <w:sz w:val="22"/>
          <w:lang w:eastAsia="fr-FR"/>
        </w:rPr>
        <w:t xml:space="preserve"> </w:t>
      </w:r>
      <w:r w:rsidR="009639EA" w:rsidRPr="00615642">
        <w:rPr>
          <w:rFonts w:eastAsia="Times New Roman"/>
          <w:caps/>
          <w:sz w:val="22"/>
          <w:lang w:val="el-GR" w:eastAsia="fr-FR"/>
        </w:rPr>
        <w:lastRenderedPageBreak/>
        <w:t>ο</w:t>
      </w:r>
      <w:r w:rsidR="009639EA" w:rsidRPr="00615642">
        <w:rPr>
          <w:rFonts w:eastAsia="Times New Roman"/>
          <w:sz w:val="22"/>
          <w:lang w:val="el-GR" w:eastAsia="fr-FR"/>
        </w:rPr>
        <w:t>ἶσθα</w:t>
      </w:r>
      <w:r w:rsidR="009639EA" w:rsidRPr="00615642">
        <w:rPr>
          <w:rFonts w:eastAsia="Times New Roman"/>
          <w:sz w:val="22"/>
          <w:lang w:eastAsia="fr-FR"/>
        </w:rPr>
        <w:t xml:space="preserve"> </w:t>
      </w:r>
      <w:r w:rsidR="009639EA" w:rsidRPr="00615642">
        <w:rPr>
          <w:rFonts w:eastAsia="Times New Roman"/>
          <w:sz w:val="22"/>
          <w:lang w:val="el-GR" w:eastAsia="fr-FR"/>
        </w:rPr>
        <w:t>γὰρ</w:t>
      </w:r>
      <w:r w:rsidR="009639EA" w:rsidRPr="00615642">
        <w:rPr>
          <w:rFonts w:eastAsia="Times New Roman"/>
          <w:sz w:val="22"/>
          <w:lang w:eastAsia="fr-FR"/>
        </w:rPr>
        <w:t xml:space="preserve"> </w:t>
      </w:r>
      <w:r w:rsidR="009639EA" w:rsidRPr="00615642">
        <w:rPr>
          <w:rFonts w:eastAsia="Times New Roman"/>
          <w:sz w:val="22"/>
          <w:lang w:val="el-GR" w:eastAsia="fr-FR"/>
        </w:rPr>
        <w:t>δήπου</w:t>
      </w:r>
      <w:r w:rsidR="009639EA" w:rsidRPr="00615642">
        <w:rPr>
          <w:rFonts w:eastAsia="Times New Roman"/>
          <w:sz w:val="22"/>
          <w:lang w:eastAsia="fr-FR"/>
        </w:rPr>
        <w:t xml:space="preserve"> </w:t>
      </w:r>
      <w:r w:rsidR="00932852" w:rsidRPr="00615642">
        <w:rPr>
          <w:rFonts w:eastAsia="Times New Roman"/>
          <w:color w:val="C00000"/>
          <w:sz w:val="22"/>
          <w:lang w:eastAsia="fr-FR"/>
        </w:rPr>
        <w:t>[</w:t>
      </w:r>
      <w:r w:rsidR="00932852" w:rsidRPr="00615642">
        <w:rPr>
          <w:rFonts w:eastAsia="Times New Roman"/>
          <w:b/>
          <w:color w:val="C00000"/>
          <w:sz w:val="22"/>
          <w:lang w:eastAsia="fr-FR"/>
        </w:rPr>
        <w:t>3</w:t>
      </w:r>
      <w:r w:rsidR="00932852" w:rsidRPr="00615642">
        <w:rPr>
          <w:rFonts w:eastAsia="Times New Roman"/>
          <w:color w:val="C00000"/>
          <w:sz w:val="22"/>
          <w:lang w:eastAsia="fr-FR"/>
        </w:rPr>
        <w:t>b]</w:t>
      </w:r>
      <w:r w:rsidR="00932852" w:rsidRPr="00615642">
        <w:rPr>
          <w:rStyle w:val="Appelnotedebasdep"/>
          <w:rFonts w:eastAsia="Times New Roman"/>
          <w:b/>
          <w:color w:val="C00000"/>
          <w:sz w:val="22"/>
          <w:lang w:eastAsia="fr-FR"/>
        </w:rPr>
        <w:footnoteReference w:id="73"/>
      </w:r>
      <w:r w:rsidR="00932852" w:rsidRPr="00615642">
        <w:rPr>
          <w:rFonts w:eastAsia="Times New Roman"/>
          <w:color w:val="C00000"/>
          <w:sz w:val="22"/>
          <w:lang w:eastAsia="fr-FR"/>
        </w:rPr>
        <w:t xml:space="preserve"> </w:t>
      </w:r>
      <w:r w:rsidR="009639EA" w:rsidRPr="00615642">
        <w:rPr>
          <w:rFonts w:eastAsia="Times New Roman"/>
          <w:sz w:val="22"/>
          <w:lang w:val="el-GR" w:eastAsia="fr-FR"/>
        </w:rPr>
        <w:t>ὅτι</w:t>
      </w:r>
      <w:r w:rsidR="009639EA" w:rsidRPr="00615642">
        <w:rPr>
          <w:rFonts w:eastAsia="Times New Roman"/>
          <w:sz w:val="22"/>
          <w:lang w:eastAsia="fr-FR"/>
        </w:rPr>
        <w:t xml:space="preserve"> </w:t>
      </w:r>
      <w:r w:rsidR="009639EA" w:rsidRPr="00615642">
        <w:rPr>
          <w:rFonts w:eastAsia="Times New Roman"/>
          <w:sz w:val="22"/>
          <w:lang w:val="el-GR" w:eastAsia="fr-FR"/>
        </w:rPr>
        <w:t>τὰ</w:t>
      </w:r>
      <w:r w:rsidR="009639EA" w:rsidRPr="00615642">
        <w:rPr>
          <w:rFonts w:eastAsia="Times New Roman"/>
          <w:sz w:val="22"/>
          <w:lang w:eastAsia="fr-FR"/>
        </w:rPr>
        <w:t xml:space="preserve"> </w:t>
      </w:r>
      <w:r w:rsidR="009639EA" w:rsidRPr="00615642">
        <w:rPr>
          <w:rFonts w:eastAsia="Times New Roman"/>
          <w:sz w:val="22"/>
          <w:lang w:val="el-GR" w:eastAsia="fr-FR"/>
        </w:rPr>
        <w:t>νεώρια</w:t>
      </w:r>
      <w:r w:rsidR="009639EA" w:rsidRPr="00615642">
        <w:rPr>
          <w:rFonts w:eastAsia="Times New Roman"/>
          <w:sz w:val="22"/>
          <w:lang w:eastAsia="fr-FR"/>
        </w:rPr>
        <w:t xml:space="preserve"> </w:t>
      </w:r>
      <w:r w:rsidR="009639EA" w:rsidRPr="00615642">
        <w:rPr>
          <w:rFonts w:eastAsia="Times New Roman"/>
          <w:sz w:val="22"/>
          <w:lang w:val="el-GR" w:eastAsia="fr-FR"/>
        </w:rPr>
        <w:t>ταῦτα</w:t>
      </w:r>
      <w:r w:rsidR="009639EA" w:rsidRPr="00615642">
        <w:rPr>
          <w:rFonts w:eastAsia="Times New Roman"/>
          <w:sz w:val="22"/>
          <w:lang w:eastAsia="fr-FR"/>
        </w:rPr>
        <w:t xml:space="preserve"> (</w:t>
      </w:r>
      <w:r w:rsidR="009639EA" w:rsidRPr="00615642">
        <w:rPr>
          <w:rFonts w:eastAsia="Times New Roman"/>
          <w:b/>
          <w:sz w:val="22"/>
          <w:lang w:eastAsia="fr-FR"/>
        </w:rPr>
        <w:t>455</w:t>
      </w:r>
      <w:r w:rsidR="009639EA" w:rsidRPr="00615642">
        <w:rPr>
          <w:rFonts w:eastAsia="Times New Roman"/>
          <w:sz w:val="22"/>
          <w:lang w:eastAsia="fr-FR"/>
        </w:rPr>
        <w:t xml:space="preserve">e) </w:t>
      </w:r>
      <w:r w:rsidR="009639EA" w:rsidRPr="00615642">
        <w:rPr>
          <w:rFonts w:eastAsia="Times New Roman"/>
          <w:sz w:val="22"/>
          <w:lang w:val="el-GR" w:eastAsia="fr-FR"/>
        </w:rPr>
        <w:t>καὶ</w:t>
      </w:r>
      <w:r w:rsidR="009639EA" w:rsidRPr="00615642">
        <w:rPr>
          <w:rFonts w:eastAsia="Times New Roman"/>
          <w:sz w:val="22"/>
          <w:lang w:eastAsia="fr-FR"/>
        </w:rPr>
        <w:t xml:space="preserve"> </w:t>
      </w:r>
      <w:r w:rsidR="009639EA" w:rsidRPr="00615642">
        <w:rPr>
          <w:rFonts w:eastAsia="Times New Roman"/>
          <w:sz w:val="22"/>
          <w:lang w:val="el-GR" w:eastAsia="fr-FR"/>
        </w:rPr>
        <w:t>τὰ</w:t>
      </w:r>
      <w:r w:rsidR="009639EA" w:rsidRPr="00615642">
        <w:rPr>
          <w:rFonts w:eastAsia="Times New Roman"/>
          <w:sz w:val="22"/>
          <w:lang w:eastAsia="fr-FR"/>
        </w:rPr>
        <w:t xml:space="preserve"> </w:t>
      </w:r>
      <w:r w:rsidR="009639EA" w:rsidRPr="00615642">
        <w:rPr>
          <w:rFonts w:eastAsia="Times New Roman"/>
          <w:sz w:val="22"/>
          <w:lang w:val="el-GR" w:eastAsia="fr-FR"/>
        </w:rPr>
        <w:t>τείχη</w:t>
      </w:r>
      <w:r w:rsidR="009639EA" w:rsidRPr="00615642">
        <w:rPr>
          <w:rFonts w:eastAsia="Times New Roman"/>
          <w:sz w:val="22"/>
          <w:lang w:eastAsia="fr-FR"/>
        </w:rPr>
        <w:t xml:space="preserve"> </w:t>
      </w:r>
      <w:r w:rsidR="009639EA" w:rsidRPr="00615642">
        <w:rPr>
          <w:rFonts w:eastAsia="Times New Roman"/>
          <w:sz w:val="22"/>
          <w:lang w:val="el-GR" w:eastAsia="fr-FR"/>
        </w:rPr>
        <w:t>τὰ</w:t>
      </w:r>
      <w:r w:rsidR="009639EA" w:rsidRPr="00615642">
        <w:rPr>
          <w:rFonts w:eastAsia="Times New Roman"/>
          <w:sz w:val="22"/>
          <w:lang w:eastAsia="fr-FR"/>
        </w:rPr>
        <w:t xml:space="preserve"> </w:t>
      </w:r>
      <w:r w:rsidR="009639EA" w:rsidRPr="00615642">
        <w:rPr>
          <w:rFonts w:eastAsia="Times New Roman"/>
          <w:sz w:val="22"/>
          <w:lang w:val="el-GR" w:eastAsia="fr-FR"/>
        </w:rPr>
        <w:t>Ἀθηναίων</w:t>
      </w:r>
      <w:r w:rsidR="009639EA" w:rsidRPr="00615642">
        <w:rPr>
          <w:rFonts w:eastAsia="Times New Roman"/>
          <w:sz w:val="22"/>
          <w:lang w:eastAsia="fr-FR"/>
        </w:rPr>
        <w:t xml:space="preserve"> </w:t>
      </w:r>
      <w:r w:rsidR="009639EA" w:rsidRPr="00615642">
        <w:rPr>
          <w:rFonts w:eastAsia="Times New Roman"/>
          <w:sz w:val="22"/>
          <w:lang w:val="el-GR" w:eastAsia="fr-FR"/>
        </w:rPr>
        <w:t>καὶ</w:t>
      </w:r>
      <w:r w:rsidR="009639EA" w:rsidRPr="00615642">
        <w:rPr>
          <w:rFonts w:eastAsia="Times New Roman"/>
          <w:sz w:val="22"/>
          <w:lang w:eastAsia="fr-FR"/>
        </w:rPr>
        <w:t xml:space="preserve"> </w:t>
      </w:r>
      <w:r w:rsidR="009639EA" w:rsidRPr="00615642">
        <w:rPr>
          <w:rFonts w:eastAsia="Times New Roman"/>
          <w:sz w:val="22"/>
          <w:lang w:val="el-GR" w:eastAsia="fr-FR"/>
        </w:rPr>
        <w:t>ἡ</w:t>
      </w:r>
      <w:r w:rsidR="009639EA" w:rsidRPr="00615642">
        <w:rPr>
          <w:rFonts w:eastAsia="Times New Roman"/>
          <w:sz w:val="22"/>
          <w:lang w:eastAsia="fr-FR"/>
        </w:rPr>
        <w:t xml:space="preserve"> </w:t>
      </w:r>
      <w:r w:rsidR="009639EA" w:rsidRPr="00615642">
        <w:rPr>
          <w:rFonts w:eastAsia="Times New Roman"/>
          <w:sz w:val="22"/>
          <w:lang w:val="el-GR" w:eastAsia="fr-FR"/>
        </w:rPr>
        <w:t>τῶν</w:t>
      </w:r>
      <w:r w:rsidR="009639EA" w:rsidRPr="00615642">
        <w:rPr>
          <w:rFonts w:eastAsia="Times New Roman"/>
          <w:sz w:val="22"/>
          <w:lang w:eastAsia="fr-FR"/>
        </w:rPr>
        <w:t xml:space="preserve"> </w:t>
      </w:r>
      <w:r w:rsidR="009639EA" w:rsidRPr="00615642">
        <w:rPr>
          <w:rFonts w:eastAsia="Times New Roman"/>
          <w:sz w:val="22"/>
          <w:lang w:val="el-GR" w:eastAsia="fr-FR"/>
        </w:rPr>
        <w:t>λιμένων</w:t>
      </w:r>
      <w:r w:rsidR="009639EA" w:rsidRPr="00615642">
        <w:rPr>
          <w:rFonts w:eastAsia="Times New Roman"/>
          <w:sz w:val="22"/>
          <w:lang w:eastAsia="fr-FR"/>
        </w:rPr>
        <w:t xml:space="preserve"> </w:t>
      </w:r>
      <w:r w:rsidR="009639EA" w:rsidRPr="00615642">
        <w:rPr>
          <w:rFonts w:eastAsia="Times New Roman"/>
          <w:sz w:val="22"/>
          <w:lang w:val="el-GR" w:eastAsia="fr-FR"/>
        </w:rPr>
        <w:t>κατασκευὴ</w:t>
      </w:r>
      <w:r w:rsidR="009639EA" w:rsidRPr="00615642">
        <w:rPr>
          <w:rFonts w:eastAsia="Times New Roman"/>
          <w:sz w:val="22"/>
          <w:lang w:eastAsia="fr-FR"/>
        </w:rPr>
        <w:t xml:space="preserve"> </w:t>
      </w:r>
      <w:r w:rsidR="009639EA" w:rsidRPr="00615642">
        <w:rPr>
          <w:rFonts w:eastAsia="Times New Roman"/>
          <w:sz w:val="22"/>
          <w:lang w:val="el-GR" w:eastAsia="fr-FR"/>
        </w:rPr>
        <w:t>ἐκ</w:t>
      </w:r>
      <w:r w:rsidR="009639EA" w:rsidRPr="00615642">
        <w:rPr>
          <w:rFonts w:eastAsia="Times New Roman"/>
          <w:sz w:val="22"/>
          <w:lang w:eastAsia="fr-FR"/>
        </w:rPr>
        <w:t xml:space="preserve"> </w:t>
      </w:r>
      <w:r w:rsidR="009639EA" w:rsidRPr="00615642">
        <w:rPr>
          <w:rFonts w:eastAsia="Times New Roman"/>
          <w:sz w:val="22"/>
          <w:lang w:val="el-GR" w:eastAsia="fr-FR"/>
        </w:rPr>
        <w:t>τῆς</w:t>
      </w:r>
      <w:r w:rsidR="009639EA" w:rsidRPr="00615642">
        <w:rPr>
          <w:rFonts w:eastAsia="Times New Roman"/>
          <w:sz w:val="22"/>
          <w:lang w:eastAsia="fr-FR"/>
        </w:rPr>
        <w:t xml:space="preserve"> </w:t>
      </w:r>
      <w:r w:rsidR="009639EA" w:rsidRPr="00615642">
        <w:rPr>
          <w:rFonts w:eastAsia="Times New Roman"/>
          <w:sz w:val="22"/>
          <w:lang w:val="el-GR" w:eastAsia="fr-FR"/>
        </w:rPr>
        <w:t>Θεμιστοκλέους</w:t>
      </w:r>
      <w:r w:rsidR="009639EA" w:rsidRPr="00615642">
        <w:rPr>
          <w:rFonts w:eastAsia="Times New Roman"/>
          <w:sz w:val="22"/>
          <w:lang w:eastAsia="fr-FR"/>
        </w:rPr>
        <w:t xml:space="preserve"> </w:t>
      </w:r>
      <w:r w:rsidR="009639EA" w:rsidRPr="00615642">
        <w:rPr>
          <w:rFonts w:eastAsia="Times New Roman"/>
          <w:sz w:val="22"/>
          <w:lang w:val="el-GR" w:eastAsia="fr-FR"/>
        </w:rPr>
        <w:t>συμβουλῆς</w:t>
      </w:r>
      <w:r w:rsidR="009639EA" w:rsidRPr="00615642">
        <w:rPr>
          <w:rFonts w:eastAsia="Times New Roman"/>
          <w:sz w:val="22"/>
          <w:lang w:eastAsia="fr-FR"/>
        </w:rPr>
        <w:t xml:space="preserve"> </w:t>
      </w:r>
      <w:r w:rsidR="009639EA" w:rsidRPr="00615642">
        <w:rPr>
          <w:rFonts w:eastAsia="Times New Roman"/>
          <w:sz w:val="22"/>
          <w:lang w:val="el-GR" w:eastAsia="fr-FR"/>
        </w:rPr>
        <w:t>γέγονεν</w:t>
      </w:r>
      <w:r w:rsidR="009639EA" w:rsidRPr="00615642">
        <w:rPr>
          <w:rFonts w:eastAsia="Times New Roman"/>
          <w:sz w:val="22"/>
          <w:lang w:eastAsia="fr-FR"/>
        </w:rPr>
        <w:t xml:space="preserve">, </w:t>
      </w:r>
      <w:r w:rsidR="00932852" w:rsidRPr="00615642">
        <w:rPr>
          <w:rFonts w:eastAsia="Times New Roman"/>
          <w:color w:val="C00000"/>
          <w:sz w:val="22"/>
          <w:lang w:eastAsia="fr-FR"/>
        </w:rPr>
        <w:t>[</w:t>
      </w:r>
      <w:r w:rsidR="00932852" w:rsidRPr="00615642">
        <w:rPr>
          <w:rFonts w:eastAsia="Times New Roman"/>
          <w:b/>
          <w:color w:val="C00000"/>
          <w:sz w:val="22"/>
          <w:lang w:eastAsia="fr-FR"/>
        </w:rPr>
        <w:t>3</w:t>
      </w:r>
      <w:r w:rsidR="00932852" w:rsidRPr="00615642">
        <w:rPr>
          <w:rFonts w:eastAsia="Times New Roman"/>
          <w:color w:val="C00000"/>
          <w:sz w:val="22"/>
          <w:lang w:eastAsia="fr-FR"/>
        </w:rPr>
        <w:t>c]</w:t>
      </w:r>
      <w:r w:rsidR="00932852" w:rsidRPr="00615642">
        <w:rPr>
          <w:rStyle w:val="Appelnotedebasdep"/>
          <w:rFonts w:eastAsia="Times New Roman"/>
          <w:b/>
          <w:color w:val="C00000"/>
          <w:sz w:val="22"/>
          <w:lang w:eastAsia="fr-FR"/>
        </w:rPr>
        <w:footnoteReference w:id="74"/>
      </w:r>
      <w:r w:rsidR="00932852" w:rsidRPr="00615642">
        <w:rPr>
          <w:rFonts w:eastAsia="Times New Roman"/>
          <w:color w:val="C00000"/>
          <w:sz w:val="22"/>
          <w:lang w:eastAsia="fr-FR"/>
        </w:rPr>
        <w:t xml:space="preserve"> </w:t>
      </w:r>
      <w:r w:rsidR="009639EA" w:rsidRPr="00615642">
        <w:rPr>
          <w:rFonts w:eastAsia="Times New Roman"/>
          <w:sz w:val="22"/>
          <w:lang w:val="el-GR" w:eastAsia="fr-FR"/>
        </w:rPr>
        <w:t>τὰ</w:t>
      </w:r>
      <w:r w:rsidR="009639EA" w:rsidRPr="00615642">
        <w:rPr>
          <w:rFonts w:eastAsia="Times New Roman"/>
          <w:sz w:val="22"/>
          <w:lang w:eastAsia="fr-FR"/>
        </w:rPr>
        <w:t xml:space="preserve"> </w:t>
      </w:r>
      <w:r w:rsidR="009639EA" w:rsidRPr="00615642">
        <w:rPr>
          <w:rFonts w:eastAsia="Times New Roman"/>
          <w:sz w:val="22"/>
          <w:lang w:val="el-GR" w:eastAsia="fr-FR"/>
        </w:rPr>
        <w:t>δ</w:t>
      </w:r>
      <w:r w:rsidR="009639EA" w:rsidRPr="00615642">
        <w:rPr>
          <w:rFonts w:eastAsia="Times New Roman"/>
          <w:sz w:val="22"/>
          <w:lang w:eastAsia="fr-FR"/>
        </w:rPr>
        <w:t xml:space="preserve">' </w:t>
      </w:r>
      <w:r w:rsidR="009639EA" w:rsidRPr="00615642">
        <w:rPr>
          <w:rFonts w:eastAsia="Times New Roman"/>
          <w:sz w:val="22"/>
          <w:lang w:val="el-GR" w:eastAsia="fr-FR"/>
        </w:rPr>
        <w:t>ἐκ</w:t>
      </w:r>
      <w:r w:rsidR="009639EA" w:rsidRPr="00615642">
        <w:rPr>
          <w:rFonts w:eastAsia="Times New Roman"/>
          <w:sz w:val="22"/>
          <w:lang w:eastAsia="fr-FR"/>
        </w:rPr>
        <w:t xml:space="preserve"> </w:t>
      </w:r>
      <w:r w:rsidR="009639EA" w:rsidRPr="00615642">
        <w:rPr>
          <w:rFonts w:eastAsia="Times New Roman"/>
          <w:sz w:val="22"/>
          <w:lang w:val="el-GR" w:eastAsia="fr-FR"/>
        </w:rPr>
        <w:t>τῆς</w:t>
      </w:r>
      <w:r w:rsidR="009639EA" w:rsidRPr="00615642">
        <w:rPr>
          <w:rFonts w:eastAsia="Times New Roman"/>
          <w:sz w:val="22"/>
          <w:lang w:eastAsia="fr-FR"/>
        </w:rPr>
        <w:t xml:space="preserve"> </w:t>
      </w:r>
      <w:r w:rsidR="009639EA" w:rsidRPr="00615642">
        <w:rPr>
          <w:rFonts w:eastAsia="Times New Roman"/>
          <w:sz w:val="22"/>
          <w:lang w:val="el-GR" w:eastAsia="fr-FR"/>
        </w:rPr>
        <w:t>Περικλέους</w:t>
      </w:r>
      <w:r w:rsidR="009639EA" w:rsidRPr="00615642">
        <w:rPr>
          <w:rFonts w:eastAsia="Times New Roman"/>
          <w:sz w:val="22"/>
          <w:lang w:eastAsia="fr-FR"/>
        </w:rPr>
        <w:t xml:space="preserve"> </w:t>
      </w:r>
      <w:r w:rsidR="009639EA" w:rsidRPr="00615642">
        <w:rPr>
          <w:rFonts w:eastAsia="Times New Roman"/>
          <w:sz w:val="22"/>
          <w:lang w:val="el-GR" w:eastAsia="fr-FR"/>
        </w:rPr>
        <w:t>ἀλλ</w:t>
      </w:r>
      <w:r w:rsidR="009639EA" w:rsidRPr="00615642">
        <w:rPr>
          <w:rFonts w:eastAsia="Times New Roman"/>
          <w:sz w:val="22"/>
          <w:lang w:eastAsia="fr-FR"/>
        </w:rPr>
        <w:t xml:space="preserve">' </w:t>
      </w:r>
      <w:r w:rsidR="009639EA" w:rsidRPr="00615642">
        <w:rPr>
          <w:rFonts w:eastAsia="Times New Roman"/>
          <w:sz w:val="22"/>
          <w:lang w:val="el-GR" w:eastAsia="fr-FR"/>
        </w:rPr>
        <w:t>οὐκ</w:t>
      </w:r>
      <w:r w:rsidR="009639EA" w:rsidRPr="00615642">
        <w:rPr>
          <w:rFonts w:eastAsia="Times New Roman"/>
          <w:sz w:val="22"/>
          <w:lang w:eastAsia="fr-FR"/>
        </w:rPr>
        <w:t xml:space="preserve"> </w:t>
      </w:r>
      <w:r w:rsidR="009639EA" w:rsidRPr="00615642">
        <w:rPr>
          <w:rFonts w:eastAsia="Times New Roman"/>
          <w:sz w:val="22"/>
          <w:lang w:val="el-GR" w:eastAsia="fr-FR"/>
        </w:rPr>
        <w:t>ἐκ</w:t>
      </w:r>
      <w:r w:rsidR="009639EA" w:rsidRPr="00615642">
        <w:rPr>
          <w:rFonts w:eastAsia="Times New Roman"/>
          <w:sz w:val="22"/>
          <w:lang w:eastAsia="fr-FR"/>
        </w:rPr>
        <w:t xml:space="preserve"> </w:t>
      </w:r>
      <w:r w:rsidR="009639EA" w:rsidRPr="00615642">
        <w:rPr>
          <w:rFonts w:eastAsia="Times New Roman"/>
          <w:sz w:val="22"/>
          <w:lang w:val="el-GR" w:eastAsia="fr-FR"/>
        </w:rPr>
        <w:t>τῶν</w:t>
      </w:r>
      <w:r w:rsidR="009639EA" w:rsidRPr="00615642">
        <w:rPr>
          <w:rFonts w:eastAsia="Times New Roman"/>
          <w:sz w:val="22"/>
          <w:lang w:eastAsia="fr-FR"/>
        </w:rPr>
        <w:t xml:space="preserve"> </w:t>
      </w:r>
      <w:r w:rsidR="009639EA" w:rsidRPr="00615642">
        <w:rPr>
          <w:rFonts w:eastAsia="Times New Roman"/>
          <w:sz w:val="22"/>
          <w:lang w:val="el-GR" w:eastAsia="fr-FR"/>
        </w:rPr>
        <w:t>δημιουργῶν</w:t>
      </w:r>
      <w:r w:rsidR="009639EA" w:rsidRPr="00615642">
        <w:rPr>
          <w:rFonts w:eastAsia="Times New Roman"/>
          <w:sz w:val="22"/>
          <w:lang w:eastAsia="fr-FR"/>
        </w:rPr>
        <w:t xml:space="preserve">. </w:t>
      </w:r>
    </w:p>
    <w:p w:rsidR="002E3058" w:rsidRPr="00615642" w:rsidRDefault="00FD6606" w:rsidP="00670B16">
      <w:pPr>
        <w:tabs>
          <w:tab w:val="left" w:pos="4683"/>
        </w:tabs>
        <w:ind w:left="567" w:right="522"/>
        <w:jc w:val="both"/>
        <w:rPr>
          <w:rFonts w:eastAsia="Times New Roman"/>
          <w:b/>
          <w:sz w:val="22"/>
          <w:lang w:eastAsia="fr-FR"/>
        </w:rPr>
      </w:pPr>
      <w:r w:rsidRPr="00615642">
        <w:rPr>
          <w:rFonts w:eastAsia="Times New Roman"/>
          <w:color w:val="C00000"/>
          <w:sz w:val="22"/>
          <w:lang w:eastAsia="fr-FR"/>
        </w:rPr>
        <w:t>[</w:t>
      </w:r>
      <w:r w:rsidRPr="00615642">
        <w:rPr>
          <w:rFonts w:eastAsia="Times New Roman"/>
          <w:b/>
          <w:color w:val="C00000"/>
          <w:sz w:val="22"/>
          <w:lang w:eastAsia="fr-FR"/>
        </w:rPr>
        <w:t>4</w:t>
      </w:r>
      <w:r w:rsidRPr="00615642">
        <w:rPr>
          <w:rFonts w:eastAsia="Times New Roman"/>
          <w:color w:val="C00000"/>
          <w:sz w:val="22"/>
          <w:lang w:eastAsia="fr-FR"/>
        </w:rPr>
        <w:t>]</w:t>
      </w:r>
      <w:r w:rsidRPr="00615642">
        <w:rPr>
          <w:rStyle w:val="Appelnotedebasdep"/>
          <w:rFonts w:eastAsia="Times New Roman"/>
          <w:b/>
          <w:color w:val="C00000"/>
          <w:sz w:val="22"/>
          <w:lang w:eastAsia="fr-FR"/>
        </w:rPr>
        <w:footnoteReference w:id="75"/>
      </w:r>
      <w:r w:rsidRPr="00615642">
        <w:rPr>
          <w:rFonts w:eastAsia="Times New Roman"/>
          <w:sz w:val="22"/>
          <w:lang w:eastAsia="fr-FR"/>
        </w:rPr>
        <w:t xml:space="preserve"> —</w:t>
      </w:r>
      <w:r w:rsidR="009639EA" w:rsidRPr="00615642">
        <w:rPr>
          <w:rFonts w:eastAsia="Times New Roman"/>
          <w:b/>
          <w:i/>
          <w:sz w:val="22"/>
          <w:lang w:val="el-GR" w:eastAsia="fr-FR"/>
        </w:rPr>
        <w:t>Σωκράτης</w:t>
      </w:r>
      <w:r w:rsidRPr="00615642">
        <w:rPr>
          <w:rFonts w:eastAsia="Times New Roman"/>
          <w:sz w:val="22"/>
          <w:lang w:eastAsia="fr-FR"/>
        </w:rPr>
        <w:t> :</w:t>
      </w:r>
      <w:r w:rsidR="008159A5" w:rsidRPr="00615642">
        <w:rPr>
          <w:rFonts w:eastAsia="Times New Roman"/>
          <w:sz w:val="22"/>
          <w:lang w:eastAsia="fr-FR"/>
        </w:rPr>
        <w:t xml:space="preserve"> </w:t>
      </w:r>
      <w:r w:rsidR="009639EA" w:rsidRPr="00615642">
        <w:rPr>
          <w:rFonts w:eastAsia="Times New Roman"/>
          <w:caps/>
          <w:sz w:val="22"/>
          <w:lang w:val="el-GR" w:eastAsia="fr-FR"/>
        </w:rPr>
        <w:t>λ</w:t>
      </w:r>
      <w:r w:rsidR="009639EA" w:rsidRPr="00615642">
        <w:rPr>
          <w:rFonts w:eastAsia="Times New Roman"/>
          <w:sz w:val="22"/>
          <w:lang w:val="el-GR" w:eastAsia="fr-FR"/>
        </w:rPr>
        <w:t>έγεται</w:t>
      </w:r>
      <w:r w:rsidR="009639EA" w:rsidRPr="00615642">
        <w:rPr>
          <w:rFonts w:eastAsia="Times New Roman"/>
          <w:sz w:val="22"/>
          <w:lang w:eastAsia="fr-FR"/>
        </w:rPr>
        <w:t xml:space="preserve"> </w:t>
      </w:r>
      <w:r w:rsidR="009639EA" w:rsidRPr="00615642">
        <w:rPr>
          <w:rFonts w:eastAsia="Times New Roman"/>
          <w:sz w:val="22"/>
          <w:lang w:val="el-GR" w:eastAsia="fr-FR"/>
        </w:rPr>
        <w:t>ταῦτα</w:t>
      </w:r>
      <w:r w:rsidR="009639EA" w:rsidRPr="00615642">
        <w:rPr>
          <w:rFonts w:eastAsia="Times New Roman"/>
          <w:sz w:val="22"/>
          <w:lang w:eastAsia="fr-FR"/>
        </w:rPr>
        <w:t xml:space="preserve">, </w:t>
      </w:r>
      <w:r w:rsidR="009639EA" w:rsidRPr="00615642">
        <w:rPr>
          <w:rFonts w:eastAsia="Times New Roman"/>
          <w:sz w:val="22"/>
          <w:lang w:val="el-GR" w:eastAsia="fr-FR"/>
        </w:rPr>
        <w:t>ὦ</w:t>
      </w:r>
      <w:r w:rsidR="009639EA" w:rsidRPr="00615642">
        <w:rPr>
          <w:rFonts w:eastAsia="Times New Roman"/>
          <w:sz w:val="22"/>
          <w:lang w:eastAsia="fr-FR"/>
        </w:rPr>
        <w:t xml:space="preserve"> </w:t>
      </w:r>
      <w:r w:rsidR="009639EA" w:rsidRPr="00615642">
        <w:rPr>
          <w:rFonts w:eastAsia="Times New Roman"/>
          <w:sz w:val="22"/>
          <w:lang w:val="el-GR" w:eastAsia="fr-FR"/>
        </w:rPr>
        <w:t>Γοργία</w:t>
      </w:r>
      <w:r w:rsidR="009639EA" w:rsidRPr="00615642">
        <w:rPr>
          <w:rFonts w:eastAsia="Times New Roman"/>
          <w:sz w:val="22"/>
          <w:lang w:eastAsia="fr-FR"/>
        </w:rPr>
        <w:t xml:space="preserve">, </w:t>
      </w:r>
      <w:r w:rsidR="009639EA" w:rsidRPr="00615642">
        <w:rPr>
          <w:rFonts w:eastAsia="Times New Roman"/>
          <w:sz w:val="22"/>
          <w:lang w:val="el-GR" w:eastAsia="fr-FR"/>
        </w:rPr>
        <w:t>περὶ</w:t>
      </w:r>
      <w:r w:rsidR="009639EA" w:rsidRPr="00615642">
        <w:rPr>
          <w:rFonts w:eastAsia="Times New Roman"/>
          <w:sz w:val="22"/>
          <w:lang w:eastAsia="fr-FR"/>
        </w:rPr>
        <w:t xml:space="preserve"> </w:t>
      </w:r>
      <w:r w:rsidR="009639EA" w:rsidRPr="00615642">
        <w:rPr>
          <w:rFonts w:eastAsia="Times New Roman"/>
          <w:sz w:val="22"/>
          <w:lang w:val="el-GR" w:eastAsia="fr-FR"/>
        </w:rPr>
        <w:t>Θεμιστοκλέους·</w:t>
      </w:r>
      <w:r w:rsidR="009639EA" w:rsidRPr="00615642">
        <w:rPr>
          <w:rFonts w:eastAsia="Times New Roman"/>
          <w:sz w:val="22"/>
          <w:lang w:eastAsia="fr-FR"/>
        </w:rPr>
        <w:t xml:space="preserve"> </w:t>
      </w:r>
      <w:r w:rsidRPr="00615642">
        <w:rPr>
          <w:rFonts w:eastAsia="Times New Roman"/>
          <w:color w:val="C00000"/>
          <w:sz w:val="22"/>
          <w:lang w:eastAsia="fr-FR"/>
        </w:rPr>
        <w:t>[</w:t>
      </w:r>
      <w:r w:rsidRPr="00615642">
        <w:rPr>
          <w:rFonts w:eastAsia="Times New Roman"/>
          <w:b/>
          <w:color w:val="C00000"/>
          <w:sz w:val="22"/>
          <w:lang w:eastAsia="fr-FR"/>
        </w:rPr>
        <w:t>5</w:t>
      </w:r>
      <w:proofErr w:type="gramStart"/>
      <w:r w:rsidRPr="00615642">
        <w:rPr>
          <w:rFonts w:eastAsia="Times New Roman"/>
          <w:color w:val="C00000"/>
          <w:sz w:val="22"/>
          <w:lang w:eastAsia="fr-FR"/>
        </w:rPr>
        <w:t>]</w:t>
      </w:r>
      <w:proofErr w:type="gramEnd"/>
      <w:r w:rsidRPr="00615642">
        <w:rPr>
          <w:rStyle w:val="Appelnotedebasdep"/>
          <w:rFonts w:eastAsia="Times New Roman"/>
          <w:b/>
          <w:color w:val="C00000"/>
          <w:sz w:val="22"/>
          <w:lang w:eastAsia="fr-FR"/>
        </w:rPr>
        <w:footnoteReference w:id="76"/>
      </w:r>
      <w:r w:rsidR="009639EA" w:rsidRPr="00615642">
        <w:rPr>
          <w:rFonts w:eastAsia="Times New Roman"/>
          <w:sz w:val="22"/>
          <w:lang w:val="el-GR" w:eastAsia="fr-FR"/>
        </w:rPr>
        <w:t>Περικλέους</w:t>
      </w:r>
      <w:r w:rsidR="009639EA" w:rsidRPr="00615642">
        <w:rPr>
          <w:rFonts w:eastAsia="Times New Roman"/>
          <w:sz w:val="22"/>
          <w:lang w:eastAsia="fr-FR"/>
        </w:rPr>
        <w:t xml:space="preserve"> </w:t>
      </w:r>
      <w:r w:rsidR="009639EA" w:rsidRPr="00615642">
        <w:rPr>
          <w:rFonts w:eastAsia="Times New Roman"/>
          <w:sz w:val="22"/>
          <w:lang w:val="el-GR" w:eastAsia="fr-FR"/>
        </w:rPr>
        <w:t>δὲ</w:t>
      </w:r>
      <w:r w:rsidR="009639EA" w:rsidRPr="00615642">
        <w:rPr>
          <w:rFonts w:eastAsia="Times New Roman"/>
          <w:sz w:val="22"/>
          <w:lang w:eastAsia="fr-FR"/>
        </w:rPr>
        <w:t xml:space="preserve"> </w:t>
      </w:r>
      <w:r w:rsidR="009639EA" w:rsidRPr="00615642">
        <w:rPr>
          <w:rFonts w:eastAsia="Times New Roman"/>
          <w:sz w:val="22"/>
          <w:lang w:val="el-GR" w:eastAsia="fr-FR"/>
        </w:rPr>
        <w:t>καὶ</w:t>
      </w:r>
      <w:r w:rsidR="009639EA" w:rsidRPr="00615642">
        <w:rPr>
          <w:rFonts w:eastAsia="Times New Roman"/>
          <w:sz w:val="22"/>
          <w:lang w:eastAsia="fr-FR"/>
        </w:rPr>
        <w:t xml:space="preserve"> </w:t>
      </w:r>
      <w:r w:rsidR="009639EA" w:rsidRPr="00615642">
        <w:rPr>
          <w:rFonts w:eastAsia="Times New Roman"/>
          <w:sz w:val="22"/>
          <w:lang w:val="el-GR" w:eastAsia="fr-FR"/>
        </w:rPr>
        <w:t>αὐτὸς</w:t>
      </w:r>
      <w:r w:rsidR="009639EA" w:rsidRPr="00615642">
        <w:rPr>
          <w:rFonts w:eastAsia="Times New Roman"/>
          <w:sz w:val="22"/>
          <w:lang w:eastAsia="fr-FR"/>
        </w:rPr>
        <w:t xml:space="preserve"> </w:t>
      </w:r>
      <w:r w:rsidR="009639EA" w:rsidRPr="00615642">
        <w:rPr>
          <w:rFonts w:eastAsia="Times New Roman"/>
          <w:sz w:val="22"/>
          <w:lang w:val="el-GR" w:eastAsia="fr-FR"/>
        </w:rPr>
        <w:t>ἤκουον</w:t>
      </w:r>
      <w:r w:rsidR="009639EA" w:rsidRPr="00615642">
        <w:rPr>
          <w:rFonts w:eastAsia="Times New Roman"/>
          <w:sz w:val="22"/>
          <w:lang w:eastAsia="fr-FR"/>
        </w:rPr>
        <w:t xml:space="preserve"> </w:t>
      </w:r>
      <w:r w:rsidR="009639EA" w:rsidRPr="00615642">
        <w:rPr>
          <w:rFonts w:eastAsia="Times New Roman"/>
          <w:sz w:val="22"/>
          <w:lang w:val="el-GR" w:eastAsia="fr-FR"/>
        </w:rPr>
        <w:t>ὅτε</w:t>
      </w:r>
      <w:r w:rsidR="009639EA" w:rsidRPr="00615642">
        <w:rPr>
          <w:rFonts w:eastAsia="Times New Roman"/>
          <w:sz w:val="22"/>
          <w:lang w:eastAsia="fr-FR"/>
        </w:rPr>
        <w:t xml:space="preserve"> </w:t>
      </w:r>
      <w:r w:rsidR="009639EA" w:rsidRPr="00615642">
        <w:rPr>
          <w:rFonts w:eastAsia="Times New Roman"/>
          <w:sz w:val="22"/>
          <w:lang w:val="el-GR" w:eastAsia="fr-FR"/>
        </w:rPr>
        <w:t>συνεβούλευεν</w:t>
      </w:r>
      <w:r w:rsidR="009639EA" w:rsidRPr="00615642">
        <w:rPr>
          <w:rFonts w:eastAsia="Times New Roman"/>
          <w:sz w:val="22"/>
          <w:lang w:eastAsia="fr-FR"/>
        </w:rPr>
        <w:t xml:space="preserve"> </w:t>
      </w:r>
      <w:r w:rsidR="009639EA" w:rsidRPr="00615642">
        <w:rPr>
          <w:rFonts w:eastAsia="Times New Roman"/>
          <w:sz w:val="22"/>
          <w:lang w:val="el-GR" w:eastAsia="fr-FR"/>
        </w:rPr>
        <w:t>ἡμῖν</w:t>
      </w:r>
      <w:r w:rsidR="009639EA" w:rsidRPr="00615642">
        <w:rPr>
          <w:rFonts w:eastAsia="Times New Roman"/>
          <w:sz w:val="22"/>
          <w:lang w:eastAsia="fr-FR"/>
        </w:rPr>
        <w:t xml:space="preserve"> </w:t>
      </w:r>
      <w:r w:rsidR="009639EA" w:rsidRPr="00615642">
        <w:rPr>
          <w:rFonts w:eastAsia="Times New Roman"/>
          <w:sz w:val="22"/>
          <w:lang w:val="el-GR" w:eastAsia="fr-FR"/>
        </w:rPr>
        <w:t>περὶ</w:t>
      </w:r>
      <w:r w:rsidR="009639EA" w:rsidRPr="00615642">
        <w:rPr>
          <w:rFonts w:eastAsia="Times New Roman"/>
          <w:sz w:val="22"/>
          <w:lang w:eastAsia="fr-FR"/>
        </w:rPr>
        <w:t xml:space="preserve"> </w:t>
      </w:r>
      <w:r w:rsidR="009639EA" w:rsidRPr="00615642">
        <w:rPr>
          <w:rFonts w:eastAsia="Times New Roman"/>
          <w:sz w:val="22"/>
          <w:lang w:val="el-GR" w:eastAsia="fr-FR"/>
        </w:rPr>
        <w:t>τοῦ</w:t>
      </w:r>
      <w:r w:rsidR="009639EA" w:rsidRPr="00615642">
        <w:rPr>
          <w:rFonts w:eastAsia="Times New Roman"/>
          <w:sz w:val="22"/>
          <w:lang w:eastAsia="fr-FR"/>
        </w:rPr>
        <w:t xml:space="preserve"> </w:t>
      </w:r>
      <w:r w:rsidR="009639EA" w:rsidRPr="00615642">
        <w:rPr>
          <w:rFonts w:eastAsia="Times New Roman"/>
          <w:sz w:val="22"/>
          <w:lang w:val="el-GR" w:eastAsia="fr-FR"/>
        </w:rPr>
        <w:t>διὰ</w:t>
      </w:r>
      <w:r w:rsidR="009639EA" w:rsidRPr="00615642">
        <w:rPr>
          <w:rFonts w:eastAsia="Times New Roman"/>
          <w:sz w:val="22"/>
          <w:lang w:eastAsia="fr-FR"/>
        </w:rPr>
        <w:t xml:space="preserve"> </w:t>
      </w:r>
      <w:r w:rsidR="009639EA" w:rsidRPr="00615642">
        <w:rPr>
          <w:rFonts w:eastAsia="Times New Roman"/>
          <w:sz w:val="22"/>
          <w:lang w:val="el-GR" w:eastAsia="fr-FR"/>
        </w:rPr>
        <w:t>μέσου</w:t>
      </w:r>
      <w:r w:rsidR="009639EA" w:rsidRPr="00615642">
        <w:rPr>
          <w:rFonts w:eastAsia="Times New Roman"/>
          <w:sz w:val="22"/>
          <w:lang w:eastAsia="fr-FR"/>
        </w:rPr>
        <w:t xml:space="preserve"> </w:t>
      </w:r>
      <w:r w:rsidR="009639EA" w:rsidRPr="00615642">
        <w:rPr>
          <w:rFonts w:eastAsia="Times New Roman"/>
          <w:sz w:val="22"/>
          <w:lang w:val="el-GR" w:eastAsia="fr-FR"/>
        </w:rPr>
        <w:t>τείχους</w:t>
      </w:r>
      <w:r w:rsidR="009639EA" w:rsidRPr="00615642">
        <w:rPr>
          <w:rFonts w:eastAsia="Times New Roman"/>
          <w:sz w:val="22"/>
          <w:lang w:eastAsia="fr-FR"/>
        </w:rPr>
        <w:t xml:space="preserve">. </w:t>
      </w:r>
    </w:p>
    <w:p w:rsidR="00B714B1" w:rsidRPr="00615642" w:rsidRDefault="002E3058" w:rsidP="00534B18">
      <w:pPr>
        <w:tabs>
          <w:tab w:val="left" w:pos="4683"/>
        </w:tabs>
        <w:ind w:left="567" w:right="522"/>
        <w:jc w:val="both"/>
        <w:rPr>
          <w:rFonts w:eastAsia="Times New Roman"/>
          <w:b/>
          <w:sz w:val="22"/>
          <w:lang w:eastAsia="fr-FR"/>
        </w:rPr>
      </w:pPr>
      <w:r w:rsidRPr="00615642">
        <w:rPr>
          <w:rFonts w:eastAsia="Times New Roman"/>
          <w:color w:val="C00000"/>
          <w:sz w:val="22"/>
          <w:lang w:eastAsia="fr-FR"/>
        </w:rPr>
        <w:lastRenderedPageBreak/>
        <w:t>[</w:t>
      </w:r>
      <w:r w:rsidRPr="00615642">
        <w:rPr>
          <w:rFonts w:eastAsia="Times New Roman"/>
          <w:b/>
          <w:color w:val="C00000"/>
          <w:sz w:val="22"/>
          <w:lang w:eastAsia="fr-FR"/>
        </w:rPr>
        <w:t>6</w:t>
      </w:r>
      <w:r w:rsidR="00B00EE2" w:rsidRPr="00615642">
        <w:rPr>
          <w:rFonts w:eastAsia="Times New Roman"/>
          <w:b/>
          <w:color w:val="C00000"/>
          <w:sz w:val="22"/>
          <w:lang w:eastAsia="fr-FR"/>
        </w:rPr>
        <w:t>a</w:t>
      </w:r>
      <w:r w:rsidRPr="00615642">
        <w:rPr>
          <w:rFonts w:eastAsia="Times New Roman"/>
          <w:color w:val="C00000"/>
          <w:sz w:val="22"/>
          <w:lang w:eastAsia="fr-FR"/>
        </w:rPr>
        <w:t>]</w:t>
      </w:r>
      <w:r w:rsidRPr="00615642">
        <w:rPr>
          <w:rStyle w:val="Appelnotedebasdep"/>
          <w:rFonts w:eastAsia="Times New Roman"/>
          <w:b/>
          <w:color w:val="C00000"/>
          <w:sz w:val="22"/>
          <w:lang w:eastAsia="fr-FR"/>
        </w:rPr>
        <w:footnoteReference w:id="77"/>
      </w:r>
      <w:r w:rsidRPr="00615642">
        <w:rPr>
          <w:rFonts w:eastAsia="Times New Roman"/>
          <w:sz w:val="22"/>
          <w:lang w:eastAsia="fr-FR"/>
        </w:rPr>
        <w:t xml:space="preserve"> </w:t>
      </w:r>
      <w:r w:rsidR="00E12A90" w:rsidRPr="00615642">
        <w:rPr>
          <w:rFonts w:eastAsia="Times New Roman"/>
          <w:sz w:val="22"/>
          <w:lang w:eastAsia="fr-FR"/>
        </w:rPr>
        <w:t>(</w:t>
      </w:r>
      <w:r w:rsidR="00E12A90" w:rsidRPr="00615642">
        <w:rPr>
          <w:rFonts w:eastAsia="Times New Roman"/>
          <w:b/>
          <w:sz w:val="22"/>
          <w:lang w:eastAsia="fr-FR"/>
        </w:rPr>
        <w:t>456</w:t>
      </w:r>
      <w:r w:rsidR="00E12A90" w:rsidRPr="00615642">
        <w:rPr>
          <w:rFonts w:eastAsia="Times New Roman"/>
          <w:sz w:val="22"/>
          <w:lang w:eastAsia="fr-FR"/>
        </w:rPr>
        <w:t xml:space="preserve">a) </w:t>
      </w:r>
      <w:r w:rsidRPr="00615642">
        <w:rPr>
          <w:rFonts w:eastAsia="Times New Roman"/>
          <w:sz w:val="22"/>
          <w:lang w:eastAsia="fr-FR"/>
        </w:rPr>
        <w:t>—</w:t>
      </w:r>
      <w:r w:rsidR="005D2C9F" w:rsidRPr="00615642">
        <w:rPr>
          <w:rFonts w:eastAsia="Times New Roman"/>
          <w:b/>
          <w:i/>
          <w:sz w:val="22"/>
          <w:lang w:val="el-GR" w:eastAsia="fr-FR"/>
        </w:rPr>
        <w:t>Γοργίας</w:t>
      </w:r>
      <w:r w:rsidRPr="00615642">
        <w:rPr>
          <w:rFonts w:eastAsia="Times New Roman"/>
          <w:sz w:val="22"/>
          <w:lang w:eastAsia="fr-FR"/>
        </w:rPr>
        <w:t xml:space="preserve"> : </w:t>
      </w:r>
      <w:r w:rsidR="005D2C9F" w:rsidRPr="00615642">
        <w:rPr>
          <w:rFonts w:eastAsia="Times New Roman"/>
          <w:caps/>
          <w:sz w:val="22"/>
          <w:lang w:val="el-GR" w:eastAsia="fr-FR"/>
        </w:rPr>
        <w:t>κ</w:t>
      </w:r>
      <w:r w:rsidR="005D2C9F" w:rsidRPr="00615642">
        <w:rPr>
          <w:rFonts w:eastAsia="Times New Roman"/>
          <w:sz w:val="22"/>
          <w:lang w:val="el-GR" w:eastAsia="fr-FR"/>
        </w:rPr>
        <w:t>αὶ</w:t>
      </w:r>
      <w:r w:rsidR="005D2C9F" w:rsidRPr="00615642">
        <w:rPr>
          <w:rFonts w:eastAsia="Times New Roman"/>
          <w:sz w:val="22"/>
          <w:lang w:eastAsia="fr-FR"/>
        </w:rPr>
        <w:t xml:space="preserve"> </w:t>
      </w:r>
      <w:r w:rsidR="005D2C9F" w:rsidRPr="00615642">
        <w:rPr>
          <w:rFonts w:eastAsia="Times New Roman"/>
          <w:sz w:val="22"/>
          <w:lang w:val="el-GR" w:eastAsia="fr-FR"/>
        </w:rPr>
        <w:t>ὅταν</w:t>
      </w:r>
      <w:r w:rsidR="005D2C9F" w:rsidRPr="00615642">
        <w:rPr>
          <w:rFonts w:eastAsia="Times New Roman"/>
          <w:sz w:val="22"/>
          <w:lang w:eastAsia="fr-FR"/>
        </w:rPr>
        <w:t xml:space="preserve"> </w:t>
      </w:r>
      <w:r w:rsidR="005D2C9F" w:rsidRPr="00615642">
        <w:rPr>
          <w:rFonts w:eastAsia="Times New Roman"/>
          <w:sz w:val="22"/>
          <w:lang w:val="el-GR" w:eastAsia="fr-FR"/>
        </w:rPr>
        <w:t>γέ</w:t>
      </w:r>
      <w:r w:rsidR="005D2C9F" w:rsidRPr="00615642">
        <w:rPr>
          <w:rFonts w:eastAsia="Times New Roman"/>
          <w:sz w:val="22"/>
          <w:lang w:eastAsia="fr-FR"/>
        </w:rPr>
        <w:t xml:space="preserve"> </w:t>
      </w:r>
      <w:r w:rsidR="005D2C9F" w:rsidRPr="00615642">
        <w:rPr>
          <w:rFonts w:eastAsia="Times New Roman"/>
          <w:sz w:val="22"/>
          <w:lang w:val="el-GR" w:eastAsia="fr-FR"/>
        </w:rPr>
        <w:t>τις</w:t>
      </w:r>
      <w:r w:rsidR="005D2C9F" w:rsidRPr="00615642">
        <w:rPr>
          <w:rFonts w:eastAsia="Times New Roman"/>
          <w:sz w:val="22"/>
          <w:lang w:eastAsia="fr-FR"/>
        </w:rPr>
        <w:t xml:space="preserve"> </w:t>
      </w:r>
      <w:r w:rsidR="005D2C9F" w:rsidRPr="00615642">
        <w:rPr>
          <w:rFonts w:eastAsia="Times New Roman"/>
          <w:sz w:val="22"/>
          <w:lang w:val="el-GR" w:eastAsia="fr-FR"/>
        </w:rPr>
        <w:t>αἵρεσις</w:t>
      </w:r>
      <w:r w:rsidR="005D2C9F" w:rsidRPr="00615642">
        <w:rPr>
          <w:rFonts w:eastAsia="Times New Roman"/>
          <w:sz w:val="22"/>
          <w:lang w:eastAsia="fr-FR"/>
        </w:rPr>
        <w:t xml:space="preserve"> </w:t>
      </w:r>
      <w:r w:rsidR="005D2C9F" w:rsidRPr="00615642">
        <w:rPr>
          <w:rFonts w:eastAsia="Times New Roman"/>
          <w:sz w:val="22"/>
          <w:lang w:val="el-GR" w:eastAsia="fr-FR"/>
        </w:rPr>
        <w:t>ᾖ</w:t>
      </w:r>
      <w:r w:rsidR="005D2C9F" w:rsidRPr="00615642">
        <w:rPr>
          <w:rFonts w:eastAsia="Times New Roman"/>
          <w:sz w:val="22"/>
          <w:lang w:eastAsia="fr-FR"/>
        </w:rPr>
        <w:t xml:space="preserve"> </w:t>
      </w:r>
      <w:r w:rsidR="00323A58" w:rsidRPr="00615642">
        <w:rPr>
          <w:rFonts w:eastAsia="Times New Roman"/>
          <w:color w:val="C00000"/>
          <w:sz w:val="22"/>
          <w:lang w:eastAsia="fr-FR"/>
        </w:rPr>
        <w:t>[</w:t>
      </w:r>
      <w:r w:rsidR="00323A58" w:rsidRPr="00615642">
        <w:rPr>
          <w:rFonts w:eastAsia="Times New Roman"/>
          <w:b/>
          <w:color w:val="C00000"/>
          <w:sz w:val="22"/>
          <w:lang w:eastAsia="fr-FR"/>
        </w:rPr>
        <w:t>6b</w:t>
      </w:r>
      <w:r w:rsidR="00323A58" w:rsidRPr="00615642">
        <w:rPr>
          <w:rFonts w:eastAsia="Times New Roman"/>
          <w:color w:val="C00000"/>
          <w:sz w:val="22"/>
          <w:lang w:eastAsia="fr-FR"/>
        </w:rPr>
        <w:t>]</w:t>
      </w:r>
      <w:r w:rsidR="00323A58" w:rsidRPr="00615642">
        <w:rPr>
          <w:rStyle w:val="Appelnotedebasdep"/>
          <w:rFonts w:eastAsia="Times New Roman"/>
          <w:b/>
          <w:color w:val="C00000"/>
          <w:sz w:val="22"/>
          <w:lang w:eastAsia="fr-FR"/>
        </w:rPr>
        <w:footnoteReference w:id="78"/>
      </w:r>
      <w:r w:rsidR="00323A58" w:rsidRPr="00615642">
        <w:rPr>
          <w:rFonts w:eastAsia="Times New Roman"/>
          <w:sz w:val="22"/>
          <w:lang w:eastAsia="fr-FR"/>
        </w:rPr>
        <w:t xml:space="preserve"> </w:t>
      </w:r>
      <w:r w:rsidR="005D2C9F" w:rsidRPr="00615642">
        <w:rPr>
          <w:rFonts w:eastAsia="Times New Roman"/>
          <w:sz w:val="22"/>
          <w:lang w:val="el-GR" w:eastAsia="fr-FR"/>
        </w:rPr>
        <w:t>ὧν</w:t>
      </w:r>
      <w:r w:rsidR="005D2C9F" w:rsidRPr="00615642">
        <w:rPr>
          <w:rFonts w:eastAsia="Times New Roman"/>
          <w:sz w:val="22"/>
          <w:lang w:eastAsia="fr-FR"/>
        </w:rPr>
        <w:t xml:space="preserve"> </w:t>
      </w:r>
      <w:r w:rsidR="005D2C9F" w:rsidRPr="00615642">
        <w:rPr>
          <w:rFonts w:eastAsia="Times New Roman"/>
          <w:sz w:val="22"/>
          <w:lang w:val="el-GR" w:eastAsia="fr-FR"/>
        </w:rPr>
        <w:t>νυνδὴ</w:t>
      </w:r>
      <w:r w:rsidR="005D2C9F" w:rsidRPr="00615642">
        <w:rPr>
          <w:rFonts w:eastAsia="Times New Roman"/>
          <w:sz w:val="22"/>
          <w:lang w:eastAsia="fr-FR"/>
        </w:rPr>
        <w:t xml:space="preserve"> </w:t>
      </w:r>
      <w:r w:rsidR="005D2C9F" w:rsidRPr="00615642">
        <w:rPr>
          <w:rFonts w:eastAsia="Times New Roman"/>
          <w:sz w:val="22"/>
          <w:lang w:val="el-GR" w:eastAsia="fr-FR"/>
        </w:rPr>
        <w:t>σὺ</w:t>
      </w:r>
      <w:r w:rsidR="005D2C9F" w:rsidRPr="00615642">
        <w:rPr>
          <w:rFonts w:eastAsia="Times New Roman"/>
          <w:sz w:val="22"/>
          <w:lang w:eastAsia="fr-FR"/>
        </w:rPr>
        <w:t xml:space="preserve"> </w:t>
      </w:r>
      <w:r w:rsidR="005D2C9F" w:rsidRPr="00615642">
        <w:rPr>
          <w:rFonts w:eastAsia="Times New Roman"/>
          <w:sz w:val="22"/>
          <w:lang w:val="el-GR" w:eastAsia="fr-FR"/>
        </w:rPr>
        <w:t>ἔλεγες</w:t>
      </w:r>
      <w:r w:rsidR="005D2C9F" w:rsidRPr="00615642">
        <w:rPr>
          <w:rFonts w:eastAsia="Times New Roman"/>
          <w:sz w:val="22"/>
          <w:lang w:eastAsia="fr-FR"/>
        </w:rPr>
        <w:t xml:space="preserve">, </w:t>
      </w:r>
      <w:r w:rsidR="005D2C9F" w:rsidRPr="00615642">
        <w:rPr>
          <w:rFonts w:eastAsia="Times New Roman"/>
          <w:sz w:val="22"/>
          <w:lang w:val="el-GR" w:eastAsia="fr-FR"/>
        </w:rPr>
        <w:t>ὦ</w:t>
      </w:r>
      <w:r w:rsidR="005D2C9F" w:rsidRPr="00615642">
        <w:rPr>
          <w:rFonts w:eastAsia="Times New Roman"/>
          <w:sz w:val="22"/>
          <w:lang w:eastAsia="fr-FR"/>
        </w:rPr>
        <w:t xml:space="preserve"> </w:t>
      </w:r>
      <w:r w:rsidR="005D2C9F" w:rsidRPr="00615642">
        <w:rPr>
          <w:rFonts w:eastAsia="Times New Roman"/>
          <w:sz w:val="22"/>
          <w:lang w:val="el-GR" w:eastAsia="fr-FR"/>
        </w:rPr>
        <w:t>Σώκρατες</w:t>
      </w:r>
      <w:r w:rsidR="005D2C9F" w:rsidRPr="00615642">
        <w:rPr>
          <w:rFonts w:eastAsia="Times New Roman"/>
          <w:sz w:val="22"/>
          <w:lang w:eastAsia="fr-FR"/>
        </w:rPr>
        <w:t xml:space="preserve">, </w:t>
      </w:r>
      <w:r w:rsidR="00B00EE2" w:rsidRPr="00615642">
        <w:rPr>
          <w:rFonts w:eastAsia="Times New Roman"/>
          <w:sz w:val="22"/>
          <w:lang w:eastAsia="fr-FR"/>
        </w:rPr>
        <w:t xml:space="preserve"> </w:t>
      </w:r>
      <w:r w:rsidR="00B00EE2" w:rsidRPr="00615642">
        <w:rPr>
          <w:rFonts w:eastAsia="Times New Roman"/>
          <w:color w:val="C00000"/>
          <w:sz w:val="22"/>
          <w:lang w:eastAsia="fr-FR"/>
        </w:rPr>
        <w:t>[</w:t>
      </w:r>
      <w:r w:rsidR="00B00EE2" w:rsidRPr="00615642">
        <w:rPr>
          <w:rFonts w:eastAsia="Times New Roman"/>
          <w:b/>
          <w:color w:val="C00000"/>
          <w:sz w:val="22"/>
          <w:lang w:eastAsia="fr-FR"/>
        </w:rPr>
        <w:t>6</w:t>
      </w:r>
      <w:r w:rsidR="00323A58" w:rsidRPr="00615642">
        <w:rPr>
          <w:rFonts w:eastAsia="Times New Roman"/>
          <w:b/>
          <w:color w:val="C00000"/>
          <w:sz w:val="22"/>
          <w:lang w:eastAsia="fr-FR"/>
        </w:rPr>
        <w:t>c</w:t>
      </w:r>
      <w:r w:rsidR="00B00EE2" w:rsidRPr="00615642">
        <w:rPr>
          <w:rFonts w:eastAsia="Times New Roman"/>
          <w:color w:val="C00000"/>
          <w:sz w:val="22"/>
          <w:lang w:eastAsia="fr-FR"/>
        </w:rPr>
        <w:t>]</w:t>
      </w:r>
      <w:r w:rsidR="00B00EE2" w:rsidRPr="00615642">
        <w:rPr>
          <w:rStyle w:val="Appelnotedebasdep"/>
          <w:rFonts w:eastAsia="Times New Roman"/>
          <w:b/>
          <w:color w:val="C00000"/>
          <w:sz w:val="22"/>
          <w:lang w:eastAsia="fr-FR"/>
        </w:rPr>
        <w:footnoteReference w:id="79"/>
      </w:r>
      <w:r w:rsidR="00B00EE2" w:rsidRPr="00615642">
        <w:rPr>
          <w:rFonts w:eastAsia="Times New Roman"/>
          <w:sz w:val="22"/>
          <w:lang w:eastAsia="fr-FR"/>
        </w:rPr>
        <w:t xml:space="preserve">  </w:t>
      </w:r>
      <w:r w:rsidR="005D2C9F" w:rsidRPr="00615642">
        <w:rPr>
          <w:rFonts w:eastAsia="Times New Roman"/>
          <w:sz w:val="22"/>
          <w:lang w:val="el-GR" w:eastAsia="fr-FR"/>
        </w:rPr>
        <w:t>ὁρᾷς</w:t>
      </w:r>
      <w:r w:rsidR="005D2C9F" w:rsidRPr="00615642">
        <w:rPr>
          <w:rFonts w:eastAsia="Times New Roman"/>
          <w:sz w:val="22"/>
          <w:lang w:eastAsia="fr-FR"/>
        </w:rPr>
        <w:t xml:space="preserve"> </w:t>
      </w:r>
      <w:r w:rsidR="005D2C9F" w:rsidRPr="00615642">
        <w:rPr>
          <w:rFonts w:eastAsia="Times New Roman"/>
          <w:sz w:val="22"/>
          <w:lang w:val="el-GR" w:eastAsia="fr-FR"/>
        </w:rPr>
        <w:t>ὅτι</w:t>
      </w:r>
      <w:r w:rsidR="005D2C9F" w:rsidRPr="00615642">
        <w:rPr>
          <w:rFonts w:eastAsia="Times New Roman"/>
          <w:sz w:val="22"/>
          <w:lang w:eastAsia="fr-FR"/>
        </w:rPr>
        <w:t xml:space="preserve"> </w:t>
      </w:r>
      <w:r w:rsidR="005D2C9F" w:rsidRPr="00615642">
        <w:rPr>
          <w:rFonts w:eastAsia="Times New Roman"/>
          <w:sz w:val="22"/>
          <w:lang w:val="el-GR" w:eastAsia="fr-FR"/>
        </w:rPr>
        <w:t>οἱ</w:t>
      </w:r>
      <w:r w:rsidR="005D2C9F" w:rsidRPr="00615642">
        <w:rPr>
          <w:rFonts w:eastAsia="Times New Roman"/>
          <w:sz w:val="22"/>
          <w:lang w:eastAsia="fr-FR"/>
        </w:rPr>
        <w:t xml:space="preserve"> </w:t>
      </w:r>
      <w:r w:rsidR="005D2C9F" w:rsidRPr="00615642">
        <w:rPr>
          <w:rFonts w:eastAsia="Times New Roman"/>
          <w:sz w:val="22"/>
          <w:lang w:val="el-GR" w:eastAsia="fr-FR"/>
        </w:rPr>
        <w:t>ῥήτορές</w:t>
      </w:r>
      <w:r w:rsidR="005D2C9F" w:rsidRPr="00615642">
        <w:rPr>
          <w:rFonts w:eastAsia="Times New Roman"/>
          <w:sz w:val="22"/>
          <w:lang w:eastAsia="fr-FR"/>
        </w:rPr>
        <w:t xml:space="preserve"> </w:t>
      </w:r>
      <w:r w:rsidR="005D2C9F" w:rsidRPr="00615642">
        <w:rPr>
          <w:rFonts w:eastAsia="Times New Roman"/>
          <w:sz w:val="22"/>
          <w:lang w:val="el-GR" w:eastAsia="fr-FR"/>
        </w:rPr>
        <w:lastRenderedPageBreak/>
        <w:t>εἰσιν</w:t>
      </w:r>
      <w:r w:rsidR="005D2C9F" w:rsidRPr="00615642">
        <w:rPr>
          <w:rFonts w:eastAsia="Times New Roman"/>
          <w:sz w:val="22"/>
          <w:lang w:eastAsia="fr-FR"/>
        </w:rPr>
        <w:t xml:space="preserve"> </w:t>
      </w:r>
      <w:r w:rsidR="005D2C9F" w:rsidRPr="00615642">
        <w:rPr>
          <w:rFonts w:eastAsia="Times New Roman"/>
          <w:sz w:val="22"/>
          <w:lang w:val="el-GR" w:eastAsia="fr-FR"/>
        </w:rPr>
        <w:t>οἱ</w:t>
      </w:r>
      <w:r w:rsidR="005D2C9F" w:rsidRPr="00615642">
        <w:rPr>
          <w:rFonts w:eastAsia="Times New Roman"/>
          <w:sz w:val="22"/>
          <w:lang w:eastAsia="fr-FR"/>
        </w:rPr>
        <w:t xml:space="preserve"> </w:t>
      </w:r>
      <w:r w:rsidR="005D2C9F" w:rsidRPr="00615642">
        <w:rPr>
          <w:rFonts w:eastAsia="Times New Roman"/>
          <w:sz w:val="22"/>
          <w:lang w:val="el-GR" w:eastAsia="fr-FR"/>
        </w:rPr>
        <w:t>συμβουλεύοντες</w:t>
      </w:r>
      <w:r w:rsidR="005D2C9F" w:rsidRPr="00615642">
        <w:rPr>
          <w:rFonts w:eastAsia="Times New Roman"/>
          <w:sz w:val="22"/>
          <w:lang w:eastAsia="fr-FR"/>
        </w:rPr>
        <w:t xml:space="preserve"> </w:t>
      </w:r>
      <w:r w:rsidR="005D2C9F" w:rsidRPr="00615642">
        <w:rPr>
          <w:rFonts w:eastAsia="Times New Roman"/>
          <w:sz w:val="22"/>
          <w:lang w:val="el-GR" w:eastAsia="fr-FR"/>
        </w:rPr>
        <w:t>καὶ</w:t>
      </w:r>
      <w:r w:rsidR="005D2C9F" w:rsidRPr="00615642">
        <w:rPr>
          <w:rFonts w:eastAsia="Times New Roman"/>
          <w:sz w:val="22"/>
          <w:lang w:eastAsia="fr-FR"/>
        </w:rPr>
        <w:t xml:space="preserve"> </w:t>
      </w:r>
      <w:r w:rsidR="005D2C9F" w:rsidRPr="00615642">
        <w:rPr>
          <w:rFonts w:eastAsia="Times New Roman"/>
          <w:sz w:val="22"/>
          <w:lang w:val="el-GR" w:eastAsia="fr-FR"/>
        </w:rPr>
        <w:t>οἱ</w:t>
      </w:r>
      <w:r w:rsidR="005D2C9F" w:rsidRPr="00615642">
        <w:rPr>
          <w:rFonts w:eastAsia="Times New Roman"/>
          <w:sz w:val="22"/>
          <w:lang w:eastAsia="fr-FR"/>
        </w:rPr>
        <w:t xml:space="preserve"> </w:t>
      </w:r>
      <w:r w:rsidR="005D2C9F" w:rsidRPr="00615642">
        <w:rPr>
          <w:rFonts w:eastAsia="Times New Roman"/>
          <w:sz w:val="22"/>
          <w:lang w:val="el-GR" w:eastAsia="fr-FR"/>
        </w:rPr>
        <w:t>νικῶντες</w:t>
      </w:r>
      <w:r w:rsidR="005D2C9F" w:rsidRPr="00615642">
        <w:rPr>
          <w:rFonts w:eastAsia="Times New Roman"/>
          <w:sz w:val="22"/>
          <w:lang w:eastAsia="fr-FR"/>
        </w:rPr>
        <w:t xml:space="preserve"> </w:t>
      </w:r>
      <w:r w:rsidR="005D2C9F" w:rsidRPr="00615642">
        <w:rPr>
          <w:rFonts w:eastAsia="Times New Roman"/>
          <w:sz w:val="22"/>
          <w:lang w:val="el-GR" w:eastAsia="fr-FR"/>
        </w:rPr>
        <w:t>τὰς</w:t>
      </w:r>
      <w:r w:rsidR="005D2C9F" w:rsidRPr="00615642">
        <w:rPr>
          <w:rFonts w:eastAsia="Times New Roman"/>
          <w:sz w:val="22"/>
          <w:lang w:eastAsia="fr-FR"/>
        </w:rPr>
        <w:t xml:space="preserve"> </w:t>
      </w:r>
      <w:r w:rsidR="005D2C9F" w:rsidRPr="00615642">
        <w:rPr>
          <w:rFonts w:eastAsia="Times New Roman"/>
          <w:sz w:val="22"/>
          <w:lang w:val="el-GR" w:eastAsia="fr-FR"/>
        </w:rPr>
        <w:t>γνώμας</w:t>
      </w:r>
      <w:r w:rsidR="005D2C9F" w:rsidRPr="00615642">
        <w:rPr>
          <w:rFonts w:eastAsia="Times New Roman"/>
          <w:sz w:val="22"/>
          <w:lang w:eastAsia="fr-FR"/>
        </w:rPr>
        <w:t xml:space="preserve"> </w:t>
      </w:r>
      <w:r w:rsidR="005D2C9F" w:rsidRPr="00615642">
        <w:rPr>
          <w:rFonts w:eastAsia="Times New Roman"/>
          <w:sz w:val="22"/>
          <w:lang w:val="el-GR" w:eastAsia="fr-FR"/>
        </w:rPr>
        <w:t>περὶ</w:t>
      </w:r>
      <w:r w:rsidR="005D2C9F" w:rsidRPr="00615642">
        <w:rPr>
          <w:rFonts w:eastAsia="Times New Roman"/>
          <w:sz w:val="22"/>
          <w:lang w:eastAsia="fr-FR"/>
        </w:rPr>
        <w:t xml:space="preserve"> </w:t>
      </w:r>
      <w:r w:rsidR="005D2C9F" w:rsidRPr="00615642">
        <w:rPr>
          <w:rFonts w:eastAsia="Times New Roman"/>
          <w:sz w:val="22"/>
          <w:lang w:val="el-GR" w:eastAsia="fr-FR"/>
        </w:rPr>
        <w:t>τούτων</w:t>
      </w:r>
      <w:r w:rsidR="005D2C9F" w:rsidRPr="00615642">
        <w:rPr>
          <w:rFonts w:eastAsia="Times New Roman"/>
          <w:sz w:val="22"/>
          <w:lang w:eastAsia="fr-FR"/>
        </w:rPr>
        <w:t xml:space="preserve">. </w:t>
      </w:r>
    </w:p>
    <w:p w:rsidR="00550FCD" w:rsidRDefault="00B714B1" w:rsidP="00534B18">
      <w:pPr>
        <w:tabs>
          <w:tab w:val="left" w:pos="4683"/>
        </w:tabs>
        <w:ind w:left="567" w:right="522"/>
        <w:jc w:val="both"/>
        <w:rPr>
          <w:rFonts w:eastAsia="Times New Roman"/>
          <w:sz w:val="22"/>
          <w:lang w:eastAsia="fr-FR"/>
        </w:rPr>
      </w:pPr>
      <w:r w:rsidRPr="00615642">
        <w:rPr>
          <w:rFonts w:eastAsia="Times New Roman"/>
          <w:color w:val="C00000"/>
          <w:sz w:val="22"/>
          <w:lang w:eastAsia="fr-FR"/>
        </w:rPr>
        <w:t>[</w:t>
      </w:r>
      <w:r w:rsidRPr="00615642">
        <w:rPr>
          <w:rFonts w:eastAsia="Times New Roman"/>
          <w:b/>
          <w:color w:val="C00000"/>
          <w:sz w:val="22"/>
          <w:lang w:eastAsia="fr-FR"/>
        </w:rPr>
        <w:t>7</w:t>
      </w:r>
      <w:r w:rsidR="00273BA2" w:rsidRPr="00615642">
        <w:rPr>
          <w:rFonts w:eastAsia="Times New Roman"/>
          <w:b/>
          <w:color w:val="C00000"/>
          <w:sz w:val="22"/>
          <w:lang w:eastAsia="fr-FR"/>
        </w:rPr>
        <w:t>a</w:t>
      </w:r>
      <w:proofErr w:type="gramStart"/>
      <w:r w:rsidRPr="00615642">
        <w:rPr>
          <w:rFonts w:eastAsia="Times New Roman"/>
          <w:color w:val="C00000"/>
          <w:sz w:val="22"/>
          <w:lang w:eastAsia="fr-FR"/>
        </w:rPr>
        <w:t>]</w:t>
      </w:r>
      <w:proofErr w:type="gramEnd"/>
      <w:r w:rsidRPr="00615642">
        <w:rPr>
          <w:rStyle w:val="Appelnotedebasdep"/>
          <w:rFonts w:eastAsia="Times New Roman"/>
          <w:b/>
          <w:color w:val="C00000"/>
          <w:sz w:val="22"/>
          <w:lang w:eastAsia="fr-FR"/>
        </w:rPr>
        <w:footnoteReference w:id="80"/>
      </w:r>
      <w:r w:rsidRPr="00615642">
        <w:rPr>
          <w:rFonts w:eastAsia="Times New Roman"/>
          <w:sz w:val="22"/>
          <w:lang w:eastAsia="fr-FR"/>
        </w:rPr>
        <w:t>—</w:t>
      </w:r>
      <w:r w:rsidR="005D2C9F" w:rsidRPr="00615642">
        <w:rPr>
          <w:rFonts w:eastAsia="Times New Roman"/>
          <w:b/>
          <w:i/>
          <w:sz w:val="22"/>
          <w:lang w:val="el-GR" w:eastAsia="fr-FR"/>
        </w:rPr>
        <w:t>Σωκράτης</w:t>
      </w:r>
      <w:r w:rsidRPr="00615642">
        <w:rPr>
          <w:rFonts w:eastAsia="Times New Roman"/>
          <w:sz w:val="22"/>
          <w:lang w:eastAsia="fr-FR"/>
        </w:rPr>
        <w:t xml:space="preserve"> : </w:t>
      </w:r>
      <w:r w:rsidR="005D2C9F" w:rsidRPr="00615642">
        <w:rPr>
          <w:rFonts w:eastAsia="Times New Roman"/>
          <w:sz w:val="22"/>
          <w:lang w:val="el-GR" w:eastAsia="fr-FR"/>
        </w:rPr>
        <w:t>ταῦτα</w:t>
      </w:r>
      <w:r w:rsidR="005D2C9F" w:rsidRPr="00615642">
        <w:rPr>
          <w:rFonts w:eastAsia="Times New Roman"/>
          <w:sz w:val="22"/>
          <w:lang w:eastAsia="fr-FR"/>
        </w:rPr>
        <w:t xml:space="preserve"> </w:t>
      </w:r>
      <w:r w:rsidR="005D2C9F" w:rsidRPr="00615642">
        <w:rPr>
          <w:rFonts w:eastAsia="Times New Roman"/>
          <w:sz w:val="22"/>
          <w:lang w:val="el-GR" w:eastAsia="fr-FR"/>
        </w:rPr>
        <w:t>καὶ</w:t>
      </w:r>
      <w:r w:rsidR="005D2C9F" w:rsidRPr="00615642">
        <w:rPr>
          <w:rFonts w:eastAsia="Times New Roman"/>
          <w:sz w:val="22"/>
          <w:lang w:eastAsia="fr-FR"/>
        </w:rPr>
        <w:t xml:space="preserve"> </w:t>
      </w:r>
      <w:r w:rsidR="005D2C9F" w:rsidRPr="00615642">
        <w:rPr>
          <w:rFonts w:eastAsia="Times New Roman"/>
          <w:sz w:val="22"/>
          <w:lang w:val="el-GR" w:eastAsia="fr-FR"/>
        </w:rPr>
        <w:t>θαυμάζων</w:t>
      </w:r>
      <w:r w:rsidR="005D2C9F" w:rsidRPr="00615642">
        <w:rPr>
          <w:rFonts w:eastAsia="Times New Roman"/>
          <w:sz w:val="22"/>
          <w:lang w:eastAsia="fr-FR"/>
        </w:rPr>
        <w:t xml:space="preserve">, </w:t>
      </w:r>
      <w:r w:rsidR="005D2C9F" w:rsidRPr="00615642">
        <w:rPr>
          <w:rFonts w:eastAsia="Times New Roman"/>
          <w:sz w:val="22"/>
          <w:lang w:val="el-GR" w:eastAsia="fr-FR"/>
        </w:rPr>
        <w:t>ὦ</w:t>
      </w:r>
      <w:r w:rsidR="005D2C9F" w:rsidRPr="00615642">
        <w:rPr>
          <w:rFonts w:eastAsia="Times New Roman"/>
          <w:sz w:val="22"/>
          <w:lang w:eastAsia="fr-FR"/>
        </w:rPr>
        <w:t xml:space="preserve"> </w:t>
      </w:r>
      <w:r w:rsidR="005D2C9F" w:rsidRPr="00615642">
        <w:rPr>
          <w:rFonts w:eastAsia="Times New Roman"/>
          <w:sz w:val="22"/>
          <w:lang w:val="el-GR" w:eastAsia="fr-FR"/>
        </w:rPr>
        <w:t>Γοργία</w:t>
      </w:r>
      <w:r w:rsidR="005D2C9F" w:rsidRPr="00615642">
        <w:rPr>
          <w:rFonts w:eastAsia="Times New Roman"/>
          <w:sz w:val="22"/>
          <w:lang w:eastAsia="fr-FR"/>
        </w:rPr>
        <w:t xml:space="preserve">, </w:t>
      </w:r>
      <w:r w:rsidR="005D2C9F" w:rsidRPr="00615642">
        <w:rPr>
          <w:rFonts w:eastAsia="Times New Roman"/>
          <w:sz w:val="22"/>
          <w:lang w:val="el-GR" w:eastAsia="fr-FR"/>
        </w:rPr>
        <w:t>πάλαι</w:t>
      </w:r>
      <w:r w:rsidR="005D2C9F" w:rsidRPr="00615642">
        <w:rPr>
          <w:rFonts w:eastAsia="Times New Roman"/>
          <w:sz w:val="22"/>
          <w:lang w:eastAsia="fr-FR"/>
        </w:rPr>
        <w:t xml:space="preserve"> </w:t>
      </w:r>
      <w:r w:rsidR="005D2C9F" w:rsidRPr="00615642">
        <w:rPr>
          <w:rFonts w:eastAsia="Times New Roman"/>
          <w:sz w:val="22"/>
          <w:lang w:val="el-GR" w:eastAsia="fr-FR"/>
        </w:rPr>
        <w:t>ἐρωτῶ</w:t>
      </w:r>
      <w:r w:rsidR="005D2C9F" w:rsidRPr="00615642">
        <w:rPr>
          <w:rFonts w:eastAsia="Times New Roman"/>
          <w:sz w:val="22"/>
          <w:lang w:eastAsia="fr-FR"/>
        </w:rPr>
        <w:t xml:space="preserve"> </w:t>
      </w:r>
      <w:r w:rsidR="00273BA2" w:rsidRPr="00615642">
        <w:rPr>
          <w:rFonts w:eastAsia="Times New Roman"/>
          <w:color w:val="C00000"/>
          <w:sz w:val="22"/>
          <w:lang w:eastAsia="fr-FR"/>
        </w:rPr>
        <w:t>[</w:t>
      </w:r>
      <w:r w:rsidR="00273BA2" w:rsidRPr="00615642">
        <w:rPr>
          <w:rFonts w:eastAsia="Times New Roman"/>
          <w:b/>
          <w:color w:val="C00000"/>
          <w:sz w:val="22"/>
          <w:lang w:eastAsia="fr-FR"/>
        </w:rPr>
        <w:t>7b</w:t>
      </w:r>
      <w:r w:rsidR="00273BA2" w:rsidRPr="00615642">
        <w:rPr>
          <w:rFonts w:eastAsia="Times New Roman"/>
          <w:color w:val="C00000"/>
          <w:sz w:val="22"/>
          <w:lang w:eastAsia="fr-FR"/>
        </w:rPr>
        <w:t>]</w:t>
      </w:r>
      <w:r w:rsidR="00273BA2" w:rsidRPr="00615642">
        <w:rPr>
          <w:rStyle w:val="Appelnotedebasdep"/>
          <w:rFonts w:eastAsia="Times New Roman"/>
          <w:b/>
          <w:color w:val="C00000"/>
          <w:sz w:val="22"/>
          <w:lang w:eastAsia="fr-FR"/>
        </w:rPr>
        <w:footnoteReference w:id="81"/>
      </w:r>
      <w:r w:rsidR="005D2C9F" w:rsidRPr="00615642">
        <w:rPr>
          <w:rFonts w:eastAsia="Times New Roman"/>
          <w:sz w:val="22"/>
          <w:lang w:val="el-GR" w:eastAsia="fr-FR"/>
        </w:rPr>
        <w:t>τίς</w:t>
      </w:r>
      <w:r w:rsidR="005D2C9F" w:rsidRPr="00615642">
        <w:rPr>
          <w:rFonts w:eastAsia="Times New Roman"/>
          <w:sz w:val="22"/>
          <w:lang w:eastAsia="fr-FR"/>
        </w:rPr>
        <w:t xml:space="preserve"> </w:t>
      </w:r>
      <w:r w:rsidR="005D2C9F" w:rsidRPr="00615642">
        <w:rPr>
          <w:rFonts w:eastAsia="Times New Roman"/>
          <w:sz w:val="22"/>
          <w:lang w:val="el-GR" w:eastAsia="fr-FR"/>
        </w:rPr>
        <w:t>ποτε</w:t>
      </w:r>
      <w:r w:rsidR="005D2C9F" w:rsidRPr="00615642">
        <w:rPr>
          <w:rFonts w:eastAsia="Times New Roman"/>
          <w:sz w:val="22"/>
          <w:lang w:eastAsia="fr-FR"/>
        </w:rPr>
        <w:t xml:space="preserve"> </w:t>
      </w:r>
      <w:r w:rsidR="005D2C9F" w:rsidRPr="00615642">
        <w:rPr>
          <w:rFonts w:eastAsia="Times New Roman"/>
          <w:sz w:val="22"/>
          <w:lang w:val="el-GR" w:eastAsia="fr-FR"/>
        </w:rPr>
        <w:t>ἡ</w:t>
      </w:r>
      <w:r w:rsidR="005D2C9F" w:rsidRPr="00615642">
        <w:rPr>
          <w:rFonts w:eastAsia="Times New Roman"/>
          <w:sz w:val="22"/>
          <w:lang w:eastAsia="fr-FR"/>
        </w:rPr>
        <w:t xml:space="preserve"> </w:t>
      </w:r>
      <w:r w:rsidR="005D2C9F" w:rsidRPr="00615642">
        <w:rPr>
          <w:rFonts w:eastAsia="Times New Roman"/>
          <w:sz w:val="22"/>
          <w:lang w:val="el-GR" w:eastAsia="fr-FR"/>
        </w:rPr>
        <w:t>δύναμίς</w:t>
      </w:r>
      <w:r w:rsidR="005D2C9F" w:rsidRPr="00615642">
        <w:rPr>
          <w:rFonts w:eastAsia="Times New Roman"/>
          <w:sz w:val="22"/>
          <w:lang w:eastAsia="fr-FR"/>
        </w:rPr>
        <w:t xml:space="preserve"> </w:t>
      </w:r>
      <w:r w:rsidR="005D2C9F" w:rsidRPr="00615642">
        <w:rPr>
          <w:rFonts w:eastAsia="Times New Roman"/>
          <w:sz w:val="22"/>
          <w:lang w:val="el-GR" w:eastAsia="fr-FR"/>
        </w:rPr>
        <w:t>ἐστιν</w:t>
      </w:r>
      <w:r w:rsidR="005D2C9F" w:rsidRPr="00615642">
        <w:rPr>
          <w:rFonts w:eastAsia="Times New Roman"/>
          <w:sz w:val="22"/>
          <w:lang w:eastAsia="fr-FR"/>
        </w:rPr>
        <w:t xml:space="preserve"> </w:t>
      </w:r>
      <w:r w:rsidR="005D2C9F" w:rsidRPr="00615642">
        <w:rPr>
          <w:rFonts w:eastAsia="Times New Roman"/>
          <w:sz w:val="22"/>
          <w:lang w:val="el-GR" w:eastAsia="fr-FR"/>
        </w:rPr>
        <w:t>τῆς</w:t>
      </w:r>
      <w:r w:rsidR="005D2C9F" w:rsidRPr="00615642">
        <w:rPr>
          <w:rFonts w:eastAsia="Times New Roman"/>
          <w:sz w:val="22"/>
          <w:lang w:eastAsia="fr-FR"/>
        </w:rPr>
        <w:t xml:space="preserve"> </w:t>
      </w:r>
      <w:r w:rsidR="005D2C9F" w:rsidRPr="00615642">
        <w:rPr>
          <w:rFonts w:eastAsia="Times New Roman"/>
          <w:sz w:val="22"/>
          <w:lang w:val="el-GR" w:eastAsia="fr-FR"/>
        </w:rPr>
        <w:t>ῥητορικῆς</w:t>
      </w:r>
      <w:r w:rsidR="005D2C9F" w:rsidRPr="00615642">
        <w:rPr>
          <w:rFonts w:eastAsia="Times New Roman"/>
          <w:sz w:val="22"/>
          <w:lang w:eastAsia="fr-FR"/>
        </w:rPr>
        <w:t xml:space="preserve">. </w:t>
      </w:r>
      <w:r w:rsidRPr="00615642">
        <w:rPr>
          <w:rFonts w:eastAsia="Times New Roman"/>
          <w:color w:val="C00000"/>
          <w:sz w:val="22"/>
          <w:lang w:eastAsia="fr-FR"/>
        </w:rPr>
        <w:t>[</w:t>
      </w:r>
      <w:r w:rsidRPr="00615642">
        <w:rPr>
          <w:rFonts w:eastAsia="Times New Roman"/>
          <w:b/>
          <w:color w:val="C00000"/>
          <w:sz w:val="22"/>
          <w:lang w:eastAsia="fr-FR"/>
        </w:rPr>
        <w:t>8</w:t>
      </w:r>
      <w:r w:rsidRPr="00615642">
        <w:rPr>
          <w:rFonts w:eastAsia="Times New Roman"/>
          <w:color w:val="C00000"/>
          <w:sz w:val="22"/>
          <w:lang w:eastAsia="fr-FR"/>
        </w:rPr>
        <w:t>]</w:t>
      </w:r>
      <w:r w:rsidRPr="00615642">
        <w:rPr>
          <w:rStyle w:val="Appelnotedebasdep"/>
          <w:rFonts w:eastAsia="Times New Roman"/>
          <w:b/>
          <w:color w:val="C00000"/>
          <w:sz w:val="22"/>
          <w:lang w:eastAsia="fr-FR"/>
        </w:rPr>
        <w:footnoteReference w:id="82"/>
      </w:r>
      <w:r w:rsidRPr="00615642">
        <w:rPr>
          <w:rFonts w:eastAsia="Times New Roman"/>
          <w:color w:val="C00000"/>
          <w:sz w:val="22"/>
          <w:lang w:eastAsia="fr-FR"/>
        </w:rPr>
        <w:t xml:space="preserve"> </w:t>
      </w:r>
      <w:r w:rsidR="005D2C9F" w:rsidRPr="00615642">
        <w:rPr>
          <w:rFonts w:eastAsia="Times New Roman"/>
          <w:caps/>
          <w:sz w:val="22"/>
          <w:lang w:val="el-GR" w:eastAsia="fr-FR"/>
        </w:rPr>
        <w:lastRenderedPageBreak/>
        <w:t>δ</w:t>
      </w:r>
      <w:r w:rsidR="005D2C9F" w:rsidRPr="00615642">
        <w:rPr>
          <w:rFonts w:eastAsia="Times New Roman"/>
          <w:sz w:val="22"/>
          <w:lang w:val="el-GR" w:eastAsia="fr-FR"/>
        </w:rPr>
        <w:t>αιμονία</w:t>
      </w:r>
      <w:r w:rsidR="005D2C9F" w:rsidRPr="00615642">
        <w:rPr>
          <w:rFonts w:eastAsia="Times New Roman"/>
          <w:sz w:val="22"/>
          <w:lang w:eastAsia="fr-FR"/>
        </w:rPr>
        <w:t xml:space="preserve"> </w:t>
      </w:r>
      <w:r w:rsidR="005D2C9F" w:rsidRPr="00615642">
        <w:rPr>
          <w:rFonts w:eastAsia="Times New Roman"/>
          <w:sz w:val="22"/>
          <w:lang w:val="el-GR" w:eastAsia="fr-FR"/>
        </w:rPr>
        <w:t>γάρ</w:t>
      </w:r>
      <w:r w:rsidR="005D2C9F" w:rsidRPr="00615642">
        <w:rPr>
          <w:rFonts w:eastAsia="Times New Roman"/>
          <w:sz w:val="22"/>
          <w:lang w:eastAsia="fr-FR"/>
        </w:rPr>
        <w:t xml:space="preserve"> </w:t>
      </w:r>
      <w:r w:rsidR="005D2C9F" w:rsidRPr="00615642">
        <w:rPr>
          <w:rFonts w:eastAsia="Times New Roman"/>
          <w:sz w:val="22"/>
          <w:lang w:val="el-GR" w:eastAsia="fr-FR"/>
        </w:rPr>
        <w:t>τις</w:t>
      </w:r>
      <w:r w:rsidR="005D2C9F" w:rsidRPr="00615642">
        <w:rPr>
          <w:rFonts w:eastAsia="Times New Roman"/>
          <w:sz w:val="22"/>
          <w:lang w:eastAsia="fr-FR"/>
        </w:rPr>
        <w:t xml:space="preserve"> </w:t>
      </w:r>
      <w:r w:rsidR="005D2C9F" w:rsidRPr="00615642">
        <w:rPr>
          <w:rFonts w:eastAsia="Times New Roman"/>
          <w:sz w:val="22"/>
          <w:lang w:val="el-GR" w:eastAsia="fr-FR"/>
        </w:rPr>
        <w:t>ἔμοιγε</w:t>
      </w:r>
      <w:r w:rsidR="005D2C9F" w:rsidRPr="00615642">
        <w:rPr>
          <w:rFonts w:eastAsia="Times New Roman"/>
          <w:sz w:val="22"/>
          <w:lang w:eastAsia="fr-FR"/>
        </w:rPr>
        <w:t xml:space="preserve"> </w:t>
      </w:r>
      <w:r w:rsidR="005D2C9F" w:rsidRPr="00615642">
        <w:rPr>
          <w:rFonts w:eastAsia="Times New Roman"/>
          <w:sz w:val="22"/>
          <w:lang w:val="el-GR" w:eastAsia="fr-FR"/>
        </w:rPr>
        <w:t>καταφαίνεται</w:t>
      </w:r>
      <w:r w:rsidR="005D2C9F" w:rsidRPr="00615642">
        <w:rPr>
          <w:rFonts w:eastAsia="Times New Roman"/>
          <w:sz w:val="22"/>
          <w:lang w:eastAsia="fr-FR"/>
        </w:rPr>
        <w:t xml:space="preserve"> </w:t>
      </w:r>
      <w:r w:rsidR="005D2C9F" w:rsidRPr="00615642">
        <w:rPr>
          <w:rFonts w:eastAsia="Times New Roman"/>
          <w:sz w:val="22"/>
          <w:lang w:val="el-GR" w:eastAsia="fr-FR"/>
        </w:rPr>
        <w:t>τὸ</w:t>
      </w:r>
      <w:r w:rsidR="005D2C9F" w:rsidRPr="00615642">
        <w:rPr>
          <w:rFonts w:eastAsia="Times New Roman"/>
          <w:sz w:val="22"/>
          <w:lang w:eastAsia="fr-FR"/>
        </w:rPr>
        <w:t xml:space="preserve"> </w:t>
      </w:r>
      <w:r w:rsidR="005D2C9F" w:rsidRPr="00615642">
        <w:rPr>
          <w:rFonts w:eastAsia="Times New Roman"/>
          <w:sz w:val="22"/>
          <w:lang w:val="el-GR" w:eastAsia="fr-FR"/>
        </w:rPr>
        <w:t>μέγεθος</w:t>
      </w:r>
      <w:r w:rsidR="005D2C9F" w:rsidRPr="00615642">
        <w:rPr>
          <w:rFonts w:eastAsia="Times New Roman"/>
          <w:sz w:val="22"/>
          <w:lang w:eastAsia="fr-FR"/>
        </w:rPr>
        <w:t xml:space="preserve"> </w:t>
      </w:r>
      <w:r w:rsidR="005D2C9F" w:rsidRPr="00615642">
        <w:rPr>
          <w:rFonts w:eastAsia="Times New Roman"/>
          <w:sz w:val="22"/>
          <w:lang w:val="el-GR" w:eastAsia="fr-FR"/>
        </w:rPr>
        <w:t>οὕτω</w:t>
      </w:r>
      <w:r w:rsidR="005D2C9F" w:rsidRPr="00615642">
        <w:rPr>
          <w:rFonts w:eastAsia="Times New Roman"/>
          <w:sz w:val="22"/>
          <w:lang w:eastAsia="fr-FR"/>
        </w:rPr>
        <w:t xml:space="preserve"> </w:t>
      </w:r>
      <w:r w:rsidR="005D2C9F" w:rsidRPr="00615642">
        <w:rPr>
          <w:rFonts w:eastAsia="Times New Roman"/>
          <w:sz w:val="22"/>
          <w:lang w:val="el-GR" w:eastAsia="fr-FR"/>
        </w:rPr>
        <w:t>σκοποῦντι</w:t>
      </w:r>
      <w:r w:rsidR="005D2C9F" w:rsidRPr="00615642">
        <w:rPr>
          <w:rFonts w:eastAsia="Times New Roman"/>
          <w:sz w:val="22"/>
          <w:lang w:eastAsia="fr-FR"/>
        </w:rPr>
        <w:t xml:space="preserve">. </w:t>
      </w:r>
    </w:p>
    <w:p w:rsidR="008C0C8A" w:rsidRPr="00615642" w:rsidRDefault="00B714B1" w:rsidP="00534B18">
      <w:pPr>
        <w:tabs>
          <w:tab w:val="left" w:pos="4683"/>
        </w:tabs>
        <w:ind w:left="567" w:right="522"/>
        <w:jc w:val="both"/>
        <w:rPr>
          <w:rFonts w:eastAsia="Times New Roman"/>
          <w:sz w:val="22"/>
          <w:lang w:eastAsia="fr-FR"/>
        </w:rPr>
      </w:pPr>
      <w:r w:rsidRPr="00615642">
        <w:rPr>
          <w:rFonts w:eastAsia="Times New Roman"/>
          <w:color w:val="C00000"/>
          <w:sz w:val="22"/>
          <w:lang w:eastAsia="fr-FR"/>
        </w:rPr>
        <w:t>[</w:t>
      </w:r>
      <w:r w:rsidRPr="00615642">
        <w:rPr>
          <w:rFonts w:eastAsia="Times New Roman"/>
          <w:b/>
          <w:color w:val="C00000"/>
          <w:sz w:val="22"/>
          <w:lang w:eastAsia="fr-FR"/>
        </w:rPr>
        <w:t>9</w:t>
      </w:r>
      <w:r w:rsidR="00E97DB7" w:rsidRPr="00615642">
        <w:rPr>
          <w:rFonts w:eastAsia="Times New Roman"/>
          <w:b/>
          <w:color w:val="C00000"/>
          <w:sz w:val="22"/>
          <w:lang w:eastAsia="fr-FR"/>
        </w:rPr>
        <w:t>a</w:t>
      </w:r>
      <w:r w:rsidRPr="00615642">
        <w:rPr>
          <w:rFonts w:eastAsia="Times New Roman"/>
          <w:color w:val="C00000"/>
          <w:sz w:val="22"/>
          <w:lang w:eastAsia="fr-FR"/>
        </w:rPr>
        <w:t>]</w:t>
      </w:r>
      <w:r w:rsidRPr="00615642">
        <w:rPr>
          <w:rStyle w:val="Appelnotedebasdep"/>
          <w:rFonts w:eastAsia="Times New Roman"/>
          <w:b/>
          <w:color w:val="C00000"/>
          <w:sz w:val="22"/>
          <w:lang w:eastAsia="fr-FR"/>
        </w:rPr>
        <w:footnoteReference w:id="83"/>
      </w:r>
      <w:r w:rsidRPr="00615642">
        <w:rPr>
          <w:rFonts w:eastAsia="Times New Roman"/>
          <w:sz w:val="22"/>
          <w:lang w:eastAsia="fr-FR"/>
        </w:rPr>
        <w:t xml:space="preserve"> —</w:t>
      </w:r>
      <w:r w:rsidR="005D2C9F" w:rsidRPr="00615642">
        <w:rPr>
          <w:rFonts w:eastAsia="Times New Roman"/>
          <w:b/>
          <w:i/>
          <w:sz w:val="22"/>
          <w:lang w:val="el-GR" w:eastAsia="fr-FR"/>
        </w:rPr>
        <w:t>Γοργίας</w:t>
      </w:r>
      <w:r w:rsidRPr="00615642">
        <w:rPr>
          <w:rFonts w:eastAsia="Times New Roman"/>
          <w:sz w:val="22"/>
          <w:lang w:eastAsia="fr-FR"/>
        </w:rPr>
        <w:t xml:space="preserve"> : </w:t>
      </w:r>
      <w:r w:rsidR="005D2C9F" w:rsidRPr="00615642">
        <w:rPr>
          <w:rFonts w:eastAsia="Times New Roman"/>
          <w:caps/>
          <w:sz w:val="22"/>
          <w:lang w:val="el-GR" w:eastAsia="fr-FR"/>
        </w:rPr>
        <w:t>ε</w:t>
      </w:r>
      <w:r w:rsidR="005D2C9F" w:rsidRPr="00615642">
        <w:rPr>
          <w:rFonts w:eastAsia="Times New Roman"/>
          <w:sz w:val="22"/>
          <w:lang w:val="el-GR" w:eastAsia="fr-FR"/>
        </w:rPr>
        <w:t>ἰ</w:t>
      </w:r>
      <w:r w:rsidR="005D2C9F" w:rsidRPr="00615642">
        <w:rPr>
          <w:rFonts w:eastAsia="Times New Roman"/>
          <w:sz w:val="22"/>
          <w:lang w:eastAsia="fr-FR"/>
        </w:rPr>
        <w:t xml:space="preserve"> </w:t>
      </w:r>
      <w:r w:rsidR="005D2C9F" w:rsidRPr="00615642">
        <w:rPr>
          <w:rFonts w:eastAsia="Times New Roman"/>
          <w:sz w:val="22"/>
          <w:lang w:val="el-GR" w:eastAsia="fr-FR"/>
        </w:rPr>
        <w:t>πάντα</w:t>
      </w:r>
      <w:r w:rsidR="005D2C9F" w:rsidRPr="00615642">
        <w:rPr>
          <w:rFonts w:eastAsia="Times New Roman"/>
          <w:sz w:val="22"/>
          <w:lang w:eastAsia="fr-FR"/>
        </w:rPr>
        <w:t xml:space="preserve"> </w:t>
      </w:r>
      <w:r w:rsidR="005D2C9F" w:rsidRPr="00615642">
        <w:rPr>
          <w:rFonts w:eastAsia="Times New Roman"/>
          <w:sz w:val="22"/>
          <w:lang w:val="el-GR" w:eastAsia="fr-FR"/>
        </w:rPr>
        <w:t>γε</w:t>
      </w:r>
      <w:r w:rsidR="005D2C9F" w:rsidRPr="00615642">
        <w:rPr>
          <w:rFonts w:eastAsia="Times New Roman"/>
          <w:sz w:val="22"/>
          <w:lang w:eastAsia="fr-FR"/>
        </w:rPr>
        <w:t xml:space="preserve"> </w:t>
      </w:r>
      <w:r w:rsidR="005D2C9F" w:rsidRPr="00615642">
        <w:rPr>
          <w:rFonts w:eastAsia="Times New Roman"/>
          <w:sz w:val="22"/>
          <w:lang w:val="el-GR" w:eastAsia="fr-FR"/>
        </w:rPr>
        <w:t>εἰδείης</w:t>
      </w:r>
      <w:r w:rsidR="005D2C9F" w:rsidRPr="00615642">
        <w:rPr>
          <w:rFonts w:eastAsia="Times New Roman"/>
          <w:sz w:val="22"/>
          <w:lang w:eastAsia="fr-FR"/>
        </w:rPr>
        <w:t xml:space="preserve">, </w:t>
      </w:r>
      <w:r w:rsidR="005D2C9F" w:rsidRPr="00615642">
        <w:rPr>
          <w:rFonts w:eastAsia="Times New Roman"/>
          <w:sz w:val="22"/>
          <w:lang w:val="el-GR" w:eastAsia="fr-FR"/>
        </w:rPr>
        <w:t>ὦ</w:t>
      </w:r>
      <w:r w:rsidR="005D2C9F" w:rsidRPr="00615642">
        <w:rPr>
          <w:rFonts w:eastAsia="Times New Roman"/>
          <w:sz w:val="22"/>
          <w:lang w:eastAsia="fr-FR"/>
        </w:rPr>
        <w:t xml:space="preserve"> </w:t>
      </w:r>
      <w:r w:rsidR="005D2C9F" w:rsidRPr="00615642">
        <w:rPr>
          <w:rFonts w:eastAsia="Times New Roman"/>
          <w:sz w:val="22"/>
          <w:lang w:val="el-GR" w:eastAsia="fr-FR"/>
        </w:rPr>
        <w:t>Σώκρατες</w:t>
      </w:r>
      <w:r w:rsidR="005D2C9F" w:rsidRPr="00615642">
        <w:rPr>
          <w:rFonts w:eastAsia="Times New Roman"/>
          <w:sz w:val="22"/>
          <w:lang w:eastAsia="fr-FR"/>
        </w:rPr>
        <w:t xml:space="preserve">, </w:t>
      </w:r>
      <w:r w:rsidR="00E97DB7" w:rsidRPr="00615642">
        <w:rPr>
          <w:rFonts w:eastAsia="Times New Roman"/>
          <w:sz w:val="22"/>
          <w:lang w:eastAsia="fr-FR"/>
        </w:rPr>
        <w:t xml:space="preserve"> </w:t>
      </w:r>
      <w:r w:rsidR="00E97DB7" w:rsidRPr="00615642">
        <w:rPr>
          <w:rFonts w:eastAsia="Times New Roman"/>
          <w:color w:val="C00000"/>
          <w:sz w:val="22"/>
          <w:lang w:eastAsia="fr-FR"/>
        </w:rPr>
        <w:t>[</w:t>
      </w:r>
      <w:r w:rsidR="00E97DB7" w:rsidRPr="00615642">
        <w:rPr>
          <w:rFonts w:eastAsia="Times New Roman"/>
          <w:b/>
          <w:color w:val="C00000"/>
          <w:sz w:val="22"/>
          <w:lang w:eastAsia="fr-FR"/>
        </w:rPr>
        <w:t>9b</w:t>
      </w:r>
      <w:r w:rsidR="00E97DB7" w:rsidRPr="00615642">
        <w:rPr>
          <w:rFonts w:eastAsia="Times New Roman"/>
          <w:color w:val="C00000"/>
          <w:sz w:val="22"/>
          <w:lang w:eastAsia="fr-FR"/>
        </w:rPr>
        <w:t>]</w:t>
      </w:r>
      <w:r w:rsidR="00E97DB7" w:rsidRPr="00615642">
        <w:rPr>
          <w:rStyle w:val="Appelnotedebasdep"/>
          <w:rFonts w:eastAsia="Times New Roman"/>
          <w:b/>
          <w:color w:val="C00000"/>
          <w:sz w:val="22"/>
          <w:lang w:eastAsia="fr-FR"/>
        </w:rPr>
        <w:footnoteReference w:id="84"/>
      </w:r>
      <w:r w:rsidR="00E97DB7" w:rsidRPr="00615642">
        <w:rPr>
          <w:rFonts w:eastAsia="Times New Roman"/>
          <w:sz w:val="22"/>
          <w:lang w:eastAsia="fr-FR"/>
        </w:rPr>
        <w:t xml:space="preserve"> </w:t>
      </w:r>
      <w:r w:rsidR="005D2C9F" w:rsidRPr="00615642">
        <w:rPr>
          <w:rFonts w:eastAsia="Times New Roman"/>
          <w:sz w:val="22"/>
          <w:lang w:val="el-GR" w:eastAsia="fr-FR"/>
        </w:rPr>
        <w:t>ὅτι</w:t>
      </w:r>
      <w:r w:rsidR="00E97DB7" w:rsidRPr="00615642">
        <w:rPr>
          <w:rFonts w:eastAsia="Times New Roman"/>
          <w:sz w:val="22"/>
          <w:lang w:eastAsia="fr-FR"/>
        </w:rPr>
        <w:t>,</w:t>
      </w:r>
      <w:r w:rsidR="005D2C9F" w:rsidRPr="00615642">
        <w:rPr>
          <w:rFonts w:eastAsia="Times New Roman"/>
          <w:sz w:val="22"/>
          <w:lang w:eastAsia="fr-FR"/>
        </w:rPr>
        <w:t xml:space="preserve"> </w:t>
      </w:r>
      <w:r w:rsidR="005D2C9F" w:rsidRPr="00615642">
        <w:rPr>
          <w:rFonts w:eastAsia="Times New Roman"/>
          <w:sz w:val="22"/>
          <w:lang w:val="el-GR" w:eastAsia="fr-FR"/>
        </w:rPr>
        <w:t>ὡς</w:t>
      </w:r>
      <w:r w:rsidR="005D2C9F" w:rsidRPr="00615642">
        <w:rPr>
          <w:rFonts w:eastAsia="Times New Roman"/>
          <w:sz w:val="22"/>
          <w:lang w:eastAsia="fr-FR"/>
        </w:rPr>
        <w:t xml:space="preserve"> </w:t>
      </w:r>
      <w:r w:rsidR="005D2C9F" w:rsidRPr="00615642">
        <w:rPr>
          <w:rFonts w:eastAsia="Times New Roman"/>
          <w:sz w:val="22"/>
          <w:lang w:val="el-GR" w:eastAsia="fr-FR"/>
        </w:rPr>
        <w:t>ἔπος</w:t>
      </w:r>
      <w:r w:rsidR="005D2C9F" w:rsidRPr="00615642">
        <w:rPr>
          <w:rFonts w:eastAsia="Times New Roman"/>
          <w:sz w:val="22"/>
          <w:lang w:eastAsia="fr-FR"/>
        </w:rPr>
        <w:t xml:space="preserve"> </w:t>
      </w:r>
      <w:r w:rsidR="005D2C9F" w:rsidRPr="00615642">
        <w:rPr>
          <w:rFonts w:eastAsia="Times New Roman"/>
          <w:sz w:val="22"/>
          <w:lang w:val="el-GR" w:eastAsia="fr-FR"/>
        </w:rPr>
        <w:t>εἰπεῖν</w:t>
      </w:r>
      <w:r w:rsidR="00E97DB7" w:rsidRPr="00615642">
        <w:rPr>
          <w:rFonts w:eastAsia="Times New Roman"/>
          <w:sz w:val="22"/>
          <w:lang w:eastAsia="fr-FR"/>
        </w:rPr>
        <w:t>,</w:t>
      </w:r>
      <w:r w:rsidR="005D2C9F" w:rsidRPr="00615642">
        <w:rPr>
          <w:rFonts w:eastAsia="Times New Roman"/>
          <w:sz w:val="22"/>
          <w:lang w:eastAsia="fr-FR"/>
        </w:rPr>
        <w:t xml:space="preserve"> </w:t>
      </w:r>
      <w:r w:rsidR="005D2C9F" w:rsidRPr="00615642">
        <w:rPr>
          <w:rFonts w:eastAsia="Times New Roman"/>
          <w:sz w:val="22"/>
          <w:lang w:val="el-GR" w:eastAsia="fr-FR"/>
        </w:rPr>
        <w:t>ἁπάσας</w:t>
      </w:r>
      <w:r w:rsidR="005D2C9F" w:rsidRPr="00615642">
        <w:rPr>
          <w:rFonts w:eastAsia="Times New Roman"/>
          <w:sz w:val="22"/>
          <w:lang w:eastAsia="fr-FR"/>
        </w:rPr>
        <w:t xml:space="preserve"> </w:t>
      </w:r>
      <w:r w:rsidR="005D2C9F" w:rsidRPr="00615642">
        <w:rPr>
          <w:rFonts w:eastAsia="Times New Roman"/>
          <w:sz w:val="22"/>
          <w:lang w:val="el-GR" w:eastAsia="fr-FR"/>
        </w:rPr>
        <w:t>τὰς</w:t>
      </w:r>
      <w:r w:rsidR="005D2C9F" w:rsidRPr="00615642">
        <w:rPr>
          <w:rFonts w:eastAsia="Times New Roman"/>
          <w:sz w:val="22"/>
          <w:lang w:eastAsia="fr-FR"/>
        </w:rPr>
        <w:t xml:space="preserve"> </w:t>
      </w:r>
      <w:r w:rsidR="005D2C9F" w:rsidRPr="00615642">
        <w:rPr>
          <w:rFonts w:eastAsia="Times New Roman"/>
          <w:sz w:val="22"/>
          <w:lang w:val="el-GR" w:eastAsia="fr-FR"/>
        </w:rPr>
        <w:t>δυνάμεις</w:t>
      </w:r>
      <w:r w:rsidR="005D2C9F" w:rsidRPr="00615642">
        <w:rPr>
          <w:rFonts w:eastAsia="Times New Roman"/>
          <w:sz w:val="22"/>
          <w:lang w:eastAsia="fr-FR"/>
        </w:rPr>
        <w:t xml:space="preserve"> </w:t>
      </w:r>
      <w:r w:rsidR="005D2C9F" w:rsidRPr="00615642">
        <w:rPr>
          <w:rFonts w:eastAsia="Times New Roman"/>
          <w:sz w:val="22"/>
          <w:lang w:val="el-GR" w:eastAsia="fr-FR"/>
        </w:rPr>
        <w:t>συλλαβοῦσα</w:t>
      </w:r>
      <w:r w:rsidR="005D2C9F" w:rsidRPr="00615642">
        <w:rPr>
          <w:rFonts w:eastAsia="Times New Roman"/>
          <w:sz w:val="22"/>
          <w:lang w:eastAsia="fr-FR"/>
        </w:rPr>
        <w:t xml:space="preserve"> </w:t>
      </w:r>
      <w:r w:rsidR="005D2C9F" w:rsidRPr="00615642">
        <w:rPr>
          <w:rFonts w:eastAsia="Times New Roman"/>
          <w:sz w:val="22"/>
          <w:lang w:val="el-GR" w:eastAsia="fr-FR"/>
        </w:rPr>
        <w:t>ὑφ</w:t>
      </w:r>
      <w:r w:rsidR="005D2C9F" w:rsidRPr="00615642">
        <w:rPr>
          <w:rFonts w:eastAsia="Times New Roman"/>
          <w:sz w:val="22"/>
          <w:lang w:eastAsia="fr-FR"/>
        </w:rPr>
        <w:t xml:space="preserve">' </w:t>
      </w:r>
      <w:r w:rsidR="005D2C9F" w:rsidRPr="00615642">
        <w:rPr>
          <w:rFonts w:eastAsia="Times New Roman"/>
          <w:sz w:val="22"/>
          <w:lang w:val="el-GR" w:eastAsia="fr-FR"/>
        </w:rPr>
        <w:lastRenderedPageBreak/>
        <w:t>αὑτῇ</w:t>
      </w:r>
      <w:r w:rsidR="005D2C9F" w:rsidRPr="00615642">
        <w:rPr>
          <w:rFonts w:eastAsia="Times New Roman"/>
          <w:sz w:val="22"/>
          <w:lang w:eastAsia="fr-FR"/>
        </w:rPr>
        <w:t xml:space="preserve"> </w:t>
      </w:r>
      <w:r w:rsidR="005D2C9F" w:rsidRPr="00615642">
        <w:rPr>
          <w:rFonts w:eastAsia="Times New Roman"/>
          <w:sz w:val="22"/>
          <w:lang w:val="el-GR" w:eastAsia="fr-FR"/>
        </w:rPr>
        <w:t>ἔχει</w:t>
      </w:r>
      <w:r w:rsidR="005D2C9F" w:rsidRPr="00615642">
        <w:rPr>
          <w:rFonts w:eastAsia="Times New Roman"/>
          <w:sz w:val="22"/>
          <w:lang w:eastAsia="fr-FR"/>
        </w:rPr>
        <w:t xml:space="preserve">. </w:t>
      </w:r>
      <w:r w:rsidR="00E12A90" w:rsidRPr="00615642">
        <w:rPr>
          <w:rFonts w:eastAsia="Times New Roman"/>
          <w:color w:val="C00000"/>
          <w:sz w:val="22"/>
          <w:lang w:eastAsia="fr-FR"/>
        </w:rPr>
        <w:t>[</w:t>
      </w:r>
      <w:r w:rsidR="00E12A90" w:rsidRPr="00615642">
        <w:rPr>
          <w:rFonts w:eastAsia="Times New Roman"/>
          <w:b/>
          <w:color w:val="C00000"/>
          <w:sz w:val="22"/>
          <w:lang w:eastAsia="fr-FR"/>
        </w:rPr>
        <w:t>10</w:t>
      </w:r>
      <w:r w:rsidR="00E12A90" w:rsidRPr="00615642">
        <w:rPr>
          <w:rFonts w:eastAsia="Times New Roman"/>
          <w:color w:val="C00000"/>
          <w:sz w:val="22"/>
          <w:lang w:eastAsia="fr-FR"/>
        </w:rPr>
        <w:t>]</w:t>
      </w:r>
      <w:r w:rsidR="00E12A90" w:rsidRPr="00615642">
        <w:rPr>
          <w:rStyle w:val="Appelnotedebasdep"/>
          <w:rFonts w:eastAsia="Times New Roman"/>
          <w:b/>
          <w:color w:val="C00000"/>
          <w:sz w:val="22"/>
          <w:lang w:eastAsia="fr-FR"/>
        </w:rPr>
        <w:footnoteReference w:id="85"/>
      </w:r>
      <w:r w:rsidR="00E12A90" w:rsidRPr="00615642">
        <w:rPr>
          <w:rFonts w:eastAsia="Times New Roman"/>
          <w:sz w:val="22"/>
          <w:lang w:eastAsia="fr-FR"/>
        </w:rPr>
        <w:t xml:space="preserve"> </w:t>
      </w:r>
      <w:r w:rsidR="005D2C9F" w:rsidRPr="00615642">
        <w:rPr>
          <w:rFonts w:eastAsia="Times New Roman"/>
          <w:sz w:val="22"/>
          <w:lang w:eastAsia="fr-FR"/>
        </w:rPr>
        <w:t>(</w:t>
      </w:r>
      <w:r w:rsidR="005D2C9F" w:rsidRPr="00615642">
        <w:rPr>
          <w:rFonts w:eastAsia="Times New Roman"/>
          <w:b/>
          <w:sz w:val="22"/>
          <w:lang w:eastAsia="fr-FR"/>
        </w:rPr>
        <w:t>456</w:t>
      </w:r>
      <w:r w:rsidR="005D2C9F" w:rsidRPr="00615642">
        <w:rPr>
          <w:rFonts w:eastAsia="Times New Roman"/>
          <w:sz w:val="22"/>
          <w:lang w:eastAsia="fr-FR"/>
        </w:rPr>
        <w:t xml:space="preserve">b) </w:t>
      </w:r>
      <w:r w:rsidR="005D2C9F" w:rsidRPr="00615642">
        <w:rPr>
          <w:rFonts w:eastAsia="Times New Roman"/>
          <w:caps/>
          <w:sz w:val="22"/>
          <w:lang w:val="el-GR" w:eastAsia="fr-FR"/>
        </w:rPr>
        <w:t>μ</w:t>
      </w:r>
      <w:r w:rsidR="005D2C9F" w:rsidRPr="00615642">
        <w:rPr>
          <w:rFonts w:eastAsia="Times New Roman"/>
          <w:sz w:val="22"/>
          <w:lang w:val="el-GR" w:eastAsia="fr-FR"/>
        </w:rPr>
        <w:t>έγα</w:t>
      </w:r>
      <w:r w:rsidR="005D2C9F" w:rsidRPr="00615642">
        <w:rPr>
          <w:rFonts w:eastAsia="Times New Roman"/>
          <w:sz w:val="22"/>
          <w:lang w:eastAsia="fr-FR"/>
        </w:rPr>
        <w:t xml:space="preserve"> </w:t>
      </w:r>
      <w:r w:rsidR="005D2C9F" w:rsidRPr="00615642">
        <w:rPr>
          <w:rFonts w:eastAsia="Times New Roman"/>
          <w:sz w:val="22"/>
          <w:lang w:val="el-GR" w:eastAsia="fr-FR"/>
        </w:rPr>
        <w:t>δέ</w:t>
      </w:r>
      <w:r w:rsidR="005D2C9F" w:rsidRPr="00615642">
        <w:rPr>
          <w:rFonts w:eastAsia="Times New Roman"/>
          <w:sz w:val="22"/>
          <w:lang w:eastAsia="fr-FR"/>
        </w:rPr>
        <w:t xml:space="preserve"> </w:t>
      </w:r>
      <w:r w:rsidR="005D2C9F" w:rsidRPr="00615642">
        <w:rPr>
          <w:rFonts w:eastAsia="Times New Roman"/>
          <w:sz w:val="22"/>
          <w:lang w:val="el-GR" w:eastAsia="fr-FR"/>
        </w:rPr>
        <w:t>σοι</w:t>
      </w:r>
      <w:r w:rsidR="005D2C9F" w:rsidRPr="00615642">
        <w:rPr>
          <w:rFonts w:eastAsia="Times New Roman"/>
          <w:sz w:val="22"/>
          <w:lang w:eastAsia="fr-FR"/>
        </w:rPr>
        <w:t xml:space="preserve"> </w:t>
      </w:r>
      <w:r w:rsidR="005D2C9F" w:rsidRPr="00615642">
        <w:rPr>
          <w:rFonts w:eastAsia="Times New Roman"/>
          <w:sz w:val="22"/>
          <w:lang w:val="el-GR" w:eastAsia="fr-FR"/>
        </w:rPr>
        <w:t>τεκμήριον</w:t>
      </w:r>
      <w:r w:rsidR="005D2C9F" w:rsidRPr="00615642">
        <w:rPr>
          <w:rFonts w:eastAsia="Times New Roman"/>
          <w:sz w:val="22"/>
          <w:lang w:eastAsia="fr-FR"/>
        </w:rPr>
        <w:t xml:space="preserve"> </w:t>
      </w:r>
      <w:r w:rsidR="005D2C9F" w:rsidRPr="00615642">
        <w:rPr>
          <w:rFonts w:eastAsia="Times New Roman"/>
          <w:sz w:val="22"/>
          <w:lang w:val="el-GR" w:eastAsia="fr-FR"/>
        </w:rPr>
        <w:t>ἐρῶ·</w:t>
      </w:r>
      <w:r w:rsidR="005D2C9F" w:rsidRPr="00615642">
        <w:rPr>
          <w:rFonts w:eastAsia="Times New Roman"/>
          <w:sz w:val="22"/>
          <w:lang w:eastAsia="fr-FR"/>
        </w:rPr>
        <w:t xml:space="preserve"> </w:t>
      </w:r>
      <w:r w:rsidR="007678F4" w:rsidRPr="00615642">
        <w:rPr>
          <w:rFonts w:eastAsia="Times New Roman"/>
          <w:color w:val="C00000"/>
          <w:sz w:val="22"/>
          <w:lang w:eastAsia="fr-FR"/>
        </w:rPr>
        <w:t>[</w:t>
      </w:r>
      <w:r w:rsidR="007678F4" w:rsidRPr="00615642">
        <w:rPr>
          <w:rFonts w:eastAsia="Times New Roman"/>
          <w:b/>
          <w:color w:val="C00000"/>
          <w:sz w:val="22"/>
          <w:lang w:eastAsia="fr-FR"/>
        </w:rPr>
        <w:t>11</w:t>
      </w:r>
      <w:r w:rsidR="007D16DD" w:rsidRPr="00615642">
        <w:rPr>
          <w:rFonts w:eastAsia="Times New Roman"/>
          <w:b/>
          <w:color w:val="C00000"/>
          <w:sz w:val="22"/>
          <w:lang w:eastAsia="fr-FR"/>
        </w:rPr>
        <w:t>a</w:t>
      </w:r>
      <w:r w:rsidR="007678F4" w:rsidRPr="00615642">
        <w:rPr>
          <w:rFonts w:eastAsia="Times New Roman"/>
          <w:color w:val="C00000"/>
          <w:sz w:val="22"/>
          <w:lang w:eastAsia="fr-FR"/>
        </w:rPr>
        <w:t>]</w:t>
      </w:r>
      <w:r w:rsidR="007678F4" w:rsidRPr="00615642">
        <w:rPr>
          <w:rStyle w:val="Appelnotedebasdep"/>
          <w:rFonts w:eastAsia="Times New Roman"/>
          <w:b/>
          <w:color w:val="C00000"/>
          <w:sz w:val="22"/>
          <w:lang w:eastAsia="fr-FR"/>
        </w:rPr>
        <w:footnoteReference w:id="86"/>
      </w:r>
      <w:r w:rsidR="007678F4" w:rsidRPr="00615642">
        <w:rPr>
          <w:rFonts w:eastAsia="Times New Roman"/>
          <w:color w:val="C00000"/>
          <w:sz w:val="22"/>
          <w:lang w:eastAsia="fr-FR"/>
        </w:rPr>
        <w:t xml:space="preserve"> </w:t>
      </w:r>
      <w:r w:rsidR="005D2C9F" w:rsidRPr="00615642">
        <w:rPr>
          <w:rFonts w:eastAsia="Times New Roman"/>
          <w:caps/>
          <w:sz w:val="22"/>
          <w:lang w:val="el-GR" w:eastAsia="fr-FR"/>
        </w:rPr>
        <w:t>π</w:t>
      </w:r>
      <w:r w:rsidR="005D2C9F" w:rsidRPr="00615642">
        <w:rPr>
          <w:rFonts w:eastAsia="Times New Roman"/>
          <w:sz w:val="22"/>
          <w:lang w:val="el-GR" w:eastAsia="fr-FR"/>
        </w:rPr>
        <w:t>ολλάκις</w:t>
      </w:r>
      <w:r w:rsidR="005D2C9F" w:rsidRPr="00615642">
        <w:rPr>
          <w:rFonts w:eastAsia="Times New Roman"/>
          <w:sz w:val="22"/>
          <w:lang w:eastAsia="fr-FR"/>
        </w:rPr>
        <w:t xml:space="preserve"> </w:t>
      </w:r>
      <w:r w:rsidR="005D2C9F" w:rsidRPr="00615642">
        <w:rPr>
          <w:rFonts w:eastAsia="Times New Roman"/>
          <w:sz w:val="22"/>
          <w:lang w:val="el-GR" w:eastAsia="fr-FR"/>
        </w:rPr>
        <w:t>γὰρ</w:t>
      </w:r>
      <w:r w:rsidR="005D2C9F" w:rsidRPr="00615642">
        <w:rPr>
          <w:rFonts w:eastAsia="Times New Roman"/>
          <w:sz w:val="22"/>
          <w:lang w:eastAsia="fr-FR"/>
        </w:rPr>
        <w:t xml:space="preserve"> </w:t>
      </w:r>
      <w:r w:rsidR="005D2C9F" w:rsidRPr="00615642">
        <w:rPr>
          <w:rFonts w:eastAsia="Times New Roman"/>
          <w:sz w:val="22"/>
          <w:lang w:val="el-GR" w:eastAsia="fr-FR"/>
        </w:rPr>
        <w:t>ἤδη</w:t>
      </w:r>
      <w:r w:rsidR="005D2C9F" w:rsidRPr="00615642">
        <w:rPr>
          <w:rFonts w:eastAsia="Times New Roman"/>
          <w:sz w:val="22"/>
          <w:lang w:eastAsia="fr-FR"/>
        </w:rPr>
        <w:t xml:space="preserve"> </w:t>
      </w:r>
      <w:r w:rsidR="005D2C9F" w:rsidRPr="00615642">
        <w:rPr>
          <w:rFonts w:eastAsia="Times New Roman"/>
          <w:sz w:val="22"/>
          <w:lang w:val="el-GR" w:eastAsia="fr-FR"/>
        </w:rPr>
        <w:t>ἔγωγε</w:t>
      </w:r>
      <w:r w:rsidR="005D2C9F" w:rsidRPr="00615642">
        <w:rPr>
          <w:rFonts w:eastAsia="Times New Roman"/>
          <w:sz w:val="22"/>
          <w:lang w:eastAsia="fr-FR"/>
        </w:rPr>
        <w:t xml:space="preserve"> </w:t>
      </w:r>
      <w:r w:rsidR="005D2C9F" w:rsidRPr="00615642">
        <w:rPr>
          <w:rFonts w:eastAsia="Times New Roman"/>
          <w:sz w:val="22"/>
          <w:lang w:val="el-GR" w:eastAsia="fr-FR"/>
        </w:rPr>
        <w:t>μετὰ</w:t>
      </w:r>
      <w:r w:rsidR="005D2C9F" w:rsidRPr="00615642">
        <w:rPr>
          <w:rFonts w:eastAsia="Times New Roman"/>
          <w:sz w:val="22"/>
          <w:lang w:eastAsia="fr-FR"/>
        </w:rPr>
        <w:t xml:space="preserve"> </w:t>
      </w:r>
      <w:r w:rsidR="005D2C9F" w:rsidRPr="00615642">
        <w:rPr>
          <w:rFonts w:eastAsia="Times New Roman"/>
          <w:sz w:val="22"/>
          <w:lang w:val="el-GR" w:eastAsia="fr-FR"/>
        </w:rPr>
        <w:t>τοῦ</w:t>
      </w:r>
      <w:r w:rsidR="005D2C9F" w:rsidRPr="00615642">
        <w:rPr>
          <w:rFonts w:eastAsia="Times New Roman"/>
          <w:sz w:val="22"/>
          <w:lang w:eastAsia="fr-FR"/>
        </w:rPr>
        <w:t xml:space="preserve"> </w:t>
      </w:r>
      <w:r w:rsidR="005D2C9F" w:rsidRPr="00615642">
        <w:rPr>
          <w:rFonts w:eastAsia="Times New Roman"/>
          <w:sz w:val="22"/>
          <w:lang w:val="el-GR" w:eastAsia="fr-FR"/>
        </w:rPr>
        <w:t>ἀδελφοῦ</w:t>
      </w:r>
      <w:r w:rsidR="005D2C9F" w:rsidRPr="00615642">
        <w:rPr>
          <w:rFonts w:eastAsia="Times New Roman"/>
          <w:sz w:val="22"/>
          <w:lang w:eastAsia="fr-FR"/>
        </w:rPr>
        <w:t xml:space="preserve"> </w:t>
      </w:r>
      <w:r w:rsidR="005D2C9F" w:rsidRPr="00615642">
        <w:rPr>
          <w:rFonts w:eastAsia="Times New Roman"/>
          <w:sz w:val="22"/>
          <w:lang w:val="el-GR" w:eastAsia="fr-FR"/>
        </w:rPr>
        <w:t>καὶ</w:t>
      </w:r>
      <w:r w:rsidR="005D2C9F" w:rsidRPr="00615642">
        <w:rPr>
          <w:rFonts w:eastAsia="Times New Roman"/>
          <w:sz w:val="22"/>
          <w:lang w:eastAsia="fr-FR"/>
        </w:rPr>
        <w:t xml:space="preserve"> </w:t>
      </w:r>
      <w:r w:rsidR="005D2C9F" w:rsidRPr="00615642">
        <w:rPr>
          <w:rFonts w:eastAsia="Times New Roman"/>
          <w:sz w:val="22"/>
          <w:lang w:val="el-GR" w:eastAsia="fr-FR"/>
        </w:rPr>
        <w:t>μετὰ</w:t>
      </w:r>
      <w:r w:rsidR="005D2C9F" w:rsidRPr="00615642">
        <w:rPr>
          <w:rFonts w:eastAsia="Times New Roman"/>
          <w:sz w:val="22"/>
          <w:lang w:eastAsia="fr-FR"/>
        </w:rPr>
        <w:t xml:space="preserve"> </w:t>
      </w:r>
      <w:r w:rsidR="005D2C9F" w:rsidRPr="00615642">
        <w:rPr>
          <w:rFonts w:eastAsia="Times New Roman"/>
          <w:sz w:val="22"/>
          <w:lang w:val="el-GR" w:eastAsia="fr-FR"/>
        </w:rPr>
        <w:t>τῶν</w:t>
      </w:r>
      <w:r w:rsidR="005D2C9F" w:rsidRPr="00615642">
        <w:rPr>
          <w:rFonts w:eastAsia="Times New Roman"/>
          <w:sz w:val="22"/>
          <w:lang w:eastAsia="fr-FR"/>
        </w:rPr>
        <w:t xml:space="preserve"> </w:t>
      </w:r>
      <w:r w:rsidR="005D2C9F" w:rsidRPr="00615642">
        <w:rPr>
          <w:rFonts w:eastAsia="Times New Roman"/>
          <w:sz w:val="22"/>
          <w:lang w:val="el-GR" w:eastAsia="fr-FR"/>
        </w:rPr>
        <w:t>ἄλλων</w:t>
      </w:r>
      <w:r w:rsidR="005D2C9F" w:rsidRPr="00615642">
        <w:rPr>
          <w:rFonts w:eastAsia="Times New Roman"/>
          <w:sz w:val="22"/>
          <w:lang w:eastAsia="fr-FR"/>
        </w:rPr>
        <w:t xml:space="preserve"> </w:t>
      </w:r>
      <w:r w:rsidR="005D2C9F" w:rsidRPr="00615642">
        <w:rPr>
          <w:rFonts w:eastAsia="Times New Roman"/>
          <w:sz w:val="22"/>
          <w:lang w:val="el-GR" w:eastAsia="fr-FR"/>
        </w:rPr>
        <w:t>ἰατρῶν</w:t>
      </w:r>
      <w:r w:rsidR="005D2C9F" w:rsidRPr="00615642">
        <w:rPr>
          <w:rFonts w:eastAsia="Times New Roman"/>
          <w:sz w:val="22"/>
          <w:lang w:eastAsia="fr-FR"/>
        </w:rPr>
        <w:t xml:space="preserve"> </w:t>
      </w:r>
      <w:r w:rsidR="005D2C9F" w:rsidRPr="00615642">
        <w:rPr>
          <w:rFonts w:eastAsia="Times New Roman"/>
          <w:sz w:val="22"/>
          <w:lang w:val="el-GR" w:eastAsia="fr-FR"/>
        </w:rPr>
        <w:t>εἰσελθὼν</w:t>
      </w:r>
      <w:r w:rsidR="005D2C9F" w:rsidRPr="00615642">
        <w:rPr>
          <w:rFonts w:eastAsia="Times New Roman"/>
          <w:sz w:val="22"/>
          <w:lang w:eastAsia="fr-FR"/>
        </w:rPr>
        <w:t xml:space="preserve"> </w:t>
      </w:r>
      <w:r w:rsidR="005D2C9F" w:rsidRPr="00615642">
        <w:rPr>
          <w:rFonts w:eastAsia="Times New Roman"/>
          <w:sz w:val="22"/>
          <w:lang w:val="el-GR" w:eastAsia="fr-FR"/>
        </w:rPr>
        <w:t>παρά</w:t>
      </w:r>
      <w:r w:rsidR="005D2C9F" w:rsidRPr="00615642">
        <w:rPr>
          <w:rFonts w:eastAsia="Times New Roman"/>
          <w:sz w:val="22"/>
          <w:lang w:eastAsia="fr-FR"/>
        </w:rPr>
        <w:t xml:space="preserve"> </w:t>
      </w:r>
      <w:r w:rsidR="005D2C9F" w:rsidRPr="00615642">
        <w:rPr>
          <w:rFonts w:eastAsia="Times New Roman"/>
          <w:sz w:val="22"/>
          <w:lang w:val="el-GR" w:eastAsia="fr-FR"/>
        </w:rPr>
        <w:t>τινα</w:t>
      </w:r>
      <w:r w:rsidR="005D2C9F" w:rsidRPr="00615642">
        <w:rPr>
          <w:rFonts w:eastAsia="Times New Roman"/>
          <w:sz w:val="22"/>
          <w:lang w:eastAsia="fr-FR"/>
        </w:rPr>
        <w:t xml:space="preserve"> </w:t>
      </w:r>
      <w:r w:rsidR="005D2C9F" w:rsidRPr="00615642">
        <w:rPr>
          <w:rFonts w:eastAsia="Times New Roman"/>
          <w:sz w:val="22"/>
          <w:lang w:val="el-GR" w:eastAsia="fr-FR"/>
        </w:rPr>
        <w:t>τῶν</w:t>
      </w:r>
      <w:r w:rsidR="005D2C9F" w:rsidRPr="00615642">
        <w:rPr>
          <w:rFonts w:eastAsia="Times New Roman"/>
          <w:sz w:val="22"/>
          <w:lang w:eastAsia="fr-FR"/>
        </w:rPr>
        <w:t xml:space="preserve"> </w:t>
      </w:r>
      <w:r w:rsidR="005D2C9F" w:rsidRPr="00615642">
        <w:rPr>
          <w:rFonts w:eastAsia="Times New Roman"/>
          <w:sz w:val="22"/>
          <w:lang w:val="el-GR" w:eastAsia="fr-FR"/>
        </w:rPr>
        <w:t>καμνόντων</w:t>
      </w:r>
      <w:r w:rsidR="005D2C9F" w:rsidRPr="00615642">
        <w:rPr>
          <w:rFonts w:eastAsia="Times New Roman"/>
          <w:sz w:val="22"/>
          <w:lang w:eastAsia="fr-FR"/>
        </w:rPr>
        <w:t xml:space="preserve"> </w:t>
      </w:r>
      <w:r w:rsidR="007D16DD" w:rsidRPr="00615642">
        <w:rPr>
          <w:rFonts w:eastAsia="Times New Roman"/>
          <w:sz w:val="22"/>
          <w:lang w:eastAsia="fr-FR"/>
        </w:rPr>
        <w:t xml:space="preserve"> </w:t>
      </w:r>
      <w:r w:rsidR="007D16DD" w:rsidRPr="00615642">
        <w:rPr>
          <w:rFonts w:eastAsia="Times New Roman"/>
          <w:color w:val="C00000"/>
          <w:sz w:val="22"/>
          <w:lang w:eastAsia="fr-FR"/>
        </w:rPr>
        <w:lastRenderedPageBreak/>
        <w:t>[</w:t>
      </w:r>
      <w:r w:rsidR="007D16DD" w:rsidRPr="00615642">
        <w:rPr>
          <w:rFonts w:eastAsia="Times New Roman"/>
          <w:b/>
          <w:color w:val="C00000"/>
          <w:sz w:val="22"/>
          <w:lang w:eastAsia="fr-FR"/>
        </w:rPr>
        <w:t>11b</w:t>
      </w:r>
      <w:r w:rsidR="007D16DD" w:rsidRPr="00615642">
        <w:rPr>
          <w:rFonts w:eastAsia="Times New Roman"/>
          <w:color w:val="C00000"/>
          <w:sz w:val="22"/>
          <w:lang w:eastAsia="fr-FR"/>
        </w:rPr>
        <w:t>]</w:t>
      </w:r>
      <w:r w:rsidR="007D16DD" w:rsidRPr="00615642">
        <w:rPr>
          <w:rStyle w:val="Appelnotedebasdep"/>
          <w:rFonts w:eastAsia="Times New Roman"/>
          <w:b/>
          <w:color w:val="C00000"/>
          <w:sz w:val="22"/>
          <w:lang w:eastAsia="fr-FR"/>
        </w:rPr>
        <w:footnoteReference w:id="87"/>
      </w:r>
      <w:r w:rsidR="007D16DD" w:rsidRPr="00615642">
        <w:rPr>
          <w:rFonts w:eastAsia="Times New Roman"/>
          <w:color w:val="C00000"/>
          <w:sz w:val="22"/>
          <w:lang w:eastAsia="fr-FR"/>
        </w:rPr>
        <w:t xml:space="preserve"> </w:t>
      </w:r>
      <w:r w:rsidR="007D16DD" w:rsidRPr="00615642">
        <w:rPr>
          <w:rFonts w:eastAsia="Times New Roman"/>
          <w:sz w:val="22"/>
          <w:lang w:eastAsia="fr-FR"/>
        </w:rPr>
        <w:t xml:space="preserve"> </w:t>
      </w:r>
      <w:r w:rsidR="005D2C9F" w:rsidRPr="00615642">
        <w:rPr>
          <w:rFonts w:eastAsia="Times New Roman"/>
          <w:sz w:val="22"/>
          <w:lang w:val="el-GR" w:eastAsia="fr-FR"/>
        </w:rPr>
        <w:t>οὐχὶ</w:t>
      </w:r>
      <w:r w:rsidR="005D2C9F" w:rsidRPr="00615642">
        <w:rPr>
          <w:rFonts w:eastAsia="Times New Roman"/>
          <w:sz w:val="22"/>
          <w:lang w:eastAsia="fr-FR"/>
        </w:rPr>
        <w:t xml:space="preserve"> </w:t>
      </w:r>
      <w:r w:rsidR="005D2C9F" w:rsidRPr="00615642">
        <w:rPr>
          <w:rFonts w:eastAsia="Times New Roman"/>
          <w:sz w:val="22"/>
          <w:lang w:val="el-GR" w:eastAsia="fr-FR"/>
        </w:rPr>
        <w:t>ἐθέλοντα</w:t>
      </w:r>
      <w:r w:rsidR="005D2C9F" w:rsidRPr="00615642">
        <w:rPr>
          <w:rFonts w:eastAsia="Times New Roman"/>
          <w:sz w:val="22"/>
          <w:lang w:eastAsia="fr-FR"/>
        </w:rPr>
        <w:t xml:space="preserve"> </w:t>
      </w:r>
      <w:r w:rsidR="005D2C9F" w:rsidRPr="00615642">
        <w:rPr>
          <w:rFonts w:eastAsia="Times New Roman"/>
          <w:sz w:val="22"/>
          <w:lang w:val="el-GR" w:eastAsia="fr-FR"/>
        </w:rPr>
        <w:t>ἢ</w:t>
      </w:r>
      <w:r w:rsidR="005D2C9F" w:rsidRPr="00615642">
        <w:rPr>
          <w:rFonts w:eastAsia="Times New Roman"/>
          <w:sz w:val="22"/>
          <w:lang w:eastAsia="fr-FR"/>
        </w:rPr>
        <w:t xml:space="preserve"> </w:t>
      </w:r>
      <w:r w:rsidR="005D2C9F" w:rsidRPr="00615642">
        <w:rPr>
          <w:rFonts w:eastAsia="Times New Roman"/>
          <w:sz w:val="22"/>
          <w:lang w:val="el-GR" w:eastAsia="fr-FR"/>
        </w:rPr>
        <w:t>φάρμακον</w:t>
      </w:r>
      <w:r w:rsidR="005D2C9F" w:rsidRPr="00615642">
        <w:rPr>
          <w:rFonts w:eastAsia="Times New Roman"/>
          <w:sz w:val="22"/>
          <w:lang w:eastAsia="fr-FR"/>
        </w:rPr>
        <w:t xml:space="preserve"> </w:t>
      </w:r>
      <w:r w:rsidR="005D2C9F" w:rsidRPr="00615642">
        <w:rPr>
          <w:rFonts w:eastAsia="Times New Roman"/>
          <w:sz w:val="22"/>
          <w:lang w:val="el-GR" w:eastAsia="fr-FR"/>
        </w:rPr>
        <w:t>πιεῖν</w:t>
      </w:r>
      <w:r w:rsidR="005D2C9F" w:rsidRPr="00615642">
        <w:rPr>
          <w:rFonts w:eastAsia="Times New Roman"/>
          <w:sz w:val="22"/>
          <w:lang w:eastAsia="fr-FR"/>
        </w:rPr>
        <w:t xml:space="preserve"> </w:t>
      </w:r>
      <w:r w:rsidR="005D2C9F" w:rsidRPr="00615642">
        <w:rPr>
          <w:rFonts w:eastAsia="Times New Roman"/>
          <w:sz w:val="22"/>
          <w:lang w:val="el-GR" w:eastAsia="fr-FR"/>
        </w:rPr>
        <w:t>ἢ</w:t>
      </w:r>
      <w:r w:rsidR="005D2C9F" w:rsidRPr="00615642">
        <w:rPr>
          <w:rFonts w:eastAsia="Times New Roman"/>
          <w:sz w:val="22"/>
          <w:lang w:eastAsia="fr-FR"/>
        </w:rPr>
        <w:t xml:space="preserve"> </w:t>
      </w:r>
      <w:r w:rsidR="005D2C9F" w:rsidRPr="00615642">
        <w:rPr>
          <w:rFonts w:eastAsia="Times New Roman"/>
          <w:sz w:val="22"/>
          <w:lang w:val="el-GR" w:eastAsia="fr-FR"/>
        </w:rPr>
        <w:t>τεμεῖν</w:t>
      </w:r>
      <w:r w:rsidR="005D2C9F" w:rsidRPr="00615642">
        <w:rPr>
          <w:rFonts w:eastAsia="Times New Roman"/>
          <w:sz w:val="22"/>
          <w:lang w:eastAsia="fr-FR"/>
        </w:rPr>
        <w:t xml:space="preserve"> </w:t>
      </w:r>
      <w:r w:rsidR="005D2C9F" w:rsidRPr="00615642">
        <w:rPr>
          <w:rFonts w:eastAsia="Times New Roman"/>
          <w:sz w:val="22"/>
          <w:lang w:val="el-GR" w:eastAsia="fr-FR"/>
        </w:rPr>
        <w:t>ἢ</w:t>
      </w:r>
      <w:r w:rsidR="005D2C9F" w:rsidRPr="00615642">
        <w:rPr>
          <w:rFonts w:eastAsia="Times New Roman"/>
          <w:sz w:val="22"/>
          <w:lang w:eastAsia="fr-FR"/>
        </w:rPr>
        <w:t xml:space="preserve"> </w:t>
      </w:r>
      <w:r w:rsidR="005D2C9F" w:rsidRPr="00615642">
        <w:rPr>
          <w:rFonts w:eastAsia="Times New Roman"/>
          <w:sz w:val="22"/>
          <w:lang w:val="el-GR" w:eastAsia="fr-FR"/>
        </w:rPr>
        <w:t>καῦσαι</w:t>
      </w:r>
      <w:r w:rsidR="005D2C9F" w:rsidRPr="00615642">
        <w:rPr>
          <w:rFonts w:eastAsia="Times New Roman"/>
          <w:sz w:val="22"/>
          <w:lang w:eastAsia="fr-FR"/>
        </w:rPr>
        <w:t xml:space="preserve"> </w:t>
      </w:r>
      <w:r w:rsidR="005D2C9F" w:rsidRPr="00615642">
        <w:rPr>
          <w:rFonts w:eastAsia="Times New Roman"/>
          <w:sz w:val="22"/>
          <w:lang w:val="el-GR" w:eastAsia="fr-FR"/>
        </w:rPr>
        <w:t>παρασχεῖν</w:t>
      </w:r>
      <w:r w:rsidR="005D2C9F" w:rsidRPr="00615642">
        <w:rPr>
          <w:rFonts w:eastAsia="Times New Roman"/>
          <w:sz w:val="22"/>
          <w:lang w:eastAsia="fr-FR"/>
        </w:rPr>
        <w:t xml:space="preserve"> </w:t>
      </w:r>
      <w:r w:rsidR="005D2C9F" w:rsidRPr="00615642">
        <w:rPr>
          <w:rFonts w:eastAsia="Times New Roman"/>
          <w:sz w:val="22"/>
          <w:lang w:val="el-GR" w:eastAsia="fr-FR"/>
        </w:rPr>
        <w:t>τῷ</w:t>
      </w:r>
      <w:r w:rsidR="005D2C9F" w:rsidRPr="00615642">
        <w:rPr>
          <w:rFonts w:eastAsia="Times New Roman"/>
          <w:sz w:val="22"/>
          <w:lang w:eastAsia="fr-FR"/>
        </w:rPr>
        <w:t xml:space="preserve"> </w:t>
      </w:r>
      <w:r w:rsidR="005D2C9F" w:rsidRPr="00615642">
        <w:rPr>
          <w:rFonts w:eastAsia="Times New Roman"/>
          <w:sz w:val="22"/>
          <w:lang w:val="el-GR" w:eastAsia="fr-FR"/>
        </w:rPr>
        <w:t>ἰατρῷ</w:t>
      </w:r>
      <w:r w:rsidR="005D2C9F" w:rsidRPr="00615642">
        <w:rPr>
          <w:rFonts w:eastAsia="Times New Roman"/>
          <w:sz w:val="22"/>
          <w:lang w:eastAsia="fr-FR"/>
        </w:rPr>
        <w:t xml:space="preserve">, </w:t>
      </w:r>
      <w:r w:rsidR="007D16DD" w:rsidRPr="00615642">
        <w:rPr>
          <w:rFonts w:eastAsia="Times New Roman"/>
          <w:color w:val="C00000"/>
          <w:sz w:val="22"/>
          <w:lang w:eastAsia="fr-FR"/>
        </w:rPr>
        <w:t>[</w:t>
      </w:r>
      <w:r w:rsidR="007D16DD" w:rsidRPr="00615642">
        <w:rPr>
          <w:rFonts w:eastAsia="Times New Roman"/>
          <w:b/>
          <w:color w:val="C00000"/>
          <w:sz w:val="22"/>
          <w:lang w:eastAsia="fr-FR"/>
        </w:rPr>
        <w:t>11c</w:t>
      </w:r>
      <w:r w:rsidR="007D16DD" w:rsidRPr="00615642">
        <w:rPr>
          <w:rFonts w:eastAsia="Times New Roman"/>
          <w:color w:val="C00000"/>
          <w:sz w:val="22"/>
          <w:lang w:eastAsia="fr-FR"/>
        </w:rPr>
        <w:t>]</w:t>
      </w:r>
      <w:r w:rsidR="007D16DD" w:rsidRPr="00615642">
        <w:rPr>
          <w:rStyle w:val="Appelnotedebasdep"/>
          <w:rFonts w:eastAsia="Times New Roman"/>
          <w:b/>
          <w:color w:val="C00000"/>
          <w:sz w:val="22"/>
          <w:lang w:eastAsia="fr-FR"/>
        </w:rPr>
        <w:footnoteReference w:id="88"/>
      </w:r>
      <w:r w:rsidR="007D16DD" w:rsidRPr="00615642">
        <w:rPr>
          <w:rFonts w:eastAsia="Times New Roman"/>
          <w:color w:val="C00000"/>
          <w:sz w:val="22"/>
          <w:lang w:eastAsia="fr-FR"/>
        </w:rPr>
        <w:t xml:space="preserve"> </w:t>
      </w:r>
      <w:r w:rsidR="005D2C9F" w:rsidRPr="00615642">
        <w:rPr>
          <w:rFonts w:eastAsia="Times New Roman"/>
          <w:sz w:val="22"/>
          <w:lang w:val="el-GR" w:eastAsia="fr-FR"/>
        </w:rPr>
        <w:t>οὐ</w:t>
      </w:r>
      <w:r w:rsidR="005D2C9F" w:rsidRPr="00615642">
        <w:rPr>
          <w:rFonts w:eastAsia="Times New Roman"/>
          <w:sz w:val="22"/>
          <w:lang w:eastAsia="fr-FR"/>
        </w:rPr>
        <w:t xml:space="preserve"> </w:t>
      </w:r>
      <w:r w:rsidR="005D2C9F" w:rsidRPr="00615642">
        <w:rPr>
          <w:rFonts w:eastAsia="Times New Roman"/>
          <w:sz w:val="22"/>
          <w:lang w:val="el-GR" w:eastAsia="fr-FR"/>
        </w:rPr>
        <w:t>δυναμένου</w:t>
      </w:r>
      <w:r w:rsidR="005D2C9F" w:rsidRPr="00615642">
        <w:rPr>
          <w:rFonts w:eastAsia="Times New Roman"/>
          <w:sz w:val="22"/>
          <w:lang w:eastAsia="fr-FR"/>
        </w:rPr>
        <w:t xml:space="preserve"> </w:t>
      </w:r>
      <w:r w:rsidR="005D2C9F" w:rsidRPr="00615642">
        <w:rPr>
          <w:rFonts w:eastAsia="Times New Roman"/>
          <w:sz w:val="22"/>
          <w:lang w:val="el-GR" w:eastAsia="fr-FR"/>
        </w:rPr>
        <w:t>τοῦ</w:t>
      </w:r>
      <w:r w:rsidR="005D2C9F" w:rsidRPr="00615642">
        <w:rPr>
          <w:rFonts w:eastAsia="Times New Roman"/>
          <w:sz w:val="22"/>
          <w:lang w:eastAsia="fr-FR"/>
        </w:rPr>
        <w:t xml:space="preserve"> </w:t>
      </w:r>
      <w:r w:rsidR="005D2C9F" w:rsidRPr="00615642">
        <w:rPr>
          <w:rFonts w:eastAsia="Times New Roman"/>
          <w:sz w:val="22"/>
          <w:lang w:val="el-GR" w:eastAsia="fr-FR"/>
        </w:rPr>
        <w:t>ἰατροῦ</w:t>
      </w:r>
      <w:r w:rsidR="005D2C9F" w:rsidRPr="00615642">
        <w:rPr>
          <w:rFonts w:eastAsia="Times New Roman"/>
          <w:sz w:val="22"/>
          <w:lang w:eastAsia="fr-FR"/>
        </w:rPr>
        <w:t xml:space="preserve"> </w:t>
      </w:r>
      <w:r w:rsidR="005D2C9F" w:rsidRPr="00615642">
        <w:rPr>
          <w:rFonts w:eastAsia="Times New Roman"/>
          <w:sz w:val="22"/>
          <w:lang w:val="el-GR" w:eastAsia="fr-FR"/>
        </w:rPr>
        <w:t>πεῖσαι</w:t>
      </w:r>
      <w:r w:rsidR="005D2C9F" w:rsidRPr="00615642">
        <w:rPr>
          <w:rFonts w:eastAsia="Times New Roman"/>
          <w:sz w:val="22"/>
          <w:lang w:eastAsia="fr-FR"/>
        </w:rPr>
        <w:t xml:space="preserve">, </w:t>
      </w:r>
      <w:r w:rsidR="007D16DD" w:rsidRPr="00615642">
        <w:rPr>
          <w:rFonts w:eastAsia="Times New Roman"/>
          <w:color w:val="C00000"/>
          <w:sz w:val="22"/>
          <w:lang w:eastAsia="fr-FR"/>
        </w:rPr>
        <w:t>[</w:t>
      </w:r>
      <w:r w:rsidR="007D16DD" w:rsidRPr="00615642">
        <w:rPr>
          <w:rFonts w:eastAsia="Times New Roman"/>
          <w:b/>
          <w:color w:val="C00000"/>
          <w:sz w:val="22"/>
          <w:lang w:eastAsia="fr-FR"/>
        </w:rPr>
        <w:t>11d</w:t>
      </w:r>
      <w:r w:rsidR="007D16DD" w:rsidRPr="00615642">
        <w:rPr>
          <w:rFonts w:eastAsia="Times New Roman"/>
          <w:color w:val="C00000"/>
          <w:sz w:val="22"/>
          <w:lang w:eastAsia="fr-FR"/>
        </w:rPr>
        <w:t>]</w:t>
      </w:r>
      <w:r w:rsidR="007D16DD" w:rsidRPr="00615642">
        <w:rPr>
          <w:rStyle w:val="Appelnotedebasdep"/>
          <w:rFonts w:eastAsia="Times New Roman"/>
          <w:b/>
          <w:color w:val="C00000"/>
          <w:sz w:val="22"/>
          <w:lang w:eastAsia="fr-FR"/>
        </w:rPr>
        <w:footnoteReference w:id="89"/>
      </w:r>
      <w:r w:rsidR="007D16DD" w:rsidRPr="00615642">
        <w:rPr>
          <w:rFonts w:eastAsia="Times New Roman"/>
          <w:color w:val="C00000"/>
          <w:sz w:val="22"/>
          <w:lang w:eastAsia="fr-FR"/>
        </w:rPr>
        <w:t xml:space="preserve">  </w:t>
      </w:r>
      <w:r w:rsidR="005D2C9F" w:rsidRPr="00615642">
        <w:rPr>
          <w:rFonts w:eastAsia="Times New Roman"/>
          <w:sz w:val="22"/>
          <w:lang w:val="el-GR" w:eastAsia="fr-FR"/>
        </w:rPr>
        <w:t>ἐγὼ</w:t>
      </w:r>
      <w:r w:rsidR="005D2C9F" w:rsidRPr="00615642">
        <w:rPr>
          <w:rFonts w:eastAsia="Times New Roman"/>
          <w:sz w:val="22"/>
          <w:lang w:eastAsia="fr-FR"/>
        </w:rPr>
        <w:t xml:space="preserve"> </w:t>
      </w:r>
      <w:r w:rsidR="005D2C9F" w:rsidRPr="00615642">
        <w:rPr>
          <w:rFonts w:eastAsia="Times New Roman"/>
          <w:sz w:val="22"/>
          <w:lang w:val="el-GR" w:eastAsia="fr-FR"/>
        </w:rPr>
        <w:t>ἔπεισα</w:t>
      </w:r>
      <w:r w:rsidR="005D2C9F" w:rsidRPr="00615642">
        <w:rPr>
          <w:rFonts w:eastAsia="Times New Roman"/>
          <w:sz w:val="22"/>
          <w:lang w:eastAsia="fr-FR"/>
        </w:rPr>
        <w:t xml:space="preserve">, </w:t>
      </w:r>
      <w:r w:rsidR="005D2C9F" w:rsidRPr="00615642">
        <w:rPr>
          <w:rFonts w:eastAsia="Times New Roman"/>
          <w:sz w:val="22"/>
          <w:lang w:val="el-GR" w:eastAsia="fr-FR"/>
        </w:rPr>
        <w:t>οὐκ</w:t>
      </w:r>
      <w:r w:rsidR="005D2C9F" w:rsidRPr="00615642">
        <w:rPr>
          <w:rFonts w:eastAsia="Times New Roman"/>
          <w:sz w:val="22"/>
          <w:lang w:eastAsia="fr-FR"/>
        </w:rPr>
        <w:t xml:space="preserve"> </w:t>
      </w:r>
      <w:r w:rsidR="005D2C9F" w:rsidRPr="00615642">
        <w:rPr>
          <w:rFonts w:eastAsia="Times New Roman"/>
          <w:sz w:val="22"/>
          <w:lang w:val="el-GR" w:eastAsia="fr-FR"/>
        </w:rPr>
        <w:t>ἄλλῃ</w:t>
      </w:r>
      <w:r w:rsidR="005D2C9F" w:rsidRPr="00615642">
        <w:rPr>
          <w:rFonts w:eastAsia="Times New Roman"/>
          <w:sz w:val="22"/>
          <w:lang w:eastAsia="fr-FR"/>
        </w:rPr>
        <w:t xml:space="preserve"> </w:t>
      </w:r>
      <w:r w:rsidR="005D2C9F" w:rsidRPr="00615642">
        <w:rPr>
          <w:rFonts w:eastAsia="Times New Roman"/>
          <w:sz w:val="22"/>
          <w:lang w:val="el-GR" w:eastAsia="fr-FR"/>
        </w:rPr>
        <w:t>τέχνῃ</w:t>
      </w:r>
      <w:r w:rsidR="005D2C9F" w:rsidRPr="00615642">
        <w:rPr>
          <w:rFonts w:eastAsia="Times New Roman"/>
          <w:sz w:val="22"/>
          <w:lang w:eastAsia="fr-FR"/>
        </w:rPr>
        <w:t xml:space="preserve"> </w:t>
      </w:r>
      <w:r w:rsidR="005D2C9F" w:rsidRPr="00615642">
        <w:rPr>
          <w:rFonts w:eastAsia="Times New Roman"/>
          <w:sz w:val="22"/>
          <w:lang w:val="el-GR" w:eastAsia="fr-FR"/>
        </w:rPr>
        <w:t>ἢ</w:t>
      </w:r>
      <w:r w:rsidR="005D2C9F" w:rsidRPr="00615642">
        <w:rPr>
          <w:rFonts w:eastAsia="Times New Roman"/>
          <w:sz w:val="22"/>
          <w:lang w:eastAsia="fr-FR"/>
        </w:rPr>
        <w:t xml:space="preserve"> </w:t>
      </w:r>
      <w:r w:rsidR="005D2C9F" w:rsidRPr="00615642">
        <w:rPr>
          <w:rFonts w:eastAsia="Times New Roman"/>
          <w:sz w:val="22"/>
          <w:lang w:val="el-GR" w:eastAsia="fr-FR"/>
        </w:rPr>
        <w:t>τῇ</w:t>
      </w:r>
      <w:r w:rsidR="005D2C9F" w:rsidRPr="00615642">
        <w:rPr>
          <w:rFonts w:eastAsia="Times New Roman"/>
          <w:sz w:val="22"/>
          <w:lang w:eastAsia="fr-FR"/>
        </w:rPr>
        <w:t xml:space="preserve"> </w:t>
      </w:r>
      <w:r w:rsidR="005D2C9F" w:rsidRPr="00615642">
        <w:rPr>
          <w:rFonts w:eastAsia="Times New Roman"/>
          <w:sz w:val="22"/>
          <w:lang w:val="el-GR" w:eastAsia="fr-FR"/>
        </w:rPr>
        <w:t>ῥητορικῇ</w:t>
      </w:r>
      <w:r w:rsidR="005D2C9F" w:rsidRPr="00615642">
        <w:rPr>
          <w:rFonts w:eastAsia="Times New Roman"/>
          <w:sz w:val="22"/>
          <w:lang w:eastAsia="fr-FR"/>
        </w:rPr>
        <w:t xml:space="preserve">. </w:t>
      </w:r>
      <w:r w:rsidR="007678F4" w:rsidRPr="00615642">
        <w:rPr>
          <w:rFonts w:eastAsia="Times New Roman"/>
          <w:sz w:val="22"/>
          <w:lang w:eastAsia="fr-FR"/>
        </w:rPr>
        <w:t xml:space="preserve"> </w:t>
      </w:r>
      <w:r w:rsidR="007678F4" w:rsidRPr="00615642">
        <w:rPr>
          <w:rFonts w:eastAsia="Times New Roman"/>
          <w:color w:val="C00000"/>
          <w:sz w:val="22"/>
          <w:lang w:eastAsia="fr-FR"/>
        </w:rPr>
        <w:t>[</w:t>
      </w:r>
      <w:r w:rsidR="007678F4" w:rsidRPr="00615642">
        <w:rPr>
          <w:rFonts w:eastAsia="Times New Roman"/>
          <w:b/>
          <w:color w:val="C00000"/>
          <w:sz w:val="22"/>
          <w:lang w:eastAsia="fr-FR"/>
        </w:rPr>
        <w:t>1</w:t>
      </w:r>
      <w:r w:rsidR="00E11167" w:rsidRPr="00615642">
        <w:rPr>
          <w:rFonts w:eastAsia="Times New Roman"/>
          <w:b/>
          <w:color w:val="C00000"/>
          <w:sz w:val="22"/>
          <w:lang w:eastAsia="fr-FR"/>
        </w:rPr>
        <w:t>2</w:t>
      </w:r>
      <w:r w:rsidR="00056E22" w:rsidRPr="00615642">
        <w:rPr>
          <w:rFonts w:eastAsia="Times New Roman"/>
          <w:b/>
          <w:color w:val="C00000"/>
          <w:sz w:val="22"/>
          <w:lang w:eastAsia="fr-FR"/>
        </w:rPr>
        <w:t>a</w:t>
      </w:r>
      <w:r w:rsidR="007678F4" w:rsidRPr="00615642">
        <w:rPr>
          <w:rFonts w:eastAsia="Times New Roman"/>
          <w:color w:val="C00000"/>
          <w:sz w:val="22"/>
          <w:lang w:eastAsia="fr-FR"/>
        </w:rPr>
        <w:t>]</w:t>
      </w:r>
      <w:r w:rsidR="007678F4" w:rsidRPr="00615642">
        <w:rPr>
          <w:rStyle w:val="Appelnotedebasdep"/>
          <w:rFonts w:eastAsia="Times New Roman"/>
          <w:b/>
          <w:color w:val="C00000"/>
          <w:sz w:val="22"/>
          <w:lang w:eastAsia="fr-FR"/>
        </w:rPr>
        <w:footnoteReference w:id="90"/>
      </w:r>
      <w:r w:rsidR="00056E22" w:rsidRPr="00615642">
        <w:rPr>
          <w:rFonts w:eastAsia="Times New Roman"/>
          <w:color w:val="C00000"/>
          <w:sz w:val="22"/>
          <w:lang w:eastAsia="fr-FR"/>
        </w:rPr>
        <w:t xml:space="preserve"> </w:t>
      </w:r>
      <w:r w:rsidR="005D2C9F" w:rsidRPr="00615642">
        <w:rPr>
          <w:rFonts w:eastAsia="Times New Roman"/>
          <w:caps/>
          <w:sz w:val="22"/>
          <w:lang w:val="el-GR" w:eastAsia="fr-FR"/>
        </w:rPr>
        <w:t>φ</w:t>
      </w:r>
      <w:r w:rsidR="005D2C9F" w:rsidRPr="00615642">
        <w:rPr>
          <w:rFonts w:eastAsia="Times New Roman"/>
          <w:sz w:val="22"/>
          <w:lang w:val="el-GR" w:eastAsia="fr-FR"/>
        </w:rPr>
        <w:t>ημὶ</w:t>
      </w:r>
      <w:r w:rsidR="005D2C9F" w:rsidRPr="00615642">
        <w:rPr>
          <w:rFonts w:eastAsia="Times New Roman"/>
          <w:sz w:val="22"/>
          <w:lang w:eastAsia="fr-FR"/>
        </w:rPr>
        <w:t xml:space="preserve"> </w:t>
      </w:r>
      <w:r w:rsidR="005D2C9F" w:rsidRPr="00615642">
        <w:rPr>
          <w:rFonts w:eastAsia="Times New Roman"/>
          <w:sz w:val="22"/>
          <w:lang w:val="el-GR" w:eastAsia="fr-FR"/>
        </w:rPr>
        <w:t>δὲ</w:t>
      </w:r>
      <w:r w:rsidR="005D2C9F" w:rsidRPr="00615642">
        <w:rPr>
          <w:rFonts w:eastAsia="Times New Roman"/>
          <w:sz w:val="22"/>
          <w:lang w:eastAsia="fr-FR"/>
        </w:rPr>
        <w:t xml:space="preserve"> </w:t>
      </w:r>
      <w:r w:rsidR="00AD31AB" w:rsidRPr="00615642">
        <w:rPr>
          <w:rFonts w:eastAsia="Times New Roman"/>
          <w:color w:val="C00000"/>
          <w:sz w:val="22"/>
          <w:lang w:eastAsia="fr-FR"/>
        </w:rPr>
        <w:t>[</w:t>
      </w:r>
      <w:r w:rsidR="00AD31AB" w:rsidRPr="00615642">
        <w:rPr>
          <w:rFonts w:eastAsia="Times New Roman"/>
          <w:b/>
          <w:color w:val="C00000"/>
          <w:sz w:val="22"/>
          <w:lang w:eastAsia="fr-FR"/>
        </w:rPr>
        <w:t>12b</w:t>
      </w:r>
      <w:r w:rsidR="00AD31AB" w:rsidRPr="00615642">
        <w:rPr>
          <w:rFonts w:eastAsia="Times New Roman"/>
          <w:color w:val="C00000"/>
          <w:sz w:val="22"/>
          <w:lang w:eastAsia="fr-FR"/>
        </w:rPr>
        <w:t>]</w:t>
      </w:r>
      <w:r w:rsidR="00AD31AB" w:rsidRPr="00615642">
        <w:rPr>
          <w:rStyle w:val="Appelnotedebasdep"/>
          <w:rFonts w:eastAsia="Times New Roman"/>
          <w:b/>
          <w:color w:val="C00000"/>
          <w:sz w:val="22"/>
          <w:lang w:eastAsia="fr-FR"/>
        </w:rPr>
        <w:footnoteReference w:id="91"/>
      </w:r>
      <w:r w:rsidR="00AD31AB" w:rsidRPr="00615642">
        <w:rPr>
          <w:rFonts w:eastAsia="Times New Roman"/>
          <w:color w:val="C00000"/>
          <w:sz w:val="22"/>
          <w:lang w:eastAsia="fr-FR"/>
        </w:rPr>
        <w:t xml:space="preserve"> </w:t>
      </w:r>
      <w:r w:rsidR="005D2C9F" w:rsidRPr="00615642">
        <w:rPr>
          <w:rFonts w:eastAsia="Times New Roman"/>
          <w:sz w:val="22"/>
          <w:lang w:val="el-GR" w:eastAsia="fr-FR"/>
        </w:rPr>
        <w:t>καὶ</w:t>
      </w:r>
      <w:r w:rsidR="005D2C9F" w:rsidRPr="00615642">
        <w:rPr>
          <w:rFonts w:eastAsia="Times New Roman"/>
          <w:sz w:val="22"/>
          <w:lang w:eastAsia="fr-FR"/>
        </w:rPr>
        <w:t xml:space="preserve"> </w:t>
      </w:r>
      <w:r w:rsidR="005D2C9F" w:rsidRPr="00615642">
        <w:rPr>
          <w:rFonts w:eastAsia="Times New Roman"/>
          <w:sz w:val="22"/>
          <w:lang w:val="el-GR" w:eastAsia="fr-FR"/>
        </w:rPr>
        <w:t>εἰς</w:t>
      </w:r>
      <w:r w:rsidR="005D2C9F" w:rsidRPr="00615642">
        <w:rPr>
          <w:rFonts w:eastAsia="Times New Roman"/>
          <w:sz w:val="22"/>
          <w:lang w:eastAsia="fr-FR"/>
        </w:rPr>
        <w:t xml:space="preserve"> </w:t>
      </w:r>
      <w:r w:rsidR="005D2C9F" w:rsidRPr="00615642">
        <w:rPr>
          <w:rFonts w:eastAsia="Times New Roman"/>
          <w:sz w:val="22"/>
          <w:lang w:val="el-GR" w:eastAsia="fr-FR"/>
        </w:rPr>
        <w:t>πόλιν</w:t>
      </w:r>
      <w:r w:rsidR="005D2C9F" w:rsidRPr="00615642">
        <w:rPr>
          <w:rFonts w:eastAsia="Times New Roman"/>
          <w:sz w:val="22"/>
          <w:lang w:eastAsia="fr-FR"/>
        </w:rPr>
        <w:t xml:space="preserve"> </w:t>
      </w:r>
      <w:r w:rsidR="00AD31AB" w:rsidRPr="00615642">
        <w:rPr>
          <w:rFonts w:eastAsia="Times New Roman"/>
          <w:sz w:val="22"/>
          <w:lang w:eastAsia="fr-FR"/>
        </w:rPr>
        <w:t>(</w:t>
      </w:r>
      <w:r w:rsidR="005D2C9F" w:rsidRPr="00615642">
        <w:rPr>
          <w:rFonts w:eastAsia="Times New Roman"/>
          <w:sz w:val="22"/>
          <w:lang w:val="el-GR" w:eastAsia="fr-FR"/>
        </w:rPr>
        <w:t>ὅπῃ</w:t>
      </w:r>
      <w:r w:rsidR="005D2C9F" w:rsidRPr="00615642">
        <w:rPr>
          <w:rFonts w:eastAsia="Times New Roman"/>
          <w:sz w:val="22"/>
          <w:lang w:eastAsia="fr-FR"/>
        </w:rPr>
        <w:t xml:space="preserve"> </w:t>
      </w:r>
      <w:r w:rsidR="005D2C9F" w:rsidRPr="00615642">
        <w:rPr>
          <w:rFonts w:eastAsia="Times New Roman"/>
          <w:sz w:val="22"/>
          <w:lang w:val="el-GR" w:eastAsia="fr-FR"/>
        </w:rPr>
        <w:t>βούλει</w:t>
      </w:r>
      <w:r w:rsidR="00AD31AB" w:rsidRPr="00615642">
        <w:rPr>
          <w:rFonts w:eastAsia="Times New Roman"/>
          <w:sz w:val="22"/>
          <w:lang w:eastAsia="fr-FR"/>
        </w:rPr>
        <w:t>)</w:t>
      </w:r>
      <w:r w:rsidR="005D2C9F" w:rsidRPr="00615642">
        <w:rPr>
          <w:rFonts w:eastAsia="Times New Roman"/>
          <w:sz w:val="22"/>
          <w:lang w:eastAsia="fr-FR"/>
        </w:rPr>
        <w:t xml:space="preserve"> </w:t>
      </w:r>
      <w:r w:rsidR="005D2C9F" w:rsidRPr="00615642">
        <w:rPr>
          <w:rFonts w:eastAsia="Times New Roman"/>
          <w:sz w:val="22"/>
          <w:lang w:val="el-GR" w:eastAsia="fr-FR"/>
        </w:rPr>
        <w:t>ἐλθόντα</w:t>
      </w:r>
      <w:r w:rsidR="005D2C9F" w:rsidRPr="00615642">
        <w:rPr>
          <w:rFonts w:eastAsia="Times New Roman"/>
          <w:sz w:val="22"/>
          <w:lang w:eastAsia="fr-FR"/>
        </w:rPr>
        <w:t xml:space="preserve"> </w:t>
      </w:r>
      <w:r w:rsidR="005D2C9F" w:rsidRPr="00615642">
        <w:rPr>
          <w:rFonts w:eastAsia="Times New Roman"/>
          <w:sz w:val="22"/>
          <w:lang w:val="el-GR" w:eastAsia="fr-FR"/>
        </w:rPr>
        <w:lastRenderedPageBreak/>
        <w:t>ῥητορικὸν</w:t>
      </w:r>
      <w:r w:rsidR="005D2C9F" w:rsidRPr="00615642">
        <w:rPr>
          <w:rFonts w:eastAsia="Times New Roman"/>
          <w:sz w:val="22"/>
          <w:lang w:eastAsia="fr-FR"/>
        </w:rPr>
        <w:t xml:space="preserve"> </w:t>
      </w:r>
      <w:r w:rsidR="005D2C9F" w:rsidRPr="00615642">
        <w:rPr>
          <w:rFonts w:eastAsia="Times New Roman"/>
          <w:sz w:val="22"/>
          <w:lang w:val="el-GR" w:eastAsia="fr-FR"/>
        </w:rPr>
        <w:t>ἄνδρα</w:t>
      </w:r>
      <w:r w:rsidR="005D2C9F" w:rsidRPr="00615642">
        <w:rPr>
          <w:rFonts w:eastAsia="Times New Roman"/>
          <w:sz w:val="22"/>
          <w:lang w:eastAsia="fr-FR"/>
        </w:rPr>
        <w:t xml:space="preserve"> </w:t>
      </w:r>
      <w:r w:rsidR="005D2C9F" w:rsidRPr="00615642">
        <w:rPr>
          <w:rFonts w:eastAsia="Times New Roman"/>
          <w:sz w:val="22"/>
          <w:lang w:val="el-GR" w:eastAsia="fr-FR"/>
        </w:rPr>
        <w:t>καὶ</w:t>
      </w:r>
      <w:r w:rsidR="005D2C9F" w:rsidRPr="00615642">
        <w:rPr>
          <w:rFonts w:eastAsia="Times New Roman"/>
          <w:sz w:val="22"/>
          <w:lang w:eastAsia="fr-FR"/>
        </w:rPr>
        <w:t xml:space="preserve"> </w:t>
      </w:r>
      <w:r w:rsidR="005D2C9F" w:rsidRPr="00615642">
        <w:rPr>
          <w:rFonts w:eastAsia="Times New Roman"/>
          <w:sz w:val="22"/>
          <w:lang w:val="el-GR" w:eastAsia="fr-FR"/>
        </w:rPr>
        <w:t>ἰατρόν</w:t>
      </w:r>
      <w:r w:rsidR="005D2C9F" w:rsidRPr="00615642">
        <w:rPr>
          <w:rFonts w:eastAsia="Times New Roman"/>
          <w:sz w:val="22"/>
          <w:lang w:eastAsia="fr-FR"/>
        </w:rPr>
        <w:t xml:space="preserve">, </w:t>
      </w:r>
      <w:r w:rsidR="00E375BB" w:rsidRPr="00615642">
        <w:rPr>
          <w:rFonts w:eastAsia="Times New Roman"/>
          <w:color w:val="C00000"/>
          <w:sz w:val="22"/>
          <w:lang w:eastAsia="fr-FR"/>
        </w:rPr>
        <w:t>[</w:t>
      </w:r>
      <w:r w:rsidR="00E375BB" w:rsidRPr="00615642">
        <w:rPr>
          <w:rFonts w:eastAsia="Times New Roman"/>
          <w:b/>
          <w:color w:val="C00000"/>
          <w:sz w:val="22"/>
          <w:lang w:eastAsia="fr-FR"/>
        </w:rPr>
        <w:t>12</w:t>
      </w:r>
      <w:r w:rsidR="00AD31AB" w:rsidRPr="00615642">
        <w:rPr>
          <w:rFonts w:eastAsia="Times New Roman"/>
          <w:b/>
          <w:color w:val="C00000"/>
          <w:sz w:val="22"/>
          <w:lang w:eastAsia="fr-FR"/>
        </w:rPr>
        <w:t>c</w:t>
      </w:r>
      <w:r w:rsidR="00E375BB" w:rsidRPr="00615642">
        <w:rPr>
          <w:rFonts w:eastAsia="Times New Roman"/>
          <w:color w:val="C00000"/>
          <w:sz w:val="22"/>
          <w:lang w:eastAsia="fr-FR"/>
        </w:rPr>
        <w:t>]</w:t>
      </w:r>
      <w:r w:rsidR="00E375BB" w:rsidRPr="00615642">
        <w:rPr>
          <w:rStyle w:val="Appelnotedebasdep"/>
          <w:rFonts w:eastAsia="Times New Roman"/>
          <w:b/>
          <w:color w:val="C00000"/>
          <w:sz w:val="22"/>
          <w:lang w:eastAsia="fr-FR"/>
        </w:rPr>
        <w:footnoteReference w:id="92"/>
      </w:r>
      <w:r w:rsidR="005D2C9F" w:rsidRPr="00615642">
        <w:rPr>
          <w:rFonts w:eastAsia="Times New Roman"/>
          <w:sz w:val="22"/>
          <w:lang w:val="el-GR" w:eastAsia="fr-FR"/>
        </w:rPr>
        <w:t>εἰ</w:t>
      </w:r>
      <w:r w:rsidR="005D2C9F" w:rsidRPr="00615642">
        <w:rPr>
          <w:rFonts w:eastAsia="Times New Roman"/>
          <w:sz w:val="22"/>
          <w:lang w:eastAsia="fr-FR"/>
        </w:rPr>
        <w:t xml:space="preserve"> </w:t>
      </w:r>
      <w:r w:rsidR="005D2C9F" w:rsidRPr="00615642">
        <w:rPr>
          <w:rFonts w:eastAsia="Times New Roman"/>
          <w:sz w:val="22"/>
          <w:lang w:val="el-GR" w:eastAsia="fr-FR"/>
        </w:rPr>
        <w:t>δέοι</w:t>
      </w:r>
      <w:r w:rsidR="005D2C9F" w:rsidRPr="00615642">
        <w:rPr>
          <w:rFonts w:eastAsia="Times New Roman"/>
          <w:sz w:val="22"/>
          <w:lang w:eastAsia="fr-FR"/>
        </w:rPr>
        <w:t xml:space="preserve"> </w:t>
      </w:r>
      <w:r w:rsidR="005D2C9F" w:rsidRPr="00615642">
        <w:rPr>
          <w:rFonts w:eastAsia="Times New Roman"/>
          <w:sz w:val="22"/>
          <w:lang w:val="el-GR" w:eastAsia="fr-FR"/>
        </w:rPr>
        <w:t>λόγῳ</w:t>
      </w:r>
      <w:r w:rsidR="005D2C9F" w:rsidRPr="00615642">
        <w:rPr>
          <w:rFonts w:eastAsia="Times New Roman"/>
          <w:sz w:val="22"/>
          <w:lang w:eastAsia="fr-FR"/>
        </w:rPr>
        <w:t xml:space="preserve"> </w:t>
      </w:r>
      <w:r w:rsidR="005D2C9F" w:rsidRPr="00615642">
        <w:rPr>
          <w:rFonts w:eastAsia="Times New Roman"/>
          <w:sz w:val="22"/>
          <w:lang w:val="el-GR" w:eastAsia="fr-FR"/>
        </w:rPr>
        <w:t>διαγωνίζεσθαι</w:t>
      </w:r>
      <w:r w:rsidR="005D2C9F" w:rsidRPr="00615642">
        <w:rPr>
          <w:rFonts w:eastAsia="Times New Roman"/>
          <w:sz w:val="22"/>
          <w:lang w:eastAsia="fr-FR"/>
        </w:rPr>
        <w:t xml:space="preserve"> </w:t>
      </w:r>
      <w:r w:rsidR="005D2C9F" w:rsidRPr="00615642">
        <w:rPr>
          <w:rFonts w:eastAsia="Times New Roman"/>
          <w:sz w:val="22"/>
          <w:lang w:val="el-GR" w:eastAsia="fr-FR"/>
        </w:rPr>
        <w:t>ἐν</w:t>
      </w:r>
      <w:r w:rsidR="005D2C9F" w:rsidRPr="00615642">
        <w:rPr>
          <w:rFonts w:eastAsia="Times New Roman"/>
          <w:sz w:val="22"/>
          <w:lang w:eastAsia="fr-FR"/>
        </w:rPr>
        <w:t xml:space="preserve"> </w:t>
      </w:r>
      <w:r w:rsidR="005D2C9F" w:rsidRPr="00615642">
        <w:rPr>
          <w:rFonts w:eastAsia="Times New Roman"/>
          <w:sz w:val="22"/>
          <w:lang w:val="el-GR" w:eastAsia="fr-FR"/>
        </w:rPr>
        <w:t>ἐκκλησίᾳ</w:t>
      </w:r>
      <w:r w:rsidR="005D2C9F" w:rsidRPr="00615642">
        <w:rPr>
          <w:rFonts w:eastAsia="Times New Roman"/>
          <w:sz w:val="22"/>
          <w:lang w:eastAsia="fr-FR"/>
        </w:rPr>
        <w:t xml:space="preserve"> </w:t>
      </w:r>
      <w:r w:rsidR="005D2C9F" w:rsidRPr="00615642">
        <w:rPr>
          <w:rFonts w:eastAsia="Times New Roman"/>
          <w:sz w:val="22"/>
          <w:lang w:val="el-GR" w:eastAsia="fr-FR"/>
        </w:rPr>
        <w:t>ἢ</w:t>
      </w:r>
      <w:r w:rsidR="005D2C9F" w:rsidRPr="00615642">
        <w:rPr>
          <w:rFonts w:eastAsia="Times New Roman"/>
          <w:sz w:val="22"/>
          <w:lang w:eastAsia="fr-FR"/>
        </w:rPr>
        <w:t xml:space="preserve"> </w:t>
      </w:r>
      <w:r w:rsidR="005D2C9F" w:rsidRPr="00615642">
        <w:rPr>
          <w:rFonts w:eastAsia="Times New Roman"/>
          <w:sz w:val="22"/>
          <w:lang w:val="el-GR" w:eastAsia="fr-FR"/>
        </w:rPr>
        <w:t>ἐν</w:t>
      </w:r>
      <w:r w:rsidR="005D2C9F" w:rsidRPr="00615642">
        <w:rPr>
          <w:rFonts w:eastAsia="Times New Roman"/>
          <w:sz w:val="22"/>
          <w:lang w:eastAsia="fr-FR"/>
        </w:rPr>
        <w:t xml:space="preserve"> </w:t>
      </w:r>
      <w:r w:rsidR="005D2C9F" w:rsidRPr="00615642">
        <w:rPr>
          <w:rFonts w:eastAsia="Times New Roman"/>
          <w:sz w:val="22"/>
          <w:lang w:val="el-GR" w:eastAsia="fr-FR"/>
        </w:rPr>
        <w:t>ἄλλῳ</w:t>
      </w:r>
      <w:r w:rsidR="005D2C9F" w:rsidRPr="00615642">
        <w:rPr>
          <w:rFonts w:eastAsia="Times New Roman"/>
          <w:sz w:val="22"/>
          <w:lang w:eastAsia="fr-FR"/>
        </w:rPr>
        <w:t xml:space="preserve"> </w:t>
      </w:r>
      <w:r w:rsidR="005D2C9F" w:rsidRPr="00615642">
        <w:rPr>
          <w:rFonts w:eastAsia="Times New Roman"/>
          <w:sz w:val="22"/>
          <w:lang w:val="el-GR" w:eastAsia="fr-FR"/>
        </w:rPr>
        <w:t>τινὶ</w:t>
      </w:r>
      <w:r w:rsidR="005D2C9F" w:rsidRPr="00615642">
        <w:rPr>
          <w:rFonts w:eastAsia="Times New Roman"/>
          <w:sz w:val="22"/>
          <w:lang w:eastAsia="fr-FR"/>
        </w:rPr>
        <w:t xml:space="preserve"> </w:t>
      </w:r>
      <w:r w:rsidR="005D2C9F" w:rsidRPr="00615642">
        <w:rPr>
          <w:rFonts w:eastAsia="Times New Roman"/>
          <w:sz w:val="22"/>
          <w:lang w:val="el-GR" w:eastAsia="fr-FR"/>
        </w:rPr>
        <w:t>συλλόγῳ</w:t>
      </w:r>
      <w:r w:rsidR="005D2C9F" w:rsidRPr="00615642">
        <w:rPr>
          <w:rFonts w:eastAsia="Times New Roman"/>
          <w:sz w:val="22"/>
          <w:lang w:eastAsia="fr-FR"/>
        </w:rPr>
        <w:t xml:space="preserve"> </w:t>
      </w:r>
      <w:r w:rsidR="00E375BB" w:rsidRPr="00615642">
        <w:rPr>
          <w:rFonts w:eastAsia="Times New Roman"/>
          <w:color w:val="C00000"/>
          <w:sz w:val="22"/>
          <w:lang w:eastAsia="fr-FR"/>
        </w:rPr>
        <w:t>[</w:t>
      </w:r>
      <w:r w:rsidR="00E375BB" w:rsidRPr="00615642">
        <w:rPr>
          <w:rFonts w:eastAsia="Times New Roman"/>
          <w:b/>
          <w:color w:val="C00000"/>
          <w:sz w:val="22"/>
          <w:lang w:eastAsia="fr-FR"/>
        </w:rPr>
        <w:t>12</w:t>
      </w:r>
      <w:r w:rsidR="007D6EB0" w:rsidRPr="00615642">
        <w:rPr>
          <w:rFonts w:eastAsia="Times New Roman"/>
          <w:b/>
          <w:color w:val="C00000"/>
          <w:sz w:val="22"/>
          <w:lang w:eastAsia="fr-FR"/>
        </w:rPr>
        <w:t>d</w:t>
      </w:r>
      <w:r w:rsidR="00E375BB" w:rsidRPr="00615642">
        <w:rPr>
          <w:rFonts w:eastAsia="Times New Roman"/>
          <w:color w:val="C00000"/>
          <w:sz w:val="22"/>
          <w:lang w:eastAsia="fr-FR"/>
        </w:rPr>
        <w:t>]</w:t>
      </w:r>
      <w:r w:rsidR="00E375BB" w:rsidRPr="00615642">
        <w:rPr>
          <w:rStyle w:val="Appelnotedebasdep"/>
          <w:rFonts w:eastAsia="Times New Roman"/>
          <w:b/>
          <w:color w:val="C00000"/>
          <w:sz w:val="22"/>
          <w:lang w:eastAsia="fr-FR"/>
        </w:rPr>
        <w:footnoteReference w:id="93"/>
      </w:r>
      <w:r w:rsidR="00E375BB" w:rsidRPr="00615642">
        <w:rPr>
          <w:rFonts w:eastAsia="Times New Roman"/>
          <w:color w:val="C00000"/>
          <w:sz w:val="22"/>
          <w:lang w:eastAsia="fr-FR"/>
        </w:rPr>
        <w:t xml:space="preserve"> </w:t>
      </w:r>
      <w:r w:rsidR="005D2C9F" w:rsidRPr="00615642">
        <w:rPr>
          <w:rFonts w:eastAsia="Times New Roman"/>
          <w:sz w:val="22"/>
          <w:lang w:val="el-GR" w:eastAsia="fr-FR"/>
        </w:rPr>
        <w:t>ὁπότερον</w:t>
      </w:r>
      <w:r w:rsidR="005D2C9F" w:rsidRPr="00615642">
        <w:rPr>
          <w:rFonts w:eastAsia="Times New Roman"/>
          <w:sz w:val="22"/>
          <w:lang w:eastAsia="fr-FR"/>
        </w:rPr>
        <w:t xml:space="preserve"> </w:t>
      </w:r>
      <w:r w:rsidR="005D2C9F" w:rsidRPr="00615642">
        <w:rPr>
          <w:rFonts w:eastAsia="Times New Roman"/>
          <w:sz w:val="22"/>
          <w:lang w:val="el-GR" w:eastAsia="fr-FR"/>
        </w:rPr>
        <w:t>δεῖ</w:t>
      </w:r>
      <w:r w:rsidR="005D2C9F" w:rsidRPr="00615642">
        <w:rPr>
          <w:rFonts w:eastAsia="Times New Roman"/>
          <w:sz w:val="22"/>
          <w:lang w:eastAsia="fr-FR"/>
        </w:rPr>
        <w:t xml:space="preserve"> </w:t>
      </w:r>
      <w:r w:rsidR="005D2C9F" w:rsidRPr="00615642">
        <w:rPr>
          <w:rFonts w:eastAsia="Times New Roman"/>
          <w:sz w:val="22"/>
          <w:lang w:val="el-GR" w:eastAsia="fr-FR"/>
        </w:rPr>
        <w:t>αἱρεθῆναι</w:t>
      </w:r>
      <w:r w:rsidR="005D2C9F" w:rsidRPr="00615642">
        <w:rPr>
          <w:rFonts w:eastAsia="Times New Roman"/>
          <w:sz w:val="22"/>
          <w:lang w:eastAsia="fr-FR"/>
        </w:rPr>
        <w:t xml:space="preserve"> </w:t>
      </w:r>
      <w:r w:rsidR="005D2C9F" w:rsidRPr="00615642">
        <w:rPr>
          <w:rFonts w:eastAsia="Times New Roman"/>
          <w:sz w:val="22"/>
          <w:lang w:val="el-GR" w:eastAsia="fr-FR"/>
        </w:rPr>
        <w:t>ἰατρόν</w:t>
      </w:r>
      <w:r w:rsidR="005D2C9F" w:rsidRPr="00615642">
        <w:rPr>
          <w:rFonts w:eastAsia="Times New Roman"/>
          <w:sz w:val="22"/>
          <w:lang w:eastAsia="fr-FR"/>
        </w:rPr>
        <w:t xml:space="preserve">, </w:t>
      </w:r>
      <w:r w:rsidR="00E375BB" w:rsidRPr="00615642">
        <w:rPr>
          <w:rFonts w:eastAsia="Times New Roman"/>
          <w:color w:val="C00000"/>
          <w:sz w:val="22"/>
          <w:lang w:eastAsia="fr-FR"/>
        </w:rPr>
        <w:t>[</w:t>
      </w:r>
      <w:r w:rsidR="00E375BB" w:rsidRPr="00615642">
        <w:rPr>
          <w:rFonts w:eastAsia="Times New Roman"/>
          <w:b/>
          <w:color w:val="C00000"/>
          <w:sz w:val="22"/>
          <w:lang w:eastAsia="fr-FR"/>
        </w:rPr>
        <w:t>12</w:t>
      </w:r>
      <w:r w:rsidR="007D6EB0" w:rsidRPr="00615642">
        <w:rPr>
          <w:rFonts w:eastAsia="Times New Roman"/>
          <w:b/>
          <w:color w:val="C00000"/>
          <w:sz w:val="22"/>
          <w:lang w:eastAsia="fr-FR"/>
        </w:rPr>
        <w:t>e</w:t>
      </w:r>
      <w:r w:rsidR="00E375BB" w:rsidRPr="00615642">
        <w:rPr>
          <w:rFonts w:eastAsia="Times New Roman"/>
          <w:color w:val="C00000"/>
          <w:sz w:val="22"/>
          <w:lang w:eastAsia="fr-FR"/>
        </w:rPr>
        <w:t>]</w:t>
      </w:r>
      <w:r w:rsidR="00E375BB" w:rsidRPr="00615642">
        <w:rPr>
          <w:rStyle w:val="Appelnotedebasdep"/>
          <w:rFonts w:eastAsia="Times New Roman"/>
          <w:b/>
          <w:color w:val="C00000"/>
          <w:sz w:val="22"/>
          <w:lang w:eastAsia="fr-FR"/>
        </w:rPr>
        <w:footnoteReference w:id="94"/>
      </w:r>
      <w:r w:rsidR="00E375BB" w:rsidRPr="00615642">
        <w:rPr>
          <w:rFonts w:eastAsia="Times New Roman"/>
          <w:color w:val="C00000"/>
          <w:sz w:val="22"/>
          <w:lang w:eastAsia="fr-FR"/>
        </w:rPr>
        <w:t xml:space="preserve"> </w:t>
      </w:r>
      <w:r w:rsidR="005D2C9F" w:rsidRPr="00615642">
        <w:rPr>
          <w:rFonts w:eastAsia="Times New Roman"/>
          <w:sz w:val="22"/>
          <w:lang w:val="el-GR" w:eastAsia="fr-FR"/>
        </w:rPr>
        <w:t>οὐδαμοῦ</w:t>
      </w:r>
      <w:r w:rsidR="005D2C9F" w:rsidRPr="00615642">
        <w:rPr>
          <w:rFonts w:eastAsia="Times New Roman"/>
          <w:sz w:val="22"/>
          <w:lang w:eastAsia="fr-FR"/>
        </w:rPr>
        <w:t xml:space="preserve"> </w:t>
      </w:r>
      <w:r w:rsidR="005D2C9F" w:rsidRPr="00615642">
        <w:rPr>
          <w:rFonts w:eastAsia="Times New Roman"/>
          <w:sz w:val="22"/>
          <w:lang w:eastAsia="fr-FR"/>
        </w:rPr>
        <w:lastRenderedPageBreak/>
        <w:t>(</w:t>
      </w:r>
      <w:r w:rsidR="005D2C9F" w:rsidRPr="00615642">
        <w:rPr>
          <w:rFonts w:eastAsia="Times New Roman"/>
          <w:b/>
          <w:sz w:val="22"/>
          <w:lang w:eastAsia="fr-FR"/>
        </w:rPr>
        <w:t>456</w:t>
      </w:r>
      <w:r w:rsidR="005D2C9F" w:rsidRPr="00615642">
        <w:rPr>
          <w:rFonts w:eastAsia="Times New Roman"/>
          <w:sz w:val="22"/>
          <w:lang w:eastAsia="fr-FR"/>
        </w:rPr>
        <w:t xml:space="preserve">c) </w:t>
      </w:r>
      <w:r w:rsidR="005D2C9F" w:rsidRPr="00615642">
        <w:rPr>
          <w:rFonts w:eastAsia="Times New Roman"/>
          <w:sz w:val="22"/>
          <w:lang w:val="el-GR" w:eastAsia="fr-FR"/>
        </w:rPr>
        <w:t>ἂν</w:t>
      </w:r>
      <w:r w:rsidR="005D2C9F" w:rsidRPr="00615642">
        <w:rPr>
          <w:rFonts w:eastAsia="Times New Roman"/>
          <w:sz w:val="22"/>
          <w:lang w:eastAsia="fr-FR"/>
        </w:rPr>
        <w:t xml:space="preserve"> </w:t>
      </w:r>
      <w:r w:rsidR="005D2C9F" w:rsidRPr="00615642">
        <w:rPr>
          <w:rFonts w:eastAsia="Times New Roman"/>
          <w:sz w:val="22"/>
          <w:lang w:val="el-GR" w:eastAsia="fr-FR"/>
        </w:rPr>
        <w:t>φανῆναι</w:t>
      </w:r>
      <w:r w:rsidR="005D2C9F" w:rsidRPr="00615642">
        <w:rPr>
          <w:rFonts w:eastAsia="Times New Roman"/>
          <w:sz w:val="22"/>
          <w:lang w:eastAsia="fr-FR"/>
        </w:rPr>
        <w:t xml:space="preserve"> </w:t>
      </w:r>
      <w:r w:rsidR="005D2C9F" w:rsidRPr="00615642">
        <w:rPr>
          <w:rFonts w:eastAsia="Times New Roman"/>
          <w:sz w:val="22"/>
          <w:lang w:val="el-GR" w:eastAsia="fr-FR"/>
        </w:rPr>
        <w:t>τὸν</w:t>
      </w:r>
      <w:r w:rsidR="005D2C9F" w:rsidRPr="00615642">
        <w:rPr>
          <w:rFonts w:eastAsia="Times New Roman"/>
          <w:sz w:val="22"/>
          <w:lang w:eastAsia="fr-FR"/>
        </w:rPr>
        <w:t xml:space="preserve"> </w:t>
      </w:r>
      <w:r w:rsidR="005D2C9F" w:rsidRPr="00615642">
        <w:rPr>
          <w:rFonts w:eastAsia="Times New Roman"/>
          <w:sz w:val="22"/>
          <w:lang w:val="el-GR" w:eastAsia="fr-FR"/>
        </w:rPr>
        <w:t>ἰατρόν</w:t>
      </w:r>
      <w:r w:rsidR="005D2C9F" w:rsidRPr="00615642">
        <w:rPr>
          <w:rFonts w:eastAsia="Times New Roman"/>
          <w:sz w:val="22"/>
          <w:lang w:eastAsia="fr-FR"/>
        </w:rPr>
        <w:t xml:space="preserve">, </w:t>
      </w:r>
      <w:r w:rsidR="005D2C9F" w:rsidRPr="00615642">
        <w:rPr>
          <w:rFonts w:eastAsia="Times New Roman"/>
          <w:sz w:val="22"/>
          <w:lang w:val="el-GR" w:eastAsia="fr-FR"/>
        </w:rPr>
        <w:t>ἀλλ</w:t>
      </w:r>
      <w:r w:rsidR="005D2C9F" w:rsidRPr="00615642">
        <w:rPr>
          <w:rFonts w:eastAsia="Times New Roman"/>
          <w:sz w:val="22"/>
          <w:lang w:eastAsia="fr-FR"/>
        </w:rPr>
        <w:t xml:space="preserve">' </w:t>
      </w:r>
      <w:r w:rsidR="005D2C9F" w:rsidRPr="00615642">
        <w:rPr>
          <w:rFonts w:eastAsia="Times New Roman"/>
          <w:sz w:val="22"/>
          <w:lang w:val="el-GR" w:eastAsia="fr-FR"/>
        </w:rPr>
        <w:t>αἱρεθῆναι</w:t>
      </w:r>
      <w:r w:rsidR="005D2C9F" w:rsidRPr="00615642">
        <w:rPr>
          <w:rFonts w:eastAsia="Times New Roman"/>
          <w:sz w:val="22"/>
          <w:lang w:eastAsia="fr-FR"/>
        </w:rPr>
        <w:t xml:space="preserve"> </w:t>
      </w:r>
      <w:r w:rsidR="005D2C9F" w:rsidRPr="00615642">
        <w:rPr>
          <w:rFonts w:eastAsia="Times New Roman"/>
          <w:sz w:val="22"/>
          <w:lang w:val="el-GR" w:eastAsia="fr-FR"/>
        </w:rPr>
        <w:t>ἂν</w:t>
      </w:r>
      <w:r w:rsidR="005D2C9F" w:rsidRPr="00615642">
        <w:rPr>
          <w:rFonts w:eastAsia="Times New Roman"/>
          <w:sz w:val="22"/>
          <w:lang w:eastAsia="fr-FR"/>
        </w:rPr>
        <w:t xml:space="preserve"> </w:t>
      </w:r>
      <w:r w:rsidR="005D2C9F" w:rsidRPr="00615642">
        <w:rPr>
          <w:rFonts w:eastAsia="Times New Roman"/>
          <w:sz w:val="22"/>
          <w:lang w:val="el-GR" w:eastAsia="fr-FR"/>
        </w:rPr>
        <w:t>τὸν</w:t>
      </w:r>
      <w:r w:rsidR="005D2C9F" w:rsidRPr="00615642">
        <w:rPr>
          <w:rFonts w:eastAsia="Times New Roman"/>
          <w:sz w:val="22"/>
          <w:lang w:eastAsia="fr-FR"/>
        </w:rPr>
        <w:t xml:space="preserve"> </w:t>
      </w:r>
      <w:r w:rsidR="005D2C9F" w:rsidRPr="00615642">
        <w:rPr>
          <w:rFonts w:eastAsia="Times New Roman"/>
          <w:sz w:val="22"/>
          <w:lang w:val="el-GR" w:eastAsia="fr-FR"/>
        </w:rPr>
        <w:t>εἰπεῖν</w:t>
      </w:r>
      <w:r w:rsidR="005D2C9F" w:rsidRPr="00615642">
        <w:rPr>
          <w:rFonts w:eastAsia="Times New Roman"/>
          <w:sz w:val="22"/>
          <w:lang w:eastAsia="fr-FR"/>
        </w:rPr>
        <w:t xml:space="preserve"> </w:t>
      </w:r>
      <w:r w:rsidR="005D2C9F" w:rsidRPr="00615642">
        <w:rPr>
          <w:rFonts w:eastAsia="Times New Roman"/>
          <w:sz w:val="22"/>
          <w:lang w:val="el-GR" w:eastAsia="fr-FR"/>
        </w:rPr>
        <w:t>δυνατόν</w:t>
      </w:r>
      <w:r w:rsidR="005D2C9F" w:rsidRPr="00615642">
        <w:rPr>
          <w:rFonts w:eastAsia="Times New Roman"/>
          <w:sz w:val="22"/>
          <w:lang w:eastAsia="fr-FR"/>
        </w:rPr>
        <w:t xml:space="preserve">, </w:t>
      </w:r>
      <w:r w:rsidR="007D6EB0" w:rsidRPr="00615642">
        <w:rPr>
          <w:rFonts w:eastAsia="Times New Roman"/>
          <w:color w:val="C00000"/>
          <w:sz w:val="22"/>
          <w:lang w:eastAsia="fr-FR"/>
        </w:rPr>
        <w:t>[</w:t>
      </w:r>
      <w:r w:rsidR="007D6EB0" w:rsidRPr="00615642">
        <w:rPr>
          <w:rFonts w:eastAsia="Times New Roman"/>
          <w:b/>
          <w:color w:val="C00000"/>
          <w:sz w:val="22"/>
          <w:lang w:eastAsia="fr-FR"/>
        </w:rPr>
        <w:t>12f</w:t>
      </w:r>
      <w:r w:rsidR="007D6EB0" w:rsidRPr="00615642">
        <w:rPr>
          <w:rFonts w:eastAsia="Times New Roman"/>
          <w:color w:val="C00000"/>
          <w:sz w:val="22"/>
          <w:lang w:eastAsia="fr-FR"/>
        </w:rPr>
        <w:t>]</w:t>
      </w:r>
      <w:r w:rsidR="007D6EB0" w:rsidRPr="00615642">
        <w:rPr>
          <w:rStyle w:val="Appelnotedebasdep"/>
          <w:rFonts w:eastAsia="Times New Roman"/>
          <w:b/>
          <w:color w:val="C00000"/>
          <w:sz w:val="22"/>
          <w:lang w:eastAsia="fr-FR"/>
        </w:rPr>
        <w:footnoteReference w:id="95"/>
      </w:r>
      <w:r w:rsidR="005D2C9F" w:rsidRPr="00615642">
        <w:rPr>
          <w:rFonts w:eastAsia="Times New Roman"/>
          <w:sz w:val="22"/>
          <w:lang w:val="el-GR" w:eastAsia="fr-FR"/>
        </w:rPr>
        <w:t>εἰ</w:t>
      </w:r>
      <w:r w:rsidR="005D2C9F" w:rsidRPr="00615642">
        <w:rPr>
          <w:rFonts w:eastAsia="Times New Roman"/>
          <w:sz w:val="22"/>
          <w:lang w:eastAsia="fr-FR"/>
        </w:rPr>
        <w:t xml:space="preserve"> </w:t>
      </w:r>
      <w:r w:rsidR="005D2C9F" w:rsidRPr="00615642">
        <w:rPr>
          <w:rFonts w:eastAsia="Times New Roman"/>
          <w:sz w:val="22"/>
          <w:lang w:val="el-GR" w:eastAsia="fr-FR"/>
        </w:rPr>
        <w:t>βούλοιτο</w:t>
      </w:r>
      <w:r w:rsidR="005D2C9F" w:rsidRPr="00615642">
        <w:rPr>
          <w:rFonts w:eastAsia="Times New Roman"/>
          <w:sz w:val="22"/>
          <w:lang w:eastAsia="fr-FR"/>
        </w:rPr>
        <w:t xml:space="preserve">. </w:t>
      </w:r>
      <w:r w:rsidR="00E11167" w:rsidRPr="00615642">
        <w:rPr>
          <w:rFonts w:eastAsia="Times New Roman"/>
          <w:color w:val="C00000"/>
          <w:sz w:val="22"/>
          <w:lang w:eastAsia="fr-FR"/>
        </w:rPr>
        <w:t>[</w:t>
      </w:r>
      <w:r w:rsidR="00E11167" w:rsidRPr="00615642">
        <w:rPr>
          <w:rFonts w:eastAsia="Times New Roman"/>
          <w:b/>
          <w:color w:val="C00000"/>
          <w:sz w:val="22"/>
          <w:lang w:eastAsia="fr-FR"/>
        </w:rPr>
        <w:t>13</w:t>
      </w:r>
      <w:r w:rsidR="002A2D10" w:rsidRPr="00615642">
        <w:rPr>
          <w:rFonts w:eastAsia="Times New Roman"/>
          <w:b/>
          <w:color w:val="C00000"/>
          <w:sz w:val="22"/>
          <w:lang w:eastAsia="fr-FR"/>
        </w:rPr>
        <w:t>a</w:t>
      </w:r>
      <w:proofErr w:type="gramStart"/>
      <w:r w:rsidR="00E11167" w:rsidRPr="00615642">
        <w:rPr>
          <w:rFonts w:eastAsia="Times New Roman"/>
          <w:color w:val="C00000"/>
          <w:sz w:val="22"/>
          <w:lang w:eastAsia="fr-FR"/>
        </w:rPr>
        <w:t>]</w:t>
      </w:r>
      <w:proofErr w:type="gramEnd"/>
      <w:r w:rsidR="00E11167" w:rsidRPr="00615642">
        <w:rPr>
          <w:rStyle w:val="Appelnotedebasdep"/>
          <w:rFonts w:eastAsia="Times New Roman"/>
          <w:b/>
          <w:color w:val="C00000"/>
          <w:sz w:val="22"/>
          <w:lang w:eastAsia="fr-FR"/>
        </w:rPr>
        <w:footnoteReference w:id="96"/>
      </w:r>
      <w:r w:rsidR="005D2C9F" w:rsidRPr="00615642">
        <w:rPr>
          <w:rFonts w:eastAsia="Times New Roman"/>
          <w:caps/>
          <w:sz w:val="22"/>
          <w:lang w:val="el-GR" w:eastAsia="fr-FR"/>
        </w:rPr>
        <w:t>κ</w:t>
      </w:r>
      <w:r w:rsidR="005D2C9F" w:rsidRPr="00615642">
        <w:rPr>
          <w:rFonts w:eastAsia="Times New Roman"/>
          <w:sz w:val="22"/>
          <w:lang w:val="el-GR" w:eastAsia="fr-FR"/>
        </w:rPr>
        <w:t>αὶ</w:t>
      </w:r>
      <w:r w:rsidR="005D2C9F" w:rsidRPr="00615642">
        <w:rPr>
          <w:rFonts w:eastAsia="Times New Roman"/>
          <w:sz w:val="22"/>
          <w:lang w:eastAsia="fr-FR"/>
        </w:rPr>
        <w:t xml:space="preserve"> </w:t>
      </w:r>
      <w:r w:rsidR="005D2C9F" w:rsidRPr="00615642">
        <w:rPr>
          <w:rFonts w:eastAsia="Times New Roman"/>
          <w:sz w:val="22"/>
          <w:lang w:val="el-GR" w:eastAsia="fr-FR"/>
        </w:rPr>
        <w:t>εἰ</w:t>
      </w:r>
      <w:r w:rsidR="005D2C9F" w:rsidRPr="00615642">
        <w:rPr>
          <w:rFonts w:eastAsia="Times New Roman"/>
          <w:sz w:val="22"/>
          <w:lang w:eastAsia="fr-FR"/>
        </w:rPr>
        <w:t xml:space="preserve"> </w:t>
      </w:r>
      <w:r w:rsidR="005D2C9F" w:rsidRPr="00615642">
        <w:rPr>
          <w:rFonts w:eastAsia="Times New Roman"/>
          <w:sz w:val="22"/>
          <w:lang w:val="el-GR" w:eastAsia="fr-FR"/>
        </w:rPr>
        <w:t>πρὸς</w:t>
      </w:r>
      <w:r w:rsidR="005D2C9F" w:rsidRPr="00615642">
        <w:rPr>
          <w:rFonts w:eastAsia="Times New Roman"/>
          <w:sz w:val="22"/>
          <w:lang w:eastAsia="fr-FR"/>
        </w:rPr>
        <w:t xml:space="preserve"> </w:t>
      </w:r>
      <w:r w:rsidR="005D2C9F" w:rsidRPr="00615642">
        <w:rPr>
          <w:rFonts w:eastAsia="Times New Roman"/>
          <w:sz w:val="22"/>
          <w:lang w:val="el-GR" w:eastAsia="fr-FR"/>
        </w:rPr>
        <w:t>ἄλλον</w:t>
      </w:r>
      <w:r w:rsidR="005D2C9F" w:rsidRPr="00615642">
        <w:rPr>
          <w:rFonts w:eastAsia="Times New Roman"/>
          <w:sz w:val="22"/>
          <w:lang w:eastAsia="fr-FR"/>
        </w:rPr>
        <w:t xml:space="preserve"> </w:t>
      </w:r>
      <w:r w:rsidR="005D2C9F" w:rsidRPr="00615642">
        <w:rPr>
          <w:rFonts w:eastAsia="Times New Roman"/>
          <w:sz w:val="22"/>
          <w:lang w:val="el-GR" w:eastAsia="fr-FR"/>
        </w:rPr>
        <w:t>γε</w:t>
      </w:r>
      <w:r w:rsidR="005D2C9F" w:rsidRPr="00615642">
        <w:rPr>
          <w:rFonts w:eastAsia="Times New Roman"/>
          <w:sz w:val="22"/>
          <w:lang w:eastAsia="fr-FR"/>
        </w:rPr>
        <w:t xml:space="preserve"> </w:t>
      </w:r>
      <w:r w:rsidR="005D2C9F" w:rsidRPr="00615642">
        <w:rPr>
          <w:rFonts w:eastAsia="Times New Roman"/>
          <w:sz w:val="22"/>
          <w:lang w:val="el-GR" w:eastAsia="fr-FR"/>
        </w:rPr>
        <w:t>δημιουργὸν</w:t>
      </w:r>
      <w:r w:rsidR="005D2C9F" w:rsidRPr="00615642">
        <w:rPr>
          <w:rFonts w:eastAsia="Times New Roman"/>
          <w:sz w:val="22"/>
          <w:lang w:eastAsia="fr-FR"/>
        </w:rPr>
        <w:t xml:space="preserve"> </w:t>
      </w:r>
      <w:r w:rsidR="005D2C9F" w:rsidRPr="00615642">
        <w:rPr>
          <w:rFonts w:eastAsia="Times New Roman"/>
          <w:sz w:val="22"/>
          <w:lang w:val="el-GR" w:eastAsia="fr-FR"/>
        </w:rPr>
        <w:t>ὁντιναοῦν</w:t>
      </w:r>
      <w:r w:rsidR="005D2C9F" w:rsidRPr="00615642">
        <w:rPr>
          <w:rFonts w:eastAsia="Times New Roman"/>
          <w:sz w:val="22"/>
          <w:lang w:eastAsia="fr-FR"/>
        </w:rPr>
        <w:t xml:space="preserve"> </w:t>
      </w:r>
      <w:r w:rsidR="005D2C9F" w:rsidRPr="00615642">
        <w:rPr>
          <w:rFonts w:eastAsia="Times New Roman"/>
          <w:sz w:val="22"/>
          <w:lang w:val="el-GR" w:eastAsia="fr-FR"/>
        </w:rPr>
        <w:t>ἀγωνίζοιτο</w:t>
      </w:r>
      <w:r w:rsidR="005D2C9F" w:rsidRPr="00615642">
        <w:rPr>
          <w:rFonts w:eastAsia="Times New Roman"/>
          <w:sz w:val="22"/>
          <w:lang w:eastAsia="fr-FR"/>
        </w:rPr>
        <w:t xml:space="preserve">, </w:t>
      </w:r>
      <w:r w:rsidR="002A2D10" w:rsidRPr="00615642">
        <w:rPr>
          <w:rFonts w:eastAsia="Times New Roman"/>
          <w:color w:val="C00000"/>
          <w:sz w:val="22"/>
          <w:lang w:eastAsia="fr-FR"/>
        </w:rPr>
        <w:t>[</w:t>
      </w:r>
      <w:r w:rsidR="002A2D10" w:rsidRPr="00615642">
        <w:rPr>
          <w:rFonts w:eastAsia="Times New Roman"/>
          <w:b/>
          <w:color w:val="C00000"/>
          <w:sz w:val="22"/>
          <w:lang w:eastAsia="fr-FR"/>
        </w:rPr>
        <w:t>13</w:t>
      </w:r>
      <w:r w:rsidR="00630EE8">
        <w:rPr>
          <w:rFonts w:eastAsia="Times New Roman"/>
          <w:b/>
          <w:color w:val="C00000"/>
          <w:sz w:val="22"/>
          <w:lang w:eastAsia="fr-FR"/>
        </w:rPr>
        <w:t>b</w:t>
      </w:r>
      <w:r w:rsidR="002A2D10" w:rsidRPr="00615642">
        <w:rPr>
          <w:rFonts w:eastAsia="Times New Roman"/>
          <w:color w:val="C00000"/>
          <w:sz w:val="22"/>
          <w:lang w:eastAsia="fr-FR"/>
        </w:rPr>
        <w:t>]</w:t>
      </w:r>
      <w:r w:rsidR="002A2D10" w:rsidRPr="00615642">
        <w:rPr>
          <w:rStyle w:val="Appelnotedebasdep"/>
          <w:rFonts w:eastAsia="Times New Roman"/>
          <w:b/>
          <w:color w:val="C00000"/>
          <w:sz w:val="22"/>
          <w:lang w:eastAsia="fr-FR"/>
        </w:rPr>
        <w:footnoteReference w:id="97"/>
      </w:r>
      <w:r w:rsidR="002A2D10" w:rsidRPr="00615642">
        <w:rPr>
          <w:rFonts w:eastAsia="Times New Roman"/>
          <w:color w:val="C00000"/>
          <w:sz w:val="22"/>
          <w:lang w:eastAsia="fr-FR"/>
        </w:rPr>
        <w:t xml:space="preserve"> </w:t>
      </w:r>
      <w:r w:rsidR="005D2C9F" w:rsidRPr="00615642">
        <w:rPr>
          <w:rFonts w:eastAsia="Times New Roman"/>
          <w:sz w:val="22"/>
          <w:lang w:val="el-GR" w:eastAsia="fr-FR"/>
        </w:rPr>
        <w:t>πείσειεν</w:t>
      </w:r>
      <w:r w:rsidR="005D2C9F" w:rsidRPr="00615642">
        <w:rPr>
          <w:rFonts w:eastAsia="Times New Roman"/>
          <w:sz w:val="22"/>
          <w:lang w:eastAsia="fr-FR"/>
        </w:rPr>
        <w:t xml:space="preserve"> </w:t>
      </w:r>
      <w:r w:rsidR="005D2C9F" w:rsidRPr="00615642">
        <w:rPr>
          <w:rFonts w:eastAsia="Times New Roman"/>
          <w:sz w:val="22"/>
          <w:lang w:val="el-GR" w:eastAsia="fr-FR"/>
        </w:rPr>
        <w:t>ἂν</w:t>
      </w:r>
      <w:r w:rsidR="005D2C9F" w:rsidRPr="00615642">
        <w:rPr>
          <w:rFonts w:eastAsia="Times New Roman"/>
          <w:sz w:val="22"/>
          <w:lang w:eastAsia="fr-FR"/>
        </w:rPr>
        <w:t xml:space="preserve"> </w:t>
      </w:r>
      <w:r w:rsidR="005D2C9F" w:rsidRPr="00615642">
        <w:rPr>
          <w:rFonts w:eastAsia="Times New Roman"/>
          <w:sz w:val="22"/>
          <w:lang w:val="el-GR" w:eastAsia="fr-FR"/>
        </w:rPr>
        <w:lastRenderedPageBreak/>
        <w:t>αὑτὸν</w:t>
      </w:r>
      <w:r w:rsidR="005D2C9F" w:rsidRPr="00615642">
        <w:rPr>
          <w:rFonts w:eastAsia="Times New Roman"/>
          <w:sz w:val="22"/>
          <w:lang w:eastAsia="fr-FR"/>
        </w:rPr>
        <w:t xml:space="preserve"> </w:t>
      </w:r>
      <w:r w:rsidR="005D2C9F" w:rsidRPr="00615642">
        <w:rPr>
          <w:rFonts w:eastAsia="Times New Roman"/>
          <w:sz w:val="22"/>
          <w:lang w:val="el-GR" w:eastAsia="fr-FR"/>
        </w:rPr>
        <w:t>ἑλέσθαι</w:t>
      </w:r>
      <w:r w:rsidR="005D2C9F" w:rsidRPr="00615642">
        <w:rPr>
          <w:rFonts w:eastAsia="Times New Roman"/>
          <w:sz w:val="22"/>
          <w:lang w:eastAsia="fr-FR"/>
        </w:rPr>
        <w:t xml:space="preserve"> </w:t>
      </w:r>
      <w:r w:rsidR="005D2C9F" w:rsidRPr="00615642">
        <w:rPr>
          <w:rFonts w:eastAsia="Times New Roman"/>
          <w:sz w:val="22"/>
          <w:lang w:val="el-GR" w:eastAsia="fr-FR"/>
        </w:rPr>
        <w:t>ὁ</w:t>
      </w:r>
      <w:r w:rsidR="005D2C9F" w:rsidRPr="00615642">
        <w:rPr>
          <w:rFonts w:eastAsia="Times New Roman"/>
          <w:sz w:val="22"/>
          <w:lang w:eastAsia="fr-FR"/>
        </w:rPr>
        <w:t xml:space="preserve"> </w:t>
      </w:r>
      <w:r w:rsidR="005D2C9F" w:rsidRPr="00615642">
        <w:rPr>
          <w:rFonts w:eastAsia="Times New Roman"/>
          <w:sz w:val="22"/>
          <w:lang w:val="el-GR" w:eastAsia="fr-FR"/>
        </w:rPr>
        <w:t>ῥητορικὸς</w:t>
      </w:r>
      <w:r w:rsidR="005D2C9F" w:rsidRPr="00615642">
        <w:rPr>
          <w:rFonts w:eastAsia="Times New Roman"/>
          <w:sz w:val="22"/>
          <w:lang w:eastAsia="fr-FR"/>
        </w:rPr>
        <w:t xml:space="preserve"> </w:t>
      </w:r>
      <w:r w:rsidR="005D2C9F" w:rsidRPr="00615642">
        <w:rPr>
          <w:rFonts w:eastAsia="Times New Roman"/>
          <w:sz w:val="22"/>
          <w:lang w:val="el-GR" w:eastAsia="fr-FR"/>
        </w:rPr>
        <w:t>μᾶλλον</w:t>
      </w:r>
      <w:r w:rsidR="005D2C9F" w:rsidRPr="00615642">
        <w:rPr>
          <w:rFonts w:eastAsia="Times New Roman"/>
          <w:sz w:val="22"/>
          <w:lang w:eastAsia="fr-FR"/>
        </w:rPr>
        <w:t xml:space="preserve"> </w:t>
      </w:r>
      <w:r w:rsidR="005D2C9F" w:rsidRPr="00615642">
        <w:rPr>
          <w:rFonts w:eastAsia="Times New Roman"/>
          <w:sz w:val="22"/>
          <w:lang w:val="el-GR" w:eastAsia="fr-FR"/>
        </w:rPr>
        <w:t>ἢ</w:t>
      </w:r>
      <w:r w:rsidR="005D2C9F" w:rsidRPr="00615642">
        <w:rPr>
          <w:rFonts w:eastAsia="Times New Roman"/>
          <w:sz w:val="22"/>
          <w:lang w:eastAsia="fr-FR"/>
        </w:rPr>
        <w:t xml:space="preserve"> </w:t>
      </w:r>
      <w:r w:rsidR="005D2C9F" w:rsidRPr="00615642">
        <w:rPr>
          <w:rFonts w:eastAsia="Times New Roman"/>
          <w:sz w:val="22"/>
          <w:lang w:val="el-GR" w:eastAsia="fr-FR"/>
        </w:rPr>
        <w:t>ἄλλος</w:t>
      </w:r>
      <w:r w:rsidR="005D2C9F" w:rsidRPr="00615642">
        <w:rPr>
          <w:rFonts w:eastAsia="Times New Roman"/>
          <w:sz w:val="22"/>
          <w:lang w:eastAsia="fr-FR"/>
        </w:rPr>
        <w:t xml:space="preserve"> </w:t>
      </w:r>
      <w:r w:rsidR="005D2C9F" w:rsidRPr="00615642">
        <w:rPr>
          <w:rFonts w:eastAsia="Times New Roman"/>
          <w:sz w:val="22"/>
          <w:lang w:val="el-GR" w:eastAsia="fr-FR"/>
        </w:rPr>
        <w:t>ὁστισοῦν·</w:t>
      </w:r>
      <w:r w:rsidR="005D2C9F" w:rsidRPr="00615642">
        <w:rPr>
          <w:rFonts w:eastAsia="Times New Roman"/>
          <w:sz w:val="22"/>
          <w:lang w:eastAsia="fr-FR"/>
        </w:rPr>
        <w:t xml:space="preserve"> </w:t>
      </w:r>
      <w:r w:rsidR="00520338" w:rsidRPr="00615642">
        <w:rPr>
          <w:rFonts w:eastAsia="Times New Roman"/>
          <w:sz w:val="22"/>
          <w:lang w:eastAsia="fr-FR"/>
        </w:rPr>
        <w:t xml:space="preserve"> </w:t>
      </w:r>
      <w:r w:rsidR="00520338" w:rsidRPr="00615642">
        <w:rPr>
          <w:rFonts w:eastAsia="Times New Roman"/>
          <w:color w:val="C00000"/>
          <w:sz w:val="22"/>
          <w:lang w:eastAsia="fr-FR"/>
        </w:rPr>
        <w:t>[</w:t>
      </w:r>
      <w:r w:rsidR="00520338" w:rsidRPr="00615642">
        <w:rPr>
          <w:rFonts w:eastAsia="Times New Roman"/>
          <w:b/>
          <w:color w:val="C00000"/>
          <w:sz w:val="22"/>
          <w:lang w:eastAsia="fr-FR"/>
        </w:rPr>
        <w:t>14</w:t>
      </w:r>
      <w:r w:rsidR="00520338" w:rsidRPr="00615642">
        <w:rPr>
          <w:rFonts w:eastAsia="Times New Roman"/>
          <w:color w:val="C00000"/>
          <w:sz w:val="22"/>
          <w:lang w:eastAsia="fr-FR"/>
        </w:rPr>
        <w:t>]</w:t>
      </w:r>
      <w:r w:rsidR="00520338" w:rsidRPr="00615642">
        <w:rPr>
          <w:rStyle w:val="Appelnotedebasdep"/>
          <w:rFonts w:eastAsia="Times New Roman"/>
          <w:b/>
          <w:color w:val="C00000"/>
          <w:sz w:val="22"/>
          <w:lang w:eastAsia="fr-FR"/>
        </w:rPr>
        <w:footnoteReference w:id="98"/>
      </w:r>
      <w:r w:rsidR="005D2C9F" w:rsidRPr="00615642">
        <w:rPr>
          <w:rFonts w:eastAsia="Times New Roman"/>
          <w:sz w:val="22"/>
          <w:lang w:val="el-GR" w:eastAsia="fr-FR"/>
        </w:rPr>
        <w:t>οὐ</w:t>
      </w:r>
      <w:r w:rsidR="005D2C9F" w:rsidRPr="00615642">
        <w:rPr>
          <w:rFonts w:eastAsia="Times New Roman"/>
          <w:sz w:val="22"/>
          <w:lang w:eastAsia="fr-FR"/>
        </w:rPr>
        <w:t xml:space="preserve"> </w:t>
      </w:r>
      <w:r w:rsidR="005D2C9F" w:rsidRPr="00615642">
        <w:rPr>
          <w:rFonts w:eastAsia="Times New Roman"/>
          <w:sz w:val="22"/>
          <w:lang w:val="el-GR" w:eastAsia="fr-FR"/>
        </w:rPr>
        <w:t>γὰρ</w:t>
      </w:r>
      <w:r w:rsidR="005D2C9F" w:rsidRPr="00615642">
        <w:rPr>
          <w:rFonts w:eastAsia="Times New Roman"/>
          <w:sz w:val="22"/>
          <w:lang w:eastAsia="fr-FR"/>
        </w:rPr>
        <w:t xml:space="preserve"> </w:t>
      </w:r>
      <w:r w:rsidR="005D2C9F" w:rsidRPr="00615642">
        <w:rPr>
          <w:rFonts w:eastAsia="Times New Roman"/>
          <w:sz w:val="22"/>
          <w:lang w:val="el-GR" w:eastAsia="fr-FR"/>
        </w:rPr>
        <w:t>ἔστιν</w:t>
      </w:r>
      <w:r w:rsidR="005D2C9F" w:rsidRPr="00615642">
        <w:rPr>
          <w:rFonts w:eastAsia="Times New Roman"/>
          <w:sz w:val="22"/>
          <w:lang w:eastAsia="fr-FR"/>
        </w:rPr>
        <w:t xml:space="preserve"> </w:t>
      </w:r>
      <w:r w:rsidR="005D2C9F" w:rsidRPr="00615642">
        <w:rPr>
          <w:rFonts w:eastAsia="Times New Roman"/>
          <w:sz w:val="22"/>
          <w:lang w:val="el-GR" w:eastAsia="fr-FR"/>
        </w:rPr>
        <w:t>περὶ</w:t>
      </w:r>
      <w:r w:rsidR="005D2C9F" w:rsidRPr="00615642">
        <w:rPr>
          <w:rFonts w:eastAsia="Times New Roman"/>
          <w:sz w:val="22"/>
          <w:lang w:eastAsia="fr-FR"/>
        </w:rPr>
        <w:t xml:space="preserve"> </w:t>
      </w:r>
      <w:r w:rsidR="005D2C9F" w:rsidRPr="00615642">
        <w:rPr>
          <w:rFonts w:eastAsia="Times New Roman"/>
          <w:sz w:val="22"/>
          <w:lang w:val="el-GR" w:eastAsia="fr-FR"/>
        </w:rPr>
        <w:t>ὅτου</w:t>
      </w:r>
      <w:r w:rsidR="005D2C9F" w:rsidRPr="00615642">
        <w:rPr>
          <w:rFonts w:eastAsia="Times New Roman"/>
          <w:sz w:val="22"/>
          <w:lang w:eastAsia="fr-FR"/>
        </w:rPr>
        <w:t xml:space="preserve"> </w:t>
      </w:r>
      <w:r w:rsidR="005D2C9F" w:rsidRPr="00615642">
        <w:rPr>
          <w:rFonts w:eastAsia="Times New Roman"/>
          <w:sz w:val="22"/>
          <w:lang w:val="el-GR" w:eastAsia="fr-FR"/>
        </w:rPr>
        <w:t>οὐκ</w:t>
      </w:r>
      <w:r w:rsidR="005D2C9F" w:rsidRPr="00615642">
        <w:rPr>
          <w:rFonts w:eastAsia="Times New Roman"/>
          <w:sz w:val="22"/>
          <w:lang w:eastAsia="fr-FR"/>
        </w:rPr>
        <w:t xml:space="preserve"> </w:t>
      </w:r>
      <w:r w:rsidR="005D2C9F" w:rsidRPr="00615642">
        <w:rPr>
          <w:rFonts w:eastAsia="Times New Roman"/>
          <w:sz w:val="22"/>
          <w:lang w:val="el-GR" w:eastAsia="fr-FR"/>
        </w:rPr>
        <w:t>ἂν</w:t>
      </w:r>
      <w:r w:rsidR="005D2C9F" w:rsidRPr="00615642">
        <w:rPr>
          <w:rFonts w:eastAsia="Times New Roman"/>
          <w:sz w:val="22"/>
          <w:lang w:eastAsia="fr-FR"/>
        </w:rPr>
        <w:t xml:space="preserve"> </w:t>
      </w:r>
      <w:r w:rsidR="005D2C9F" w:rsidRPr="00615642">
        <w:rPr>
          <w:rFonts w:eastAsia="Times New Roman"/>
          <w:sz w:val="22"/>
          <w:lang w:val="el-GR" w:eastAsia="fr-FR"/>
        </w:rPr>
        <w:t>πιθανώτερον</w:t>
      </w:r>
      <w:r w:rsidR="005D2C9F" w:rsidRPr="00615642">
        <w:rPr>
          <w:rFonts w:eastAsia="Times New Roman"/>
          <w:sz w:val="22"/>
          <w:lang w:eastAsia="fr-FR"/>
        </w:rPr>
        <w:t xml:space="preserve"> </w:t>
      </w:r>
      <w:r w:rsidR="005D2C9F" w:rsidRPr="00615642">
        <w:rPr>
          <w:rFonts w:eastAsia="Times New Roman"/>
          <w:sz w:val="22"/>
          <w:lang w:val="el-GR" w:eastAsia="fr-FR"/>
        </w:rPr>
        <w:t>εἴποι</w:t>
      </w:r>
      <w:r w:rsidR="005D2C9F" w:rsidRPr="00615642">
        <w:rPr>
          <w:rFonts w:eastAsia="Times New Roman"/>
          <w:sz w:val="22"/>
          <w:lang w:eastAsia="fr-FR"/>
        </w:rPr>
        <w:t xml:space="preserve"> </w:t>
      </w:r>
      <w:r w:rsidR="005D2C9F" w:rsidRPr="00615642">
        <w:rPr>
          <w:rFonts w:eastAsia="Times New Roman"/>
          <w:sz w:val="22"/>
          <w:lang w:val="el-GR" w:eastAsia="fr-FR"/>
        </w:rPr>
        <w:t>ὁ</w:t>
      </w:r>
      <w:r w:rsidR="005D2C9F" w:rsidRPr="00615642">
        <w:rPr>
          <w:rFonts w:eastAsia="Times New Roman"/>
          <w:sz w:val="22"/>
          <w:lang w:eastAsia="fr-FR"/>
        </w:rPr>
        <w:t xml:space="preserve"> </w:t>
      </w:r>
      <w:r w:rsidR="005D2C9F" w:rsidRPr="00615642">
        <w:rPr>
          <w:rFonts w:eastAsia="Times New Roman"/>
          <w:sz w:val="22"/>
          <w:lang w:val="el-GR" w:eastAsia="fr-FR"/>
        </w:rPr>
        <w:t>ῥητορικὸς</w:t>
      </w:r>
      <w:r w:rsidR="005D2C9F" w:rsidRPr="00615642">
        <w:rPr>
          <w:rFonts w:eastAsia="Times New Roman"/>
          <w:sz w:val="22"/>
          <w:lang w:eastAsia="fr-FR"/>
        </w:rPr>
        <w:t xml:space="preserve"> </w:t>
      </w:r>
      <w:r w:rsidR="005D2C9F" w:rsidRPr="00615642">
        <w:rPr>
          <w:rFonts w:eastAsia="Times New Roman"/>
          <w:sz w:val="22"/>
          <w:lang w:val="el-GR" w:eastAsia="fr-FR"/>
        </w:rPr>
        <w:t>ἢ</w:t>
      </w:r>
      <w:r w:rsidR="005D2C9F" w:rsidRPr="00615642">
        <w:rPr>
          <w:rFonts w:eastAsia="Times New Roman"/>
          <w:sz w:val="22"/>
          <w:lang w:eastAsia="fr-FR"/>
        </w:rPr>
        <w:t xml:space="preserve"> </w:t>
      </w:r>
      <w:r w:rsidR="005D2C9F" w:rsidRPr="00615642">
        <w:rPr>
          <w:rFonts w:eastAsia="Times New Roman"/>
          <w:sz w:val="22"/>
          <w:lang w:val="el-GR" w:eastAsia="fr-FR"/>
        </w:rPr>
        <w:t>ἄλλος</w:t>
      </w:r>
      <w:r w:rsidR="005D2C9F" w:rsidRPr="00615642">
        <w:rPr>
          <w:rFonts w:eastAsia="Times New Roman"/>
          <w:sz w:val="22"/>
          <w:lang w:eastAsia="fr-FR"/>
        </w:rPr>
        <w:t xml:space="preserve"> </w:t>
      </w:r>
      <w:r w:rsidR="005D2C9F" w:rsidRPr="00615642">
        <w:rPr>
          <w:rFonts w:eastAsia="Times New Roman"/>
          <w:sz w:val="22"/>
          <w:lang w:val="el-GR" w:eastAsia="fr-FR"/>
        </w:rPr>
        <w:t>ὁστισοῦν</w:t>
      </w:r>
      <w:r w:rsidR="005D2C9F" w:rsidRPr="00615642">
        <w:rPr>
          <w:rFonts w:eastAsia="Times New Roman"/>
          <w:sz w:val="22"/>
          <w:lang w:eastAsia="fr-FR"/>
        </w:rPr>
        <w:t xml:space="preserve"> </w:t>
      </w:r>
      <w:r w:rsidR="005D2C9F" w:rsidRPr="00615642">
        <w:rPr>
          <w:rFonts w:eastAsia="Times New Roman"/>
          <w:sz w:val="22"/>
          <w:lang w:val="el-GR" w:eastAsia="fr-FR"/>
        </w:rPr>
        <w:t>τῶν</w:t>
      </w:r>
      <w:r w:rsidR="005D2C9F" w:rsidRPr="00615642">
        <w:rPr>
          <w:rFonts w:eastAsia="Times New Roman"/>
          <w:sz w:val="22"/>
          <w:lang w:eastAsia="fr-FR"/>
        </w:rPr>
        <w:t xml:space="preserve"> </w:t>
      </w:r>
      <w:r w:rsidR="005D2C9F" w:rsidRPr="00615642">
        <w:rPr>
          <w:rFonts w:eastAsia="Times New Roman"/>
          <w:sz w:val="22"/>
          <w:lang w:val="el-GR" w:eastAsia="fr-FR"/>
        </w:rPr>
        <w:t>δημιουργῶν</w:t>
      </w:r>
      <w:r w:rsidR="005D2C9F" w:rsidRPr="00615642">
        <w:rPr>
          <w:rFonts w:eastAsia="Times New Roman"/>
          <w:sz w:val="22"/>
          <w:lang w:eastAsia="fr-FR"/>
        </w:rPr>
        <w:t xml:space="preserve"> </w:t>
      </w:r>
      <w:r w:rsidR="005D2C9F" w:rsidRPr="00615642">
        <w:rPr>
          <w:rFonts w:eastAsia="Times New Roman"/>
          <w:sz w:val="22"/>
          <w:lang w:val="el-GR" w:eastAsia="fr-FR"/>
        </w:rPr>
        <w:t>ἐν</w:t>
      </w:r>
      <w:r w:rsidR="005D2C9F" w:rsidRPr="00615642">
        <w:rPr>
          <w:rFonts w:eastAsia="Times New Roman"/>
          <w:sz w:val="22"/>
          <w:lang w:eastAsia="fr-FR"/>
        </w:rPr>
        <w:t xml:space="preserve"> </w:t>
      </w:r>
      <w:r w:rsidR="005D2C9F" w:rsidRPr="00615642">
        <w:rPr>
          <w:rFonts w:eastAsia="Times New Roman"/>
          <w:sz w:val="22"/>
          <w:lang w:val="el-GR" w:eastAsia="fr-FR"/>
        </w:rPr>
        <w:t>πλήθει</w:t>
      </w:r>
      <w:r w:rsidR="005D2C9F" w:rsidRPr="00615642">
        <w:rPr>
          <w:rFonts w:eastAsia="Times New Roman"/>
          <w:sz w:val="22"/>
          <w:lang w:eastAsia="fr-FR"/>
        </w:rPr>
        <w:t xml:space="preserve">. </w:t>
      </w:r>
      <w:r w:rsidR="00520338" w:rsidRPr="00615642">
        <w:rPr>
          <w:rFonts w:eastAsia="Times New Roman"/>
          <w:color w:val="C00000"/>
          <w:sz w:val="22"/>
          <w:lang w:eastAsia="fr-FR"/>
        </w:rPr>
        <w:t>[</w:t>
      </w:r>
      <w:r w:rsidR="00520338" w:rsidRPr="00615642">
        <w:rPr>
          <w:rFonts w:eastAsia="Times New Roman"/>
          <w:b/>
          <w:color w:val="C00000"/>
          <w:sz w:val="22"/>
          <w:lang w:eastAsia="fr-FR"/>
        </w:rPr>
        <w:t>15</w:t>
      </w:r>
      <w:r w:rsidR="00DA01EA" w:rsidRPr="00615642">
        <w:rPr>
          <w:rFonts w:eastAsia="Times New Roman"/>
          <w:b/>
          <w:color w:val="C00000"/>
          <w:sz w:val="22"/>
          <w:lang w:eastAsia="fr-FR"/>
        </w:rPr>
        <w:t>a</w:t>
      </w:r>
      <w:r w:rsidR="00520338" w:rsidRPr="00615642">
        <w:rPr>
          <w:rFonts w:eastAsia="Times New Roman"/>
          <w:color w:val="C00000"/>
          <w:sz w:val="22"/>
          <w:lang w:eastAsia="fr-FR"/>
        </w:rPr>
        <w:t>]</w:t>
      </w:r>
      <w:r w:rsidR="00520338" w:rsidRPr="00615642">
        <w:rPr>
          <w:rStyle w:val="Appelnotedebasdep"/>
          <w:rFonts w:eastAsia="Times New Roman"/>
          <w:b/>
          <w:color w:val="C00000"/>
          <w:sz w:val="22"/>
          <w:lang w:eastAsia="fr-FR"/>
        </w:rPr>
        <w:footnoteReference w:id="99"/>
      </w:r>
      <w:r w:rsidR="00DA01EA" w:rsidRPr="00615642">
        <w:rPr>
          <w:rFonts w:eastAsia="Times New Roman"/>
          <w:color w:val="C00000"/>
          <w:sz w:val="22"/>
          <w:lang w:eastAsia="fr-FR"/>
        </w:rPr>
        <w:t xml:space="preserve"> </w:t>
      </w:r>
      <w:r w:rsidR="002D3895">
        <w:rPr>
          <w:rFonts w:eastAsia="Times New Roman"/>
          <w:sz w:val="22"/>
          <w:lang w:val="el-GR" w:eastAsia="fr-FR"/>
        </w:rPr>
        <w:t>Ἡ</w:t>
      </w:r>
      <w:r w:rsidR="005D2C9F" w:rsidRPr="00615642">
        <w:rPr>
          <w:rFonts w:eastAsia="Times New Roman"/>
          <w:sz w:val="22"/>
          <w:lang w:eastAsia="fr-FR"/>
        </w:rPr>
        <w:t xml:space="preserve"> </w:t>
      </w:r>
      <w:r w:rsidR="005D2C9F" w:rsidRPr="00615642">
        <w:rPr>
          <w:rFonts w:eastAsia="Times New Roman"/>
          <w:sz w:val="22"/>
          <w:lang w:val="el-GR" w:eastAsia="fr-FR"/>
        </w:rPr>
        <w:t>μὲν</w:t>
      </w:r>
      <w:r w:rsidR="005D2C9F" w:rsidRPr="00615642">
        <w:rPr>
          <w:rFonts w:eastAsia="Times New Roman"/>
          <w:sz w:val="22"/>
          <w:lang w:eastAsia="fr-FR"/>
        </w:rPr>
        <w:t xml:space="preserve"> </w:t>
      </w:r>
      <w:r w:rsidR="005D2C9F" w:rsidRPr="00615642">
        <w:rPr>
          <w:rFonts w:eastAsia="Times New Roman"/>
          <w:sz w:val="22"/>
          <w:lang w:val="el-GR" w:eastAsia="fr-FR"/>
        </w:rPr>
        <w:t>οὖν</w:t>
      </w:r>
      <w:r w:rsidR="005D2C9F" w:rsidRPr="00615642">
        <w:rPr>
          <w:rFonts w:eastAsia="Times New Roman"/>
          <w:sz w:val="22"/>
          <w:lang w:eastAsia="fr-FR"/>
        </w:rPr>
        <w:t xml:space="preserve"> </w:t>
      </w:r>
      <w:r w:rsidR="005D2C9F" w:rsidRPr="00615642">
        <w:rPr>
          <w:rFonts w:eastAsia="Times New Roman"/>
          <w:sz w:val="22"/>
          <w:lang w:val="el-GR" w:eastAsia="fr-FR"/>
        </w:rPr>
        <w:t>δύναμις</w:t>
      </w:r>
      <w:r w:rsidR="005D2C9F" w:rsidRPr="00615642">
        <w:rPr>
          <w:rFonts w:eastAsia="Times New Roman"/>
          <w:sz w:val="22"/>
          <w:lang w:eastAsia="fr-FR"/>
        </w:rPr>
        <w:t xml:space="preserve"> </w:t>
      </w:r>
      <w:r w:rsidR="005D2C9F" w:rsidRPr="00615642">
        <w:rPr>
          <w:rFonts w:eastAsia="Times New Roman"/>
          <w:sz w:val="22"/>
          <w:lang w:val="el-GR" w:eastAsia="fr-FR"/>
        </w:rPr>
        <w:t>τοσαύτη</w:t>
      </w:r>
      <w:r w:rsidR="005D2C9F" w:rsidRPr="00615642">
        <w:rPr>
          <w:rFonts w:eastAsia="Times New Roman"/>
          <w:sz w:val="22"/>
          <w:lang w:eastAsia="fr-FR"/>
        </w:rPr>
        <w:t xml:space="preserve"> </w:t>
      </w:r>
      <w:r w:rsidR="005D2C9F" w:rsidRPr="00615642">
        <w:rPr>
          <w:rFonts w:eastAsia="Times New Roman"/>
          <w:sz w:val="22"/>
          <w:lang w:val="el-GR" w:eastAsia="fr-FR"/>
        </w:rPr>
        <w:t>ἐστὶν</w:t>
      </w:r>
      <w:r w:rsidR="005D2C9F" w:rsidRPr="00615642">
        <w:rPr>
          <w:rFonts w:eastAsia="Times New Roman"/>
          <w:sz w:val="22"/>
          <w:lang w:eastAsia="fr-FR"/>
        </w:rPr>
        <w:t xml:space="preserve"> </w:t>
      </w:r>
      <w:r w:rsidR="005D2C9F" w:rsidRPr="00615642">
        <w:rPr>
          <w:rFonts w:eastAsia="Times New Roman"/>
          <w:sz w:val="22"/>
          <w:lang w:val="el-GR" w:eastAsia="fr-FR"/>
        </w:rPr>
        <w:t>καὶ</w:t>
      </w:r>
      <w:r w:rsidR="005D2C9F" w:rsidRPr="00615642">
        <w:rPr>
          <w:rFonts w:eastAsia="Times New Roman"/>
          <w:sz w:val="22"/>
          <w:lang w:eastAsia="fr-FR"/>
        </w:rPr>
        <w:t xml:space="preserve"> </w:t>
      </w:r>
      <w:r w:rsidR="005D2C9F" w:rsidRPr="00615642">
        <w:rPr>
          <w:rFonts w:eastAsia="Times New Roman"/>
          <w:sz w:val="22"/>
          <w:lang w:val="el-GR" w:eastAsia="fr-FR"/>
        </w:rPr>
        <w:t>τοιαύτη</w:t>
      </w:r>
      <w:r w:rsidR="005D2C9F" w:rsidRPr="00615642">
        <w:rPr>
          <w:rFonts w:eastAsia="Times New Roman"/>
          <w:sz w:val="22"/>
          <w:lang w:eastAsia="fr-FR"/>
        </w:rPr>
        <w:t xml:space="preserve"> </w:t>
      </w:r>
      <w:r w:rsidR="005D2C9F" w:rsidRPr="00615642">
        <w:rPr>
          <w:rFonts w:eastAsia="Times New Roman"/>
          <w:sz w:val="22"/>
          <w:lang w:val="el-GR" w:eastAsia="fr-FR"/>
        </w:rPr>
        <w:t>τῆς</w:t>
      </w:r>
      <w:r w:rsidR="005D2C9F" w:rsidRPr="00615642">
        <w:rPr>
          <w:rFonts w:eastAsia="Times New Roman"/>
          <w:sz w:val="22"/>
          <w:lang w:eastAsia="fr-FR"/>
        </w:rPr>
        <w:t xml:space="preserve"> </w:t>
      </w:r>
      <w:r w:rsidR="005D2C9F" w:rsidRPr="00615642">
        <w:rPr>
          <w:rFonts w:eastAsia="Times New Roman"/>
          <w:sz w:val="22"/>
          <w:lang w:val="el-GR" w:eastAsia="fr-FR"/>
        </w:rPr>
        <w:lastRenderedPageBreak/>
        <w:t>τέχνης·</w:t>
      </w:r>
      <w:r w:rsidR="005D2C9F" w:rsidRPr="00615642">
        <w:rPr>
          <w:rFonts w:eastAsia="Times New Roman"/>
          <w:sz w:val="22"/>
          <w:lang w:eastAsia="fr-FR"/>
        </w:rPr>
        <w:t xml:space="preserve"> </w:t>
      </w:r>
      <w:r w:rsidR="00681DCB" w:rsidRPr="00615642">
        <w:rPr>
          <w:rFonts w:eastAsia="Times New Roman"/>
          <w:sz w:val="22"/>
          <w:lang w:eastAsia="fr-FR"/>
        </w:rPr>
        <w:t xml:space="preserve"> </w:t>
      </w:r>
      <w:r w:rsidR="00520338" w:rsidRPr="00615642">
        <w:rPr>
          <w:rFonts w:eastAsia="Times New Roman"/>
          <w:color w:val="C00000"/>
          <w:sz w:val="22"/>
          <w:lang w:eastAsia="fr-FR"/>
        </w:rPr>
        <w:t>[</w:t>
      </w:r>
      <w:r w:rsidR="00520338" w:rsidRPr="00615642">
        <w:rPr>
          <w:rFonts w:eastAsia="Times New Roman"/>
          <w:b/>
          <w:color w:val="C00000"/>
          <w:sz w:val="22"/>
          <w:lang w:eastAsia="fr-FR"/>
        </w:rPr>
        <w:t>1</w:t>
      </w:r>
      <w:r w:rsidR="00DA01EA" w:rsidRPr="00615642">
        <w:rPr>
          <w:rFonts w:eastAsia="Times New Roman"/>
          <w:b/>
          <w:color w:val="C00000"/>
          <w:sz w:val="22"/>
          <w:lang w:eastAsia="fr-FR"/>
        </w:rPr>
        <w:t>5b</w:t>
      </w:r>
      <w:r w:rsidR="00520338" w:rsidRPr="00615642">
        <w:rPr>
          <w:rFonts w:eastAsia="Times New Roman"/>
          <w:color w:val="C00000"/>
          <w:sz w:val="22"/>
          <w:lang w:eastAsia="fr-FR"/>
        </w:rPr>
        <w:t>]</w:t>
      </w:r>
      <w:r w:rsidR="00520338" w:rsidRPr="00615642">
        <w:rPr>
          <w:rStyle w:val="Appelnotedebasdep"/>
          <w:rFonts w:eastAsia="Times New Roman"/>
          <w:b/>
          <w:color w:val="C00000"/>
          <w:sz w:val="22"/>
          <w:lang w:eastAsia="fr-FR"/>
        </w:rPr>
        <w:footnoteReference w:id="100"/>
      </w:r>
      <w:r w:rsidR="00155562" w:rsidRPr="00615642">
        <w:rPr>
          <w:rFonts w:eastAsia="Times New Roman"/>
          <w:color w:val="C00000"/>
          <w:sz w:val="22"/>
          <w:lang w:eastAsia="fr-FR"/>
        </w:rPr>
        <w:t xml:space="preserve"> </w:t>
      </w:r>
      <w:r w:rsidR="005D2C9F" w:rsidRPr="00615642">
        <w:rPr>
          <w:rFonts w:eastAsia="Times New Roman"/>
          <w:sz w:val="22"/>
          <w:lang w:val="el-GR" w:eastAsia="fr-FR"/>
        </w:rPr>
        <w:t>δεῖ</w:t>
      </w:r>
      <w:r w:rsidR="005D2C9F" w:rsidRPr="00615642">
        <w:rPr>
          <w:rFonts w:eastAsia="Times New Roman"/>
          <w:sz w:val="22"/>
          <w:lang w:eastAsia="fr-FR"/>
        </w:rPr>
        <w:t xml:space="preserve"> </w:t>
      </w:r>
      <w:r w:rsidR="005D2C9F" w:rsidRPr="00615642">
        <w:rPr>
          <w:rFonts w:eastAsia="Times New Roman"/>
          <w:sz w:val="22"/>
          <w:lang w:val="el-GR" w:eastAsia="fr-FR"/>
        </w:rPr>
        <w:t>μέντοι</w:t>
      </w:r>
      <w:r w:rsidR="005D2C9F" w:rsidRPr="00615642">
        <w:rPr>
          <w:rFonts w:eastAsia="Times New Roman"/>
          <w:sz w:val="22"/>
          <w:lang w:eastAsia="fr-FR"/>
        </w:rPr>
        <w:t xml:space="preserve">, </w:t>
      </w:r>
      <w:r w:rsidR="005D2C9F" w:rsidRPr="00615642">
        <w:rPr>
          <w:rFonts w:eastAsia="Times New Roman"/>
          <w:sz w:val="22"/>
          <w:lang w:val="el-GR" w:eastAsia="fr-FR"/>
        </w:rPr>
        <w:t>ὦ</w:t>
      </w:r>
      <w:r w:rsidR="005D2C9F" w:rsidRPr="00615642">
        <w:rPr>
          <w:rFonts w:eastAsia="Times New Roman"/>
          <w:sz w:val="22"/>
          <w:lang w:eastAsia="fr-FR"/>
        </w:rPr>
        <w:t xml:space="preserve"> </w:t>
      </w:r>
      <w:r w:rsidR="005D2C9F" w:rsidRPr="00615642">
        <w:rPr>
          <w:rFonts w:eastAsia="Times New Roman"/>
          <w:sz w:val="22"/>
          <w:lang w:val="el-GR" w:eastAsia="fr-FR"/>
        </w:rPr>
        <w:t>Σώκρατες</w:t>
      </w:r>
      <w:r w:rsidR="005D2C9F" w:rsidRPr="00615642">
        <w:rPr>
          <w:rFonts w:eastAsia="Times New Roman"/>
          <w:sz w:val="22"/>
          <w:lang w:eastAsia="fr-FR"/>
        </w:rPr>
        <w:t xml:space="preserve">, </w:t>
      </w:r>
      <w:r w:rsidR="005D2C9F" w:rsidRPr="00615642">
        <w:rPr>
          <w:rFonts w:eastAsia="Times New Roman"/>
          <w:sz w:val="22"/>
          <w:lang w:val="el-GR" w:eastAsia="fr-FR"/>
        </w:rPr>
        <w:t>τῇ</w:t>
      </w:r>
      <w:r w:rsidR="005D2C9F" w:rsidRPr="00615642">
        <w:rPr>
          <w:rFonts w:eastAsia="Times New Roman"/>
          <w:sz w:val="22"/>
          <w:lang w:eastAsia="fr-FR"/>
        </w:rPr>
        <w:t xml:space="preserve"> </w:t>
      </w:r>
      <w:r w:rsidR="005D2C9F" w:rsidRPr="00615642">
        <w:rPr>
          <w:rFonts w:eastAsia="Times New Roman"/>
          <w:sz w:val="22"/>
          <w:lang w:val="el-GR" w:eastAsia="fr-FR"/>
        </w:rPr>
        <w:t>ῥητορικῇ</w:t>
      </w:r>
      <w:r w:rsidR="005D2C9F" w:rsidRPr="00615642">
        <w:rPr>
          <w:rFonts w:eastAsia="Times New Roman"/>
          <w:sz w:val="22"/>
          <w:lang w:eastAsia="fr-FR"/>
        </w:rPr>
        <w:t xml:space="preserve"> </w:t>
      </w:r>
      <w:r w:rsidR="005D2C9F" w:rsidRPr="00615642">
        <w:rPr>
          <w:rFonts w:eastAsia="Times New Roman"/>
          <w:sz w:val="22"/>
          <w:lang w:val="el-GR" w:eastAsia="fr-FR"/>
        </w:rPr>
        <w:t>χρῆσθαι</w:t>
      </w:r>
      <w:r w:rsidR="005D2C9F" w:rsidRPr="00615642">
        <w:rPr>
          <w:rFonts w:eastAsia="Times New Roman"/>
          <w:sz w:val="22"/>
          <w:lang w:eastAsia="fr-FR"/>
        </w:rPr>
        <w:t xml:space="preserve"> </w:t>
      </w:r>
      <w:r w:rsidR="005D2C9F" w:rsidRPr="00615642">
        <w:rPr>
          <w:rFonts w:eastAsia="Times New Roman"/>
          <w:sz w:val="22"/>
          <w:lang w:val="el-GR" w:eastAsia="fr-FR"/>
        </w:rPr>
        <w:t>ὥσπερ</w:t>
      </w:r>
      <w:r w:rsidR="005D2C9F" w:rsidRPr="00615642">
        <w:rPr>
          <w:rFonts w:eastAsia="Times New Roman"/>
          <w:sz w:val="22"/>
          <w:lang w:eastAsia="fr-FR"/>
        </w:rPr>
        <w:t xml:space="preserve"> </w:t>
      </w:r>
      <w:r w:rsidR="005D2C9F" w:rsidRPr="00615642">
        <w:rPr>
          <w:rFonts w:eastAsia="Times New Roman"/>
          <w:sz w:val="22"/>
          <w:lang w:val="el-GR" w:eastAsia="fr-FR"/>
        </w:rPr>
        <w:t>τῇ</w:t>
      </w:r>
      <w:r w:rsidR="005D2C9F" w:rsidRPr="00615642">
        <w:rPr>
          <w:rFonts w:eastAsia="Times New Roman"/>
          <w:sz w:val="22"/>
          <w:lang w:eastAsia="fr-FR"/>
        </w:rPr>
        <w:t xml:space="preserve"> </w:t>
      </w:r>
      <w:r w:rsidR="005D2C9F" w:rsidRPr="00615642">
        <w:rPr>
          <w:rFonts w:eastAsia="Times New Roman"/>
          <w:sz w:val="22"/>
          <w:lang w:val="el-GR" w:eastAsia="fr-FR"/>
        </w:rPr>
        <w:t>ἄλλῃ</w:t>
      </w:r>
      <w:r w:rsidR="005D2C9F" w:rsidRPr="00615642">
        <w:rPr>
          <w:rFonts w:eastAsia="Times New Roman"/>
          <w:sz w:val="22"/>
          <w:lang w:eastAsia="fr-FR"/>
        </w:rPr>
        <w:t xml:space="preserve"> </w:t>
      </w:r>
      <w:r w:rsidR="005D2C9F" w:rsidRPr="00615642">
        <w:rPr>
          <w:rFonts w:eastAsia="Times New Roman"/>
          <w:sz w:val="22"/>
          <w:lang w:val="el-GR" w:eastAsia="fr-FR"/>
        </w:rPr>
        <w:t>πάσῃ</w:t>
      </w:r>
      <w:r w:rsidR="005D2C9F" w:rsidRPr="00615642">
        <w:rPr>
          <w:rFonts w:eastAsia="Times New Roman"/>
          <w:sz w:val="22"/>
          <w:lang w:eastAsia="fr-FR"/>
        </w:rPr>
        <w:t xml:space="preserve"> </w:t>
      </w:r>
      <w:r w:rsidR="005D2C9F" w:rsidRPr="00615642">
        <w:rPr>
          <w:rFonts w:eastAsia="Times New Roman"/>
          <w:sz w:val="22"/>
          <w:lang w:val="el-GR" w:eastAsia="fr-FR"/>
        </w:rPr>
        <w:t>ἀγωνίᾳ</w:t>
      </w:r>
      <w:r w:rsidR="00CB1E3D" w:rsidRPr="00615642">
        <w:rPr>
          <w:rFonts w:eastAsia="Times New Roman"/>
          <w:sz w:val="22"/>
          <w:lang w:eastAsia="fr-FR"/>
        </w:rPr>
        <w:t xml:space="preserve">. </w:t>
      </w:r>
    </w:p>
    <w:p w:rsidR="008A6F06" w:rsidRPr="00615642" w:rsidRDefault="000E5199" w:rsidP="00534B18">
      <w:pPr>
        <w:tabs>
          <w:tab w:val="left" w:pos="4683"/>
        </w:tabs>
        <w:ind w:left="567" w:right="522"/>
        <w:jc w:val="both"/>
        <w:rPr>
          <w:rFonts w:eastAsia="Times New Roman"/>
          <w:sz w:val="22"/>
          <w:lang w:eastAsia="fr-FR"/>
        </w:rPr>
      </w:pPr>
      <w:r w:rsidRPr="00615642">
        <w:rPr>
          <w:rFonts w:eastAsia="Times New Roman"/>
          <w:color w:val="C00000"/>
          <w:sz w:val="22"/>
          <w:lang w:eastAsia="fr-FR"/>
        </w:rPr>
        <w:t>[</w:t>
      </w:r>
      <w:r w:rsidRPr="00615642">
        <w:rPr>
          <w:rFonts w:eastAsia="Times New Roman"/>
          <w:b/>
          <w:color w:val="C00000"/>
          <w:sz w:val="22"/>
          <w:lang w:eastAsia="fr-FR"/>
        </w:rPr>
        <w:t>16a</w:t>
      </w:r>
      <w:r w:rsidRPr="00615642">
        <w:rPr>
          <w:rFonts w:eastAsia="Times New Roman"/>
          <w:color w:val="C00000"/>
          <w:sz w:val="22"/>
          <w:lang w:eastAsia="fr-FR"/>
        </w:rPr>
        <w:t>]</w:t>
      </w:r>
      <w:r w:rsidRPr="00615642">
        <w:rPr>
          <w:rStyle w:val="Appelnotedebasdep"/>
          <w:rFonts w:eastAsia="Times New Roman"/>
          <w:b/>
          <w:color w:val="C00000"/>
          <w:sz w:val="22"/>
          <w:lang w:eastAsia="fr-FR"/>
        </w:rPr>
        <w:footnoteReference w:id="101"/>
      </w:r>
      <w:r w:rsidRPr="00615642">
        <w:rPr>
          <w:rFonts w:eastAsia="Times New Roman"/>
          <w:color w:val="C00000"/>
          <w:sz w:val="22"/>
          <w:lang w:eastAsia="fr-FR"/>
        </w:rPr>
        <w:t xml:space="preserve"> </w:t>
      </w:r>
      <w:r w:rsidR="00CB1E3D" w:rsidRPr="00615642">
        <w:rPr>
          <w:caps/>
          <w:sz w:val="22"/>
          <w:lang w:val="el-GR"/>
        </w:rPr>
        <w:t>κ</w:t>
      </w:r>
      <w:r w:rsidR="00CB1E3D" w:rsidRPr="00615642">
        <w:rPr>
          <w:sz w:val="22"/>
          <w:lang w:val="el-GR"/>
        </w:rPr>
        <w:t>αὶ</w:t>
      </w:r>
      <w:r w:rsidR="00CB1E3D" w:rsidRPr="00615642">
        <w:rPr>
          <w:sz w:val="22"/>
        </w:rPr>
        <w:t xml:space="preserve"> </w:t>
      </w:r>
      <w:r w:rsidR="00CB1E3D" w:rsidRPr="00615642">
        <w:rPr>
          <w:sz w:val="22"/>
          <w:lang w:val="el-GR"/>
        </w:rPr>
        <w:t>γὰρ</w:t>
      </w:r>
      <w:r w:rsidR="00CB1E3D" w:rsidRPr="00615642">
        <w:rPr>
          <w:sz w:val="22"/>
        </w:rPr>
        <w:t xml:space="preserve"> (</w:t>
      </w:r>
      <w:r w:rsidR="00CB1E3D" w:rsidRPr="00615642">
        <w:rPr>
          <w:b/>
          <w:sz w:val="22"/>
        </w:rPr>
        <w:t>456d</w:t>
      </w:r>
      <w:r w:rsidR="00CB1E3D" w:rsidRPr="00615642">
        <w:rPr>
          <w:sz w:val="22"/>
        </w:rPr>
        <w:t xml:space="preserve">) </w:t>
      </w:r>
      <w:r w:rsidR="00CB1E3D" w:rsidRPr="00615642">
        <w:rPr>
          <w:sz w:val="22"/>
          <w:lang w:val="el-GR"/>
        </w:rPr>
        <w:t>τῇ</w:t>
      </w:r>
      <w:r w:rsidR="00CB1E3D" w:rsidRPr="00615642">
        <w:rPr>
          <w:sz w:val="22"/>
        </w:rPr>
        <w:t xml:space="preserve"> </w:t>
      </w:r>
      <w:r w:rsidR="00CB1E3D" w:rsidRPr="00615642">
        <w:rPr>
          <w:sz w:val="22"/>
          <w:lang w:val="el-GR"/>
        </w:rPr>
        <w:t>ἄλλῃ</w:t>
      </w:r>
      <w:r w:rsidR="00CB1E3D" w:rsidRPr="00615642">
        <w:rPr>
          <w:sz w:val="22"/>
        </w:rPr>
        <w:t xml:space="preserve"> </w:t>
      </w:r>
      <w:r w:rsidR="00CB1E3D" w:rsidRPr="00615642">
        <w:rPr>
          <w:sz w:val="22"/>
          <w:lang w:val="el-GR"/>
        </w:rPr>
        <w:t>ἀγωνίᾳ</w:t>
      </w:r>
      <w:r w:rsidR="00CB1E3D" w:rsidRPr="00615642">
        <w:rPr>
          <w:sz w:val="22"/>
        </w:rPr>
        <w:t xml:space="preserve"> </w:t>
      </w:r>
      <w:r w:rsidR="00CB1E3D" w:rsidRPr="00615642">
        <w:rPr>
          <w:sz w:val="22"/>
          <w:lang w:val="el-GR"/>
        </w:rPr>
        <w:t>οὐ</w:t>
      </w:r>
      <w:r w:rsidR="00CB1E3D" w:rsidRPr="00615642">
        <w:rPr>
          <w:sz w:val="22"/>
        </w:rPr>
        <w:t xml:space="preserve"> </w:t>
      </w:r>
      <w:r w:rsidR="00CB1E3D" w:rsidRPr="00615642">
        <w:rPr>
          <w:sz w:val="22"/>
          <w:lang w:val="el-GR"/>
        </w:rPr>
        <w:t>τούτου</w:t>
      </w:r>
      <w:r w:rsidR="00CB1E3D" w:rsidRPr="00615642">
        <w:rPr>
          <w:sz w:val="22"/>
        </w:rPr>
        <w:t xml:space="preserve"> </w:t>
      </w:r>
      <w:r w:rsidR="00CB1E3D" w:rsidRPr="00615642">
        <w:rPr>
          <w:sz w:val="22"/>
          <w:lang w:val="el-GR"/>
        </w:rPr>
        <w:t>ἕνεκα</w:t>
      </w:r>
      <w:r w:rsidR="00CB1E3D" w:rsidRPr="00615642">
        <w:rPr>
          <w:sz w:val="22"/>
        </w:rPr>
        <w:t xml:space="preserve"> </w:t>
      </w:r>
      <w:r w:rsidR="00CB1E3D" w:rsidRPr="00615642">
        <w:rPr>
          <w:sz w:val="22"/>
          <w:lang w:val="el-GR"/>
        </w:rPr>
        <w:t>δεῖ</w:t>
      </w:r>
      <w:r w:rsidR="00CB1E3D" w:rsidRPr="00615642">
        <w:rPr>
          <w:sz w:val="22"/>
        </w:rPr>
        <w:t xml:space="preserve"> </w:t>
      </w:r>
      <w:r w:rsidR="00CB1E3D" w:rsidRPr="00615642">
        <w:rPr>
          <w:sz w:val="22"/>
          <w:lang w:val="el-GR"/>
        </w:rPr>
        <w:t>πρὸς</w:t>
      </w:r>
      <w:r w:rsidR="00CB1E3D" w:rsidRPr="00615642">
        <w:rPr>
          <w:sz w:val="22"/>
        </w:rPr>
        <w:t xml:space="preserve"> </w:t>
      </w:r>
      <w:r w:rsidR="00CB1E3D" w:rsidRPr="00615642">
        <w:rPr>
          <w:sz w:val="22"/>
          <w:lang w:val="el-GR"/>
        </w:rPr>
        <w:t>ἅπαντας</w:t>
      </w:r>
      <w:r w:rsidR="00CB1E3D" w:rsidRPr="00615642">
        <w:rPr>
          <w:sz w:val="22"/>
        </w:rPr>
        <w:t xml:space="preserve"> </w:t>
      </w:r>
      <w:r w:rsidR="00CB1E3D" w:rsidRPr="00615642">
        <w:rPr>
          <w:sz w:val="22"/>
          <w:lang w:val="el-GR"/>
        </w:rPr>
        <w:t>χρῆσθαι</w:t>
      </w:r>
      <w:r w:rsidR="00CB1E3D" w:rsidRPr="00615642">
        <w:rPr>
          <w:sz w:val="22"/>
        </w:rPr>
        <w:t xml:space="preserve"> </w:t>
      </w:r>
      <w:r w:rsidR="00CB1E3D" w:rsidRPr="00615642">
        <w:rPr>
          <w:sz w:val="22"/>
          <w:lang w:val="el-GR"/>
        </w:rPr>
        <w:t>ἀνθρώπους</w:t>
      </w:r>
      <w:r w:rsidR="00CB1E3D" w:rsidRPr="00615642">
        <w:rPr>
          <w:sz w:val="22"/>
        </w:rPr>
        <w:t xml:space="preserve">, </w:t>
      </w:r>
      <w:r w:rsidR="00D452CF" w:rsidRPr="00615642">
        <w:rPr>
          <w:rFonts w:eastAsia="Times New Roman"/>
          <w:color w:val="C00000"/>
          <w:sz w:val="22"/>
          <w:lang w:eastAsia="fr-FR"/>
        </w:rPr>
        <w:t>[</w:t>
      </w:r>
      <w:r w:rsidR="00D452CF" w:rsidRPr="00615642">
        <w:rPr>
          <w:rFonts w:eastAsia="Times New Roman"/>
          <w:b/>
          <w:color w:val="C00000"/>
          <w:sz w:val="22"/>
          <w:lang w:eastAsia="fr-FR"/>
        </w:rPr>
        <w:t>16b</w:t>
      </w:r>
      <w:r w:rsidR="00D452CF" w:rsidRPr="00615642">
        <w:rPr>
          <w:rFonts w:eastAsia="Times New Roman"/>
          <w:color w:val="C00000"/>
          <w:sz w:val="22"/>
          <w:lang w:eastAsia="fr-FR"/>
        </w:rPr>
        <w:t>]</w:t>
      </w:r>
      <w:r w:rsidR="00D452CF" w:rsidRPr="00615642">
        <w:rPr>
          <w:rStyle w:val="Appelnotedebasdep"/>
          <w:rFonts w:eastAsia="Times New Roman"/>
          <w:b/>
          <w:color w:val="C00000"/>
          <w:sz w:val="22"/>
          <w:lang w:eastAsia="fr-FR"/>
        </w:rPr>
        <w:footnoteReference w:id="102"/>
      </w:r>
      <w:r w:rsidR="00D452CF" w:rsidRPr="00615642">
        <w:rPr>
          <w:rFonts w:eastAsia="Times New Roman"/>
          <w:color w:val="C00000"/>
          <w:sz w:val="22"/>
          <w:lang w:eastAsia="fr-FR"/>
        </w:rPr>
        <w:t xml:space="preserve"> </w:t>
      </w:r>
      <w:r w:rsidR="00CB1E3D" w:rsidRPr="00615642">
        <w:rPr>
          <w:sz w:val="22"/>
          <w:lang w:val="el-GR"/>
        </w:rPr>
        <w:t>ὅτι</w:t>
      </w:r>
      <w:r w:rsidR="00CB1E3D" w:rsidRPr="00615642">
        <w:rPr>
          <w:sz w:val="22"/>
        </w:rPr>
        <w:t xml:space="preserve"> </w:t>
      </w:r>
      <w:r w:rsidR="00CB1E3D" w:rsidRPr="00615642">
        <w:rPr>
          <w:sz w:val="22"/>
          <w:lang w:val="el-GR"/>
        </w:rPr>
        <w:t>ἔμαθεν</w:t>
      </w:r>
      <w:r w:rsidR="00CB1E3D" w:rsidRPr="00615642">
        <w:rPr>
          <w:sz w:val="22"/>
        </w:rPr>
        <w:t xml:space="preserve"> </w:t>
      </w:r>
      <w:r w:rsidR="00CB1E3D" w:rsidRPr="00615642">
        <w:rPr>
          <w:sz w:val="22"/>
          <w:lang w:val="el-GR"/>
        </w:rPr>
        <w:lastRenderedPageBreak/>
        <w:t>πυκτεύειν</w:t>
      </w:r>
      <w:r w:rsidR="00CB1E3D" w:rsidRPr="00615642">
        <w:rPr>
          <w:sz w:val="22"/>
        </w:rPr>
        <w:t xml:space="preserve"> </w:t>
      </w:r>
      <w:r w:rsidR="00CB1E3D" w:rsidRPr="00615642">
        <w:rPr>
          <w:sz w:val="22"/>
          <w:lang w:val="el-GR"/>
        </w:rPr>
        <w:t>τε</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παγκρατιάζειν</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ἐν</w:t>
      </w:r>
      <w:r w:rsidR="00CB1E3D" w:rsidRPr="00615642">
        <w:rPr>
          <w:sz w:val="22"/>
        </w:rPr>
        <w:t xml:space="preserve"> </w:t>
      </w:r>
      <w:r w:rsidR="00CB1E3D" w:rsidRPr="00615642">
        <w:rPr>
          <w:sz w:val="22"/>
          <w:lang w:val="el-GR"/>
        </w:rPr>
        <w:t>ὅπλοις</w:t>
      </w:r>
      <w:r w:rsidR="00CB1E3D" w:rsidRPr="00615642">
        <w:rPr>
          <w:sz w:val="22"/>
        </w:rPr>
        <w:t xml:space="preserve"> </w:t>
      </w:r>
      <w:r w:rsidR="00CB1E3D" w:rsidRPr="00615642">
        <w:rPr>
          <w:sz w:val="22"/>
          <w:lang w:val="el-GR"/>
        </w:rPr>
        <w:t>μάχεσθαι</w:t>
      </w:r>
      <w:r w:rsidR="00CB1E3D" w:rsidRPr="00615642">
        <w:rPr>
          <w:sz w:val="22"/>
        </w:rPr>
        <w:t xml:space="preserve">, </w:t>
      </w:r>
      <w:r w:rsidR="00D452CF" w:rsidRPr="00615642">
        <w:rPr>
          <w:sz w:val="22"/>
        </w:rPr>
        <w:t xml:space="preserve"> </w:t>
      </w:r>
      <w:r w:rsidR="00D452CF" w:rsidRPr="00615642">
        <w:rPr>
          <w:rFonts w:eastAsia="Times New Roman"/>
          <w:color w:val="C00000"/>
          <w:sz w:val="22"/>
          <w:lang w:eastAsia="fr-FR"/>
        </w:rPr>
        <w:t>[</w:t>
      </w:r>
      <w:r w:rsidR="00D452CF" w:rsidRPr="00615642">
        <w:rPr>
          <w:rFonts w:eastAsia="Times New Roman"/>
          <w:b/>
          <w:color w:val="C00000"/>
          <w:sz w:val="22"/>
          <w:lang w:eastAsia="fr-FR"/>
        </w:rPr>
        <w:t>16c</w:t>
      </w:r>
      <w:r w:rsidR="00D452CF" w:rsidRPr="00615642">
        <w:rPr>
          <w:rFonts w:eastAsia="Times New Roman"/>
          <w:color w:val="C00000"/>
          <w:sz w:val="22"/>
          <w:lang w:eastAsia="fr-FR"/>
        </w:rPr>
        <w:t>]</w:t>
      </w:r>
      <w:r w:rsidR="00D452CF" w:rsidRPr="00615642">
        <w:rPr>
          <w:rStyle w:val="Appelnotedebasdep"/>
          <w:rFonts w:eastAsia="Times New Roman"/>
          <w:b/>
          <w:color w:val="C00000"/>
          <w:sz w:val="22"/>
          <w:lang w:eastAsia="fr-FR"/>
        </w:rPr>
        <w:footnoteReference w:id="103"/>
      </w:r>
      <w:r w:rsidR="00D452CF" w:rsidRPr="00615642">
        <w:rPr>
          <w:rFonts w:eastAsia="Times New Roman"/>
          <w:color w:val="C00000"/>
          <w:sz w:val="22"/>
          <w:lang w:eastAsia="fr-FR"/>
        </w:rPr>
        <w:t xml:space="preserve"> </w:t>
      </w:r>
      <w:r w:rsidR="00CB1E3D" w:rsidRPr="00615642">
        <w:rPr>
          <w:sz w:val="22"/>
          <w:lang w:val="el-GR"/>
        </w:rPr>
        <w:t>ὥστε</w:t>
      </w:r>
      <w:r w:rsidR="00CB1E3D" w:rsidRPr="00615642">
        <w:rPr>
          <w:sz w:val="22"/>
        </w:rPr>
        <w:t xml:space="preserve"> </w:t>
      </w:r>
      <w:r w:rsidR="00CB1E3D" w:rsidRPr="00615642">
        <w:rPr>
          <w:sz w:val="22"/>
          <w:lang w:val="el-GR"/>
        </w:rPr>
        <w:t>κρείττων</w:t>
      </w:r>
      <w:r w:rsidR="00CB1E3D" w:rsidRPr="00615642">
        <w:rPr>
          <w:sz w:val="22"/>
        </w:rPr>
        <w:t xml:space="preserve"> </w:t>
      </w:r>
      <w:r w:rsidR="00CB1E3D" w:rsidRPr="00615642">
        <w:rPr>
          <w:sz w:val="22"/>
          <w:lang w:val="el-GR"/>
        </w:rPr>
        <w:t>εἶναι</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φίλων</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ἐχθρῶν</w:t>
      </w:r>
      <w:r w:rsidR="00CB1E3D" w:rsidRPr="00615642">
        <w:rPr>
          <w:sz w:val="22"/>
        </w:rPr>
        <w:t xml:space="preserve">, </w:t>
      </w:r>
      <w:r w:rsidR="00D452CF" w:rsidRPr="00615642">
        <w:rPr>
          <w:rFonts w:eastAsia="Times New Roman"/>
          <w:color w:val="C00000"/>
          <w:sz w:val="22"/>
          <w:lang w:eastAsia="fr-FR"/>
        </w:rPr>
        <w:t>[</w:t>
      </w:r>
      <w:r w:rsidR="00D452CF" w:rsidRPr="00615642">
        <w:rPr>
          <w:rFonts w:eastAsia="Times New Roman"/>
          <w:b/>
          <w:color w:val="C00000"/>
          <w:sz w:val="22"/>
          <w:lang w:eastAsia="fr-FR"/>
        </w:rPr>
        <w:t>16d</w:t>
      </w:r>
      <w:r w:rsidR="00D452CF" w:rsidRPr="00615642">
        <w:rPr>
          <w:rFonts w:eastAsia="Times New Roman"/>
          <w:color w:val="C00000"/>
          <w:sz w:val="22"/>
          <w:lang w:eastAsia="fr-FR"/>
        </w:rPr>
        <w:t>]</w:t>
      </w:r>
      <w:r w:rsidR="00D452CF" w:rsidRPr="00615642">
        <w:rPr>
          <w:rStyle w:val="Appelnotedebasdep"/>
          <w:rFonts w:eastAsia="Times New Roman"/>
          <w:b/>
          <w:color w:val="C00000"/>
          <w:sz w:val="22"/>
          <w:lang w:eastAsia="fr-FR"/>
        </w:rPr>
        <w:footnoteReference w:id="104"/>
      </w:r>
      <w:r w:rsidR="00D452CF" w:rsidRPr="00615642">
        <w:rPr>
          <w:rFonts w:eastAsia="Times New Roman"/>
          <w:color w:val="C00000"/>
          <w:sz w:val="22"/>
          <w:lang w:eastAsia="fr-FR"/>
        </w:rPr>
        <w:t xml:space="preserve">  </w:t>
      </w:r>
      <w:r w:rsidR="00CB1E3D" w:rsidRPr="00615642">
        <w:rPr>
          <w:sz w:val="22"/>
          <w:lang w:val="el-GR"/>
        </w:rPr>
        <w:t>οὐ</w:t>
      </w:r>
      <w:r w:rsidR="00CB1E3D" w:rsidRPr="00615642">
        <w:rPr>
          <w:sz w:val="22"/>
        </w:rPr>
        <w:t xml:space="preserve"> </w:t>
      </w:r>
      <w:r w:rsidR="00CB1E3D" w:rsidRPr="00615642">
        <w:rPr>
          <w:sz w:val="22"/>
          <w:lang w:val="el-GR"/>
        </w:rPr>
        <w:t>τούτου</w:t>
      </w:r>
      <w:r w:rsidR="00CB1E3D" w:rsidRPr="00615642">
        <w:rPr>
          <w:sz w:val="22"/>
        </w:rPr>
        <w:t xml:space="preserve"> </w:t>
      </w:r>
      <w:r w:rsidR="00CB1E3D" w:rsidRPr="00615642">
        <w:rPr>
          <w:sz w:val="22"/>
          <w:lang w:val="el-GR"/>
        </w:rPr>
        <w:t>ἕνεκα</w:t>
      </w:r>
      <w:r w:rsidR="00CB1E3D" w:rsidRPr="00615642">
        <w:rPr>
          <w:sz w:val="22"/>
        </w:rPr>
        <w:t xml:space="preserve"> </w:t>
      </w:r>
      <w:r w:rsidR="00CB1E3D" w:rsidRPr="00615642">
        <w:rPr>
          <w:sz w:val="22"/>
          <w:lang w:val="el-GR"/>
        </w:rPr>
        <w:t>τοὺς</w:t>
      </w:r>
      <w:r w:rsidR="00CB1E3D" w:rsidRPr="00615642">
        <w:rPr>
          <w:sz w:val="22"/>
        </w:rPr>
        <w:t xml:space="preserve"> </w:t>
      </w:r>
      <w:r w:rsidR="00CB1E3D" w:rsidRPr="00615642">
        <w:rPr>
          <w:sz w:val="22"/>
          <w:lang w:val="el-GR"/>
        </w:rPr>
        <w:t>φίλους</w:t>
      </w:r>
      <w:r w:rsidR="00CB1E3D" w:rsidRPr="00615642">
        <w:rPr>
          <w:sz w:val="22"/>
        </w:rPr>
        <w:t xml:space="preserve"> </w:t>
      </w:r>
      <w:r w:rsidR="00CB1E3D" w:rsidRPr="00615642">
        <w:rPr>
          <w:sz w:val="22"/>
          <w:lang w:val="el-GR"/>
        </w:rPr>
        <w:t>δεῖ</w:t>
      </w:r>
      <w:r w:rsidR="00CB1E3D" w:rsidRPr="00615642">
        <w:rPr>
          <w:sz w:val="22"/>
        </w:rPr>
        <w:t xml:space="preserve"> </w:t>
      </w:r>
      <w:r w:rsidR="00CB1E3D" w:rsidRPr="00615642">
        <w:rPr>
          <w:sz w:val="22"/>
          <w:lang w:val="el-GR"/>
        </w:rPr>
        <w:t>τύπτειν</w:t>
      </w:r>
      <w:r w:rsidR="00CB1E3D" w:rsidRPr="00615642">
        <w:rPr>
          <w:sz w:val="22"/>
        </w:rPr>
        <w:t xml:space="preserve"> </w:t>
      </w:r>
      <w:r w:rsidR="00CB1E3D" w:rsidRPr="00615642">
        <w:rPr>
          <w:sz w:val="22"/>
          <w:lang w:val="el-GR"/>
        </w:rPr>
        <w:t>οὐδὲ</w:t>
      </w:r>
      <w:r w:rsidR="00CB1E3D" w:rsidRPr="00615642">
        <w:rPr>
          <w:sz w:val="22"/>
        </w:rPr>
        <w:t xml:space="preserve"> </w:t>
      </w:r>
      <w:r w:rsidR="00CB1E3D" w:rsidRPr="00615642">
        <w:rPr>
          <w:sz w:val="22"/>
          <w:lang w:val="el-GR"/>
        </w:rPr>
        <w:t>κεντεῖν</w:t>
      </w:r>
      <w:r w:rsidR="00CB1E3D" w:rsidRPr="00615642">
        <w:rPr>
          <w:sz w:val="22"/>
        </w:rPr>
        <w:t xml:space="preserve"> </w:t>
      </w:r>
      <w:r w:rsidR="00CB1E3D" w:rsidRPr="00615642">
        <w:rPr>
          <w:sz w:val="22"/>
          <w:lang w:val="el-GR"/>
        </w:rPr>
        <w:t>τε</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ἀποκτεινύναι</w:t>
      </w:r>
      <w:r w:rsidR="00CB1E3D" w:rsidRPr="00615642">
        <w:rPr>
          <w:sz w:val="22"/>
        </w:rPr>
        <w:t xml:space="preserve">. </w:t>
      </w:r>
      <w:r w:rsidR="0084286D" w:rsidRPr="00615642">
        <w:rPr>
          <w:sz w:val="22"/>
        </w:rPr>
        <w:t xml:space="preserve"> </w:t>
      </w:r>
      <w:r w:rsidR="0084286D" w:rsidRPr="00615642">
        <w:rPr>
          <w:rFonts w:eastAsia="Times New Roman"/>
          <w:color w:val="C00000"/>
          <w:sz w:val="22"/>
          <w:lang w:eastAsia="fr-FR"/>
        </w:rPr>
        <w:t>[</w:t>
      </w:r>
      <w:r w:rsidR="0084286D" w:rsidRPr="00615642">
        <w:rPr>
          <w:rFonts w:eastAsia="Times New Roman"/>
          <w:b/>
          <w:color w:val="C00000"/>
          <w:sz w:val="22"/>
          <w:lang w:eastAsia="fr-FR"/>
        </w:rPr>
        <w:t>17a</w:t>
      </w:r>
      <w:r w:rsidR="0084286D" w:rsidRPr="00615642">
        <w:rPr>
          <w:rFonts w:eastAsia="Times New Roman"/>
          <w:color w:val="C00000"/>
          <w:sz w:val="22"/>
          <w:lang w:eastAsia="fr-FR"/>
        </w:rPr>
        <w:t>]</w:t>
      </w:r>
      <w:r w:rsidR="0084286D" w:rsidRPr="00615642">
        <w:rPr>
          <w:rStyle w:val="Appelnotedebasdep"/>
          <w:rFonts w:eastAsia="Times New Roman"/>
          <w:b/>
          <w:color w:val="C00000"/>
          <w:sz w:val="22"/>
          <w:lang w:eastAsia="fr-FR"/>
        </w:rPr>
        <w:footnoteReference w:id="105"/>
      </w:r>
      <w:r w:rsidR="00CB1E3D" w:rsidRPr="00615642">
        <w:rPr>
          <w:caps/>
          <w:sz w:val="22"/>
          <w:lang w:val="el-GR"/>
        </w:rPr>
        <w:t>ο</w:t>
      </w:r>
      <w:r w:rsidR="00CB1E3D" w:rsidRPr="00615642">
        <w:rPr>
          <w:sz w:val="22"/>
          <w:lang w:val="el-GR"/>
        </w:rPr>
        <w:t>ὐδέ</w:t>
      </w:r>
      <w:r w:rsidR="00CB1E3D" w:rsidRPr="00615642">
        <w:rPr>
          <w:sz w:val="22"/>
        </w:rPr>
        <w:t xml:space="preserve"> </w:t>
      </w:r>
      <w:r w:rsidR="00CB1E3D" w:rsidRPr="00615642">
        <w:rPr>
          <w:sz w:val="22"/>
          <w:lang w:val="el-GR"/>
        </w:rPr>
        <w:t>γε</w:t>
      </w:r>
      <w:r w:rsidR="00CB1E3D" w:rsidRPr="00615642">
        <w:rPr>
          <w:sz w:val="22"/>
        </w:rPr>
        <w:t xml:space="preserve"> </w:t>
      </w:r>
      <w:r w:rsidR="00CB1E3D" w:rsidRPr="00615642">
        <w:rPr>
          <w:sz w:val="22"/>
          <w:lang w:val="el-GR"/>
        </w:rPr>
        <w:t>μὰ</w:t>
      </w:r>
      <w:r w:rsidR="00CB1E3D" w:rsidRPr="00615642">
        <w:rPr>
          <w:sz w:val="22"/>
        </w:rPr>
        <w:t xml:space="preserve"> </w:t>
      </w:r>
      <w:r w:rsidR="00CB1E3D" w:rsidRPr="00615642">
        <w:rPr>
          <w:sz w:val="22"/>
          <w:lang w:val="el-GR"/>
        </w:rPr>
        <w:t>Δία</w:t>
      </w:r>
      <w:r w:rsidR="00CB1E3D" w:rsidRPr="00615642">
        <w:rPr>
          <w:sz w:val="22"/>
        </w:rPr>
        <w:t xml:space="preserve"> </w:t>
      </w:r>
      <w:r w:rsidR="00DD7F85" w:rsidRPr="00615642">
        <w:rPr>
          <w:rFonts w:eastAsia="Times New Roman"/>
          <w:color w:val="C00000"/>
          <w:sz w:val="22"/>
          <w:lang w:eastAsia="fr-FR"/>
        </w:rPr>
        <w:t>[</w:t>
      </w:r>
      <w:r w:rsidR="00DD7F85" w:rsidRPr="00615642">
        <w:rPr>
          <w:rFonts w:eastAsia="Times New Roman"/>
          <w:b/>
          <w:color w:val="C00000"/>
          <w:sz w:val="22"/>
          <w:lang w:eastAsia="fr-FR"/>
        </w:rPr>
        <w:t>17b</w:t>
      </w:r>
      <w:r w:rsidR="00DD7F85" w:rsidRPr="00615642">
        <w:rPr>
          <w:rFonts w:eastAsia="Times New Roman"/>
          <w:color w:val="C00000"/>
          <w:sz w:val="22"/>
          <w:lang w:eastAsia="fr-FR"/>
        </w:rPr>
        <w:t>]</w:t>
      </w:r>
      <w:r w:rsidR="00DD7F85" w:rsidRPr="00615642">
        <w:rPr>
          <w:rStyle w:val="Appelnotedebasdep"/>
          <w:rFonts w:eastAsia="Times New Roman"/>
          <w:b/>
          <w:color w:val="C00000"/>
          <w:sz w:val="22"/>
          <w:lang w:eastAsia="fr-FR"/>
        </w:rPr>
        <w:footnoteReference w:id="106"/>
      </w:r>
      <w:r w:rsidR="00DD7F85" w:rsidRPr="00615642">
        <w:rPr>
          <w:rFonts w:eastAsia="Times New Roman"/>
          <w:color w:val="C00000"/>
          <w:sz w:val="22"/>
          <w:lang w:eastAsia="fr-FR"/>
        </w:rPr>
        <w:t xml:space="preserve"> </w:t>
      </w:r>
      <w:r w:rsidR="00CB1E3D" w:rsidRPr="00615642">
        <w:rPr>
          <w:sz w:val="22"/>
          <w:lang w:val="el-GR"/>
        </w:rPr>
        <w:t>ἐάν</w:t>
      </w:r>
      <w:r w:rsidR="00CB1E3D" w:rsidRPr="00615642">
        <w:rPr>
          <w:sz w:val="22"/>
        </w:rPr>
        <w:t xml:space="preserve"> </w:t>
      </w:r>
      <w:r w:rsidR="00CB1E3D" w:rsidRPr="00615642">
        <w:rPr>
          <w:sz w:val="22"/>
          <w:lang w:val="el-GR"/>
        </w:rPr>
        <w:t>τις</w:t>
      </w:r>
      <w:r w:rsidR="00CB1E3D" w:rsidRPr="00615642">
        <w:rPr>
          <w:sz w:val="22"/>
        </w:rPr>
        <w:t xml:space="preserve"> </w:t>
      </w:r>
      <w:r w:rsidR="00CB1E3D" w:rsidRPr="00615642">
        <w:rPr>
          <w:sz w:val="22"/>
          <w:lang w:val="el-GR"/>
        </w:rPr>
        <w:lastRenderedPageBreak/>
        <w:t>εἰς</w:t>
      </w:r>
      <w:r w:rsidR="00CB1E3D" w:rsidRPr="00615642">
        <w:rPr>
          <w:sz w:val="22"/>
        </w:rPr>
        <w:t xml:space="preserve"> </w:t>
      </w:r>
      <w:r w:rsidR="00CB1E3D" w:rsidRPr="00615642">
        <w:rPr>
          <w:sz w:val="22"/>
          <w:lang w:val="el-GR"/>
        </w:rPr>
        <w:t>παλαίστραν</w:t>
      </w:r>
      <w:r w:rsidR="00CB1E3D" w:rsidRPr="00615642">
        <w:rPr>
          <w:sz w:val="22"/>
        </w:rPr>
        <w:t xml:space="preserve"> </w:t>
      </w:r>
      <w:r w:rsidR="00CB1E3D" w:rsidRPr="00615642">
        <w:rPr>
          <w:sz w:val="22"/>
          <w:lang w:val="el-GR"/>
        </w:rPr>
        <w:t>φοιτήσας</w:t>
      </w:r>
      <w:r w:rsidR="00CB1E3D" w:rsidRPr="00615642">
        <w:rPr>
          <w:sz w:val="22"/>
        </w:rPr>
        <w:t xml:space="preserve"> </w:t>
      </w:r>
      <w:r w:rsidR="00CB1E3D" w:rsidRPr="00615642">
        <w:rPr>
          <w:sz w:val="22"/>
          <w:lang w:val="el-GR"/>
        </w:rPr>
        <w:t>εὖ</w:t>
      </w:r>
      <w:r w:rsidR="00CB1E3D" w:rsidRPr="00615642">
        <w:rPr>
          <w:sz w:val="22"/>
        </w:rPr>
        <w:t xml:space="preserve"> </w:t>
      </w:r>
      <w:r w:rsidR="00CB1E3D" w:rsidRPr="00615642">
        <w:rPr>
          <w:sz w:val="22"/>
          <w:lang w:val="el-GR"/>
        </w:rPr>
        <w:t>ἔχων</w:t>
      </w:r>
      <w:r w:rsidR="00CB1E3D" w:rsidRPr="00615642">
        <w:rPr>
          <w:sz w:val="22"/>
        </w:rPr>
        <w:t xml:space="preserve"> </w:t>
      </w:r>
      <w:r w:rsidR="00CB1E3D" w:rsidRPr="00615642">
        <w:rPr>
          <w:sz w:val="22"/>
          <w:lang w:val="el-GR"/>
        </w:rPr>
        <w:t>τὸ</w:t>
      </w:r>
      <w:r w:rsidR="00CB1E3D" w:rsidRPr="00615642">
        <w:rPr>
          <w:sz w:val="22"/>
        </w:rPr>
        <w:t xml:space="preserve"> </w:t>
      </w:r>
      <w:r w:rsidR="00CB1E3D" w:rsidRPr="00615642">
        <w:rPr>
          <w:sz w:val="22"/>
          <w:lang w:val="el-GR"/>
        </w:rPr>
        <w:t>σῶμα</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πυκτικὸς</w:t>
      </w:r>
      <w:r w:rsidR="00CB1E3D" w:rsidRPr="00615642">
        <w:rPr>
          <w:sz w:val="22"/>
        </w:rPr>
        <w:t xml:space="preserve"> </w:t>
      </w:r>
      <w:r w:rsidR="00CB1E3D" w:rsidRPr="00615642">
        <w:rPr>
          <w:sz w:val="22"/>
          <w:lang w:val="el-GR"/>
        </w:rPr>
        <w:t>γενόμενος</w:t>
      </w:r>
      <w:r w:rsidR="00CB1E3D" w:rsidRPr="00615642">
        <w:rPr>
          <w:sz w:val="22"/>
        </w:rPr>
        <w:t xml:space="preserve">, </w:t>
      </w:r>
      <w:r w:rsidR="004B7A0B" w:rsidRPr="00615642">
        <w:rPr>
          <w:rFonts w:eastAsia="Times New Roman"/>
          <w:color w:val="C00000"/>
          <w:sz w:val="22"/>
          <w:lang w:eastAsia="fr-FR"/>
        </w:rPr>
        <w:t>[</w:t>
      </w:r>
      <w:r w:rsidR="004B7A0B" w:rsidRPr="00615642">
        <w:rPr>
          <w:rFonts w:eastAsia="Times New Roman"/>
          <w:b/>
          <w:color w:val="C00000"/>
          <w:sz w:val="22"/>
          <w:lang w:eastAsia="fr-FR"/>
        </w:rPr>
        <w:t>17</w:t>
      </w:r>
      <w:r w:rsidR="00DD7F85" w:rsidRPr="00615642">
        <w:rPr>
          <w:rFonts w:eastAsia="Times New Roman"/>
          <w:b/>
          <w:color w:val="C00000"/>
          <w:sz w:val="22"/>
          <w:lang w:eastAsia="fr-FR"/>
        </w:rPr>
        <w:t>c</w:t>
      </w:r>
      <w:r w:rsidR="004B7A0B" w:rsidRPr="00615642">
        <w:rPr>
          <w:rFonts w:eastAsia="Times New Roman"/>
          <w:color w:val="C00000"/>
          <w:sz w:val="22"/>
          <w:lang w:eastAsia="fr-FR"/>
        </w:rPr>
        <w:t>]</w:t>
      </w:r>
      <w:r w:rsidR="004B7A0B" w:rsidRPr="00615642">
        <w:rPr>
          <w:rStyle w:val="Appelnotedebasdep"/>
          <w:rFonts w:eastAsia="Times New Roman"/>
          <w:b/>
          <w:color w:val="C00000"/>
          <w:sz w:val="22"/>
          <w:lang w:eastAsia="fr-FR"/>
        </w:rPr>
        <w:footnoteReference w:id="107"/>
      </w:r>
      <w:r w:rsidR="00CB1E3D" w:rsidRPr="00615642">
        <w:rPr>
          <w:sz w:val="22"/>
          <w:lang w:val="el-GR"/>
        </w:rPr>
        <w:t>ἔπειτα</w:t>
      </w:r>
      <w:r w:rsidR="00CB1E3D" w:rsidRPr="00615642">
        <w:rPr>
          <w:sz w:val="22"/>
        </w:rPr>
        <w:t xml:space="preserve"> </w:t>
      </w:r>
      <w:r w:rsidR="00CB1E3D" w:rsidRPr="00615642">
        <w:rPr>
          <w:sz w:val="22"/>
          <w:lang w:val="el-GR"/>
        </w:rPr>
        <w:t>τὸν</w:t>
      </w:r>
      <w:r w:rsidR="00CB1E3D" w:rsidRPr="00615642">
        <w:rPr>
          <w:sz w:val="22"/>
        </w:rPr>
        <w:t xml:space="preserve"> </w:t>
      </w:r>
      <w:r w:rsidR="00CB1E3D" w:rsidRPr="00615642">
        <w:rPr>
          <w:sz w:val="22"/>
          <w:lang w:val="el-GR"/>
        </w:rPr>
        <w:t>πατέρα</w:t>
      </w:r>
      <w:r w:rsidR="00CB1E3D" w:rsidRPr="00615642">
        <w:rPr>
          <w:sz w:val="22"/>
        </w:rPr>
        <w:t xml:space="preserve"> </w:t>
      </w:r>
      <w:r w:rsidR="00CB1E3D" w:rsidRPr="00615642">
        <w:rPr>
          <w:sz w:val="22"/>
          <w:lang w:val="el-GR"/>
        </w:rPr>
        <w:t>τύπτῃ</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τὴν</w:t>
      </w:r>
      <w:r w:rsidR="00CB1E3D" w:rsidRPr="00615642">
        <w:rPr>
          <w:sz w:val="22"/>
        </w:rPr>
        <w:t xml:space="preserve"> </w:t>
      </w:r>
      <w:r w:rsidR="00CB1E3D" w:rsidRPr="00615642">
        <w:rPr>
          <w:sz w:val="22"/>
          <w:lang w:val="el-GR"/>
        </w:rPr>
        <w:t>μητέρα</w:t>
      </w:r>
      <w:r w:rsidR="00CB1E3D" w:rsidRPr="00615642">
        <w:rPr>
          <w:sz w:val="22"/>
        </w:rPr>
        <w:t xml:space="preserve"> </w:t>
      </w:r>
      <w:r w:rsidR="00CB1E3D" w:rsidRPr="00615642">
        <w:rPr>
          <w:sz w:val="22"/>
          <w:lang w:val="el-GR"/>
        </w:rPr>
        <w:t>ἢ</w:t>
      </w:r>
      <w:r w:rsidR="00CB1E3D" w:rsidRPr="00615642">
        <w:rPr>
          <w:sz w:val="22"/>
        </w:rPr>
        <w:t xml:space="preserve"> </w:t>
      </w:r>
      <w:r w:rsidR="00CB1E3D" w:rsidRPr="00615642">
        <w:rPr>
          <w:sz w:val="22"/>
          <w:lang w:val="el-GR"/>
        </w:rPr>
        <w:t>ἄλλον</w:t>
      </w:r>
      <w:r w:rsidR="00CB1E3D" w:rsidRPr="00615642">
        <w:rPr>
          <w:sz w:val="22"/>
        </w:rPr>
        <w:t xml:space="preserve"> </w:t>
      </w:r>
      <w:r w:rsidR="00CB1E3D" w:rsidRPr="00615642">
        <w:rPr>
          <w:sz w:val="22"/>
          <w:lang w:val="el-GR"/>
        </w:rPr>
        <w:t>τινὰ</w:t>
      </w:r>
      <w:r w:rsidR="00CB1E3D" w:rsidRPr="00615642">
        <w:rPr>
          <w:sz w:val="22"/>
        </w:rPr>
        <w:t xml:space="preserve"> </w:t>
      </w:r>
      <w:r w:rsidR="00CB1E3D" w:rsidRPr="00615642">
        <w:rPr>
          <w:sz w:val="22"/>
          <w:lang w:val="el-GR"/>
        </w:rPr>
        <w:t>τῶν</w:t>
      </w:r>
      <w:r w:rsidR="00CB1E3D" w:rsidRPr="00615642">
        <w:rPr>
          <w:sz w:val="22"/>
        </w:rPr>
        <w:t xml:space="preserve"> </w:t>
      </w:r>
      <w:r w:rsidR="00CB1E3D" w:rsidRPr="00615642">
        <w:rPr>
          <w:sz w:val="22"/>
          <w:lang w:val="el-GR"/>
        </w:rPr>
        <w:t>οἰκείων</w:t>
      </w:r>
      <w:r w:rsidR="00CB1E3D" w:rsidRPr="00615642">
        <w:rPr>
          <w:sz w:val="22"/>
        </w:rPr>
        <w:t xml:space="preserve"> </w:t>
      </w:r>
      <w:r w:rsidR="00CB1E3D" w:rsidRPr="00615642">
        <w:rPr>
          <w:sz w:val="22"/>
          <w:lang w:val="el-GR"/>
        </w:rPr>
        <w:t>ἢ</w:t>
      </w:r>
      <w:r w:rsidR="00CB1E3D" w:rsidRPr="00615642">
        <w:rPr>
          <w:sz w:val="22"/>
        </w:rPr>
        <w:t xml:space="preserve"> </w:t>
      </w:r>
      <w:r w:rsidR="00CB1E3D" w:rsidRPr="00615642">
        <w:rPr>
          <w:sz w:val="22"/>
          <w:lang w:val="el-GR"/>
        </w:rPr>
        <w:t>τῶν</w:t>
      </w:r>
      <w:r w:rsidR="00CB1E3D" w:rsidRPr="00615642">
        <w:rPr>
          <w:sz w:val="22"/>
        </w:rPr>
        <w:t xml:space="preserve"> </w:t>
      </w:r>
      <w:r w:rsidR="00CB1E3D" w:rsidRPr="00615642">
        <w:rPr>
          <w:sz w:val="22"/>
          <w:lang w:val="el-GR"/>
        </w:rPr>
        <w:t>φίλων</w:t>
      </w:r>
      <w:r w:rsidR="00CB1E3D" w:rsidRPr="00615642">
        <w:rPr>
          <w:sz w:val="22"/>
        </w:rPr>
        <w:t xml:space="preserve">, </w:t>
      </w:r>
      <w:r w:rsidR="004B7A0B" w:rsidRPr="00615642">
        <w:rPr>
          <w:rFonts w:eastAsia="Times New Roman"/>
          <w:color w:val="C00000"/>
          <w:sz w:val="22"/>
          <w:lang w:eastAsia="fr-FR"/>
        </w:rPr>
        <w:t>[</w:t>
      </w:r>
      <w:r w:rsidR="004B7A0B" w:rsidRPr="00615642">
        <w:rPr>
          <w:rFonts w:eastAsia="Times New Roman"/>
          <w:b/>
          <w:color w:val="C00000"/>
          <w:sz w:val="22"/>
          <w:lang w:eastAsia="fr-FR"/>
        </w:rPr>
        <w:t>17</w:t>
      </w:r>
      <w:r w:rsidR="00DD7F85" w:rsidRPr="00615642">
        <w:rPr>
          <w:rFonts w:eastAsia="Times New Roman"/>
          <w:b/>
          <w:color w:val="C00000"/>
          <w:sz w:val="22"/>
          <w:lang w:eastAsia="fr-FR"/>
        </w:rPr>
        <w:t>d</w:t>
      </w:r>
      <w:r w:rsidR="004B7A0B" w:rsidRPr="00615642">
        <w:rPr>
          <w:rFonts w:eastAsia="Times New Roman"/>
          <w:color w:val="C00000"/>
          <w:sz w:val="22"/>
          <w:lang w:eastAsia="fr-FR"/>
        </w:rPr>
        <w:t>]</w:t>
      </w:r>
      <w:r w:rsidR="004B7A0B" w:rsidRPr="00615642">
        <w:rPr>
          <w:rStyle w:val="Appelnotedebasdep"/>
          <w:rFonts w:eastAsia="Times New Roman"/>
          <w:b/>
          <w:color w:val="C00000"/>
          <w:sz w:val="22"/>
          <w:lang w:eastAsia="fr-FR"/>
        </w:rPr>
        <w:footnoteReference w:id="108"/>
      </w:r>
      <w:r w:rsidR="00DD7F85" w:rsidRPr="00615642">
        <w:rPr>
          <w:rFonts w:eastAsia="Times New Roman"/>
          <w:color w:val="C00000"/>
          <w:sz w:val="22"/>
          <w:lang w:eastAsia="fr-FR"/>
        </w:rPr>
        <w:t xml:space="preserve"> </w:t>
      </w:r>
      <w:r w:rsidR="00CB1E3D" w:rsidRPr="00615642">
        <w:rPr>
          <w:sz w:val="22"/>
          <w:lang w:val="el-GR"/>
        </w:rPr>
        <w:t>οὐ</w:t>
      </w:r>
      <w:r w:rsidR="00CB1E3D" w:rsidRPr="00615642">
        <w:rPr>
          <w:sz w:val="22"/>
        </w:rPr>
        <w:t xml:space="preserve"> </w:t>
      </w:r>
      <w:r w:rsidR="00CB1E3D" w:rsidRPr="00615642">
        <w:rPr>
          <w:sz w:val="22"/>
          <w:lang w:val="el-GR"/>
        </w:rPr>
        <w:lastRenderedPageBreak/>
        <w:t>τούτου</w:t>
      </w:r>
      <w:r w:rsidR="00CB1E3D" w:rsidRPr="00615642">
        <w:rPr>
          <w:sz w:val="22"/>
        </w:rPr>
        <w:t xml:space="preserve"> </w:t>
      </w:r>
      <w:r w:rsidR="00CB1E3D" w:rsidRPr="00615642">
        <w:rPr>
          <w:sz w:val="22"/>
          <w:lang w:val="el-GR"/>
        </w:rPr>
        <w:t>ἕνεκα</w:t>
      </w:r>
      <w:r w:rsidR="00CB1E3D" w:rsidRPr="00615642">
        <w:rPr>
          <w:sz w:val="22"/>
        </w:rPr>
        <w:t xml:space="preserve"> </w:t>
      </w:r>
      <w:r w:rsidR="00CB1E3D" w:rsidRPr="00615642">
        <w:rPr>
          <w:sz w:val="22"/>
          <w:lang w:val="el-GR"/>
        </w:rPr>
        <w:t>δεῖ</w:t>
      </w:r>
      <w:r w:rsidR="00CB1E3D" w:rsidRPr="00615642">
        <w:rPr>
          <w:sz w:val="22"/>
        </w:rPr>
        <w:t xml:space="preserve"> </w:t>
      </w:r>
      <w:r w:rsidR="00CB1E3D" w:rsidRPr="00615642">
        <w:rPr>
          <w:sz w:val="22"/>
          <w:lang w:val="el-GR"/>
        </w:rPr>
        <w:t>τοὺς</w:t>
      </w:r>
      <w:r w:rsidR="00CB1E3D" w:rsidRPr="00615642">
        <w:rPr>
          <w:sz w:val="22"/>
        </w:rPr>
        <w:t xml:space="preserve"> (456e) </w:t>
      </w:r>
      <w:r w:rsidR="00CB1E3D" w:rsidRPr="00615642">
        <w:rPr>
          <w:sz w:val="22"/>
          <w:lang w:val="el-GR"/>
        </w:rPr>
        <w:t>παιδοτρίβας</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τοὺς</w:t>
      </w:r>
      <w:r w:rsidR="00CB1E3D" w:rsidRPr="00615642">
        <w:rPr>
          <w:sz w:val="22"/>
        </w:rPr>
        <w:t xml:space="preserve"> </w:t>
      </w:r>
      <w:r w:rsidR="00CB1E3D" w:rsidRPr="00615642">
        <w:rPr>
          <w:sz w:val="22"/>
          <w:lang w:val="el-GR"/>
        </w:rPr>
        <w:t>ἐν</w:t>
      </w:r>
      <w:r w:rsidR="00CB1E3D" w:rsidRPr="00615642">
        <w:rPr>
          <w:sz w:val="22"/>
        </w:rPr>
        <w:t xml:space="preserve"> </w:t>
      </w:r>
      <w:r w:rsidR="00CB1E3D" w:rsidRPr="00615642">
        <w:rPr>
          <w:sz w:val="22"/>
          <w:lang w:val="el-GR"/>
        </w:rPr>
        <w:t>τοῖς</w:t>
      </w:r>
      <w:r w:rsidR="00CB1E3D" w:rsidRPr="00615642">
        <w:rPr>
          <w:sz w:val="22"/>
        </w:rPr>
        <w:t xml:space="preserve"> </w:t>
      </w:r>
      <w:r w:rsidR="00CB1E3D" w:rsidRPr="00615642">
        <w:rPr>
          <w:sz w:val="22"/>
          <w:lang w:val="el-GR"/>
        </w:rPr>
        <w:t>ὅπλοις</w:t>
      </w:r>
      <w:r w:rsidR="00CB1E3D" w:rsidRPr="00615642">
        <w:rPr>
          <w:sz w:val="22"/>
        </w:rPr>
        <w:t xml:space="preserve"> </w:t>
      </w:r>
      <w:r w:rsidR="00CB1E3D" w:rsidRPr="00615642">
        <w:rPr>
          <w:sz w:val="22"/>
          <w:lang w:val="el-GR"/>
        </w:rPr>
        <w:t>διδάσκοντας</w:t>
      </w:r>
      <w:r w:rsidR="00CB1E3D" w:rsidRPr="00615642">
        <w:rPr>
          <w:sz w:val="22"/>
        </w:rPr>
        <w:t xml:space="preserve"> </w:t>
      </w:r>
      <w:r w:rsidR="00CB1E3D" w:rsidRPr="00615642">
        <w:rPr>
          <w:sz w:val="22"/>
          <w:lang w:val="el-GR"/>
        </w:rPr>
        <w:t>μάχεσθαι</w:t>
      </w:r>
      <w:r w:rsidR="00CB1E3D" w:rsidRPr="00615642">
        <w:rPr>
          <w:sz w:val="22"/>
        </w:rPr>
        <w:t xml:space="preserve"> </w:t>
      </w:r>
      <w:r w:rsidR="00CB1E3D" w:rsidRPr="00615642">
        <w:rPr>
          <w:sz w:val="22"/>
          <w:lang w:val="el-GR"/>
        </w:rPr>
        <w:t>μισεῖν</w:t>
      </w:r>
      <w:r w:rsidR="00CB1E3D" w:rsidRPr="00615642">
        <w:rPr>
          <w:sz w:val="22"/>
        </w:rPr>
        <w:t xml:space="preserve"> </w:t>
      </w:r>
      <w:r w:rsidR="00CB1E3D" w:rsidRPr="00615642">
        <w:rPr>
          <w:sz w:val="22"/>
          <w:lang w:val="el-GR"/>
        </w:rPr>
        <w:t>τε</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ἐκβάλλειν</w:t>
      </w:r>
      <w:r w:rsidR="00CB1E3D" w:rsidRPr="00615642">
        <w:rPr>
          <w:sz w:val="22"/>
        </w:rPr>
        <w:t xml:space="preserve"> </w:t>
      </w:r>
      <w:r w:rsidR="00CB1E3D" w:rsidRPr="00615642">
        <w:rPr>
          <w:sz w:val="22"/>
          <w:lang w:val="el-GR"/>
        </w:rPr>
        <w:t>ἐκ</w:t>
      </w:r>
      <w:r w:rsidR="00CB1E3D" w:rsidRPr="00615642">
        <w:rPr>
          <w:sz w:val="22"/>
        </w:rPr>
        <w:t xml:space="preserve"> </w:t>
      </w:r>
      <w:r w:rsidR="00CB1E3D" w:rsidRPr="00615642">
        <w:rPr>
          <w:sz w:val="22"/>
          <w:lang w:val="el-GR"/>
        </w:rPr>
        <w:t>τῶν</w:t>
      </w:r>
      <w:r w:rsidR="00CB1E3D" w:rsidRPr="00615642">
        <w:rPr>
          <w:sz w:val="22"/>
        </w:rPr>
        <w:t xml:space="preserve"> </w:t>
      </w:r>
      <w:r w:rsidR="00CB1E3D" w:rsidRPr="00615642">
        <w:rPr>
          <w:sz w:val="22"/>
          <w:lang w:val="el-GR"/>
        </w:rPr>
        <w:t>πόλεων</w:t>
      </w:r>
      <w:r w:rsidR="00CB1E3D" w:rsidRPr="00615642">
        <w:rPr>
          <w:sz w:val="22"/>
        </w:rPr>
        <w:t xml:space="preserve">. </w:t>
      </w:r>
      <w:r w:rsidR="00CD72A3" w:rsidRPr="00615642">
        <w:rPr>
          <w:rFonts w:eastAsia="Times New Roman"/>
          <w:color w:val="C00000"/>
          <w:sz w:val="22"/>
          <w:lang w:eastAsia="fr-FR"/>
        </w:rPr>
        <w:t>[</w:t>
      </w:r>
      <w:r w:rsidR="00CD72A3" w:rsidRPr="00615642">
        <w:rPr>
          <w:rFonts w:eastAsia="Times New Roman"/>
          <w:b/>
          <w:color w:val="C00000"/>
          <w:sz w:val="22"/>
          <w:lang w:eastAsia="fr-FR"/>
        </w:rPr>
        <w:t>18a</w:t>
      </w:r>
      <w:r w:rsidR="00CD72A3" w:rsidRPr="00615642">
        <w:rPr>
          <w:rFonts w:eastAsia="Times New Roman"/>
          <w:color w:val="C00000"/>
          <w:sz w:val="22"/>
          <w:lang w:eastAsia="fr-FR"/>
        </w:rPr>
        <w:t>]</w:t>
      </w:r>
      <w:r w:rsidR="00CD72A3" w:rsidRPr="00615642">
        <w:rPr>
          <w:rStyle w:val="Appelnotedebasdep"/>
          <w:rFonts w:eastAsia="Times New Roman"/>
          <w:b/>
          <w:color w:val="C00000"/>
          <w:sz w:val="22"/>
          <w:lang w:eastAsia="fr-FR"/>
        </w:rPr>
        <w:footnoteReference w:id="109"/>
      </w:r>
      <w:r w:rsidR="00CD72A3" w:rsidRPr="00615642">
        <w:rPr>
          <w:rFonts w:eastAsia="Times New Roman"/>
          <w:color w:val="C00000"/>
          <w:sz w:val="22"/>
          <w:lang w:eastAsia="fr-FR"/>
        </w:rPr>
        <w:t xml:space="preserve"> </w:t>
      </w:r>
      <w:r w:rsidR="00016058" w:rsidRPr="00615642">
        <w:rPr>
          <w:sz w:val="22"/>
          <w:lang w:val="el-GR"/>
        </w:rPr>
        <w:t>Ἐ</w:t>
      </w:r>
      <w:r w:rsidR="00CB1E3D" w:rsidRPr="00615642">
        <w:rPr>
          <w:sz w:val="22"/>
          <w:lang w:val="el-GR"/>
        </w:rPr>
        <w:t>κεῖνοι</w:t>
      </w:r>
      <w:r w:rsidR="00CB1E3D" w:rsidRPr="00615642">
        <w:rPr>
          <w:sz w:val="22"/>
        </w:rPr>
        <w:t xml:space="preserve"> </w:t>
      </w:r>
      <w:r w:rsidR="00CB1E3D" w:rsidRPr="00615642">
        <w:rPr>
          <w:sz w:val="22"/>
          <w:lang w:val="el-GR"/>
        </w:rPr>
        <w:t>μὲν</w:t>
      </w:r>
      <w:r w:rsidR="00CB1E3D" w:rsidRPr="00615642">
        <w:rPr>
          <w:sz w:val="22"/>
        </w:rPr>
        <w:t xml:space="preserve"> </w:t>
      </w:r>
      <w:r w:rsidR="00CB1E3D" w:rsidRPr="00615642">
        <w:rPr>
          <w:sz w:val="22"/>
          <w:lang w:val="el-GR"/>
        </w:rPr>
        <w:t>γὰρ</w:t>
      </w:r>
      <w:r w:rsidR="00CB1E3D" w:rsidRPr="00615642">
        <w:rPr>
          <w:sz w:val="22"/>
        </w:rPr>
        <w:t xml:space="preserve"> </w:t>
      </w:r>
      <w:r w:rsidR="00CB1E3D" w:rsidRPr="00615642">
        <w:rPr>
          <w:sz w:val="22"/>
          <w:lang w:val="el-GR"/>
        </w:rPr>
        <w:t>παρέδοσαν</w:t>
      </w:r>
      <w:r w:rsidR="00CB1E3D" w:rsidRPr="00615642">
        <w:rPr>
          <w:sz w:val="22"/>
        </w:rPr>
        <w:t xml:space="preserve"> </w:t>
      </w:r>
      <w:r w:rsidR="00CB1E3D" w:rsidRPr="00615642">
        <w:rPr>
          <w:sz w:val="22"/>
          <w:lang w:val="el-GR"/>
        </w:rPr>
        <w:t>ἐπὶ</w:t>
      </w:r>
      <w:r w:rsidR="00CB1E3D" w:rsidRPr="00615642">
        <w:rPr>
          <w:sz w:val="22"/>
        </w:rPr>
        <w:t xml:space="preserve"> </w:t>
      </w:r>
      <w:r w:rsidR="00CB1E3D" w:rsidRPr="00615642">
        <w:rPr>
          <w:sz w:val="22"/>
          <w:lang w:val="el-GR"/>
        </w:rPr>
        <w:t>τῷ</w:t>
      </w:r>
      <w:r w:rsidR="00CB1E3D" w:rsidRPr="00615642">
        <w:rPr>
          <w:sz w:val="22"/>
        </w:rPr>
        <w:t xml:space="preserve"> </w:t>
      </w:r>
      <w:r w:rsidR="00CB1E3D" w:rsidRPr="00615642">
        <w:rPr>
          <w:sz w:val="22"/>
          <w:lang w:val="el-GR"/>
        </w:rPr>
        <w:t>δικαίως</w:t>
      </w:r>
      <w:r w:rsidR="00CB1E3D" w:rsidRPr="00615642">
        <w:rPr>
          <w:sz w:val="22"/>
        </w:rPr>
        <w:t xml:space="preserve"> </w:t>
      </w:r>
      <w:r w:rsidR="00CB1E3D" w:rsidRPr="00615642">
        <w:rPr>
          <w:sz w:val="22"/>
          <w:lang w:val="el-GR"/>
        </w:rPr>
        <w:t>χρῆσθαι</w:t>
      </w:r>
      <w:r w:rsidR="00CB1E3D" w:rsidRPr="00615642">
        <w:rPr>
          <w:sz w:val="22"/>
        </w:rPr>
        <w:t xml:space="preserve"> </w:t>
      </w:r>
      <w:r w:rsidR="00CB1E3D" w:rsidRPr="00615642">
        <w:rPr>
          <w:sz w:val="22"/>
          <w:lang w:val="el-GR"/>
        </w:rPr>
        <w:t>τούτοις</w:t>
      </w:r>
      <w:r w:rsidR="00CB1E3D" w:rsidRPr="00615642">
        <w:rPr>
          <w:sz w:val="22"/>
        </w:rPr>
        <w:t xml:space="preserve"> </w:t>
      </w:r>
      <w:r w:rsidR="00CB1E3D" w:rsidRPr="00615642">
        <w:rPr>
          <w:sz w:val="22"/>
          <w:lang w:val="el-GR"/>
        </w:rPr>
        <w:t>πρὸς</w:t>
      </w:r>
      <w:r w:rsidR="00CB1E3D" w:rsidRPr="00615642">
        <w:rPr>
          <w:sz w:val="22"/>
        </w:rPr>
        <w:t xml:space="preserve"> </w:t>
      </w:r>
      <w:r w:rsidR="00CB1E3D" w:rsidRPr="00615642">
        <w:rPr>
          <w:sz w:val="22"/>
          <w:lang w:val="el-GR"/>
        </w:rPr>
        <w:t>τοὺς</w:t>
      </w:r>
      <w:r w:rsidR="00CB1E3D" w:rsidRPr="00615642">
        <w:rPr>
          <w:sz w:val="22"/>
        </w:rPr>
        <w:t xml:space="preserve"> </w:t>
      </w:r>
      <w:r w:rsidR="00CB1E3D" w:rsidRPr="00615642">
        <w:rPr>
          <w:sz w:val="22"/>
          <w:lang w:val="el-GR"/>
        </w:rPr>
        <w:t>πολεμίους</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τοὺς</w:t>
      </w:r>
      <w:r w:rsidR="00CB1E3D" w:rsidRPr="00615642">
        <w:rPr>
          <w:sz w:val="22"/>
        </w:rPr>
        <w:t xml:space="preserve"> </w:t>
      </w:r>
      <w:r w:rsidR="00CB1E3D" w:rsidRPr="00615642">
        <w:rPr>
          <w:sz w:val="22"/>
          <w:lang w:val="el-GR"/>
        </w:rPr>
        <w:t>ἀδικοῦντας</w:t>
      </w:r>
      <w:r w:rsidR="00CB1E3D" w:rsidRPr="00615642">
        <w:rPr>
          <w:sz w:val="22"/>
        </w:rPr>
        <w:t xml:space="preserve">, </w:t>
      </w:r>
      <w:r w:rsidR="00F56D5C" w:rsidRPr="00615642">
        <w:rPr>
          <w:rFonts w:eastAsia="Times New Roman"/>
          <w:color w:val="C00000"/>
          <w:sz w:val="22"/>
          <w:lang w:eastAsia="fr-FR"/>
        </w:rPr>
        <w:t>[</w:t>
      </w:r>
      <w:r w:rsidR="00F56D5C" w:rsidRPr="00615642">
        <w:rPr>
          <w:rFonts w:eastAsia="Times New Roman"/>
          <w:b/>
          <w:color w:val="C00000"/>
          <w:sz w:val="22"/>
          <w:lang w:eastAsia="fr-FR"/>
        </w:rPr>
        <w:t>18b</w:t>
      </w:r>
      <w:r w:rsidR="00F56D5C" w:rsidRPr="00615642">
        <w:rPr>
          <w:rFonts w:eastAsia="Times New Roman"/>
          <w:color w:val="C00000"/>
          <w:sz w:val="22"/>
          <w:lang w:eastAsia="fr-FR"/>
        </w:rPr>
        <w:t>]</w:t>
      </w:r>
      <w:r w:rsidR="00F56D5C" w:rsidRPr="00615642">
        <w:rPr>
          <w:rStyle w:val="Appelnotedebasdep"/>
          <w:rFonts w:eastAsia="Times New Roman"/>
          <w:b/>
          <w:color w:val="C00000"/>
          <w:sz w:val="22"/>
          <w:lang w:eastAsia="fr-FR"/>
        </w:rPr>
        <w:footnoteReference w:id="110"/>
      </w:r>
      <w:r w:rsidR="00F56D5C" w:rsidRPr="00615642">
        <w:rPr>
          <w:rFonts w:eastAsia="Times New Roman"/>
          <w:color w:val="C00000"/>
          <w:sz w:val="22"/>
          <w:lang w:eastAsia="fr-FR"/>
        </w:rPr>
        <w:t xml:space="preserve"> </w:t>
      </w:r>
      <w:r w:rsidR="00CB1E3D" w:rsidRPr="00615642">
        <w:rPr>
          <w:sz w:val="22"/>
          <w:lang w:val="el-GR"/>
        </w:rPr>
        <w:t>ἀμυνομένους</w:t>
      </w:r>
      <w:r w:rsidR="00CB1E3D" w:rsidRPr="00615642">
        <w:rPr>
          <w:sz w:val="22"/>
        </w:rPr>
        <w:t xml:space="preserve">, </w:t>
      </w:r>
      <w:r w:rsidR="00CB1E3D" w:rsidRPr="00615642">
        <w:rPr>
          <w:sz w:val="22"/>
          <w:lang w:val="el-GR"/>
        </w:rPr>
        <w:t>μὴ</w:t>
      </w:r>
      <w:r w:rsidR="00CB1E3D" w:rsidRPr="00615642">
        <w:rPr>
          <w:sz w:val="22"/>
        </w:rPr>
        <w:t xml:space="preserve"> </w:t>
      </w:r>
      <w:r w:rsidR="00CB1E3D" w:rsidRPr="00615642">
        <w:rPr>
          <w:sz w:val="22"/>
          <w:lang w:val="el-GR"/>
        </w:rPr>
        <w:t>ὑπάρχοντας·</w:t>
      </w:r>
      <w:r w:rsidR="00CB1E3D" w:rsidRPr="00615642">
        <w:rPr>
          <w:sz w:val="22"/>
        </w:rPr>
        <w:t xml:space="preserve"> </w:t>
      </w:r>
      <w:r w:rsidR="00016058" w:rsidRPr="00615642">
        <w:rPr>
          <w:rFonts w:eastAsia="Times New Roman"/>
          <w:color w:val="C00000"/>
          <w:sz w:val="22"/>
          <w:lang w:eastAsia="fr-FR"/>
        </w:rPr>
        <w:t>[</w:t>
      </w:r>
      <w:r w:rsidR="00016058" w:rsidRPr="00615642">
        <w:rPr>
          <w:rFonts w:eastAsia="Times New Roman"/>
          <w:b/>
          <w:color w:val="C00000"/>
          <w:sz w:val="22"/>
          <w:lang w:eastAsia="fr-FR"/>
        </w:rPr>
        <w:t>18</w:t>
      </w:r>
      <w:r w:rsidR="005E314F" w:rsidRPr="00615642">
        <w:rPr>
          <w:rFonts w:eastAsia="Times New Roman"/>
          <w:b/>
          <w:color w:val="C00000"/>
          <w:sz w:val="22"/>
          <w:lang w:eastAsia="fr-FR"/>
        </w:rPr>
        <w:t>c</w:t>
      </w:r>
      <w:proofErr w:type="gramStart"/>
      <w:r w:rsidR="00016058" w:rsidRPr="00615642">
        <w:rPr>
          <w:rFonts w:eastAsia="Times New Roman"/>
          <w:color w:val="C00000"/>
          <w:sz w:val="22"/>
          <w:lang w:eastAsia="fr-FR"/>
        </w:rPr>
        <w:t>]</w:t>
      </w:r>
      <w:proofErr w:type="gramEnd"/>
      <w:r w:rsidR="00016058" w:rsidRPr="00615642">
        <w:rPr>
          <w:rStyle w:val="Appelnotedebasdep"/>
          <w:rFonts w:eastAsia="Times New Roman"/>
          <w:b/>
          <w:color w:val="C00000"/>
          <w:sz w:val="22"/>
          <w:lang w:eastAsia="fr-FR"/>
        </w:rPr>
        <w:footnoteReference w:id="111"/>
      </w:r>
      <w:r w:rsidR="00CB1E3D" w:rsidRPr="00615642">
        <w:rPr>
          <w:b/>
          <w:sz w:val="22"/>
        </w:rPr>
        <w:t>(457a)</w:t>
      </w:r>
      <w:r w:rsidR="00CB1E3D" w:rsidRPr="00615642">
        <w:rPr>
          <w:sz w:val="22"/>
        </w:rPr>
        <w:t xml:space="preserve"> </w:t>
      </w:r>
      <w:r w:rsidR="00CB1E3D" w:rsidRPr="00615642">
        <w:rPr>
          <w:sz w:val="22"/>
          <w:lang w:val="el-GR"/>
        </w:rPr>
        <w:t>οἱ</w:t>
      </w:r>
      <w:r w:rsidR="00CB1E3D" w:rsidRPr="00615642">
        <w:rPr>
          <w:sz w:val="22"/>
        </w:rPr>
        <w:t xml:space="preserve"> </w:t>
      </w:r>
      <w:r w:rsidR="00CB1E3D" w:rsidRPr="00615642">
        <w:rPr>
          <w:sz w:val="22"/>
          <w:lang w:val="el-GR"/>
        </w:rPr>
        <w:t>δὲ</w:t>
      </w:r>
      <w:r w:rsidR="00CB1E3D" w:rsidRPr="00615642">
        <w:rPr>
          <w:sz w:val="22"/>
        </w:rPr>
        <w:t xml:space="preserve"> </w:t>
      </w:r>
      <w:r w:rsidR="00CB1E3D" w:rsidRPr="00615642">
        <w:rPr>
          <w:sz w:val="22"/>
          <w:lang w:val="el-GR"/>
        </w:rPr>
        <w:t>μεταστρέψαντες</w:t>
      </w:r>
      <w:r w:rsidR="00CB1E3D" w:rsidRPr="00615642">
        <w:rPr>
          <w:sz w:val="22"/>
        </w:rPr>
        <w:t xml:space="preserve"> </w:t>
      </w:r>
      <w:r w:rsidR="00CB1E3D" w:rsidRPr="00615642">
        <w:rPr>
          <w:sz w:val="22"/>
          <w:lang w:val="el-GR"/>
        </w:rPr>
        <w:t>χρῶνται</w:t>
      </w:r>
      <w:r w:rsidR="00CB1E3D" w:rsidRPr="00615642">
        <w:rPr>
          <w:sz w:val="22"/>
        </w:rPr>
        <w:t xml:space="preserve"> </w:t>
      </w:r>
      <w:r w:rsidR="00CB1E3D" w:rsidRPr="00615642">
        <w:rPr>
          <w:sz w:val="22"/>
          <w:lang w:val="el-GR"/>
        </w:rPr>
        <w:t>τῇ</w:t>
      </w:r>
      <w:r w:rsidR="00CB1E3D" w:rsidRPr="00615642">
        <w:rPr>
          <w:sz w:val="22"/>
        </w:rPr>
        <w:t xml:space="preserve"> </w:t>
      </w:r>
      <w:r w:rsidR="00CB1E3D" w:rsidRPr="00615642">
        <w:rPr>
          <w:sz w:val="22"/>
          <w:lang w:val="el-GR"/>
        </w:rPr>
        <w:t>ἰσχύι</w:t>
      </w:r>
      <w:r w:rsidR="00CB1E3D" w:rsidRPr="00615642">
        <w:rPr>
          <w:rFonts w:ascii="Times New Roman" w:hAnsi="Times New Roman"/>
          <w:sz w:val="22"/>
        </w:rPr>
        <w:t>̈</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lastRenderedPageBreak/>
        <w:t>τῇ</w:t>
      </w:r>
      <w:r w:rsidR="00CB1E3D" w:rsidRPr="00615642">
        <w:rPr>
          <w:sz w:val="22"/>
        </w:rPr>
        <w:t xml:space="preserve"> </w:t>
      </w:r>
      <w:r w:rsidR="00CB1E3D" w:rsidRPr="00615642">
        <w:rPr>
          <w:sz w:val="22"/>
          <w:lang w:val="el-GR"/>
        </w:rPr>
        <w:t>τέχνῃ</w:t>
      </w:r>
      <w:r w:rsidR="00CB1E3D" w:rsidRPr="00615642">
        <w:rPr>
          <w:sz w:val="22"/>
        </w:rPr>
        <w:t xml:space="preserve"> </w:t>
      </w:r>
      <w:r w:rsidR="00CB1E3D" w:rsidRPr="00615642">
        <w:rPr>
          <w:sz w:val="22"/>
          <w:lang w:val="el-GR"/>
        </w:rPr>
        <w:t>οὐκ</w:t>
      </w:r>
      <w:r w:rsidR="00CB1E3D" w:rsidRPr="00615642">
        <w:rPr>
          <w:sz w:val="22"/>
        </w:rPr>
        <w:t xml:space="preserve"> </w:t>
      </w:r>
      <w:r w:rsidR="00CB1E3D" w:rsidRPr="00615642">
        <w:rPr>
          <w:sz w:val="22"/>
          <w:lang w:val="el-GR"/>
        </w:rPr>
        <w:t>ὀρθῶς</w:t>
      </w:r>
      <w:r w:rsidR="00CB1E3D" w:rsidRPr="00615642">
        <w:rPr>
          <w:sz w:val="22"/>
        </w:rPr>
        <w:t xml:space="preserve">. </w:t>
      </w:r>
      <w:r w:rsidR="005E314F" w:rsidRPr="00615642">
        <w:rPr>
          <w:rFonts w:eastAsia="Times New Roman"/>
          <w:color w:val="C00000"/>
          <w:sz w:val="22"/>
          <w:lang w:eastAsia="fr-FR"/>
        </w:rPr>
        <w:t>[</w:t>
      </w:r>
      <w:r w:rsidR="005E314F" w:rsidRPr="00615642">
        <w:rPr>
          <w:rFonts w:eastAsia="Times New Roman"/>
          <w:b/>
          <w:color w:val="C00000"/>
          <w:sz w:val="22"/>
          <w:lang w:eastAsia="fr-FR"/>
        </w:rPr>
        <w:t>19a</w:t>
      </w:r>
      <w:r w:rsidR="005E314F" w:rsidRPr="00615642">
        <w:rPr>
          <w:rFonts w:eastAsia="Times New Roman"/>
          <w:color w:val="C00000"/>
          <w:sz w:val="22"/>
          <w:lang w:eastAsia="fr-FR"/>
        </w:rPr>
        <w:t>]</w:t>
      </w:r>
      <w:r w:rsidR="005E314F" w:rsidRPr="00615642">
        <w:rPr>
          <w:rStyle w:val="Appelnotedebasdep"/>
          <w:rFonts w:eastAsia="Times New Roman"/>
          <w:b/>
          <w:color w:val="C00000"/>
          <w:sz w:val="22"/>
          <w:lang w:eastAsia="fr-FR"/>
        </w:rPr>
        <w:footnoteReference w:id="112"/>
      </w:r>
      <w:r w:rsidR="005E314F" w:rsidRPr="00615642">
        <w:rPr>
          <w:rFonts w:eastAsia="Times New Roman"/>
          <w:color w:val="C00000"/>
          <w:sz w:val="22"/>
          <w:lang w:eastAsia="fr-FR"/>
        </w:rPr>
        <w:t xml:space="preserve"> </w:t>
      </w:r>
      <w:r w:rsidR="00CB1E3D" w:rsidRPr="00615642">
        <w:rPr>
          <w:caps/>
          <w:sz w:val="22"/>
          <w:lang w:val="el-GR"/>
        </w:rPr>
        <w:t>ο</w:t>
      </w:r>
      <w:r w:rsidR="00CB1E3D" w:rsidRPr="00615642">
        <w:rPr>
          <w:sz w:val="22"/>
          <w:lang w:val="el-GR"/>
        </w:rPr>
        <w:t>ὔκουν</w:t>
      </w:r>
      <w:r w:rsidR="00CB1E3D" w:rsidRPr="00615642">
        <w:rPr>
          <w:sz w:val="22"/>
        </w:rPr>
        <w:t xml:space="preserve"> </w:t>
      </w:r>
      <w:r w:rsidR="00CB1E3D" w:rsidRPr="00615642">
        <w:rPr>
          <w:sz w:val="22"/>
          <w:lang w:val="el-GR"/>
        </w:rPr>
        <w:t>οἱ</w:t>
      </w:r>
      <w:r w:rsidR="00CB1E3D" w:rsidRPr="00615642">
        <w:rPr>
          <w:sz w:val="22"/>
        </w:rPr>
        <w:t xml:space="preserve"> </w:t>
      </w:r>
      <w:r w:rsidR="00CB1E3D" w:rsidRPr="00615642">
        <w:rPr>
          <w:sz w:val="22"/>
          <w:lang w:val="el-GR"/>
        </w:rPr>
        <w:t>διδάξαντες</w:t>
      </w:r>
      <w:r w:rsidR="00CB1E3D" w:rsidRPr="00615642">
        <w:rPr>
          <w:sz w:val="22"/>
        </w:rPr>
        <w:t xml:space="preserve"> </w:t>
      </w:r>
      <w:r w:rsidR="00CB1E3D" w:rsidRPr="00615642">
        <w:rPr>
          <w:sz w:val="22"/>
          <w:lang w:val="el-GR"/>
        </w:rPr>
        <w:t>πονηροί</w:t>
      </w:r>
      <w:r w:rsidR="00CB1E3D" w:rsidRPr="00615642">
        <w:rPr>
          <w:sz w:val="22"/>
        </w:rPr>
        <w:t xml:space="preserve">, </w:t>
      </w:r>
      <w:r w:rsidR="00CB1E3D" w:rsidRPr="00615642">
        <w:rPr>
          <w:sz w:val="22"/>
          <w:lang w:val="el-GR"/>
        </w:rPr>
        <w:t>οὐδὲ</w:t>
      </w:r>
      <w:r w:rsidR="00CB1E3D" w:rsidRPr="00615642">
        <w:rPr>
          <w:sz w:val="22"/>
        </w:rPr>
        <w:t xml:space="preserve"> </w:t>
      </w:r>
      <w:r w:rsidR="00CB1E3D" w:rsidRPr="00615642">
        <w:rPr>
          <w:sz w:val="22"/>
          <w:lang w:val="el-GR"/>
        </w:rPr>
        <w:t>ἡ</w:t>
      </w:r>
      <w:r w:rsidR="00CB1E3D" w:rsidRPr="00615642">
        <w:rPr>
          <w:sz w:val="22"/>
        </w:rPr>
        <w:t xml:space="preserve"> </w:t>
      </w:r>
      <w:r w:rsidR="00CB1E3D" w:rsidRPr="00615642">
        <w:rPr>
          <w:sz w:val="22"/>
          <w:lang w:val="el-GR"/>
        </w:rPr>
        <w:t>τέχνη</w:t>
      </w:r>
      <w:r w:rsidR="00CB1E3D" w:rsidRPr="00615642">
        <w:rPr>
          <w:sz w:val="22"/>
        </w:rPr>
        <w:t xml:space="preserve"> </w:t>
      </w:r>
      <w:r w:rsidR="00CB1E3D" w:rsidRPr="00615642">
        <w:rPr>
          <w:sz w:val="22"/>
          <w:lang w:val="el-GR"/>
        </w:rPr>
        <w:t>οὔτε</w:t>
      </w:r>
      <w:r w:rsidR="00CB1E3D" w:rsidRPr="00615642">
        <w:rPr>
          <w:sz w:val="22"/>
        </w:rPr>
        <w:t xml:space="preserve"> </w:t>
      </w:r>
      <w:r w:rsidR="00CB1E3D" w:rsidRPr="00615642">
        <w:rPr>
          <w:sz w:val="22"/>
          <w:lang w:val="el-GR"/>
        </w:rPr>
        <w:t>αἰτία</w:t>
      </w:r>
      <w:r w:rsidR="00CB1E3D" w:rsidRPr="00615642">
        <w:rPr>
          <w:sz w:val="22"/>
        </w:rPr>
        <w:t xml:space="preserve"> </w:t>
      </w:r>
      <w:r w:rsidR="00CB1E3D" w:rsidRPr="00615642">
        <w:rPr>
          <w:sz w:val="22"/>
          <w:lang w:val="el-GR"/>
        </w:rPr>
        <w:t>οὔτε</w:t>
      </w:r>
      <w:r w:rsidR="00CB1E3D" w:rsidRPr="00615642">
        <w:rPr>
          <w:sz w:val="22"/>
        </w:rPr>
        <w:t xml:space="preserve"> </w:t>
      </w:r>
      <w:r w:rsidR="00CB1E3D" w:rsidRPr="00615642">
        <w:rPr>
          <w:sz w:val="22"/>
          <w:lang w:val="el-GR"/>
        </w:rPr>
        <w:t>πονηρὰ</w:t>
      </w:r>
      <w:r w:rsidR="00CB1E3D" w:rsidRPr="00615642">
        <w:rPr>
          <w:sz w:val="22"/>
        </w:rPr>
        <w:t xml:space="preserve"> </w:t>
      </w:r>
      <w:r w:rsidR="00CB1E3D" w:rsidRPr="00615642">
        <w:rPr>
          <w:sz w:val="22"/>
          <w:lang w:val="el-GR"/>
        </w:rPr>
        <w:t>τούτου</w:t>
      </w:r>
      <w:r w:rsidR="00CB1E3D" w:rsidRPr="00615642">
        <w:rPr>
          <w:sz w:val="22"/>
        </w:rPr>
        <w:t xml:space="preserve"> </w:t>
      </w:r>
      <w:r w:rsidR="00CB1E3D" w:rsidRPr="00615642">
        <w:rPr>
          <w:sz w:val="22"/>
          <w:lang w:val="el-GR"/>
        </w:rPr>
        <w:t>ἕνεκά</w:t>
      </w:r>
      <w:r w:rsidR="00CB1E3D" w:rsidRPr="00615642">
        <w:rPr>
          <w:sz w:val="22"/>
        </w:rPr>
        <w:t xml:space="preserve"> </w:t>
      </w:r>
      <w:r w:rsidR="00CB1E3D" w:rsidRPr="00615642">
        <w:rPr>
          <w:sz w:val="22"/>
          <w:lang w:val="el-GR"/>
        </w:rPr>
        <w:t>ἐστιν</w:t>
      </w:r>
      <w:r w:rsidR="00CB1E3D" w:rsidRPr="00615642">
        <w:rPr>
          <w:sz w:val="22"/>
        </w:rPr>
        <w:t xml:space="preserve">, </w:t>
      </w:r>
      <w:r w:rsidR="00E02F8E" w:rsidRPr="00615642">
        <w:rPr>
          <w:rFonts w:eastAsia="Times New Roman"/>
          <w:color w:val="C00000"/>
          <w:sz w:val="22"/>
          <w:lang w:eastAsia="fr-FR"/>
        </w:rPr>
        <w:t>[</w:t>
      </w:r>
      <w:r w:rsidR="00E02F8E" w:rsidRPr="00615642">
        <w:rPr>
          <w:rFonts w:eastAsia="Times New Roman"/>
          <w:b/>
          <w:color w:val="C00000"/>
          <w:sz w:val="22"/>
          <w:lang w:eastAsia="fr-FR"/>
        </w:rPr>
        <w:t>19b</w:t>
      </w:r>
      <w:r w:rsidR="00E02F8E" w:rsidRPr="00615642">
        <w:rPr>
          <w:rFonts w:eastAsia="Times New Roman"/>
          <w:color w:val="C00000"/>
          <w:sz w:val="22"/>
          <w:lang w:eastAsia="fr-FR"/>
        </w:rPr>
        <w:t>]</w:t>
      </w:r>
      <w:r w:rsidR="00E02F8E" w:rsidRPr="00615642">
        <w:rPr>
          <w:rStyle w:val="Appelnotedebasdep"/>
          <w:rFonts w:eastAsia="Times New Roman"/>
          <w:b/>
          <w:color w:val="C00000"/>
          <w:sz w:val="22"/>
          <w:lang w:eastAsia="fr-FR"/>
        </w:rPr>
        <w:footnoteReference w:id="113"/>
      </w:r>
      <w:r w:rsidR="00E02F8E" w:rsidRPr="00615642">
        <w:rPr>
          <w:rFonts w:eastAsia="Times New Roman"/>
          <w:color w:val="C00000"/>
          <w:sz w:val="22"/>
          <w:lang w:eastAsia="fr-FR"/>
        </w:rPr>
        <w:t xml:space="preserve"> </w:t>
      </w:r>
      <w:r w:rsidR="00CB1E3D" w:rsidRPr="00615642">
        <w:rPr>
          <w:sz w:val="22"/>
          <w:lang w:val="el-GR"/>
        </w:rPr>
        <w:t>ἀλλ</w:t>
      </w:r>
      <w:r w:rsidR="00CB1E3D" w:rsidRPr="00615642">
        <w:rPr>
          <w:sz w:val="22"/>
        </w:rPr>
        <w:t xml:space="preserve">' </w:t>
      </w:r>
      <w:r w:rsidR="00CB1E3D" w:rsidRPr="00615642">
        <w:rPr>
          <w:sz w:val="22"/>
          <w:lang w:val="el-GR"/>
        </w:rPr>
        <w:t>οἱ</w:t>
      </w:r>
      <w:r w:rsidR="00CB1E3D" w:rsidRPr="00615642">
        <w:rPr>
          <w:sz w:val="22"/>
        </w:rPr>
        <w:t xml:space="preserve"> </w:t>
      </w:r>
      <w:r w:rsidR="00CB1E3D" w:rsidRPr="00615642">
        <w:rPr>
          <w:sz w:val="22"/>
          <w:lang w:val="el-GR"/>
        </w:rPr>
        <w:t>μὴ</w:t>
      </w:r>
      <w:r w:rsidR="00CB1E3D" w:rsidRPr="00615642">
        <w:rPr>
          <w:sz w:val="22"/>
        </w:rPr>
        <w:t xml:space="preserve"> </w:t>
      </w:r>
      <w:r w:rsidR="00CB1E3D" w:rsidRPr="00615642">
        <w:rPr>
          <w:sz w:val="22"/>
          <w:lang w:val="el-GR"/>
        </w:rPr>
        <w:t>χρώμενοι</w:t>
      </w:r>
      <w:r w:rsidR="00CB1E3D" w:rsidRPr="00615642">
        <w:rPr>
          <w:sz w:val="22"/>
        </w:rPr>
        <w:t xml:space="preserve"> </w:t>
      </w:r>
      <w:r w:rsidR="00CB1E3D" w:rsidRPr="00615642">
        <w:rPr>
          <w:sz w:val="22"/>
          <w:lang w:val="el-GR"/>
        </w:rPr>
        <w:t>οἶμαι</w:t>
      </w:r>
      <w:r w:rsidR="00CB1E3D" w:rsidRPr="00615642">
        <w:rPr>
          <w:sz w:val="22"/>
        </w:rPr>
        <w:t xml:space="preserve"> </w:t>
      </w:r>
      <w:r w:rsidR="00CB1E3D" w:rsidRPr="00615642">
        <w:rPr>
          <w:sz w:val="22"/>
          <w:lang w:val="el-GR"/>
        </w:rPr>
        <w:t>ὀρθῶς</w:t>
      </w:r>
      <w:r w:rsidR="00CB1E3D" w:rsidRPr="00615642">
        <w:rPr>
          <w:sz w:val="22"/>
        </w:rPr>
        <w:t xml:space="preserve">. </w:t>
      </w:r>
      <w:r w:rsidR="005E314F" w:rsidRPr="00615642">
        <w:rPr>
          <w:sz w:val="22"/>
        </w:rPr>
        <w:t xml:space="preserve"> </w:t>
      </w:r>
      <w:r w:rsidR="005E314F" w:rsidRPr="00615642">
        <w:rPr>
          <w:rFonts w:eastAsia="Times New Roman"/>
          <w:b/>
          <w:color w:val="C00000"/>
          <w:sz w:val="22"/>
          <w:lang w:eastAsia="fr-FR"/>
        </w:rPr>
        <w:lastRenderedPageBreak/>
        <w:t>[20a]</w:t>
      </w:r>
      <w:r w:rsidR="005E314F" w:rsidRPr="00615642">
        <w:rPr>
          <w:rStyle w:val="Appelnotedebasdep"/>
          <w:rFonts w:eastAsia="Times New Roman"/>
          <w:b/>
          <w:color w:val="C00000"/>
          <w:sz w:val="22"/>
          <w:lang w:eastAsia="fr-FR"/>
        </w:rPr>
        <w:footnoteReference w:id="114"/>
      </w:r>
      <w:r w:rsidR="005E314F" w:rsidRPr="00615642">
        <w:rPr>
          <w:rFonts w:eastAsia="Times New Roman"/>
          <w:color w:val="C00000"/>
          <w:sz w:val="22"/>
          <w:lang w:eastAsia="fr-FR"/>
        </w:rPr>
        <w:t xml:space="preserve"> </w:t>
      </w:r>
      <w:r w:rsidR="005E314F" w:rsidRPr="00615642">
        <w:rPr>
          <w:sz w:val="22"/>
          <w:lang w:val="el-GR"/>
        </w:rPr>
        <w:t>Ὁ</w:t>
      </w:r>
      <w:r w:rsidR="00CB1E3D" w:rsidRPr="00615642">
        <w:rPr>
          <w:sz w:val="22"/>
        </w:rPr>
        <w:t xml:space="preserve"> </w:t>
      </w:r>
      <w:r w:rsidR="00CB1E3D" w:rsidRPr="00615642">
        <w:rPr>
          <w:sz w:val="22"/>
          <w:lang w:val="el-GR"/>
        </w:rPr>
        <w:t>αὐτὸς</w:t>
      </w:r>
      <w:r w:rsidR="00CB1E3D" w:rsidRPr="00615642">
        <w:rPr>
          <w:sz w:val="22"/>
        </w:rPr>
        <w:t xml:space="preserve"> </w:t>
      </w:r>
      <w:r w:rsidR="00CB1E3D" w:rsidRPr="00615642">
        <w:rPr>
          <w:sz w:val="22"/>
          <w:lang w:val="el-GR"/>
        </w:rPr>
        <w:t>δὴ</w:t>
      </w:r>
      <w:r w:rsidR="00CB1E3D" w:rsidRPr="00615642">
        <w:rPr>
          <w:sz w:val="22"/>
        </w:rPr>
        <w:t xml:space="preserve"> </w:t>
      </w:r>
      <w:r w:rsidR="00CB1E3D" w:rsidRPr="00615642">
        <w:rPr>
          <w:sz w:val="22"/>
          <w:lang w:val="el-GR"/>
        </w:rPr>
        <w:t>λόγος</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περὶ</w:t>
      </w:r>
      <w:r w:rsidR="00CB1E3D" w:rsidRPr="00615642">
        <w:rPr>
          <w:sz w:val="22"/>
        </w:rPr>
        <w:t xml:space="preserve"> </w:t>
      </w:r>
      <w:r w:rsidR="00CB1E3D" w:rsidRPr="00615642">
        <w:rPr>
          <w:sz w:val="22"/>
          <w:lang w:val="el-GR"/>
        </w:rPr>
        <w:t>τῆς</w:t>
      </w:r>
      <w:r w:rsidR="00CB1E3D" w:rsidRPr="00615642">
        <w:rPr>
          <w:sz w:val="22"/>
        </w:rPr>
        <w:t xml:space="preserve"> </w:t>
      </w:r>
      <w:r w:rsidR="00CB1E3D" w:rsidRPr="00615642">
        <w:rPr>
          <w:sz w:val="22"/>
          <w:lang w:val="el-GR"/>
        </w:rPr>
        <w:t>ῥητορικῆς</w:t>
      </w:r>
      <w:r w:rsidR="00CB1E3D" w:rsidRPr="00615642">
        <w:rPr>
          <w:sz w:val="22"/>
        </w:rPr>
        <w:t xml:space="preserve">. </w:t>
      </w:r>
      <w:r w:rsidR="00DE2F62" w:rsidRPr="00615642">
        <w:rPr>
          <w:rFonts w:eastAsia="Times New Roman"/>
          <w:b/>
          <w:color w:val="C00000"/>
          <w:sz w:val="22"/>
          <w:lang w:eastAsia="fr-FR"/>
        </w:rPr>
        <w:t>[21a]</w:t>
      </w:r>
      <w:r w:rsidR="00DE2F62" w:rsidRPr="00615642">
        <w:rPr>
          <w:rStyle w:val="Appelnotedebasdep"/>
          <w:rFonts w:eastAsia="Times New Roman"/>
          <w:b/>
          <w:color w:val="C00000"/>
          <w:sz w:val="22"/>
          <w:lang w:eastAsia="fr-FR"/>
        </w:rPr>
        <w:footnoteReference w:id="115"/>
      </w:r>
      <w:r w:rsidR="00DE2F62" w:rsidRPr="00615642">
        <w:rPr>
          <w:rFonts w:eastAsia="Times New Roman"/>
          <w:color w:val="C00000"/>
          <w:sz w:val="22"/>
          <w:lang w:eastAsia="fr-FR"/>
        </w:rPr>
        <w:t xml:space="preserve"> </w:t>
      </w:r>
      <w:r w:rsidR="00CB1E3D" w:rsidRPr="00615642">
        <w:rPr>
          <w:caps/>
          <w:sz w:val="22"/>
          <w:lang w:val="el-GR"/>
        </w:rPr>
        <w:t>δ</w:t>
      </w:r>
      <w:r w:rsidR="00CB1E3D" w:rsidRPr="00615642">
        <w:rPr>
          <w:sz w:val="22"/>
          <w:lang w:val="el-GR"/>
        </w:rPr>
        <w:t>υνατὸς</w:t>
      </w:r>
      <w:r w:rsidR="00CB1E3D" w:rsidRPr="00615642">
        <w:rPr>
          <w:sz w:val="22"/>
        </w:rPr>
        <w:t xml:space="preserve"> </w:t>
      </w:r>
      <w:r w:rsidR="00CB1E3D" w:rsidRPr="00615642">
        <w:rPr>
          <w:sz w:val="22"/>
          <w:lang w:val="el-GR"/>
        </w:rPr>
        <w:t>μὲν</w:t>
      </w:r>
      <w:r w:rsidR="00CB1E3D" w:rsidRPr="00615642">
        <w:rPr>
          <w:sz w:val="22"/>
        </w:rPr>
        <w:t xml:space="preserve"> </w:t>
      </w:r>
      <w:r w:rsidR="00CB1E3D" w:rsidRPr="00615642">
        <w:rPr>
          <w:sz w:val="22"/>
          <w:lang w:val="el-GR"/>
        </w:rPr>
        <w:t>γὰρ</w:t>
      </w:r>
      <w:r w:rsidR="00CB1E3D" w:rsidRPr="00615642">
        <w:rPr>
          <w:sz w:val="22"/>
        </w:rPr>
        <w:t xml:space="preserve"> </w:t>
      </w:r>
      <w:r w:rsidR="00CB1E3D" w:rsidRPr="00615642">
        <w:rPr>
          <w:sz w:val="22"/>
          <w:lang w:val="el-GR"/>
        </w:rPr>
        <w:t>πρὸς</w:t>
      </w:r>
      <w:r w:rsidR="00CB1E3D" w:rsidRPr="00615642">
        <w:rPr>
          <w:sz w:val="22"/>
        </w:rPr>
        <w:t xml:space="preserve"> </w:t>
      </w:r>
      <w:r w:rsidR="00CB1E3D" w:rsidRPr="00615642">
        <w:rPr>
          <w:sz w:val="22"/>
          <w:lang w:val="el-GR"/>
        </w:rPr>
        <w:t>ἅπαντάς</w:t>
      </w:r>
      <w:r w:rsidR="00CB1E3D" w:rsidRPr="00615642">
        <w:rPr>
          <w:sz w:val="22"/>
        </w:rPr>
        <w:t xml:space="preserve"> </w:t>
      </w:r>
      <w:r w:rsidR="00CB1E3D" w:rsidRPr="00615642">
        <w:rPr>
          <w:sz w:val="22"/>
          <w:lang w:val="el-GR"/>
        </w:rPr>
        <w:t>ἐστιν</w:t>
      </w:r>
      <w:r w:rsidR="00CB1E3D" w:rsidRPr="00615642">
        <w:rPr>
          <w:sz w:val="22"/>
        </w:rPr>
        <w:t xml:space="preserve"> </w:t>
      </w:r>
      <w:r w:rsidR="00CB1E3D" w:rsidRPr="00615642">
        <w:rPr>
          <w:sz w:val="22"/>
          <w:lang w:val="el-GR"/>
        </w:rPr>
        <w:t>ὁ</w:t>
      </w:r>
      <w:r w:rsidR="00CB1E3D" w:rsidRPr="00615642">
        <w:rPr>
          <w:sz w:val="22"/>
        </w:rPr>
        <w:t xml:space="preserve"> </w:t>
      </w:r>
      <w:r w:rsidR="00CB1E3D" w:rsidRPr="00615642">
        <w:rPr>
          <w:sz w:val="22"/>
          <w:lang w:val="el-GR"/>
        </w:rPr>
        <w:t>ῥήτωρ</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περὶ</w:t>
      </w:r>
      <w:r w:rsidR="00CB1E3D" w:rsidRPr="00615642">
        <w:rPr>
          <w:sz w:val="22"/>
        </w:rPr>
        <w:t xml:space="preserve"> </w:t>
      </w:r>
      <w:r w:rsidR="00CB1E3D" w:rsidRPr="00615642">
        <w:rPr>
          <w:sz w:val="22"/>
          <w:lang w:val="el-GR"/>
        </w:rPr>
        <w:t>παντὸς</w:t>
      </w:r>
      <w:r w:rsidR="00CB1E3D" w:rsidRPr="00615642">
        <w:rPr>
          <w:sz w:val="22"/>
        </w:rPr>
        <w:t xml:space="preserve"> </w:t>
      </w:r>
      <w:r w:rsidR="00CB1E3D" w:rsidRPr="00615642">
        <w:rPr>
          <w:sz w:val="22"/>
          <w:lang w:val="el-GR"/>
        </w:rPr>
        <w:t>λέγειν</w:t>
      </w:r>
      <w:r w:rsidR="00CB1E3D" w:rsidRPr="00615642">
        <w:rPr>
          <w:sz w:val="22"/>
        </w:rPr>
        <w:t xml:space="preserve">, </w:t>
      </w:r>
      <w:r w:rsidR="009969B4" w:rsidRPr="00615642">
        <w:rPr>
          <w:rFonts w:eastAsia="Times New Roman"/>
          <w:b/>
          <w:color w:val="C00000"/>
          <w:sz w:val="22"/>
          <w:lang w:eastAsia="fr-FR"/>
        </w:rPr>
        <w:t>[21b]</w:t>
      </w:r>
      <w:r w:rsidR="009969B4" w:rsidRPr="00615642">
        <w:rPr>
          <w:rStyle w:val="Appelnotedebasdep"/>
          <w:rFonts w:eastAsia="Times New Roman"/>
          <w:b/>
          <w:color w:val="C00000"/>
          <w:sz w:val="22"/>
          <w:lang w:eastAsia="fr-FR"/>
        </w:rPr>
        <w:footnoteReference w:id="116"/>
      </w:r>
      <w:r w:rsidR="00CB1E3D" w:rsidRPr="00615642">
        <w:rPr>
          <w:sz w:val="22"/>
          <w:lang w:val="el-GR"/>
        </w:rPr>
        <w:t>ὥστε</w:t>
      </w:r>
      <w:r w:rsidR="00CB1E3D" w:rsidRPr="00615642">
        <w:rPr>
          <w:sz w:val="22"/>
        </w:rPr>
        <w:t xml:space="preserve"> </w:t>
      </w:r>
      <w:r w:rsidR="00CB1E3D" w:rsidRPr="00615642">
        <w:rPr>
          <w:sz w:val="22"/>
          <w:lang w:val="el-GR"/>
        </w:rPr>
        <w:t>πιθανώτερος</w:t>
      </w:r>
      <w:r w:rsidR="00CB1E3D" w:rsidRPr="00615642">
        <w:rPr>
          <w:sz w:val="22"/>
        </w:rPr>
        <w:t xml:space="preserve"> </w:t>
      </w:r>
      <w:r w:rsidR="00CB1E3D" w:rsidRPr="00615642">
        <w:rPr>
          <w:sz w:val="22"/>
          <w:lang w:val="el-GR"/>
        </w:rPr>
        <w:t>εἶναι</w:t>
      </w:r>
      <w:r w:rsidR="00CB1E3D" w:rsidRPr="00615642">
        <w:rPr>
          <w:sz w:val="22"/>
        </w:rPr>
        <w:t xml:space="preserve"> </w:t>
      </w:r>
      <w:r w:rsidR="00CB1E3D" w:rsidRPr="00615642">
        <w:rPr>
          <w:sz w:val="22"/>
          <w:lang w:val="el-GR"/>
        </w:rPr>
        <w:t>ἐν</w:t>
      </w:r>
      <w:r w:rsidR="00CB1E3D" w:rsidRPr="00615642">
        <w:rPr>
          <w:sz w:val="22"/>
        </w:rPr>
        <w:t xml:space="preserve"> </w:t>
      </w:r>
      <w:r w:rsidR="00CB1E3D" w:rsidRPr="00615642">
        <w:rPr>
          <w:sz w:val="22"/>
          <w:lang w:val="el-GR"/>
        </w:rPr>
        <w:t>τοῖς</w:t>
      </w:r>
      <w:r w:rsidR="00CB1E3D" w:rsidRPr="00615642">
        <w:rPr>
          <w:sz w:val="22"/>
        </w:rPr>
        <w:t xml:space="preserve"> </w:t>
      </w:r>
      <w:r w:rsidR="00CB1E3D" w:rsidRPr="00615642">
        <w:rPr>
          <w:sz w:val="22"/>
          <w:lang w:val="el-GR"/>
        </w:rPr>
        <w:t>πλήθεσιν</w:t>
      </w:r>
      <w:r w:rsidR="00CB1E3D" w:rsidRPr="00615642">
        <w:rPr>
          <w:sz w:val="22"/>
        </w:rPr>
        <w:t xml:space="preserve"> </w:t>
      </w:r>
      <w:r w:rsidR="00CB1E3D" w:rsidRPr="00615642">
        <w:rPr>
          <w:b/>
          <w:color w:val="C00000"/>
          <w:sz w:val="22"/>
        </w:rPr>
        <w:t>(457b)</w:t>
      </w:r>
      <w:r w:rsidR="00CB1E3D" w:rsidRPr="00615642">
        <w:rPr>
          <w:sz w:val="22"/>
        </w:rPr>
        <w:t xml:space="preserve"> </w:t>
      </w:r>
      <w:r w:rsidR="00CB1E3D" w:rsidRPr="00615642">
        <w:rPr>
          <w:sz w:val="22"/>
          <w:lang w:val="el-GR"/>
        </w:rPr>
        <w:t>ἔμβραχυ</w:t>
      </w:r>
      <w:r w:rsidR="00CB1E3D" w:rsidRPr="00615642">
        <w:rPr>
          <w:sz w:val="22"/>
        </w:rPr>
        <w:t xml:space="preserve"> </w:t>
      </w:r>
      <w:r w:rsidR="00CB1E3D" w:rsidRPr="00615642">
        <w:rPr>
          <w:sz w:val="22"/>
          <w:lang w:val="el-GR"/>
        </w:rPr>
        <w:t>περὶ</w:t>
      </w:r>
      <w:r w:rsidR="00CB1E3D" w:rsidRPr="00615642">
        <w:rPr>
          <w:sz w:val="22"/>
        </w:rPr>
        <w:t xml:space="preserve"> </w:t>
      </w:r>
      <w:r w:rsidR="00CB1E3D" w:rsidRPr="00615642">
        <w:rPr>
          <w:sz w:val="22"/>
          <w:lang w:val="el-GR"/>
        </w:rPr>
        <w:t>ὅτου</w:t>
      </w:r>
      <w:r w:rsidR="00CB1E3D" w:rsidRPr="00615642">
        <w:rPr>
          <w:sz w:val="22"/>
        </w:rPr>
        <w:t xml:space="preserve"> </w:t>
      </w:r>
      <w:r w:rsidR="00CB1E3D" w:rsidRPr="00615642">
        <w:rPr>
          <w:sz w:val="22"/>
          <w:lang w:val="el-GR"/>
        </w:rPr>
        <w:t>ἂν</w:t>
      </w:r>
      <w:r w:rsidR="00CB1E3D" w:rsidRPr="00615642">
        <w:rPr>
          <w:sz w:val="22"/>
        </w:rPr>
        <w:t xml:space="preserve"> </w:t>
      </w:r>
      <w:r w:rsidR="00CB1E3D" w:rsidRPr="00615642">
        <w:rPr>
          <w:sz w:val="22"/>
          <w:lang w:val="el-GR"/>
        </w:rPr>
        <w:t>βούληται·</w:t>
      </w:r>
      <w:r w:rsidR="00CB1E3D" w:rsidRPr="00615642">
        <w:rPr>
          <w:sz w:val="22"/>
        </w:rPr>
        <w:t xml:space="preserve"> </w:t>
      </w:r>
      <w:r w:rsidR="008547B3" w:rsidRPr="00615642">
        <w:rPr>
          <w:sz w:val="22"/>
        </w:rPr>
        <w:t xml:space="preserve">    </w:t>
      </w:r>
      <w:r w:rsidR="008547B3" w:rsidRPr="00615642">
        <w:rPr>
          <w:rFonts w:eastAsia="Times New Roman"/>
          <w:color w:val="C00000"/>
          <w:sz w:val="22"/>
          <w:lang w:eastAsia="fr-FR"/>
        </w:rPr>
        <w:t>[2</w:t>
      </w:r>
      <w:r w:rsidR="00DE2F62" w:rsidRPr="00615642">
        <w:rPr>
          <w:rFonts w:eastAsia="Times New Roman"/>
          <w:color w:val="C00000"/>
          <w:sz w:val="22"/>
          <w:lang w:eastAsia="fr-FR"/>
        </w:rPr>
        <w:t>2</w:t>
      </w:r>
      <w:r w:rsidR="008547B3" w:rsidRPr="00615642">
        <w:rPr>
          <w:rFonts w:eastAsia="Times New Roman"/>
          <w:b/>
          <w:color w:val="C00000"/>
          <w:sz w:val="22"/>
          <w:lang w:eastAsia="fr-FR"/>
        </w:rPr>
        <w:t>a</w:t>
      </w:r>
      <w:r w:rsidR="008547B3" w:rsidRPr="00615642">
        <w:rPr>
          <w:rFonts w:eastAsia="Times New Roman"/>
          <w:color w:val="C00000"/>
          <w:sz w:val="22"/>
          <w:lang w:eastAsia="fr-FR"/>
        </w:rPr>
        <w:t>]</w:t>
      </w:r>
      <w:r w:rsidR="008547B3" w:rsidRPr="00615642">
        <w:rPr>
          <w:rStyle w:val="Appelnotedebasdep"/>
          <w:rFonts w:eastAsia="Times New Roman"/>
          <w:b/>
          <w:color w:val="C00000"/>
          <w:sz w:val="22"/>
          <w:lang w:eastAsia="fr-FR"/>
        </w:rPr>
        <w:footnoteReference w:id="117"/>
      </w:r>
      <w:r w:rsidR="008547B3" w:rsidRPr="00615642">
        <w:rPr>
          <w:rFonts w:eastAsia="Times New Roman"/>
          <w:color w:val="C00000"/>
          <w:sz w:val="22"/>
          <w:lang w:eastAsia="fr-FR"/>
        </w:rPr>
        <w:t xml:space="preserve"> </w:t>
      </w:r>
      <w:r w:rsidR="00CB1E3D" w:rsidRPr="00615642">
        <w:rPr>
          <w:sz w:val="22"/>
          <w:lang w:val="el-GR"/>
        </w:rPr>
        <w:lastRenderedPageBreak/>
        <w:t>ἀλλ</w:t>
      </w:r>
      <w:r w:rsidR="00CB1E3D" w:rsidRPr="00615642">
        <w:rPr>
          <w:sz w:val="22"/>
        </w:rPr>
        <w:t xml:space="preserve">' </w:t>
      </w:r>
      <w:r w:rsidR="00CB1E3D" w:rsidRPr="00615642">
        <w:rPr>
          <w:sz w:val="22"/>
          <w:lang w:val="el-GR"/>
        </w:rPr>
        <w:t>οὐδέν</w:t>
      </w:r>
      <w:r w:rsidR="00CB1E3D" w:rsidRPr="00615642">
        <w:rPr>
          <w:sz w:val="22"/>
        </w:rPr>
        <w:t xml:space="preserve"> </w:t>
      </w:r>
      <w:r w:rsidR="00CB1E3D" w:rsidRPr="00615642">
        <w:rPr>
          <w:sz w:val="22"/>
          <w:lang w:val="el-GR"/>
        </w:rPr>
        <w:t>τι</w:t>
      </w:r>
      <w:r w:rsidR="00CB1E3D" w:rsidRPr="00615642">
        <w:rPr>
          <w:sz w:val="22"/>
        </w:rPr>
        <w:t xml:space="preserve"> </w:t>
      </w:r>
      <w:r w:rsidR="00CB1E3D" w:rsidRPr="00615642">
        <w:rPr>
          <w:sz w:val="22"/>
          <w:lang w:val="el-GR"/>
        </w:rPr>
        <w:t>μᾶλλον</w:t>
      </w:r>
      <w:r w:rsidR="00CB1E3D" w:rsidRPr="00615642">
        <w:rPr>
          <w:sz w:val="22"/>
        </w:rPr>
        <w:t xml:space="preserve"> </w:t>
      </w:r>
      <w:r w:rsidR="00CB1E3D" w:rsidRPr="00615642">
        <w:rPr>
          <w:sz w:val="22"/>
          <w:lang w:val="el-GR"/>
        </w:rPr>
        <w:t>τούτου</w:t>
      </w:r>
      <w:r w:rsidR="00CB1E3D" w:rsidRPr="00615642">
        <w:rPr>
          <w:sz w:val="22"/>
        </w:rPr>
        <w:t xml:space="preserve"> </w:t>
      </w:r>
      <w:r w:rsidR="00CB1E3D" w:rsidRPr="00615642">
        <w:rPr>
          <w:sz w:val="22"/>
          <w:lang w:val="el-GR"/>
        </w:rPr>
        <w:t>ἕνεκα</w:t>
      </w:r>
      <w:r w:rsidR="00CB1E3D" w:rsidRPr="00615642">
        <w:rPr>
          <w:sz w:val="22"/>
        </w:rPr>
        <w:t xml:space="preserve"> </w:t>
      </w:r>
      <w:r w:rsidR="00CB1E3D" w:rsidRPr="00615642">
        <w:rPr>
          <w:sz w:val="22"/>
          <w:lang w:val="el-GR"/>
        </w:rPr>
        <w:t>δεῖ</w:t>
      </w:r>
      <w:r w:rsidR="00CB1E3D" w:rsidRPr="00615642">
        <w:rPr>
          <w:sz w:val="22"/>
        </w:rPr>
        <w:t xml:space="preserve"> </w:t>
      </w:r>
      <w:r w:rsidR="00176742" w:rsidRPr="00615642">
        <w:rPr>
          <w:rFonts w:eastAsia="Times New Roman"/>
          <w:color w:val="C00000"/>
          <w:sz w:val="22"/>
          <w:lang w:eastAsia="fr-FR"/>
        </w:rPr>
        <w:t>[22b]</w:t>
      </w:r>
      <w:r w:rsidR="00176742" w:rsidRPr="00615642">
        <w:rPr>
          <w:rStyle w:val="Appelnotedebasdep"/>
          <w:rFonts w:eastAsia="Times New Roman"/>
          <w:b/>
          <w:color w:val="C00000"/>
          <w:sz w:val="22"/>
          <w:lang w:eastAsia="fr-FR"/>
        </w:rPr>
        <w:footnoteReference w:id="118"/>
      </w:r>
      <w:r w:rsidR="00176742" w:rsidRPr="00615642">
        <w:rPr>
          <w:rFonts w:eastAsia="Times New Roman"/>
          <w:color w:val="C00000"/>
          <w:sz w:val="22"/>
          <w:lang w:eastAsia="fr-FR"/>
        </w:rPr>
        <w:t xml:space="preserve"> </w:t>
      </w:r>
      <w:r w:rsidR="00CB1E3D" w:rsidRPr="00615642">
        <w:rPr>
          <w:sz w:val="22"/>
          <w:lang w:val="el-GR"/>
        </w:rPr>
        <w:t>οὔτε</w:t>
      </w:r>
      <w:r w:rsidR="00CB1E3D" w:rsidRPr="00615642">
        <w:rPr>
          <w:sz w:val="22"/>
        </w:rPr>
        <w:t xml:space="preserve"> </w:t>
      </w:r>
      <w:r w:rsidR="00CB1E3D" w:rsidRPr="00615642">
        <w:rPr>
          <w:sz w:val="22"/>
          <w:lang w:val="el-GR"/>
        </w:rPr>
        <w:t>τοὺς</w:t>
      </w:r>
      <w:r w:rsidR="00CB1E3D" w:rsidRPr="00615642">
        <w:rPr>
          <w:sz w:val="22"/>
        </w:rPr>
        <w:t xml:space="preserve"> </w:t>
      </w:r>
      <w:r w:rsidR="00CB1E3D" w:rsidRPr="00615642">
        <w:rPr>
          <w:sz w:val="22"/>
          <w:lang w:val="el-GR"/>
        </w:rPr>
        <w:t>ἰατροὺς</w:t>
      </w:r>
      <w:r w:rsidR="00CB1E3D" w:rsidRPr="00615642">
        <w:rPr>
          <w:sz w:val="22"/>
        </w:rPr>
        <w:t xml:space="preserve"> </w:t>
      </w:r>
      <w:r w:rsidR="00CB1E3D" w:rsidRPr="00615642">
        <w:rPr>
          <w:sz w:val="22"/>
          <w:lang w:val="el-GR"/>
        </w:rPr>
        <w:t>τὴν</w:t>
      </w:r>
      <w:r w:rsidR="00CB1E3D" w:rsidRPr="00615642">
        <w:rPr>
          <w:sz w:val="22"/>
        </w:rPr>
        <w:t xml:space="preserve"> </w:t>
      </w:r>
      <w:r w:rsidR="00CB1E3D" w:rsidRPr="00615642">
        <w:rPr>
          <w:sz w:val="22"/>
          <w:lang w:val="el-GR"/>
        </w:rPr>
        <w:t>δόξαν</w:t>
      </w:r>
      <w:r w:rsidR="00CB1E3D" w:rsidRPr="00615642">
        <w:rPr>
          <w:sz w:val="22"/>
        </w:rPr>
        <w:t xml:space="preserve"> </w:t>
      </w:r>
      <w:r w:rsidR="00CB1E3D" w:rsidRPr="00615642">
        <w:rPr>
          <w:sz w:val="22"/>
          <w:lang w:val="el-GR"/>
        </w:rPr>
        <w:t>ἀφαιρεῖσθαι</w:t>
      </w:r>
      <w:r w:rsidR="00CB1E3D" w:rsidRPr="00615642">
        <w:rPr>
          <w:sz w:val="22"/>
        </w:rPr>
        <w:t xml:space="preserve"> </w:t>
      </w:r>
      <w:r w:rsidR="00176742" w:rsidRPr="00615642">
        <w:rPr>
          <w:sz w:val="22"/>
        </w:rPr>
        <w:t xml:space="preserve"> </w:t>
      </w:r>
      <w:r w:rsidR="00176742" w:rsidRPr="00615642">
        <w:rPr>
          <w:rFonts w:eastAsia="Times New Roman"/>
          <w:color w:val="C00000"/>
          <w:sz w:val="22"/>
          <w:lang w:eastAsia="fr-FR"/>
        </w:rPr>
        <w:t>[22</w:t>
      </w:r>
      <w:r w:rsidR="005C0469" w:rsidRPr="00615642">
        <w:rPr>
          <w:rFonts w:eastAsia="Times New Roman"/>
          <w:color w:val="C00000"/>
          <w:sz w:val="22"/>
          <w:lang w:eastAsia="fr-FR"/>
        </w:rPr>
        <w:t>c</w:t>
      </w:r>
      <w:r w:rsidR="00176742" w:rsidRPr="00615642">
        <w:rPr>
          <w:rFonts w:eastAsia="Times New Roman"/>
          <w:color w:val="C00000"/>
          <w:sz w:val="22"/>
          <w:lang w:eastAsia="fr-FR"/>
        </w:rPr>
        <w:t>]</w:t>
      </w:r>
      <w:r w:rsidR="00176742" w:rsidRPr="00615642">
        <w:rPr>
          <w:rStyle w:val="Appelnotedebasdep"/>
          <w:rFonts w:eastAsia="Times New Roman"/>
          <w:b/>
          <w:color w:val="C00000"/>
          <w:sz w:val="22"/>
          <w:lang w:eastAsia="fr-FR"/>
        </w:rPr>
        <w:footnoteReference w:id="119"/>
      </w:r>
      <w:r w:rsidR="00176742" w:rsidRPr="00615642">
        <w:rPr>
          <w:rFonts w:eastAsia="Times New Roman"/>
          <w:color w:val="C00000"/>
          <w:sz w:val="22"/>
          <w:lang w:eastAsia="fr-FR"/>
        </w:rPr>
        <w:t xml:space="preserve"> </w:t>
      </w:r>
      <w:r w:rsidR="00CB1E3D" w:rsidRPr="00615642">
        <w:rPr>
          <w:sz w:val="22"/>
        </w:rPr>
        <w:t xml:space="preserve">— </w:t>
      </w:r>
      <w:r w:rsidR="00CB1E3D" w:rsidRPr="00615642">
        <w:rPr>
          <w:sz w:val="22"/>
          <w:lang w:val="el-GR"/>
        </w:rPr>
        <w:t>ὅτι</w:t>
      </w:r>
      <w:r w:rsidR="00CB1E3D" w:rsidRPr="00615642">
        <w:rPr>
          <w:sz w:val="22"/>
        </w:rPr>
        <w:t xml:space="preserve"> </w:t>
      </w:r>
      <w:r w:rsidR="00CB1E3D" w:rsidRPr="00615642">
        <w:rPr>
          <w:sz w:val="22"/>
          <w:lang w:val="el-GR"/>
        </w:rPr>
        <w:t>δύναιτο</w:t>
      </w:r>
      <w:r w:rsidR="00CB1E3D" w:rsidRPr="00615642">
        <w:rPr>
          <w:sz w:val="22"/>
        </w:rPr>
        <w:t xml:space="preserve"> </w:t>
      </w:r>
      <w:r w:rsidR="00CB1E3D" w:rsidRPr="00615642">
        <w:rPr>
          <w:sz w:val="22"/>
          <w:lang w:val="el-GR"/>
        </w:rPr>
        <w:t>ἂν</w:t>
      </w:r>
      <w:r w:rsidR="00CB1E3D" w:rsidRPr="00615642">
        <w:rPr>
          <w:sz w:val="22"/>
        </w:rPr>
        <w:t xml:space="preserve"> </w:t>
      </w:r>
      <w:r w:rsidR="00CB1E3D" w:rsidRPr="00615642">
        <w:rPr>
          <w:sz w:val="22"/>
          <w:lang w:val="el-GR"/>
        </w:rPr>
        <w:t>τοῦτο</w:t>
      </w:r>
      <w:r w:rsidR="00CB1E3D" w:rsidRPr="00615642">
        <w:rPr>
          <w:sz w:val="22"/>
        </w:rPr>
        <w:t xml:space="preserve"> </w:t>
      </w:r>
      <w:r w:rsidR="00CB1E3D" w:rsidRPr="00615642">
        <w:rPr>
          <w:sz w:val="22"/>
          <w:lang w:val="el-GR"/>
        </w:rPr>
        <w:t>ποιῆσαι</w:t>
      </w:r>
      <w:r w:rsidR="00CB1E3D" w:rsidRPr="00615642">
        <w:rPr>
          <w:sz w:val="22"/>
        </w:rPr>
        <w:t xml:space="preserve"> — </w:t>
      </w:r>
      <w:r w:rsidR="00176742" w:rsidRPr="00615642">
        <w:rPr>
          <w:rFonts w:eastAsia="Times New Roman"/>
          <w:color w:val="C00000"/>
          <w:sz w:val="22"/>
          <w:lang w:eastAsia="fr-FR"/>
        </w:rPr>
        <w:t>[22</w:t>
      </w:r>
      <w:r w:rsidR="005C0469" w:rsidRPr="00615642">
        <w:rPr>
          <w:rFonts w:eastAsia="Times New Roman"/>
          <w:color w:val="C00000"/>
          <w:sz w:val="22"/>
          <w:lang w:eastAsia="fr-FR"/>
        </w:rPr>
        <w:t>d</w:t>
      </w:r>
      <w:r w:rsidR="00176742" w:rsidRPr="00615642">
        <w:rPr>
          <w:rFonts w:eastAsia="Times New Roman"/>
          <w:color w:val="C00000"/>
          <w:sz w:val="22"/>
          <w:lang w:eastAsia="fr-FR"/>
        </w:rPr>
        <w:t>]</w:t>
      </w:r>
      <w:r w:rsidR="00176742" w:rsidRPr="00615642">
        <w:rPr>
          <w:rStyle w:val="Appelnotedebasdep"/>
          <w:rFonts w:eastAsia="Times New Roman"/>
          <w:b/>
          <w:color w:val="C00000"/>
          <w:sz w:val="22"/>
          <w:lang w:eastAsia="fr-FR"/>
        </w:rPr>
        <w:footnoteReference w:id="120"/>
      </w:r>
      <w:r w:rsidR="00CB1E3D" w:rsidRPr="00615642">
        <w:rPr>
          <w:sz w:val="22"/>
          <w:lang w:val="el-GR"/>
        </w:rPr>
        <w:t>οὔτε</w:t>
      </w:r>
      <w:r w:rsidR="00CB1E3D" w:rsidRPr="00615642">
        <w:rPr>
          <w:sz w:val="22"/>
        </w:rPr>
        <w:t xml:space="preserve"> </w:t>
      </w:r>
      <w:r w:rsidR="00CB1E3D" w:rsidRPr="00615642">
        <w:rPr>
          <w:sz w:val="22"/>
          <w:lang w:val="el-GR"/>
        </w:rPr>
        <w:t>τοὺς</w:t>
      </w:r>
      <w:r w:rsidR="00CB1E3D" w:rsidRPr="00615642">
        <w:rPr>
          <w:sz w:val="22"/>
        </w:rPr>
        <w:t xml:space="preserve"> </w:t>
      </w:r>
      <w:r w:rsidR="00CB1E3D" w:rsidRPr="00615642">
        <w:rPr>
          <w:sz w:val="22"/>
          <w:lang w:val="el-GR"/>
        </w:rPr>
        <w:t>ἄλλους</w:t>
      </w:r>
      <w:r w:rsidR="00CB1E3D" w:rsidRPr="00615642">
        <w:rPr>
          <w:sz w:val="22"/>
        </w:rPr>
        <w:t xml:space="preserve"> </w:t>
      </w:r>
      <w:r w:rsidR="00CB1E3D" w:rsidRPr="00615642">
        <w:rPr>
          <w:sz w:val="22"/>
          <w:lang w:val="el-GR"/>
        </w:rPr>
        <w:t>δημιουργούς</w:t>
      </w:r>
      <w:r w:rsidR="00CB1E3D" w:rsidRPr="00615642">
        <w:rPr>
          <w:sz w:val="22"/>
        </w:rPr>
        <w:t xml:space="preserve">, </w:t>
      </w:r>
      <w:r w:rsidR="005C0469" w:rsidRPr="00615642">
        <w:rPr>
          <w:rFonts w:eastAsia="Times New Roman"/>
          <w:color w:val="C00000"/>
          <w:sz w:val="22"/>
          <w:lang w:eastAsia="fr-FR"/>
        </w:rPr>
        <w:t>[22e]</w:t>
      </w:r>
      <w:r w:rsidR="005C0469" w:rsidRPr="00615642">
        <w:rPr>
          <w:rStyle w:val="Appelnotedebasdep"/>
          <w:rFonts w:eastAsia="Times New Roman"/>
          <w:b/>
          <w:color w:val="C00000"/>
          <w:sz w:val="22"/>
          <w:lang w:eastAsia="fr-FR"/>
        </w:rPr>
        <w:footnoteReference w:id="121"/>
      </w:r>
      <w:r w:rsidR="00CB1E3D" w:rsidRPr="00615642">
        <w:rPr>
          <w:sz w:val="22"/>
          <w:lang w:val="el-GR"/>
        </w:rPr>
        <w:t>ἀλλὰ</w:t>
      </w:r>
      <w:r w:rsidR="00CB1E3D" w:rsidRPr="00615642">
        <w:rPr>
          <w:sz w:val="22"/>
        </w:rPr>
        <w:t xml:space="preserve"> </w:t>
      </w:r>
      <w:r w:rsidR="00CB1E3D" w:rsidRPr="00615642">
        <w:rPr>
          <w:sz w:val="22"/>
          <w:lang w:val="el-GR"/>
        </w:rPr>
        <w:t>δικαίως</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τῇ</w:t>
      </w:r>
      <w:r w:rsidR="00CB1E3D" w:rsidRPr="00615642">
        <w:rPr>
          <w:sz w:val="22"/>
        </w:rPr>
        <w:t xml:space="preserve"> </w:t>
      </w:r>
      <w:r w:rsidR="00CB1E3D" w:rsidRPr="00615642">
        <w:rPr>
          <w:sz w:val="22"/>
          <w:lang w:val="el-GR"/>
        </w:rPr>
        <w:t>ῥητορικῇ</w:t>
      </w:r>
      <w:r w:rsidR="00CB1E3D" w:rsidRPr="00615642">
        <w:rPr>
          <w:sz w:val="22"/>
        </w:rPr>
        <w:t xml:space="preserve"> </w:t>
      </w:r>
      <w:r w:rsidR="00CB1E3D" w:rsidRPr="00615642">
        <w:rPr>
          <w:sz w:val="22"/>
          <w:lang w:val="el-GR"/>
        </w:rPr>
        <w:t>χρῆσθαι</w:t>
      </w:r>
      <w:r w:rsidR="00CB1E3D" w:rsidRPr="00615642">
        <w:rPr>
          <w:sz w:val="22"/>
        </w:rPr>
        <w:t xml:space="preserve">, </w:t>
      </w:r>
      <w:r w:rsidR="00CB1E3D" w:rsidRPr="00615642">
        <w:rPr>
          <w:sz w:val="22"/>
          <w:lang w:val="el-GR"/>
        </w:rPr>
        <w:t>ὥσπερ</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τῇ</w:t>
      </w:r>
      <w:r w:rsidR="00CB1E3D" w:rsidRPr="00615642">
        <w:rPr>
          <w:sz w:val="22"/>
        </w:rPr>
        <w:t xml:space="preserve"> </w:t>
      </w:r>
      <w:r w:rsidR="00CB1E3D" w:rsidRPr="00615642">
        <w:rPr>
          <w:sz w:val="22"/>
          <w:lang w:val="el-GR"/>
        </w:rPr>
        <w:t>ἀγωνίᾳ</w:t>
      </w:r>
      <w:r w:rsidR="00CB1E3D" w:rsidRPr="00615642">
        <w:rPr>
          <w:sz w:val="22"/>
        </w:rPr>
        <w:t xml:space="preserve">. </w:t>
      </w:r>
      <w:r w:rsidR="008547B3" w:rsidRPr="00615642">
        <w:rPr>
          <w:rFonts w:eastAsia="Times New Roman"/>
          <w:color w:val="C00000"/>
          <w:sz w:val="22"/>
          <w:lang w:eastAsia="fr-FR"/>
        </w:rPr>
        <w:t>[2</w:t>
      </w:r>
      <w:r w:rsidR="000B3675" w:rsidRPr="00615642">
        <w:rPr>
          <w:rFonts w:eastAsia="Times New Roman"/>
          <w:color w:val="C00000"/>
          <w:sz w:val="22"/>
          <w:lang w:eastAsia="fr-FR"/>
        </w:rPr>
        <w:t>3</w:t>
      </w:r>
      <w:r w:rsidR="008547B3" w:rsidRPr="00615642">
        <w:rPr>
          <w:rFonts w:eastAsia="Times New Roman"/>
          <w:b/>
          <w:color w:val="C00000"/>
          <w:sz w:val="22"/>
          <w:lang w:eastAsia="fr-FR"/>
        </w:rPr>
        <w:t>a</w:t>
      </w:r>
      <w:r w:rsidR="008547B3" w:rsidRPr="00615642">
        <w:rPr>
          <w:rFonts w:eastAsia="Times New Roman"/>
          <w:color w:val="C00000"/>
          <w:sz w:val="22"/>
          <w:lang w:eastAsia="fr-FR"/>
        </w:rPr>
        <w:t>]</w:t>
      </w:r>
      <w:r w:rsidR="008547B3" w:rsidRPr="00615642">
        <w:rPr>
          <w:rStyle w:val="Appelnotedebasdep"/>
          <w:rFonts w:eastAsia="Times New Roman"/>
          <w:b/>
          <w:color w:val="C00000"/>
          <w:sz w:val="22"/>
          <w:lang w:eastAsia="fr-FR"/>
        </w:rPr>
        <w:footnoteReference w:id="122"/>
      </w:r>
      <w:r w:rsidR="008547B3" w:rsidRPr="00615642">
        <w:rPr>
          <w:rFonts w:eastAsia="Times New Roman"/>
          <w:color w:val="C00000"/>
          <w:sz w:val="22"/>
          <w:lang w:eastAsia="fr-FR"/>
        </w:rPr>
        <w:t xml:space="preserve"> </w:t>
      </w:r>
      <w:r w:rsidR="008547B3" w:rsidRPr="00615642">
        <w:rPr>
          <w:sz w:val="22"/>
          <w:lang w:val="el-GR"/>
        </w:rPr>
        <w:t>Ἐ</w:t>
      </w:r>
      <w:r w:rsidR="00CB1E3D" w:rsidRPr="00615642">
        <w:rPr>
          <w:sz w:val="22"/>
          <w:lang w:val="el-GR"/>
        </w:rPr>
        <w:t>ὰν</w:t>
      </w:r>
      <w:r w:rsidR="00CB1E3D" w:rsidRPr="00615642">
        <w:rPr>
          <w:sz w:val="22"/>
        </w:rPr>
        <w:t xml:space="preserve"> </w:t>
      </w:r>
      <w:r w:rsidR="00CB1E3D" w:rsidRPr="00615642">
        <w:rPr>
          <w:sz w:val="22"/>
          <w:lang w:val="el-GR"/>
        </w:rPr>
        <w:t>δὲ</w:t>
      </w:r>
      <w:r w:rsidR="008454E9" w:rsidRPr="00615642">
        <w:rPr>
          <w:sz w:val="22"/>
        </w:rPr>
        <w:t>,</w:t>
      </w:r>
      <w:r w:rsidR="00CB1E3D" w:rsidRPr="00615642">
        <w:rPr>
          <w:sz w:val="22"/>
        </w:rPr>
        <w:t xml:space="preserve"> </w:t>
      </w:r>
      <w:r w:rsidR="00CB1E3D" w:rsidRPr="00615642">
        <w:rPr>
          <w:sz w:val="22"/>
          <w:lang w:val="el-GR"/>
        </w:rPr>
        <w:t>οἶμαι</w:t>
      </w:r>
      <w:r w:rsidR="008454E9" w:rsidRPr="00615642">
        <w:rPr>
          <w:sz w:val="22"/>
        </w:rPr>
        <w:t>,</w:t>
      </w:r>
      <w:r w:rsidR="00CB1E3D" w:rsidRPr="00615642">
        <w:rPr>
          <w:sz w:val="22"/>
        </w:rPr>
        <w:t xml:space="preserve"> </w:t>
      </w:r>
      <w:r w:rsidR="00CB1E3D" w:rsidRPr="00615642">
        <w:rPr>
          <w:sz w:val="22"/>
          <w:lang w:val="el-GR"/>
        </w:rPr>
        <w:t>ῥητορικὸς</w:t>
      </w:r>
      <w:r w:rsidR="00CB1E3D" w:rsidRPr="00615642">
        <w:rPr>
          <w:sz w:val="22"/>
        </w:rPr>
        <w:t xml:space="preserve"> </w:t>
      </w:r>
      <w:r w:rsidR="00CB1E3D" w:rsidRPr="00615642">
        <w:rPr>
          <w:sz w:val="22"/>
          <w:lang w:val="el-GR"/>
        </w:rPr>
        <w:t>γενόμενός</w:t>
      </w:r>
      <w:r w:rsidR="00CB1E3D" w:rsidRPr="00615642">
        <w:rPr>
          <w:sz w:val="22"/>
        </w:rPr>
        <w:t xml:space="preserve"> </w:t>
      </w:r>
      <w:r w:rsidR="00CB1E3D" w:rsidRPr="00615642">
        <w:rPr>
          <w:sz w:val="22"/>
          <w:lang w:val="el-GR"/>
        </w:rPr>
        <w:t>τις</w:t>
      </w:r>
      <w:r w:rsidR="00CB1E3D" w:rsidRPr="00615642">
        <w:rPr>
          <w:sz w:val="22"/>
        </w:rPr>
        <w:t xml:space="preserve"> </w:t>
      </w:r>
      <w:r w:rsidR="00CB1E3D" w:rsidRPr="00615642">
        <w:rPr>
          <w:sz w:val="22"/>
          <w:lang w:val="el-GR"/>
        </w:rPr>
        <w:lastRenderedPageBreak/>
        <w:t>κᾆτα</w:t>
      </w:r>
      <w:r w:rsidR="00CB1E3D" w:rsidRPr="00615642">
        <w:rPr>
          <w:sz w:val="22"/>
        </w:rPr>
        <w:t xml:space="preserve"> </w:t>
      </w:r>
      <w:r w:rsidR="00CB1E3D" w:rsidRPr="00615642">
        <w:rPr>
          <w:sz w:val="22"/>
          <w:lang w:val="el-GR"/>
        </w:rPr>
        <w:t>ταύτῃ</w:t>
      </w:r>
      <w:r w:rsidR="00CB1E3D" w:rsidRPr="00615642">
        <w:rPr>
          <w:sz w:val="22"/>
        </w:rPr>
        <w:t xml:space="preserve"> </w:t>
      </w:r>
      <w:r w:rsidR="00CB1E3D" w:rsidRPr="00615642">
        <w:rPr>
          <w:sz w:val="22"/>
          <w:lang w:val="el-GR"/>
        </w:rPr>
        <w:t>τῇ</w:t>
      </w:r>
      <w:r w:rsidR="00CB1E3D" w:rsidRPr="00615642">
        <w:rPr>
          <w:sz w:val="22"/>
        </w:rPr>
        <w:t xml:space="preserve"> </w:t>
      </w:r>
      <w:r w:rsidR="00CB1E3D" w:rsidRPr="00615642">
        <w:rPr>
          <w:sz w:val="22"/>
          <w:lang w:val="el-GR"/>
        </w:rPr>
        <w:t>δυνάμει</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τῇ</w:t>
      </w:r>
      <w:r w:rsidR="00CB1E3D" w:rsidRPr="00615642">
        <w:rPr>
          <w:sz w:val="22"/>
        </w:rPr>
        <w:t xml:space="preserve"> </w:t>
      </w:r>
      <w:r w:rsidR="00CB1E3D" w:rsidRPr="00615642">
        <w:rPr>
          <w:sz w:val="22"/>
          <w:lang w:val="el-GR"/>
        </w:rPr>
        <w:t>τέχνῃ</w:t>
      </w:r>
      <w:r w:rsidR="00CB1E3D" w:rsidRPr="00615642">
        <w:rPr>
          <w:sz w:val="22"/>
        </w:rPr>
        <w:t xml:space="preserve"> </w:t>
      </w:r>
      <w:r w:rsidR="00CB1E3D" w:rsidRPr="00615642">
        <w:rPr>
          <w:sz w:val="22"/>
          <w:lang w:val="el-GR"/>
        </w:rPr>
        <w:t>ἀδικῇ</w:t>
      </w:r>
      <w:r w:rsidR="00CB1E3D" w:rsidRPr="00615642">
        <w:rPr>
          <w:sz w:val="22"/>
        </w:rPr>
        <w:t xml:space="preserve">, </w:t>
      </w:r>
      <w:r w:rsidR="008454E9" w:rsidRPr="00615642">
        <w:rPr>
          <w:sz w:val="22"/>
        </w:rPr>
        <w:t xml:space="preserve"> </w:t>
      </w:r>
      <w:r w:rsidR="008454E9" w:rsidRPr="00615642">
        <w:rPr>
          <w:rFonts w:eastAsia="Times New Roman"/>
          <w:color w:val="C00000"/>
          <w:sz w:val="22"/>
          <w:lang w:eastAsia="fr-FR"/>
        </w:rPr>
        <w:t>[23b]</w:t>
      </w:r>
      <w:r w:rsidR="008454E9" w:rsidRPr="00615642">
        <w:rPr>
          <w:rStyle w:val="Appelnotedebasdep"/>
          <w:rFonts w:eastAsia="Times New Roman"/>
          <w:b/>
          <w:color w:val="C00000"/>
          <w:sz w:val="22"/>
          <w:lang w:eastAsia="fr-FR"/>
        </w:rPr>
        <w:footnoteReference w:id="123"/>
      </w:r>
      <w:r w:rsidR="008454E9" w:rsidRPr="00615642">
        <w:rPr>
          <w:rFonts w:eastAsia="Times New Roman"/>
          <w:color w:val="C00000"/>
          <w:sz w:val="22"/>
          <w:lang w:eastAsia="fr-FR"/>
        </w:rPr>
        <w:t xml:space="preserve">  </w:t>
      </w:r>
      <w:r w:rsidR="00CB1E3D" w:rsidRPr="00615642">
        <w:rPr>
          <w:sz w:val="22"/>
          <w:lang w:val="el-GR"/>
        </w:rPr>
        <w:t>οὐ</w:t>
      </w:r>
      <w:r w:rsidR="00CB1E3D" w:rsidRPr="00615642">
        <w:rPr>
          <w:sz w:val="22"/>
        </w:rPr>
        <w:t xml:space="preserve"> </w:t>
      </w:r>
      <w:r w:rsidR="00CB1E3D" w:rsidRPr="00615642">
        <w:rPr>
          <w:sz w:val="22"/>
          <w:lang w:val="el-GR"/>
        </w:rPr>
        <w:t>τὸν</w:t>
      </w:r>
      <w:r w:rsidR="00CB1E3D" w:rsidRPr="00615642">
        <w:rPr>
          <w:sz w:val="22"/>
        </w:rPr>
        <w:t xml:space="preserve"> </w:t>
      </w:r>
      <w:r w:rsidR="00CB1E3D" w:rsidRPr="00615642">
        <w:rPr>
          <w:sz w:val="22"/>
          <w:lang w:val="el-GR"/>
        </w:rPr>
        <w:t>διδάξαντα</w:t>
      </w:r>
      <w:r w:rsidR="00CB1E3D" w:rsidRPr="00615642">
        <w:rPr>
          <w:sz w:val="22"/>
        </w:rPr>
        <w:t xml:space="preserve"> </w:t>
      </w:r>
      <w:r w:rsidR="00CB1E3D" w:rsidRPr="00615642">
        <w:rPr>
          <w:sz w:val="22"/>
          <w:lang w:val="el-GR"/>
        </w:rPr>
        <w:t>δεῖ</w:t>
      </w:r>
      <w:r w:rsidR="00CB1E3D" w:rsidRPr="00615642">
        <w:rPr>
          <w:sz w:val="22"/>
        </w:rPr>
        <w:t xml:space="preserve"> </w:t>
      </w:r>
      <w:r w:rsidR="00CB1E3D" w:rsidRPr="00615642">
        <w:rPr>
          <w:sz w:val="22"/>
          <w:lang w:val="el-GR"/>
        </w:rPr>
        <w:t>μισεῖν</w:t>
      </w:r>
      <w:r w:rsidR="00CB1E3D" w:rsidRPr="00615642">
        <w:rPr>
          <w:sz w:val="22"/>
        </w:rPr>
        <w:t xml:space="preserve"> </w:t>
      </w:r>
      <w:r w:rsidR="00CB1E3D" w:rsidRPr="00615642">
        <w:rPr>
          <w:sz w:val="22"/>
          <w:lang w:val="el-GR"/>
        </w:rPr>
        <w:t>τε</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ἐκβάλλειν</w:t>
      </w:r>
      <w:r w:rsidR="00CB1E3D" w:rsidRPr="00615642">
        <w:rPr>
          <w:sz w:val="22"/>
        </w:rPr>
        <w:t xml:space="preserve"> </w:t>
      </w:r>
      <w:r w:rsidR="00CB1E3D" w:rsidRPr="00615642">
        <w:rPr>
          <w:sz w:val="22"/>
          <w:lang w:val="el-GR"/>
        </w:rPr>
        <w:t>ἐκ</w:t>
      </w:r>
      <w:r w:rsidR="00CB1E3D" w:rsidRPr="00615642">
        <w:rPr>
          <w:sz w:val="22"/>
        </w:rPr>
        <w:t xml:space="preserve"> </w:t>
      </w:r>
      <w:r w:rsidR="00CB1E3D" w:rsidRPr="00615642">
        <w:rPr>
          <w:sz w:val="22"/>
          <w:lang w:val="el-GR"/>
        </w:rPr>
        <w:t>τῶν</w:t>
      </w:r>
      <w:r w:rsidR="00CB1E3D" w:rsidRPr="00615642">
        <w:rPr>
          <w:sz w:val="22"/>
        </w:rPr>
        <w:t xml:space="preserve"> </w:t>
      </w:r>
      <w:r w:rsidR="00CB1E3D" w:rsidRPr="00615642">
        <w:rPr>
          <w:sz w:val="22"/>
          <w:lang w:val="el-GR"/>
        </w:rPr>
        <w:t>πόλεων</w:t>
      </w:r>
      <w:r w:rsidR="00CB1E3D" w:rsidRPr="00615642">
        <w:rPr>
          <w:sz w:val="22"/>
        </w:rPr>
        <w:t xml:space="preserve">. </w:t>
      </w:r>
      <w:r w:rsidR="008547B3" w:rsidRPr="00615642">
        <w:rPr>
          <w:sz w:val="22"/>
        </w:rPr>
        <w:t xml:space="preserve">  </w:t>
      </w:r>
      <w:r w:rsidR="008547B3" w:rsidRPr="00615642">
        <w:rPr>
          <w:rFonts w:eastAsia="Times New Roman"/>
          <w:color w:val="C00000"/>
          <w:sz w:val="22"/>
          <w:lang w:eastAsia="fr-FR"/>
        </w:rPr>
        <w:t>[2</w:t>
      </w:r>
      <w:r w:rsidR="000B3675" w:rsidRPr="00615642">
        <w:rPr>
          <w:rFonts w:eastAsia="Times New Roman"/>
          <w:color w:val="C00000"/>
          <w:sz w:val="22"/>
          <w:lang w:eastAsia="fr-FR"/>
        </w:rPr>
        <w:t>4</w:t>
      </w:r>
      <w:r w:rsidR="008547B3" w:rsidRPr="00615642">
        <w:rPr>
          <w:rFonts w:eastAsia="Times New Roman"/>
          <w:b/>
          <w:color w:val="C00000"/>
          <w:sz w:val="22"/>
          <w:lang w:eastAsia="fr-FR"/>
        </w:rPr>
        <w:t>a</w:t>
      </w:r>
      <w:r w:rsidR="008547B3" w:rsidRPr="00615642">
        <w:rPr>
          <w:rFonts w:eastAsia="Times New Roman"/>
          <w:color w:val="C00000"/>
          <w:sz w:val="22"/>
          <w:lang w:eastAsia="fr-FR"/>
        </w:rPr>
        <w:t>]</w:t>
      </w:r>
      <w:r w:rsidR="008547B3" w:rsidRPr="00615642">
        <w:rPr>
          <w:rStyle w:val="Appelnotedebasdep"/>
          <w:rFonts w:eastAsia="Times New Roman"/>
          <w:b/>
          <w:color w:val="C00000"/>
          <w:sz w:val="22"/>
          <w:lang w:eastAsia="fr-FR"/>
        </w:rPr>
        <w:footnoteReference w:id="124"/>
      </w:r>
      <w:r w:rsidR="008547B3" w:rsidRPr="00615642">
        <w:rPr>
          <w:rFonts w:eastAsia="Times New Roman"/>
          <w:color w:val="C00000"/>
          <w:sz w:val="22"/>
          <w:lang w:eastAsia="fr-FR"/>
        </w:rPr>
        <w:t xml:space="preserve"> </w:t>
      </w:r>
      <w:r w:rsidR="008547B3" w:rsidRPr="00615642">
        <w:rPr>
          <w:sz w:val="22"/>
        </w:rPr>
        <w:t xml:space="preserve"> </w:t>
      </w:r>
      <w:r w:rsidR="008547B3" w:rsidRPr="00615642">
        <w:rPr>
          <w:sz w:val="22"/>
          <w:lang w:val="el-GR"/>
        </w:rPr>
        <w:t>Ἐ</w:t>
      </w:r>
      <w:r w:rsidR="00CB1E3D" w:rsidRPr="00615642">
        <w:rPr>
          <w:sz w:val="22"/>
          <w:lang w:val="el-GR"/>
        </w:rPr>
        <w:t>κεῖνος</w:t>
      </w:r>
      <w:r w:rsidR="00CB1E3D" w:rsidRPr="00615642">
        <w:rPr>
          <w:sz w:val="22"/>
        </w:rPr>
        <w:t xml:space="preserve"> </w:t>
      </w:r>
      <w:r w:rsidR="00CB1E3D" w:rsidRPr="00615642">
        <w:rPr>
          <w:sz w:val="22"/>
          <w:lang w:val="el-GR"/>
        </w:rPr>
        <w:t>μὲν</w:t>
      </w:r>
      <w:r w:rsidR="00CB1E3D" w:rsidRPr="00615642">
        <w:rPr>
          <w:sz w:val="22"/>
        </w:rPr>
        <w:t xml:space="preserve"> </w:t>
      </w:r>
      <w:r w:rsidR="00CB1E3D" w:rsidRPr="00615642">
        <w:rPr>
          <w:sz w:val="22"/>
          <w:lang w:val="el-GR"/>
        </w:rPr>
        <w:t>γὰρ</w:t>
      </w:r>
      <w:r w:rsidR="00CB1E3D" w:rsidRPr="00615642">
        <w:rPr>
          <w:sz w:val="22"/>
        </w:rPr>
        <w:t xml:space="preserve"> </w:t>
      </w:r>
      <w:r w:rsidR="00CB1E3D" w:rsidRPr="00615642">
        <w:rPr>
          <w:sz w:val="22"/>
          <w:lang w:val="el-GR"/>
        </w:rPr>
        <w:t>ἐπὶ</w:t>
      </w:r>
      <w:r w:rsidR="00CB1E3D" w:rsidRPr="00615642">
        <w:rPr>
          <w:sz w:val="22"/>
        </w:rPr>
        <w:t xml:space="preserve"> (</w:t>
      </w:r>
      <w:r w:rsidR="00CB1E3D" w:rsidRPr="00615642">
        <w:rPr>
          <w:b/>
          <w:sz w:val="22"/>
        </w:rPr>
        <w:t>457c</w:t>
      </w:r>
      <w:r w:rsidR="00CB1E3D" w:rsidRPr="00615642">
        <w:rPr>
          <w:sz w:val="22"/>
        </w:rPr>
        <w:t xml:space="preserve">) </w:t>
      </w:r>
      <w:r w:rsidR="00CB1E3D" w:rsidRPr="00615642">
        <w:rPr>
          <w:sz w:val="22"/>
          <w:lang w:val="el-GR"/>
        </w:rPr>
        <w:t>δικαίου</w:t>
      </w:r>
      <w:r w:rsidR="00CB1E3D" w:rsidRPr="00615642">
        <w:rPr>
          <w:sz w:val="22"/>
        </w:rPr>
        <w:t xml:space="preserve"> </w:t>
      </w:r>
      <w:r w:rsidR="00CB1E3D" w:rsidRPr="00615642">
        <w:rPr>
          <w:sz w:val="22"/>
          <w:lang w:val="el-GR"/>
        </w:rPr>
        <w:t>χρείᾳ</w:t>
      </w:r>
      <w:r w:rsidR="00CB1E3D" w:rsidRPr="00615642">
        <w:rPr>
          <w:sz w:val="22"/>
        </w:rPr>
        <w:t xml:space="preserve"> </w:t>
      </w:r>
      <w:r w:rsidR="00CB1E3D" w:rsidRPr="00615642">
        <w:rPr>
          <w:sz w:val="22"/>
          <w:lang w:val="el-GR"/>
        </w:rPr>
        <w:lastRenderedPageBreak/>
        <w:t>παρέδωκεν</w:t>
      </w:r>
      <w:r w:rsidR="00CB1E3D" w:rsidRPr="00615642">
        <w:rPr>
          <w:sz w:val="22"/>
        </w:rPr>
        <w:t xml:space="preserve">, </w:t>
      </w:r>
      <w:r w:rsidR="00AA4E70" w:rsidRPr="00615642">
        <w:rPr>
          <w:rFonts w:eastAsia="Times New Roman"/>
          <w:color w:val="C00000"/>
          <w:sz w:val="22"/>
          <w:lang w:eastAsia="fr-FR"/>
        </w:rPr>
        <w:t>[24b]</w:t>
      </w:r>
      <w:r w:rsidR="00AA4E70" w:rsidRPr="00615642">
        <w:rPr>
          <w:rStyle w:val="Appelnotedebasdep"/>
          <w:rFonts w:eastAsia="Times New Roman"/>
          <w:b/>
          <w:color w:val="C00000"/>
          <w:sz w:val="22"/>
          <w:lang w:eastAsia="fr-FR"/>
        </w:rPr>
        <w:footnoteReference w:id="125"/>
      </w:r>
      <w:r w:rsidR="00AA4E70" w:rsidRPr="00615642">
        <w:rPr>
          <w:rFonts w:eastAsia="Times New Roman"/>
          <w:color w:val="C00000"/>
          <w:sz w:val="22"/>
          <w:lang w:eastAsia="fr-FR"/>
        </w:rPr>
        <w:t xml:space="preserve"> </w:t>
      </w:r>
      <w:r w:rsidR="00CB1E3D" w:rsidRPr="00615642">
        <w:rPr>
          <w:sz w:val="22"/>
          <w:lang w:val="el-GR"/>
        </w:rPr>
        <w:t>ὁ</w:t>
      </w:r>
      <w:r w:rsidR="00CB1E3D" w:rsidRPr="00615642">
        <w:rPr>
          <w:sz w:val="22"/>
        </w:rPr>
        <w:t xml:space="preserve"> </w:t>
      </w:r>
      <w:r w:rsidR="00CB1E3D" w:rsidRPr="00615642">
        <w:rPr>
          <w:sz w:val="22"/>
          <w:lang w:val="el-GR"/>
        </w:rPr>
        <w:t>δ</w:t>
      </w:r>
      <w:r w:rsidR="00CB1E3D" w:rsidRPr="00615642">
        <w:rPr>
          <w:sz w:val="22"/>
        </w:rPr>
        <w:t xml:space="preserve">' </w:t>
      </w:r>
      <w:r w:rsidR="00CB1E3D" w:rsidRPr="00615642">
        <w:rPr>
          <w:sz w:val="22"/>
          <w:lang w:val="el-GR"/>
        </w:rPr>
        <w:t>ἐναντίως</w:t>
      </w:r>
      <w:r w:rsidR="00CB1E3D" w:rsidRPr="00615642">
        <w:rPr>
          <w:sz w:val="22"/>
        </w:rPr>
        <w:t xml:space="preserve"> </w:t>
      </w:r>
      <w:r w:rsidR="00CB1E3D" w:rsidRPr="00615642">
        <w:rPr>
          <w:sz w:val="22"/>
          <w:lang w:val="el-GR"/>
        </w:rPr>
        <w:t>χρῆται</w:t>
      </w:r>
      <w:r w:rsidR="00CB1E3D" w:rsidRPr="00615642">
        <w:rPr>
          <w:sz w:val="22"/>
        </w:rPr>
        <w:t xml:space="preserve">. </w:t>
      </w:r>
      <w:r w:rsidR="00AA4E70" w:rsidRPr="00615642">
        <w:rPr>
          <w:sz w:val="22"/>
        </w:rPr>
        <w:t xml:space="preserve"> </w:t>
      </w:r>
      <w:r w:rsidR="00AA4E70" w:rsidRPr="00615642">
        <w:rPr>
          <w:rFonts w:eastAsia="Times New Roman"/>
          <w:color w:val="C00000"/>
          <w:sz w:val="22"/>
          <w:lang w:eastAsia="fr-FR"/>
        </w:rPr>
        <w:t>[25</w:t>
      </w:r>
      <w:r w:rsidR="00AA4E70" w:rsidRPr="00615642">
        <w:rPr>
          <w:rFonts w:eastAsia="Times New Roman"/>
          <w:b/>
          <w:color w:val="C00000"/>
          <w:sz w:val="22"/>
          <w:lang w:eastAsia="fr-FR"/>
        </w:rPr>
        <w:t>a</w:t>
      </w:r>
      <w:r w:rsidR="00AA4E70" w:rsidRPr="00615642">
        <w:rPr>
          <w:rFonts w:eastAsia="Times New Roman"/>
          <w:color w:val="C00000"/>
          <w:sz w:val="22"/>
          <w:lang w:eastAsia="fr-FR"/>
        </w:rPr>
        <w:t>]</w:t>
      </w:r>
      <w:r w:rsidR="00AA4E70" w:rsidRPr="00615642">
        <w:rPr>
          <w:rStyle w:val="Appelnotedebasdep"/>
          <w:rFonts w:eastAsia="Times New Roman"/>
          <w:b/>
          <w:color w:val="C00000"/>
          <w:sz w:val="22"/>
          <w:lang w:eastAsia="fr-FR"/>
        </w:rPr>
        <w:footnoteReference w:id="126"/>
      </w:r>
      <w:r w:rsidR="00AA4E70" w:rsidRPr="00615642">
        <w:rPr>
          <w:rFonts w:eastAsia="Times New Roman"/>
          <w:color w:val="C00000"/>
          <w:sz w:val="22"/>
          <w:lang w:eastAsia="fr-FR"/>
        </w:rPr>
        <w:t xml:space="preserve"> </w:t>
      </w:r>
      <w:r w:rsidR="00CB1E3D" w:rsidRPr="00615642">
        <w:rPr>
          <w:caps/>
          <w:sz w:val="22"/>
          <w:lang w:val="el-GR"/>
        </w:rPr>
        <w:t>τ</w:t>
      </w:r>
      <w:r w:rsidR="00CB1E3D" w:rsidRPr="00615642">
        <w:rPr>
          <w:sz w:val="22"/>
          <w:lang w:val="el-GR"/>
        </w:rPr>
        <w:t>ὸν</w:t>
      </w:r>
      <w:r w:rsidR="00CB1E3D" w:rsidRPr="00615642">
        <w:rPr>
          <w:sz w:val="22"/>
        </w:rPr>
        <w:t xml:space="preserve"> </w:t>
      </w:r>
      <w:r w:rsidR="00CB1E3D" w:rsidRPr="00615642">
        <w:rPr>
          <w:sz w:val="22"/>
          <w:lang w:val="el-GR"/>
        </w:rPr>
        <w:t>οὖν</w:t>
      </w:r>
      <w:r w:rsidR="00CB1E3D" w:rsidRPr="00615642">
        <w:rPr>
          <w:sz w:val="22"/>
        </w:rPr>
        <w:t xml:space="preserve"> </w:t>
      </w:r>
      <w:r w:rsidR="00CB1E3D" w:rsidRPr="00615642">
        <w:rPr>
          <w:sz w:val="22"/>
          <w:lang w:val="el-GR"/>
        </w:rPr>
        <w:t>οὐκ</w:t>
      </w:r>
      <w:r w:rsidR="00CB1E3D" w:rsidRPr="00615642">
        <w:rPr>
          <w:sz w:val="22"/>
        </w:rPr>
        <w:t xml:space="preserve"> </w:t>
      </w:r>
      <w:r w:rsidR="00CB1E3D" w:rsidRPr="00615642">
        <w:rPr>
          <w:sz w:val="22"/>
          <w:lang w:val="el-GR"/>
        </w:rPr>
        <w:t>ὀρθῶς</w:t>
      </w:r>
      <w:r w:rsidR="00CB1E3D" w:rsidRPr="00615642">
        <w:rPr>
          <w:sz w:val="22"/>
        </w:rPr>
        <w:t xml:space="preserve"> </w:t>
      </w:r>
      <w:r w:rsidR="00CB1E3D" w:rsidRPr="00615642">
        <w:rPr>
          <w:sz w:val="22"/>
          <w:lang w:val="el-GR"/>
        </w:rPr>
        <w:t>χρώμενον</w:t>
      </w:r>
      <w:r w:rsidR="00CB1E3D" w:rsidRPr="00615642">
        <w:rPr>
          <w:sz w:val="22"/>
        </w:rPr>
        <w:t xml:space="preserve"> </w:t>
      </w:r>
      <w:r w:rsidR="00CB1E3D" w:rsidRPr="00615642">
        <w:rPr>
          <w:sz w:val="22"/>
          <w:lang w:val="el-GR"/>
        </w:rPr>
        <w:t>μισεῖν</w:t>
      </w:r>
      <w:r w:rsidR="00CB1E3D" w:rsidRPr="00615642">
        <w:rPr>
          <w:sz w:val="22"/>
        </w:rPr>
        <w:t xml:space="preserve"> </w:t>
      </w:r>
      <w:r w:rsidR="00CB1E3D" w:rsidRPr="00615642">
        <w:rPr>
          <w:sz w:val="22"/>
          <w:lang w:val="el-GR"/>
        </w:rPr>
        <w:t>δίκαιον</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ἐκβάλλειν</w:t>
      </w:r>
      <w:r w:rsidR="00CB1E3D" w:rsidRPr="00615642">
        <w:rPr>
          <w:sz w:val="22"/>
        </w:rPr>
        <w:t xml:space="preserve"> </w:t>
      </w:r>
      <w:r w:rsidR="00CB1E3D" w:rsidRPr="00615642">
        <w:rPr>
          <w:sz w:val="22"/>
          <w:lang w:val="el-GR"/>
        </w:rPr>
        <w:t>καὶ</w:t>
      </w:r>
      <w:r w:rsidR="00CB1E3D" w:rsidRPr="00615642">
        <w:rPr>
          <w:sz w:val="22"/>
        </w:rPr>
        <w:t xml:space="preserve"> </w:t>
      </w:r>
      <w:r w:rsidR="00CB1E3D" w:rsidRPr="00615642">
        <w:rPr>
          <w:sz w:val="22"/>
          <w:lang w:val="el-GR"/>
        </w:rPr>
        <w:t>ἀποκτεινύναι</w:t>
      </w:r>
      <w:r w:rsidR="00CB1E3D" w:rsidRPr="00615642">
        <w:rPr>
          <w:sz w:val="22"/>
        </w:rPr>
        <w:t xml:space="preserve"> </w:t>
      </w:r>
      <w:r w:rsidR="00CB1E3D" w:rsidRPr="00615642">
        <w:rPr>
          <w:sz w:val="22"/>
          <w:lang w:val="el-GR"/>
        </w:rPr>
        <w:t>ἀλλ</w:t>
      </w:r>
      <w:r w:rsidR="00CB1E3D" w:rsidRPr="00615642">
        <w:rPr>
          <w:sz w:val="22"/>
        </w:rPr>
        <w:t xml:space="preserve">' </w:t>
      </w:r>
      <w:r w:rsidR="00CB1E3D" w:rsidRPr="00615642">
        <w:rPr>
          <w:sz w:val="22"/>
          <w:lang w:val="el-GR"/>
        </w:rPr>
        <w:t>οὐ</w:t>
      </w:r>
      <w:r w:rsidR="00CB1E3D" w:rsidRPr="00615642">
        <w:rPr>
          <w:sz w:val="22"/>
        </w:rPr>
        <w:t xml:space="preserve"> </w:t>
      </w:r>
      <w:r w:rsidR="00CB1E3D" w:rsidRPr="00615642">
        <w:rPr>
          <w:sz w:val="22"/>
          <w:lang w:val="el-GR"/>
        </w:rPr>
        <w:t>τὸν</w:t>
      </w:r>
      <w:r w:rsidR="00CB1E3D" w:rsidRPr="00615642">
        <w:rPr>
          <w:sz w:val="22"/>
        </w:rPr>
        <w:t xml:space="preserve"> </w:t>
      </w:r>
      <w:r w:rsidR="00CB1E3D" w:rsidRPr="00615642">
        <w:rPr>
          <w:sz w:val="22"/>
          <w:lang w:val="el-GR"/>
        </w:rPr>
        <w:t>διδάξαντα</w:t>
      </w:r>
      <w:r w:rsidR="00EE6150">
        <w:rPr>
          <w:rStyle w:val="Appelnotedebasdep"/>
          <w:sz w:val="22"/>
          <w:lang w:val="el-GR"/>
        </w:rPr>
        <w:footnoteReference w:id="127"/>
      </w:r>
      <w:r w:rsidR="00CB1E3D" w:rsidRPr="00615642">
        <w:rPr>
          <w:sz w:val="22"/>
        </w:rPr>
        <w:t>.</w:t>
      </w:r>
      <w:r w:rsidR="00CB1E3D" w:rsidRPr="00615642">
        <w:rPr>
          <w:rFonts w:eastAsia="Times New Roman"/>
          <w:sz w:val="22"/>
          <w:lang w:eastAsia="fr-FR"/>
        </w:rPr>
        <w:t xml:space="preserve">  </w:t>
      </w:r>
    </w:p>
    <w:p w:rsidR="008A610B" w:rsidRPr="00615642" w:rsidRDefault="008A610B" w:rsidP="00534B18">
      <w:pPr>
        <w:tabs>
          <w:tab w:val="left" w:pos="4683"/>
        </w:tabs>
        <w:ind w:left="567" w:right="522"/>
        <w:jc w:val="both"/>
        <w:rPr>
          <w:rFonts w:eastAsia="Times New Roman"/>
          <w:b/>
          <w:sz w:val="22"/>
          <w:lang w:eastAsia="fr-FR"/>
        </w:rPr>
      </w:pPr>
    </w:p>
    <w:p w:rsidR="007222E4" w:rsidRDefault="007222E4" w:rsidP="001B0335">
      <w:pPr>
        <w:tabs>
          <w:tab w:val="left" w:pos="4683"/>
        </w:tabs>
        <w:rPr>
          <w:rFonts w:eastAsia="Times New Roman"/>
          <w:sz w:val="22"/>
          <w:lang w:eastAsia="fr-FR"/>
        </w:rPr>
      </w:pPr>
    </w:p>
    <w:p w:rsidR="007222E4" w:rsidRDefault="007222E4" w:rsidP="001B0335">
      <w:pPr>
        <w:tabs>
          <w:tab w:val="left" w:pos="4683"/>
        </w:tabs>
        <w:rPr>
          <w:rFonts w:eastAsia="Times New Roman"/>
          <w:sz w:val="22"/>
          <w:lang w:eastAsia="fr-FR"/>
        </w:rPr>
      </w:pPr>
    </w:p>
    <w:p w:rsidR="00C57D3C" w:rsidRPr="00615642" w:rsidRDefault="00C57D3C" w:rsidP="001B0335">
      <w:pPr>
        <w:rPr>
          <w:rFonts w:eastAsia="Times New Roman"/>
          <w:sz w:val="22"/>
          <w:lang w:eastAsia="fr-FR"/>
        </w:rPr>
      </w:pPr>
      <w:r w:rsidRPr="00615642">
        <w:rPr>
          <w:rFonts w:eastAsia="Times New Roman"/>
          <w:sz w:val="22"/>
          <w:lang w:eastAsia="fr-FR"/>
        </w:rPr>
        <w:br w:type="page"/>
      </w:r>
    </w:p>
    <w:p w:rsidR="009639EA" w:rsidRPr="00615642" w:rsidRDefault="009639EA" w:rsidP="001B0335">
      <w:pPr>
        <w:tabs>
          <w:tab w:val="left" w:pos="4683"/>
        </w:tabs>
        <w:rPr>
          <w:rFonts w:eastAsia="Times New Roman"/>
          <w:b/>
          <w:sz w:val="22"/>
          <w:lang w:eastAsia="fr-FR"/>
        </w:rPr>
      </w:pPr>
    </w:p>
    <w:p w:rsidR="005405F7" w:rsidRPr="00615642" w:rsidRDefault="005405F7" w:rsidP="001B0335">
      <w:pPr>
        <w:shd w:val="clear" w:color="auto" w:fill="CCC0D9" w:themeFill="accent4" w:themeFillTint="66"/>
        <w:tabs>
          <w:tab w:val="left" w:pos="4683"/>
        </w:tabs>
        <w:jc w:val="center"/>
        <w:rPr>
          <w:rFonts w:eastAsia="Times New Roman"/>
          <w:b/>
          <w:sz w:val="22"/>
          <w:lang w:eastAsia="fr-FR"/>
        </w:rPr>
      </w:pPr>
      <w:r w:rsidRPr="00615642">
        <w:rPr>
          <w:rFonts w:eastAsia="Times New Roman"/>
          <w:b/>
          <w:sz w:val="22"/>
          <w:lang w:eastAsia="fr-FR"/>
        </w:rPr>
        <w:t>Annexe1</w:t>
      </w:r>
    </w:p>
    <w:p w:rsidR="009639EA" w:rsidRPr="00615642" w:rsidRDefault="005405F7" w:rsidP="001B0335">
      <w:pPr>
        <w:tabs>
          <w:tab w:val="left" w:pos="4683"/>
        </w:tabs>
        <w:jc w:val="both"/>
        <w:rPr>
          <w:rFonts w:eastAsia="Times New Roman"/>
          <w:b/>
          <w:sz w:val="22"/>
          <w:lang w:eastAsia="fr-FR"/>
        </w:rPr>
      </w:pPr>
      <w:r w:rsidRPr="00615642">
        <w:rPr>
          <w:rFonts w:eastAsia="Times New Roman"/>
          <w:b/>
          <w:sz w:val="22"/>
          <w:lang w:eastAsia="fr-FR"/>
        </w:rPr>
        <w:t xml:space="preserve">Traduction (prise sur le site  Itinera electronica) </w:t>
      </w:r>
    </w:p>
    <w:p w:rsidR="00DB471F" w:rsidRDefault="00387C56" w:rsidP="00387C56">
      <w:pPr>
        <w:rPr>
          <w:i/>
          <w:sz w:val="20"/>
          <w:szCs w:val="20"/>
        </w:rPr>
      </w:pPr>
      <w:r w:rsidRPr="003F50F4">
        <w:rPr>
          <w:sz w:val="20"/>
          <w:szCs w:val="20"/>
        </w:rPr>
        <w:t xml:space="preserve">[447] GORGIAS ou DE LA RHÉTORIQUE - PREMIÈRE PARTIE. </w:t>
      </w:r>
      <w:r w:rsidRPr="00F72BDC">
        <w:rPr>
          <w:i/>
          <w:sz w:val="20"/>
          <w:szCs w:val="20"/>
        </w:rPr>
        <w:t xml:space="preserve">Discussion de Socrate avec Gorgias sur la rhétorique : Gorgias défend la philosophie comme l'art le plus beau. INTERLOCUTEURS DU DIALOGUE: SOCRATE - CHÉRÉPHON, Athénien, ami de Socrate et de Gorgias - GORGIAS, né â Léontium, en Sicile, rhéteur. POLUS, d'Agrigente, disciple de Gorgias. CALLICLÈS, Athénien, hôte et disciple de Gorgias. La scène est </w:t>
      </w:r>
      <w:r w:rsidR="00F72BDC" w:rsidRPr="00F72BDC">
        <w:rPr>
          <w:i/>
          <w:sz w:val="20"/>
          <w:szCs w:val="20"/>
        </w:rPr>
        <w:t xml:space="preserve">devant et </w:t>
      </w:r>
      <w:r w:rsidRPr="00F72BDC">
        <w:rPr>
          <w:i/>
          <w:sz w:val="20"/>
          <w:szCs w:val="20"/>
        </w:rPr>
        <w:t xml:space="preserve">dans la maison de Calliclès. I. — </w:t>
      </w:r>
    </w:p>
    <w:p w:rsidR="00F72BDC" w:rsidRDefault="00F72BDC" w:rsidP="00F72BDC">
      <w:pPr>
        <w:jc w:val="center"/>
        <w:rPr>
          <w:i/>
          <w:sz w:val="20"/>
          <w:szCs w:val="20"/>
        </w:rPr>
      </w:pPr>
      <w:r>
        <w:rPr>
          <w:i/>
          <w:sz w:val="20"/>
          <w:szCs w:val="20"/>
        </w:rPr>
        <w:t>****************</w:t>
      </w:r>
    </w:p>
    <w:p w:rsidR="00E002CC" w:rsidRDefault="00E002CC" w:rsidP="00F72BDC">
      <w:pPr>
        <w:jc w:val="center"/>
        <w:rPr>
          <w:i/>
          <w:sz w:val="20"/>
          <w:szCs w:val="20"/>
        </w:rPr>
      </w:pPr>
    </w:p>
    <w:p w:rsidR="00E002CC" w:rsidRPr="00E002CC" w:rsidRDefault="00E002CC" w:rsidP="00F72BDC">
      <w:pPr>
        <w:jc w:val="center"/>
        <w:rPr>
          <w:sz w:val="32"/>
          <w:szCs w:val="20"/>
        </w:rPr>
      </w:pPr>
      <w:r w:rsidRPr="00E002CC">
        <w:rPr>
          <w:sz w:val="32"/>
          <w:szCs w:val="20"/>
        </w:rPr>
        <w:t xml:space="preserve">Prologue </w:t>
      </w:r>
    </w:p>
    <w:p w:rsidR="000C6F5D" w:rsidRDefault="000C6F5D" w:rsidP="00387C56">
      <w:pPr>
        <w:rPr>
          <w:sz w:val="20"/>
          <w:szCs w:val="20"/>
        </w:rPr>
      </w:pPr>
      <w:r w:rsidRPr="000C6F5D">
        <w:rPr>
          <w:b/>
          <w:color w:val="C00000"/>
          <w:sz w:val="20"/>
          <w:szCs w:val="20"/>
        </w:rPr>
        <w:t>(447)</w:t>
      </w:r>
      <w:r>
        <w:rPr>
          <w:sz w:val="20"/>
          <w:szCs w:val="20"/>
        </w:rPr>
        <w:t xml:space="preserve"> </w:t>
      </w:r>
      <w:r w:rsidR="00387C56" w:rsidRPr="003F50F4">
        <w:rPr>
          <w:sz w:val="20"/>
          <w:szCs w:val="20"/>
        </w:rPr>
        <w:t xml:space="preserve">CALLICLÈS. C'est â la guerre et au combat, Socrate, qu'il faut, dit-on, se trouver ainsi après coup. </w:t>
      </w:r>
    </w:p>
    <w:p w:rsidR="000C6F5D" w:rsidRDefault="00387C56" w:rsidP="00387C56">
      <w:pPr>
        <w:rPr>
          <w:sz w:val="20"/>
          <w:szCs w:val="20"/>
        </w:rPr>
      </w:pPr>
      <w:r w:rsidRPr="003F50F4">
        <w:rPr>
          <w:sz w:val="20"/>
          <w:szCs w:val="20"/>
        </w:rPr>
        <w:t>— SOCRATE. Est-ce que, selon le proverbe, nous arrivons après la fête? Arr</w:t>
      </w:r>
      <w:r w:rsidRPr="003F50F4">
        <w:rPr>
          <w:sz w:val="20"/>
          <w:szCs w:val="20"/>
        </w:rPr>
        <w:t>i</w:t>
      </w:r>
      <w:r w:rsidRPr="003F50F4">
        <w:rPr>
          <w:sz w:val="20"/>
          <w:szCs w:val="20"/>
        </w:rPr>
        <w:t xml:space="preserve">vons-nous trop tard? </w:t>
      </w:r>
    </w:p>
    <w:p w:rsidR="000C6F5D" w:rsidRDefault="00387C56" w:rsidP="00387C56">
      <w:pPr>
        <w:rPr>
          <w:sz w:val="20"/>
          <w:szCs w:val="20"/>
        </w:rPr>
      </w:pPr>
      <w:r w:rsidRPr="003F50F4">
        <w:rPr>
          <w:sz w:val="20"/>
          <w:szCs w:val="20"/>
        </w:rPr>
        <w:t xml:space="preserve">— CALLICLÈS. Oui, et après une fête des plus charmantes; car Gorgias nous a fait entendre, il n'y a qu'un instant, une infinité de belles choses. </w:t>
      </w:r>
    </w:p>
    <w:p w:rsidR="000C6F5D" w:rsidRDefault="00387C56" w:rsidP="00387C56">
      <w:pPr>
        <w:rPr>
          <w:sz w:val="20"/>
          <w:szCs w:val="20"/>
        </w:rPr>
      </w:pPr>
      <w:r w:rsidRPr="003F50F4">
        <w:rPr>
          <w:sz w:val="20"/>
          <w:szCs w:val="20"/>
        </w:rPr>
        <w:t xml:space="preserve">— SOCRATE. Chéréphon, que voici, est la cause de ce retard, Calliclès; il nous a forcés de nous arrêter sur la place. </w:t>
      </w:r>
    </w:p>
    <w:p w:rsidR="000C6F5D" w:rsidRDefault="00387C56" w:rsidP="00387C56">
      <w:pPr>
        <w:rPr>
          <w:sz w:val="20"/>
          <w:szCs w:val="20"/>
        </w:rPr>
      </w:pPr>
      <w:r w:rsidRPr="003F50F4">
        <w:rPr>
          <w:sz w:val="20"/>
          <w:szCs w:val="20"/>
        </w:rPr>
        <w:t xml:space="preserve">— CHÉRÉPHON. Il n'y a point de mal, Socrate; en tout cas, j'y remédierai. Gorgias est mon ami; ainsi il va nous répéter les mêmes choses en ce moment, si tu veux; ou, si tu l'aimes mieux, ce sera pour une autre fois. </w:t>
      </w:r>
    </w:p>
    <w:p w:rsidR="000C6F5D" w:rsidRDefault="00387C56" w:rsidP="00387C56">
      <w:pPr>
        <w:rPr>
          <w:sz w:val="20"/>
          <w:szCs w:val="20"/>
        </w:rPr>
      </w:pPr>
      <w:r w:rsidRPr="003F50F4">
        <w:rPr>
          <w:sz w:val="20"/>
          <w:szCs w:val="20"/>
        </w:rPr>
        <w:t>— CALLICLÈS. Quoi donc, Chéréphon, Socrate est-il curieux d'entendre Go</w:t>
      </w:r>
      <w:r w:rsidRPr="003F50F4">
        <w:rPr>
          <w:sz w:val="20"/>
          <w:szCs w:val="20"/>
        </w:rPr>
        <w:t>r</w:t>
      </w:r>
      <w:r w:rsidRPr="003F50F4">
        <w:rPr>
          <w:sz w:val="20"/>
          <w:szCs w:val="20"/>
        </w:rPr>
        <w:t xml:space="preserve">gias? </w:t>
      </w:r>
    </w:p>
    <w:p w:rsidR="000C6F5D" w:rsidRDefault="00387C56" w:rsidP="00387C56">
      <w:pPr>
        <w:rPr>
          <w:sz w:val="20"/>
          <w:szCs w:val="20"/>
        </w:rPr>
      </w:pPr>
      <w:r w:rsidRPr="003F50F4">
        <w:rPr>
          <w:sz w:val="20"/>
          <w:szCs w:val="20"/>
        </w:rPr>
        <w:t xml:space="preserve">— CHÉRÉPHON. Nous sommes venus tout exprès pour cela. </w:t>
      </w:r>
    </w:p>
    <w:p w:rsidR="000C6F5D" w:rsidRDefault="00387C56" w:rsidP="00387C56">
      <w:pPr>
        <w:rPr>
          <w:sz w:val="20"/>
          <w:szCs w:val="20"/>
        </w:rPr>
      </w:pPr>
      <w:r w:rsidRPr="003F50F4">
        <w:rPr>
          <w:sz w:val="20"/>
          <w:szCs w:val="20"/>
        </w:rPr>
        <w:t xml:space="preserve">— CALLICLÈS. Eh bien, donc, lorsque vous voudrez venir chez moi. Gorgias y loge, il vous exposera sa doctrine. </w:t>
      </w:r>
    </w:p>
    <w:p w:rsidR="000C6F5D" w:rsidRDefault="00387C56" w:rsidP="00387C56">
      <w:pPr>
        <w:rPr>
          <w:sz w:val="20"/>
          <w:szCs w:val="20"/>
        </w:rPr>
      </w:pPr>
      <w:r w:rsidRPr="003F50F4">
        <w:rPr>
          <w:sz w:val="20"/>
          <w:szCs w:val="20"/>
        </w:rPr>
        <w:lastRenderedPageBreak/>
        <w:t xml:space="preserve">— SOCRATE. Je te suis obligé, Calliclés. Mais serait-il d'humeur à s'entretenir avec nous? Je voudrais seulement apprendre de lui quelle est la vertu de l'art qu'il professe, ce qu'il promet et ce qu'il enseigne. Pour le reste, comme tu dis, il en fera l'exposition une autre fois. </w:t>
      </w:r>
    </w:p>
    <w:p w:rsidR="000C6F5D" w:rsidRDefault="00387C56" w:rsidP="00387C56">
      <w:pPr>
        <w:rPr>
          <w:sz w:val="20"/>
          <w:szCs w:val="20"/>
        </w:rPr>
      </w:pPr>
      <w:r w:rsidRPr="003F50F4">
        <w:rPr>
          <w:sz w:val="20"/>
          <w:szCs w:val="20"/>
        </w:rPr>
        <w:t xml:space="preserve">—CALLICLÈS. Rien n'est tel que de l'interroger lui-même, Socrate; car ce point fait partie précisément de l'exposition qu'il vient de faire. Il disait tout à l'heure à ceux qui étaient présents de l'interroger sur telle matière qu'il leur plairait, se faisant fort de les satisfaire sur tout. </w:t>
      </w:r>
    </w:p>
    <w:p w:rsidR="000C6F5D" w:rsidRDefault="00387C56" w:rsidP="00387C56">
      <w:pPr>
        <w:rPr>
          <w:sz w:val="20"/>
          <w:szCs w:val="20"/>
        </w:rPr>
      </w:pPr>
      <w:r w:rsidRPr="003F50F4">
        <w:rPr>
          <w:sz w:val="20"/>
          <w:szCs w:val="20"/>
        </w:rPr>
        <w:t xml:space="preserve">— SOCRATE. Voilà qui est fort bear, Chéréphon, interroge-le. </w:t>
      </w:r>
    </w:p>
    <w:p w:rsidR="000C6F5D" w:rsidRDefault="00387C56" w:rsidP="00387C56">
      <w:pPr>
        <w:rPr>
          <w:sz w:val="20"/>
          <w:szCs w:val="20"/>
        </w:rPr>
      </w:pPr>
      <w:r w:rsidRPr="003F50F4">
        <w:rPr>
          <w:sz w:val="20"/>
          <w:szCs w:val="20"/>
        </w:rPr>
        <w:t xml:space="preserve">— CHÉRÉPHON. Que lui demanderai-je? </w:t>
      </w:r>
    </w:p>
    <w:p w:rsidR="000C6F5D" w:rsidRDefault="00387C56" w:rsidP="00387C56">
      <w:pPr>
        <w:rPr>
          <w:sz w:val="20"/>
          <w:szCs w:val="20"/>
        </w:rPr>
      </w:pPr>
      <w:r w:rsidRPr="003F50F4">
        <w:rPr>
          <w:sz w:val="20"/>
          <w:szCs w:val="20"/>
        </w:rPr>
        <w:t xml:space="preserve">— SOCRATE. Ce qu'il est. </w:t>
      </w:r>
    </w:p>
    <w:p w:rsidR="000C6F5D" w:rsidRDefault="00387C56" w:rsidP="00387C56">
      <w:pPr>
        <w:rPr>
          <w:sz w:val="20"/>
          <w:szCs w:val="20"/>
        </w:rPr>
      </w:pPr>
      <w:r w:rsidRPr="003F50F4">
        <w:rPr>
          <w:sz w:val="20"/>
          <w:szCs w:val="20"/>
        </w:rPr>
        <w:t xml:space="preserve">— CHÉRÉPHON. Que veux-tu dire? </w:t>
      </w:r>
    </w:p>
    <w:p w:rsidR="008B30EF" w:rsidRDefault="00387C56" w:rsidP="00387C56">
      <w:pPr>
        <w:rPr>
          <w:sz w:val="20"/>
          <w:szCs w:val="20"/>
        </w:rPr>
      </w:pPr>
      <w:r w:rsidRPr="003F50F4">
        <w:rPr>
          <w:sz w:val="20"/>
          <w:szCs w:val="20"/>
        </w:rPr>
        <w:t>— SOCRATE. Par exemple, si son métier était de faire des souliers, il te répo</w:t>
      </w:r>
      <w:r w:rsidRPr="003F50F4">
        <w:rPr>
          <w:sz w:val="20"/>
          <w:szCs w:val="20"/>
        </w:rPr>
        <w:t>n</w:t>
      </w:r>
      <w:r w:rsidRPr="003F50F4">
        <w:rPr>
          <w:sz w:val="20"/>
          <w:szCs w:val="20"/>
        </w:rPr>
        <w:t xml:space="preserve">drait qu'il est cordonnier. Ne comprends-tu pas ma pensée? </w:t>
      </w:r>
    </w:p>
    <w:p w:rsidR="00387C56" w:rsidRPr="00387C56" w:rsidRDefault="00387C56" w:rsidP="00387C56">
      <w:pPr>
        <w:rPr>
          <w:sz w:val="20"/>
          <w:szCs w:val="20"/>
        </w:rPr>
      </w:pPr>
      <w:r w:rsidRPr="003F50F4">
        <w:rPr>
          <w:sz w:val="20"/>
          <w:szCs w:val="20"/>
        </w:rPr>
        <w:t>II. — CHÉRÉPHON. Je comprends, et je vais l'interroger. — Dis-moi, Gorgias, ce que dit Calliclés est-il vrai, que tu te fais fort de répondre â toutes les que</w:t>
      </w:r>
      <w:r w:rsidRPr="003F50F4">
        <w:rPr>
          <w:sz w:val="20"/>
          <w:szCs w:val="20"/>
        </w:rPr>
        <w:t>s</w:t>
      </w:r>
      <w:r w:rsidRPr="003F50F4">
        <w:rPr>
          <w:sz w:val="20"/>
          <w:szCs w:val="20"/>
        </w:rPr>
        <w:t>tions qu'on peut te proposer?</w:t>
      </w:r>
    </w:p>
    <w:p w:rsidR="008B30EF" w:rsidRDefault="00387C56" w:rsidP="00387C56">
      <w:pPr>
        <w:rPr>
          <w:sz w:val="20"/>
          <w:szCs w:val="20"/>
        </w:rPr>
      </w:pPr>
      <w:r w:rsidRPr="000C6F5D">
        <w:rPr>
          <w:b/>
          <w:color w:val="C00000"/>
          <w:sz w:val="20"/>
          <w:szCs w:val="20"/>
        </w:rPr>
        <w:t xml:space="preserve">[448] </w:t>
      </w:r>
      <w:r w:rsidRPr="003F50F4">
        <w:rPr>
          <w:sz w:val="20"/>
          <w:szCs w:val="20"/>
        </w:rPr>
        <w:t>GORGIAS. Oui, Chéréphon; c'est ce que je déclarais il n'y a qu'un moment : et j'ajoute que depuis bien des années personne ne m'a proposé aucune que</w:t>
      </w:r>
      <w:r w:rsidRPr="003F50F4">
        <w:rPr>
          <w:sz w:val="20"/>
          <w:szCs w:val="20"/>
        </w:rPr>
        <w:t>s</w:t>
      </w:r>
      <w:r w:rsidRPr="003F50F4">
        <w:rPr>
          <w:sz w:val="20"/>
          <w:szCs w:val="20"/>
        </w:rPr>
        <w:t xml:space="preserve">tion qui fût nouvelle pour moi. </w:t>
      </w:r>
    </w:p>
    <w:p w:rsidR="008B30EF" w:rsidRDefault="00387C56" w:rsidP="00387C56">
      <w:pPr>
        <w:rPr>
          <w:sz w:val="20"/>
          <w:szCs w:val="20"/>
        </w:rPr>
      </w:pPr>
      <w:r w:rsidRPr="003F50F4">
        <w:rPr>
          <w:sz w:val="20"/>
          <w:szCs w:val="20"/>
        </w:rPr>
        <w:t>— CHÉRÉPHON. A ce compte, tu dois répondre avec bien de l'assurance, Go</w:t>
      </w:r>
      <w:r w:rsidRPr="003F50F4">
        <w:rPr>
          <w:sz w:val="20"/>
          <w:szCs w:val="20"/>
        </w:rPr>
        <w:t>r</w:t>
      </w:r>
      <w:r w:rsidRPr="003F50F4">
        <w:rPr>
          <w:sz w:val="20"/>
          <w:szCs w:val="20"/>
        </w:rPr>
        <w:t xml:space="preserve">gias ? </w:t>
      </w:r>
    </w:p>
    <w:p w:rsidR="008B30EF" w:rsidRDefault="00387C56" w:rsidP="00387C56">
      <w:pPr>
        <w:rPr>
          <w:sz w:val="20"/>
          <w:szCs w:val="20"/>
        </w:rPr>
      </w:pPr>
      <w:r w:rsidRPr="003F50F4">
        <w:rPr>
          <w:sz w:val="20"/>
          <w:szCs w:val="20"/>
        </w:rPr>
        <w:t xml:space="preserve">— GORGIAS. Il ne tient qu'à toi, Chéréphon, d'en faire l'essai. </w:t>
      </w:r>
    </w:p>
    <w:p w:rsidR="008B30EF" w:rsidRDefault="00387C56" w:rsidP="00387C56">
      <w:pPr>
        <w:rPr>
          <w:sz w:val="20"/>
          <w:szCs w:val="20"/>
        </w:rPr>
      </w:pPr>
      <w:r w:rsidRPr="003F50F4">
        <w:rPr>
          <w:sz w:val="20"/>
          <w:szCs w:val="20"/>
        </w:rPr>
        <w:t xml:space="preserve">— POLUS. Assurément; mais fais-le sur moi, si tu le juges à propos, Chéréphon : aussi bien Gorgias me parait fatigué; car il vient de discourir sur bien des choses. </w:t>
      </w:r>
    </w:p>
    <w:p w:rsidR="008B30EF" w:rsidRDefault="00387C56" w:rsidP="00387C56">
      <w:pPr>
        <w:rPr>
          <w:sz w:val="20"/>
          <w:szCs w:val="20"/>
        </w:rPr>
      </w:pPr>
      <w:r w:rsidRPr="003F50F4">
        <w:rPr>
          <w:sz w:val="20"/>
          <w:szCs w:val="20"/>
        </w:rPr>
        <w:t>— CHÉRÉPHON. Quoi donc, Polus? Te flattes-tu de mieux répondre que Go</w:t>
      </w:r>
      <w:r w:rsidRPr="003F50F4">
        <w:rPr>
          <w:sz w:val="20"/>
          <w:szCs w:val="20"/>
        </w:rPr>
        <w:t>r</w:t>
      </w:r>
      <w:r w:rsidRPr="003F50F4">
        <w:rPr>
          <w:sz w:val="20"/>
          <w:szCs w:val="20"/>
        </w:rPr>
        <w:t xml:space="preserve">gias? </w:t>
      </w:r>
    </w:p>
    <w:p w:rsidR="008B30EF" w:rsidRDefault="008B30EF" w:rsidP="00387C56">
      <w:pPr>
        <w:rPr>
          <w:sz w:val="20"/>
          <w:szCs w:val="20"/>
        </w:rPr>
      </w:pPr>
      <w:r>
        <w:rPr>
          <w:sz w:val="20"/>
          <w:szCs w:val="20"/>
        </w:rPr>
        <w:t xml:space="preserve">— </w:t>
      </w:r>
      <w:r w:rsidR="00387C56" w:rsidRPr="003F50F4">
        <w:rPr>
          <w:sz w:val="20"/>
          <w:szCs w:val="20"/>
        </w:rPr>
        <w:t xml:space="preserve">POLUS. Qu'importe, pourvu que je réponde assez bien pour toi? Cela n'y fait rien. </w:t>
      </w:r>
    </w:p>
    <w:p w:rsidR="008B30EF" w:rsidRDefault="00387C56" w:rsidP="00387C56">
      <w:pPr>
        <w:rPr>
          <w:sz w:val="20"/>
          <w:szCs w:val="20"/>
        </w:rPr>
      </w:pPr>
      <w:r w:rsidRPr="003F50F4">
        <w:rPr>
          <w:sz w:val="20"/>
          <w:szCs w:val="20"/>
        </w:rPr>
        <w:lastRenderedPageBreak/>
        <w:t xml:space="preserve">— CHÉRÉPHON. Réponds donc, puisque tu le veux. </w:t>
      </w:r>
    </w:p>
    <w:p w:rsidR="008B30EF" w:rsidRDefault="00387C56" w:rsidP="00387C56">
      <w:pPr>
        <w:rPr>
          <w:sz w:val="20"/>
          <w:szCs w:val="20"/>
        </w:rPr>
      </w:pPr>
      <w:r w:rsidRPr="003F50F4">
        <w:rPr>
          <w:sz w:val="20"/>
          <w:szCs w:val="20"/>
        </w:rPr>
        <w:t xml:space="preserve">— POLUS. Interroge. </w:t>
      </w:r>
    </w:p>
    <w:p w:rsidR="008B30EF" w:rsidRDefault="00387C56" w:rsidP="00387C56">
      <w:pPr>
        <w:rPr>
          <w:sz w:val="20"/>
          <w:szCs w:val="20"/>
        </w:rPr>
      </w:pPr>
      <w:r w:rsidRPr="003F50F4">
        <w:rPr>
          <w:sz w:val="20"/>
          <w:szCs w:val="20"/>
        </w:rPr>
        <w:t xml:space="preserve">— CHÉRÉPHON. C'est ce que je vais faire. — Si Gorgias était habile dans le même art que son frère Hérodicus, quel nom devrions-nous lui donner? </w:t>
      </w:r>
      <w:proofErr w:type="gramStart"/>
      <w:r w:rsidRPr="003F50F4">
        <w:rPr>
          <w:sz w:val="20"/>
          <w:szCs w:val="20"/>
        </w:rPr>
        <w:t>le</w:t>
      </w:r>
      <w:proofErr w:type="gramEnd"/>
      <w:r w:rsidRPr="003F50F4">
        <w:rPr>
          <w:sz w:val="20"/>
          <w:szCs w:val="20"/>
        </w:rPr>
        <w:t xml:space="preserve"> même qu'à Hérodicus, n'est-ce pas? </w:t>
      </w:r>
    </w:p>
    <w:p w:rsidR="008B30EF" w:rsidRDefault="00387C56" w:rsidP="00387C56">
      <w:pPr>
        <w:rPr>
          <w:sz w:val="20"/>
          <w:szCs w:val="20"/>
        </w:rPr>
      </w:pPr>
      <w:r w:rsidRPr="003F50F4">
        <w:rPr>
          <w:sz w:val="20"/>
          <w:szCs w:val="20"/>
        </w:rPr>
        <w:t>—POLUS. Sans doute.</w:t>
      </w:r>
    </w:p>
    <w:p w:rsidR="008B30EF" w:rsidRDefault="00387C56" w:rsidP="00387C56">
      <w:pPr>
        <w:rPr>
          <w:sz w:val="20"/>
          <w:szCs w:val="20"/>
        </w:rPr>
      </w:pPr>
      <w:r w:rsidRPr="003F50F4">
        <w:rPr>
          <w:sz w:val="20"/>
          <w:szCs w:val="20"/>
        </w:rPr>
        <w:t xml:space="preserve">— CHÉRÉPHON. Nous devrions donc l'appeler médecin? </w:t>
      </w:r>
    </w:p>
    <w:p w:rsidR="008B30EF" w:rsidRDefault="00387C56" w:rsidP="00387C56">
      <w:pPr>
        <w:rPr>
          <w:sz w:val="20"/>
          <w:szCs w:val="20"/>
        </w:rPr>
      </w:pPr>
      <w:r w:rsidRPr="003F50F4">
        <w:rPr>
          <w:sz w:val="20"/>
          <w:szCs w:val="20"/>
        </w:rPr>
        <w:t xml:space="preserve">— POLUS. Oui, Chéréphon. Et s'il était versé dans le même art qu'Aristophon, fils d'Aglaophon, ou que son frère de quel nom conviendrait-ii de l'appeler? </w:t>
      </w:r>
    </w:p>
    <w:p w:rsidR="008B30EF" w:rsidRDefault="00387C56" w:rsidP="00387C56">
      <w:pPr>
        <w:rPr>
          <w:sz w:val="20"/>
          <w:szCs w:val="20"/>
        </w:rPr>
      </w:pPr>
      <w:r w:rsidRPr="003F50F4">
        <w:rPr>
          <w:sz w:val="20"/>
          <w:szCs w:val="20"/>
        </w:rPr>
        <w:t xml:space="preserve">— POLUS. Du nom de peintre, évidemment. </w:t>
      </w:r>
    </w:p>
    <w:p w:rsidR="008B30EF" w:rsidRDefault="00387C56" w:rsidP="00387C56">
      <w:pPr>
        <w:rPr>
          <w:sz w:val="20"/>
          <w:szCs w:val="20"/>
        </w:rPr>
      </w:pPr>
      <w:r w:rsidRPr="003F50F4">
        <w:rPr>
          <w:sz w:val="20"/>
          <w:szCs w:val="20"/>
        </w:rPr>
        <w:t xml:space="preserve">— CHÉRÉPHON. Puisqu'il est habile dans un certain art, quel nom est-il donc à propos de lui donner? </w:t>
      </w:r>
    </w:p>
    <w:p w:rsidR="007866D9" w:rsidRDefault="00387C56" w:rsidP="00387C56">
      <w:pPr>
        <w:rPr>
          <w:sz w:val="20"/>
          <w:szCs w:val="20"/>
        </w:rPr>
      </w:pPr>
      <w:r w:rsidRPr="003F50F4">
        <w:rPr>
          <w:sz w:val="20"/>
          <w:szCs w:val="20"/>
        </w:rPr>
        <w:t xml:space="preserve">— POLUS. Il y a, Chéréphon, parmi les hommes, un grand nombre d'arts dont la découverte est venue à la suite d'expériences. Car l'expérience fait que notre vie marelle selon les règles de l'art, et l'inexpérience </w:t>
      </w:r>
      <w:proofErr w:type="gramStart"/>
      <w:r w:rsidRPr="003F50F4">
        <w:rPr>
          <w:sz w:val="20"/>
          <w:szCs w:val="20"/>
        </w:rPr>
        <w:t>la</w:t>
      </w:r>
      <w:proofErr w:type="gramEnd"/>
      <w:r w:rsidRPr="003F50F4">
        <w:rPr>
          <w:sz w:val="20"/>
          <w:szCs w:val="20"/>
        </w:rPr>
        <w:t xml:space="preserve"> fait marcher au hasard. Les uns sont versés dans un art. </w:t>
      </w:r>
      <w:proofErr w:type="gramStart"/>
      <w:r w:rsidRPr="003F50F4">
        <w:rPr>
          <w:sz w:val="20"/>
          <w:szCs w:val="20"/>
        </w:rPr>
        <w:t>les</w:t>
      </w:r>
      <w:proofErr w:type="gramEnd"/>
      <w:r w:rsidRPr="003F50F4">
        <w:rPr>
          <w:sz w:val="20"/>
          <w:szCs w:val="20"/>
        </w:rPr>
        <w:t xml:space="preserve"> autres dans nn autre, chacun a sa manière ; mais les arts les meilleurs sont le, partage des hommes qui sont les meilleurs. Gorgias est de ce nombre, et l'art qu'il possède est le plus beau de tous. </w:t>
      </w:r>
    </w:p>
    <w:p w:rsidR="007866D9" w:rsidRDefault="00387C56" w:rsidP="00387C56">
      <w:pPr>
        <w:rPr>
          <w:sz w:val="20"/>
          <w:szCs w:val="20"/>
        </w:rPr>
      </w:pPr>
      <w:r w:rsidRPr="003F50F4">
        <w:rPr>
          <w:sz w:val="20"/>
          <w:szCs w:val="20"/>
        </w:rPr>
        <w:t xml:space="preserve">III. — SOCRATE. Il me paraît, Gorgias, que Polus est bien exercé à discourir; mais il ne tient pas la parole qu'il a donnée à Chéréphon. </w:t>
      </w:r>
    </w:p>
    <w:p w:rsidR="007866D9" w:rsidRDefault="00387C56" w:rsidP="00387C56">
      <w:pPr>
        <w:rPr>
          <w:sz w:val="20"/>
          <w:szCs w:val="20"/>
        </w:rPr>
      </w:pPr>
      <w:r w:rsidRPr="003F50F4">
        <w:rPr>
          <w:sz w:val="20"/>
          <w:szCs w:val="20"/>
        </w:rPr>
        <w:t xml:space="preserve">— GORGIAS. En quoi donc, Socrate? </w:t>
      </w:r>
    </w:p>
    <w:p w:rsidR="007866D9" w:rsidRDefault="00387C56" w:rsidP="00387C56">
      <w:pPr>
        <w:rPr>
          <w:sz w:val="20"/>
          <w:szCs w:val="20"/>
        </w:rPr>
      </w:pPr>
      <w:r w:rsidRPr="003F50F4">
        <w:rPr>
          <w:sz w:val="20"/>
          <w:szCs w:val="20"/>
        </w:rPr>
        <w:t xml:space="preserve">— SOCRATE. Il ne répond pas, ce me semble, à ce qu'on lui demande. </w:t>
      </w:r>
    </w:p>
    <w:p w:rsidR="007866D9" w:rsidRDefault="00387C56" w:rsidP="00387C56">
      <w:pPr>
        <w:rPr>
          <w:sz w:val="20"/>
          <w:szCs w:val="20"/>
        </w:rPr>
      </w:pPr>
      <w:r w:rsidRPr="003F50F4">
        <w:rPr>
          <w:sz w:val="20"/>
          <w:szCs w:val="20"/>
        </w:rPr>
        <w:t xml:space="preserve">— GORGIAS. Interroge-le toi-même, si tu le trouves bon. </w:t>
      </w:r>
    </w:p>
    <w:p w:rsidR="007866D9" w:rsidRDefault="00387C56" w:rsidP="00387C56">
      <w:pPr>
        <w:rPr>
          <w:sz w:val="20"/>
          <w:szCs w:val="20"/>
        </w:rPr>
      </w:pPr>
      <w:r w:rsidRPr="003F50F4">
        <w:rPr>
          <w:sz w:val="20"/>
          <w:szCs w:val="20"/>
        </w:rPr>
        <w:t xml:space="preserve">— SOCRATE. Non; mais s'il te plaisait de répondre, je t'interrogerais bien plus volontiers : d'autant plus que sur ce que Polus vient de dire, il est évident pour moi qu'il s'est bien plus appliqué à ce que l'on appelle la rhétorique, qu'à l'art de converser. </w:t>
      </w:r>
    </w:p>
    <w:p w:rsidR="007866D9" w:rsidRDefault="00387C56" w:rsidP="00387C56">
      <w:pPr>
        <w:rPr>
          <w:sz w:val="20"/>
          <w:szCs w:val="20"/>
        </w:rPr>
      </w:pPr>
      <w:r w:rsidRPr="003F50F4">
        <w:rPr>
          <w:sz w:val="20"/>
          <w:szCs w:val="20"/>
        </w:rPr>
        <w:t xml:space="preserve">— POLUS. Pour quelle raison? </w:t>
      </w:r>
    </w:p>
    <w:p w:rsidR="007866D9" w:rsidRDefault="00387C56" w:rsidP="00387C56">
      <w:pPr>
        <w:rPr>
          <w:sz w:val="20"/>
          <w:szCs w:val="20"/>
        </w:rPr>
      </w:pPr>
      <w:r w:rsidRPr="003F50F4">
        <w:rPr>
          <w:sz w:val="20"/>
          <w:szCs w:val="20"/>
        </w:rPr>
        <w:lastRenderedPageBreak/>
        <w:t xml:space="preserve">— SOCRATE. Par la raison, Polus, que Chéréphon t'ayant demandé en quel art Gorgias est habile, tu fais l'éloge de son art, comme si quelqu'un le méprisait, et tu ne dis point ce qu'il est. </w:t>
      </w:r>
    </w:p>
    <w:p w:rsidR="007866D9" w:rsidRDefault="00387C56" w:rsidP="00387C56">
      <w:pPr>
        <w:rPr>
          <w:sz w:val="20"/>
          <w:szCs w:val="20"/>
        </w:rPr>
      </w:pPr>
      <w:r w:rsidRPr="003F50F4">
        <w:rPr>
          <w:sz w:val="20"/>
          <w:szCs w:val="20"/>
        </w:rPr>
        <w:t xml:space="preserve">— POLUS. N'ai-je pas répondu que c'était le plus beau de tous les arts? </w:t>
      </w:r>
    </w:p>
    <w:p w:rsidR="00387C56" w:rsidRPr="003F50F4" w:rsidRDefault="00387C56" w:rsidP="00387C56">
      <w:pPr>
        <w:rPr>
          <w:sz w:val="20"/>
          <w:szCs w:val="20"/>
        </w:rPr>
      </w:pPr>
      <w:r w:rsidRPr="003F50F4">
        <w:rPr>
          <w:sz w:val="20"/>
          <w:szCs w:val="20"/>
        </w:rPr>
        <w:t>— SOCRATE. J'en conviens : mais personne ne t'interroge sur la qualité de l'art de Gorgias; on te demande seulement quel il est, et de quel nom on doit app</w:t>
      </w:r>
      <w:r w:rsidRPr="003F50F4">
        <w:rPr>
          <w:sz w:val="20"/>
          <w:szCs w:val="20"/>
        </w:rPr>
        <w:t>e</w:t>
      </w:r>
      <w:r w:rsidRPr="003F50F4">
        <w:rPr>
          <w:sz w:val="20"/>
          <w:szCs w:val="20"/>
        </w:rPr>
        <w:t>ler Gorgias. Chéréphon t'a mis sur la voie par des exemples,</w:t>
      </w:r>
    </w:p>
    <w:p w:rsidR="007866D9" w:rsidRDefault="00387C56" w:rsidP="00387C56">
      <w:pPr>
        <w:rPr>
          <w:sz w:val="20"/>
          <w:szCs w:val="20"/>
        </w:rPr>
      </w:pPr>
      <w:r w:rsidRPr="000C6F5D">
        <w:rPr>
          <w:b/>
          <w:color w:val="C00000"/>
          <w:sz w:val="20"/>
          <w:szCs w:val="20"/>
        </w:rPr>
        <w:t>[449]</w:t>
      </w:r>
      <w:r w:rsidRPr="003F50F4">
        <w:rPr>
          <w:sz w:val="20"/>
          <w:szCs w:val="20"/>
        </w:rPr>
        <w:t xml:space="preserve"> et tu as d'abord bien répondu, et en peu de mots. Dis-nous de même quel art professe Gorgias et quel nom on doit lui donner à lui-même. Ou plutôt, Gorgias, dis-nous de ta propre bouche de quel nom il faut t'appeler, et quel art tu professes. </w:t>
      </w:r>
    </w:p>
    <w:p w:rsidR="007866D9" w:rsidRDefault="00387C56" w:rsidP="00387C56">
      <w:pPr>
        <w:rPr>
          <w:sz w:val="20"/>
          <w:szCs w:val="20"/>
        </w:rPr>
      </w:pPr>
      <w:r w:rsidRPr="003F50F4">
        <w:rPr>
          <w:sz w:val="20"/>
          <w:szCs w:val="20"/>
        </w:rPr>
        <w:t xml:space="preserve">— GORGIAS. La rhétorique, Socrate. </w:t>
      </w:r>
    </w:p>
    <w:p w:rsidR="007866D9" w:rsidRDefault="00387C56" w:rsidP="00387C56">
      <w:pPr>
        <w:rPr>
          <w:sz w:val="20"/>
          <w:szCs w:val="20"/>
        </w:rPr>
      </w:pPr>
      <w:r w:rsidRPr="003F50F4">
        <w:rPr>
          <w:sz w:val="20"/>
          <w:szCs w:val="20"/>
        </w:rPr>
        <w:t xml:space="preserve">— SOCRATE. Il faut donc t'appeler rhéteur? </w:t>
      </w:r>
    </w:p>
    <w:p w:rsidR="007866D9" w:rsidRDefault="00387C56" w:rsidP="00387C56">
      <w:pPr>
        <w:rPr>
          <w:sz w:val="20"/>
          <w:szCs w:val="20"/>
        </w:rPr>
      </w:pPr>
      <w:r w:rsidRPr="003F50F4">
        <w:rPr>
          <w:sz w:val="20"/>
          <w:szCs w:val="20"/>
        </w:rPr>
        <w:t xml:space="preserve">— GORGIAS. Et bon rhéteur, Socrate, si tu veux m'appeler ce que je me glorifie d'être, pour me servir de l'expression d'Homère. </w:t>
      </w:r>
    </w:p>
    <w:p w:rsidR="007866D9" w:rsidRDefault="00387C56" w:rsidP="00387C56">
      <w:pPr>
        <w:rPr>
          <w:sz w:val="20"/>
          <w:szCs w:val="20"/>
        </w:rPr>
      </w:pPr>
      <w:r w:rsidRPr="003F50F4">
        <w:rPr>
          <w:sz w:val="20"/>
          <w:szCs w:val="20"/>
        </w:rPr>
        <w:t xml:space="preserve">—SOCRATE. J'y consens. — GORGIAS. Eh bien, appelle-moi ainsi. </w:t>
      </w:r>
    </w:p>
    <w:p w:rsidR="007866D9" w:rsidRDefault="00387C56" w:rsidP="00387C56">
      <w:pPr>
        <w:rPr>
          <w:sz w:val="20"/>
          <w:szCs w:val="20"/>
        </w:rPr>
      </w:pPr>
      <w:r w:rsidRPr="003F50F4">
        <w:rPr>
          <w:sz w:val="20"/>
          <w:szCs w:val="20"/>
        </w:rPr>
        <w:t xml:space="preserve">— SOCRATE. Ne dirons-nous pas que tu es capable d'enseigner cet art aux autres? </w:t>
      </w:r>
    </w:p>
    <w:p w:rsidR="007866D9" w:rsidRDefault="00387C56" w:rsidP="00387C56">
      <w:pPr>
        <w:rPr>
          <w:sz w:val="20"/>
          <w:szCs w:val="20"/>
        </w:rPr>
      </w:pPr>
      <w:r w:rsidRPr="003F50F4">
        <w:rPr>
          <w:sz w:val="20"/>
          <w:szCs w:val="20"/>
        </w:rPr>
        <w:t xml:space="preserve">— GORGIAS. C'est de quoi je fais profession, non seulement ici, mais encore ailleurs. </w:t>
      </w:r>
    </w:p>
    <w:p w:rsidR="007866D9" w:rsidRDefault="00387C56" w:rsidP="00387C56">
      <w:pPr>
        <w:rPr>
          <w:sz w:val="20"/>
          <w:szCs w:val="20"/>
        </w:rPr>
      </w:pPr>
      <w:r w:rsidRPr="003F50F4">
        <w:rPr>
          <w:sz w:val="20"/>
          <w:szCs w:val="20"/>
        </w:rPr>
        <w:t xml:space="preserve">— SOCRATE. Voudrais-tu bien, Gorgias, </w:t>
      </w:r>
      <w:proofErr w:type="gramStart"/>
      <w:r w:rsidRPr="003F50F4">
        <w:rPr>
          <w:sz w:val="20"/>
          <w:szCs w:val="20"/>
        </w:rPr>
        <w:t>continuer</w:t>
      </w:r>
      <w:proofErr w:type="gramEnd"/>
      <w:r w:rsidRPr="003F50F4">
        <w:rPr>
          <w:sz w:val="20"/>
          <w:szCs w:val="20"/>
        </w:rPr>
        <w:t xml:space="preserve"> en partie à interroger, en partie à répondre, comme nous faisons maintenant, et remettre à un autre temps ces longs discours, comme celui que Polus avait commencé? Mais, de grâce, tiens ce que tu promets, et réduis-toi à faire des réponses courtes à chaque question. </w:t>
      </w:r>
    </w:p>
    <w:p w:rsidR="007866D9" w:rsidRDefault="00387C56" w:rsidP="00387C56">
      <w:pPr>
        <w:rPr>
          <w:sz w:val="20"/>
          <w:szCs w:val="20"/>
        </w:rPr>
      </w:pPr>
      <w:r w:rsidRPr="003F50F4">
        <w:rPr>
          <w:sz w:val="20"/>
          <w:szCs w:val="20"/>
        </w:rPr>
        <w:t xml:space="preserve">— GORGIAS. Socrate, il y a des réponses qui exigent nécessairement quelque étendue. Je ferai néanmoins en sorte qu'elles soient aussi courtes que possible. Car une des choses dont je me vante, c'est que personne ne dira les mêmes choses que moi en moins de paroles. </w:t>
      </w:r>
    </w:p>
    <w:p w:rsidR="007866D9" w:rsidRDefault="00387C56" w:rsidP="00387C56">
      <w:pPr>
        <w:rPr>
          <w:sz w:val="20"/>
          <w:szCs w:val="20"/>
        </w:rPr>
      </w:pPr>
      <w:r w:rsidRPr="003F50F4">
        <w:rPr>
          <w:sz w:val="20"/>
          <w:szCs w:val="20"/>
        </w:rPr>
        <w:t>— SOCRATE. C'est ce qu'il faut ici, Gorgias. Fais-moi voir aujourd'hui ta préc</w:t>
      </w:r>
      <w:r w:rsidRPr="003F50F4">
        <w:rPr>
          <w:sz w:val="20"/>
          <w:szCs w:val="20"/>
        </w:rPr>
        <w:t>i</w:t>
      </w:r>
      <w:r w:rsidRPr="003F50F4">
        <w:rPr>
          <w:sz w:val="20"/>
          <w:szCs w:val="20"/>
        </w:rPr>
        <w:t xml:space="preserve">sion ; tu déploieras une autre fois ton abondance. </w:t>
      </w:r>
    </w:p>
    <w:p w:rsidR="007866D9" w:rsidRDefault="00387C56" w:rsidP="00387C56">
      <w:pPr>
        <w:rPr>
          <w:sz w:val="20"/>
          <w:szCs w:val="20"/>
        </w:rPr>
      </w:pPr>
      <w:r w:rsidRPr="003F50F4">
        <w:rPr>
          <w:sz w:val="20"/>
          <w:szCs w:val="20"/>
        </w:rPr>
        <w:lastRenderedPageBreak/>
        <w:t>— GORGIAS. C'est ce que je vais faire; et tu affirmeras que tu n'as jamais e</w:t>
      </w:r>
      <w:r w:rsidRPr="003F50F4">
        <w:rPr>
          <w:sz w:val="20"/>
          <w:szCs w:val="20"/>
        </w:rPr>
        <w:t>n</w:t>
      </w:r>
      <w:r w:rsidRPr="003F50F4">
        <w:rPr>
          <w:sz w:val="20"/>
          <w:szCs w:val="20"/>
        </w:rPr>
        <w:t>tendu personne s'énoncer plus brièvement.</w:t>
      </w:r>
    </w:p>
    <w:p w:rsidR="000A481A" w:rsidRDefault="00387C56" w:rsidP="00387C56">
      <w:pPr>
        <w:rPr>
          <w:sz w:val="20"/>
          <w:szCs w:val="20"/>
        </w:rPr>
      </w:pPr>
      <w:r w:rsidRPr="003F50F4">
        <w:rPr>
          <w:sz w:val="20"/>
          <w:szCs w:val="20"/>
        </w:rPr>
        <w:t xml:space="preserve"> IV. — SOCRATE. Puisque tu te vantes d'être habile dans l'art de la rhétorique, et capable d'enseigner cet art à un autre, apprends-moi quel est son objet. Par exemple, l'art du tisserand a pour objet la façon des étoffes : n'est-ce pas? </w:t>
      </w:r>
    </w:p>
    <w:p w:rsidR="000A481A" w:rsidRDefault="00387C56" w:rsidP="00387C56">
      <w:pPr>
        <w:rPr>
          <w:sz w:val="20"/>
          <w:szCs w:val="20"/>
        </w:rPr>
      </w:pPr>
      <w:r w:rsidRPr="003F50F4">
        <w:rPr>
          <w:sz w:val="20"/>
          <w:szCs w:val="20"/>
        </w:rPr>
        <w:t xml:space="preserve">— GORGIAS. Oui. </w:t>
      </w:r>
    </w:p>
    <w:p w:rsidR="000A481A" w:rsidRDefault="00387C56" w:rsidP="00387C56">
      <w:pPr>
        <w:rPr>
          <w:sz w:val="20"/>
          <w:szCs w:val="20"/>
        </w:rPr>
      </w:pPr>
      <w:r w:rsidRPr="003F50F4">
        <w:rPr>
          <w:sz w:val="20"/>
          <w:szCs w:val="20"/>
        </w:rPr>
        <w:t xml:space="preserve">— SOCRATE. Et la musique, la composition des chants? </w:t>
      </w:r>
    </w:p>
    <w:p w:rsidR="000A481A" w:rsidRDefault="00387C56" w:rsidP="00387C56">
      <w:pPr>
        <w:rPr>
          <w:sz w:val="20"/>
          <w:szCs w:val="20"/>
        </w:rPr>
      </w:pPr>
      <w:r w:rsidRPr="003F50F4">
        <w:rPr>
          <w:sz w:val="20"/>
          <w:szCs w:val="20"/>
        </w:rPr>
        <w:t xml:space="preserve">— GORGIAS. Oui. </w:t>
      </w:r>
    </w:p>
    <w:p w:rsidR="000A481A" w:rsidRDefault="00387C56" w:rsidP="00387C56">
      <w:pPr>
        <w:rPr>
          <w:sz w:val="20"/>
          <w:szCs w:val="20"/>
        </w:rPr>
      </w:pPr>
      <w:r w:rsidRPr="003F50F4">
        <w:rPr>
          <w:sz w:val="20"/>
          <w:szCs w:val="20"/>
        </w:rPr>
        <w:t xml:space="preserve">— SOCRATE. Par Junon! </w:t>
      </w:r>
      <w:proofErr w:type="gramStart"/>
      <w:r w:rsidRPr="003F50F4">
        <w:rPr>
          <w:sz w:val="20"/>
          <w:szCs w:val="20"/>
        </w:rPr>
        <w:t>mon</w:t>
      </w:r>
      <w:proofErr w:type="gramEnd"/>
      <w:r w:rsidRPr="003F50F4">
        <w:rPr>
          <w:sz w:val="20"/>
          <w:szCs w:val="20"/>
        </w:rPr>
        <w:t xml:space="preserve"> cher Gorgias, j'admire tes réponses : il n'est pas possible d'en faire de plus courtes. </w:t>
      </w:r>
    </w:p>
    <w:p w:rsidR="000A481A" w:rsidRDefault="00387C56" w:rsidP="00387C56">
      <w:pPr>
        <w:rPr>
          <w:sz w:val="20"/>
          <w:szCs w:val="20"/>
        </w:rPr>
      </w:pPr>
      <w:r w:rsidRPr="003F50F4">
        <w:rPr>
          <w:sz w:val="20"/>
          <w:szCs w:val="20"/>
        </w:rPr>
        <w:t xml:space="preserve">— GORGIAS. Je me flatte, Socrate, de réussir assez bien en ce genre. </w:t>
      </w:r>
    </w:p>
    <w:p w:rsidR="000A481A" w:rsidRDefault="00387C56" w:rsidP="00387C56">
      <w:pPr>
        <w:rPr>
          <w:sz w:val="20"/>
          <w:szCs w:val="20"/>
        </w:rPr>
      </w:pPr>
      <w:r w:rsidRPr="003F50F4">
        <w:rPr>
          <w:sz w:val="20"/>
          <w:szCs w:val="20"/>
        </w:rPr>
        <w:t xml:space="preserve">— SOCRATE. Tu as raison. Réponds-moi de même, je te prie, au sujet de la rhétorique, et dis-moi quel est l'objet de cette science. </w:t>
      </w:r>
    </w:p>
    <w:p w:rsidR="000A481A" w:rsidRDefault="00387C56" w:rsidP="00387C56">
      <w:pPr>
        <w:rPr>
          <w:sz w:val="20"/>
          <w:szCs w:val="20"/>
        </w:rPr>
      </w:pPr>
      <w:r w:rsidRPr="003F50F4">
        <w:rPr>
          <w:sz w:val="20"/>
          <w:szCs w:val="20"/>
        </w:rPr>
        <w:t xml:space="preserve">— GORGIAS. Les discours. </w:t>
      </w:r>
    </w:p>
    <w:p w:rsidR="000A481A" w:rsidRDefault="00387C56" w:rsidP="00387C56">
      <w:pPr>
        <w:rPr>
          <w:sz w:val="20"/>
          <w:szCs w:val="20"/>
        </w:rPr>
      </w:pPr>
      <w:r w:rsidRPr="003F50F4">
        <w:rPr>
          <w:sz w:val="20"/>
          <w:szCs w:val="20"/>
        </w:rPr>
        <w:t xml:space="preserve">— SOGRATE. Quels discours, Gorgias? Ceux qui expliquent aux malades le régime qu'ils doivent observer pour se rétablir? </w:t>
      </w:r>
    </w:p>
    <w:p w:rsidR="000A481A" w:rsidRDefault="00387C56" w:rsidP="00387C56">
      <w:pPr>
        <w:rPr>
          <w:sz w:val="20"/>
          <w:szCs w:val="20"/>
        </w:rPr>
      </w:pPr>
      <w:r w:rsidRPr="003F50F4">
        <w:rPr>
          <w:sz w:val="20"/>
          <w:szCs w:val="20"/>
        </w:rPr>
        <w:t xml:space="preserve">—GORGIAS. Non. </w:t>
      </w:r>
    </w:p>
    <w:p w:rsidR="000A481A" w:rsidRDefault="00387C56" w:rsidP="00387C56">
      <w:pPr>
        <w:rPr>
          <w:sz w:val="20"/>
          <w:szCs w:val="20"/>
        </w:rPr>
      </w:pPr>
      <w:r w:rsidRPr="003F50F4">
        <w:rPr>
          <w:sz w:val="20"/>
          <w:szCs w:val="20"/>
        </w:rPr>
        <w:t>— SOCRATE. La rhétorique n'a donc pas pour objet toute espèce de discours?</w:t>
      </w:r>
    </w:p>
    <w:p w:rsidR="000A481A" w:rsidRDefault="00387C56" w:rsidP="00387C56">
      <w:pPr>
        <w:rPr>
          <w:sz w:val="20"/>
          <w:szCs w:val="20"/>
        </w:rPr>
      </w:pPr>
      <w:r w:rsidRPr="003F50F4">
        <w:rPr>
          <w:sz w:val="20"/>
          <w:szCs w:val="20"/>
        </w:rPr>
        <w:t xml:space="preserve"> — GORGIAS. Non, sans doute. </w:t>
      </w:r>
    </w:p>
    <w:p w:rsidR="000A481A" w:rsidRDefault="00387C56" w:rsidP="00387C56">
      <w:pPr>
        <w:rPr>
          <w:sz w:val="20"/>
          <w:szCs w:val="20"/>
        </w:rPr>
      </w:pPr>
      <w:r w:rsidRPr="003F50F4">
        <w:rPr>
          <w:sz w:val="20"/>
          <w:szCs w:val="20"/>
        </w:rPr>
        <w:t xml:space="preserve">— SOCRATE. Cependant elle apprend à parler? </w:t>
      </w:r>
    </w:p>
    <w:p w:rsidR="000A481A" w:rsidRDefault="00387C56" w:rsidP="00387C56">
      <w:pPr>
        <w:rPr>
          <w:sz w:val="20"/>
          <w:szCs w:val="20"/>
        </w:rPr>
      </w:pPr>
      <w:r w:rsidRPr="003F50F4">
        <w:rPr>
          <w:sz w:val="20"/>
          <w:szCs w:val="20"/>
        </w:rPr>
        <w:t xml:space="preserve">— GORGIAS. Oui. </w:t>
      </w:r>
    </w:p>
    <w:p w:rsidR="000A481A" w:rsidRDefault="00387C56" w:rsidP="00387C56">
      <w:pPr>
        <w:rPr>
          <w:sz w:val="20"/>
          <w:szCs w:val="20"/>
        </w:rPr>
      </w:pPr>
      <w:r w:rsidRPr="003F50F4">
        <w:rPr>
          <w:sz w:val="20"/>
          <w:szCs w:val="20"/>
        </w:rPr>
        <w:t xml:space="preserve">— SOCRATE. N'apprend-elle pas autant à penser qu'à parler? </w:t>
      </w:r>
    </w:p>
    <w:p w:rsidR="000A481A" w:rsidRDefault="00387C56" w:rsidP="00387C56">
      <w:pPr>
        <w:rPr>
          <w:sz w:val="20"/>
          <w:szCs w:val="20"/>
        </w:rPr>
      </w:pPr>
      <w:r w:rsidRPr="003F50F4">
        <w:rPr>
          <w:sz w:val="20"/>
          <w:szCs w:val="20"/>
        </w:rPr>
        <w:t>— GORGIAS. Sans contredit.</w:t>
      </w:r>
    </w:p>
    <w:p w:rsidR="000A481A" w:rsidRDefault="000A481A" w:rsidP="00387C56">
      <w:pPr>
        <w:rPr>
          <w:sz w:val="20"/>
          <w:szCs w:val="20"/>
        </w:rPr>
      </w:pPr>
      <w:r w:rsidRPr="000A481A">
        <w:rPr>
          <w:b/>
          <w:color w:val="C00000"/>
          <w:sz w:val="20"/>
          <w:szCs w:val="20"/>
        </w:rPr>
        <w:t>[</w:t>
      </w:r>
      <w:r w:rsidR="00387C56" w:rsidRPr="000A481A">
        <w:rPr>
          <w:b/>
          <w:color w:val="C00000"/>
          <w:sz w:val="20"/>
          <w:szCs w:val="20"/>
        </w:rPr>
        <w:t>450]</w:t>
      </w:r>
      <w:r w:rsidR="00387C56" w:rsidRPr="003F50F4">
        <w:rPr>
          <w:sz w:val="20"/>
          <w:szCs w:val="20"/>
        </w:rPr>
        <w:t xml:space="preserve"> SOCRATE. Mais la médecine que nous venons de citer, ne met-elle pas en état de penser et de parler sur les malades? </w:t>
      </w:r>
    </w:p>
    <w:p w:rsidR="000A481A" w:rsidRDefault="00387C56" w:rsidP="00387C56">
      <w:pPr>
        <w:rPr>
          <w:sz w:val="20"/>
          <w:szCs w:val="20"/>
        </w:rPr>
      </w:pPr>
      <w:r w:rsidRPr="003F50F4">
        <w:rPr>
          <w:sz w:val="20"/>
          <w:szCs w:val="20"/>
        </w:rPr>
        <w:t xml:space="preserve">— GORGIAS. Nécessairement. </w:t>
      </w:r>
    </w:p>
    <w:p w:rsidR="000A481A" w:rsidRDefault="00387C56" w:rsidP="00387C56">
      <w:pPr>
        <w:rPr>
          <w:sz w:val="20"/>
          <w:szCs w:val="20"/>
        </w:rPr>
      </w:pPr>
      <w:r w:rsidRPr="003F50F4">
        <w:rPr>
          <w:sz w:val="20"/>
          <w:szCs w:val="20"/>
        </w:rPr>
        <w:t xml:space="preserve">— SOCRATE. La médecine, selon les apparences, a donc aussi pour objet les discours. </w:t>
      </w:r>
    </w:p>
    <w:p w:rsidR="000A481A" w:rsidRDefault="00387C56" w:rsidP="00387C56">
      <w:pPr>
        <w:rPr>
          <w:sz w:val="20"/>
          <w:szCs w:val="20"/>
        </w:rPr>
      </w:pPr>
      <w:r w:rsidRPr="003F50F4">
        <w:rPr>
          <w:sz w:val="20"/>
          <w:szCs w:val="20"/>
        </w:rPr>
        <w:lastRenderedPageBreak/>
        <w:t xml:space="preserve">— GORGIAS. Oui. </w:t>
      </w:r>
    </w:p>
    <w:p w:rsidR="000A481A" w:rsidRDefault="00387C56" w:rsidP="00387C56">
      <w:pPr>
        <w:rPr>
          <w:sz w:val="20"/>
          <w:szCs w:val="20"/>
        </w:rPr>
      </w:pPr>
      <w:r w:rsidRPr="003F50F4">
        <w:rPr>
          <w:sz w:val="20"/>
          <w:szCs w:val="20"/>
        </w:rPr>
        <w:t xml:space="preserve">— SOCRATE. Ceux, du moins, qui concernent les maladies? </w:t>
      </w:r>
    </w:p>
    <w:p w:rsidR="000A481A" w:rsidRDefault="00387C56" w:rsidP="00387C56">
      <w:pPr>
        <w:rPr>
          <w:sz w:val="20"/>
          <w:szCs w:val="20"/>
        </w:rPr>
      </w:pPr>
      <w:r w:rsidRPr="003F50F4">
        <w:rPr>
          <w:sz w:val="20"/>
          <w:szCs w:val="20"/>
        </w:rPr>
        <w:t xml:space="preserve">— GORGIAS. Assurément. </w:t>
      </w:r>
    </w:p>
    <w:p w:rsidR="000A481A" w:rsidRDefault="00387C56" w:rsidP="00387C56">
      <w:pPr>
        <w:rPr>
          <w:sz w:val="20"/>
          <w:szCs w:val="20"/>
        </w:rPr>
      </w:pPr>
      <w:r w:rsidRPr="003F50F4">
        <w:rPr>
          <w:sz w:val="20"/>
          <w:szCs w:val="20"/>
        </w:rPr>
        <w:t>— SOCRATE. La gymnastique n'a-t-elle point également pour objet les di</w:t>
      </w:r>
      <w:r w:rsidRPr="003F50F4">
        <w:rPr>
          <w:sz w:val="20"/>
          <w:szCs w:val="20"/>
        </w:rPr>
        <w:t>s</w:t>
      </w:r>
      <w:r w:rsidRPr="003F50F4">
        <w:rPr>
          <w:sz w:val="20"/>
          <w:szCs w:val="20"/>
        </w:rPr>
        <w:t xml:space="preserve">cours sur la bonne ou mauvaise disposition des corps? </w:t>
      </w:r>
    </w:p>
    <w:p w:rsidR="000A481A" w:rsidRDefault="00387C56" w:rsidP="00387C56">
      <w:pPr>
        <w:rPr>
          <w:sz w:val="20"/>
          <w:szCs w:val="20"/>
        </w:rPr>
      </w:pPr>
      <w:r w:rsidRPr="003F50F4">
        <w:rPr>
          <w:sz w:val="20"/>
          <w:szCs w:val="20"/>
        </w:rPr>
        <w:t xml:space="preserve">—GORGIAS. Cela est vrai. </w:t>
      </w:r>
    </w:p>
    <w:p w:rsidR="000A481A" w:rsidRDefault="00387C56" w:rsidP="00387C56">
      <w:pPr>
        <w:rPr>
          <w:sz w:val="20"/>
          <w:szCs w:val="20"/>
        </w:rPr>
      </w:pPr>
      <w:r w:rsidRPr="003F50F4">
        <w:rPr>
          <w:sz w:val="20"/>
          <w:szCs w:val="20"/>
        </w:rPr>
        <w:t xml:space="preserve">— SOCRATE. Et il en est de même, Gorgias, des autres arts : chacun d'eux a pour objet les discours relatifs au sujet sur lequel il s'exerce. </w:t>
      </w:r>
    </w:p>
    <w:p w:rsidR="000A481A" w:rsidRDefault="000A481A" w:rsidP="00387C56">
      <w:pPr>
        <w:rPr>
          <w:sz w:val="20"/>
          <w:szCs w:val="20"/>
        </w:rPr>
      </w:pPr>
      <w:r>
        <w:rPr>
          <w:sz w:val="20"/>
          <w:szCs w:val="20"/>
        </w:rPr>
        <w:t>—</w:t>
      </w:r>
      <w:r w:rsidR="00387C56" w:rsidRPr="003F50F4">
        <w:rPr>
          <w:sz w:val="20"/>
          <w:szCs w:val="20"/>
        </w:rPr>
        <w:t xml:space="preserve">GORGIAS. Il paraît. </w:t>
      </w:r>
    </w:p>
    <w:p w:rsidR="000A481A" w:rsidRDefault="00387C56" w:rsidP="00387C56">
      <w:pPr>
        <w:rPr>
          <w:sz w:val="20"/>
          <w:szCs w:val="20"/>
        </w:rPr>
      </w:pPr>
      <w:r w:rsidRPr="003F50F4">
        <w:rPr>
          <w:sz w:val="20"/>
          <w:szCs w:val="20"/>
        </w:rPr>
        <w:t xml:space="preserve">— SOCRATE. Pourquoi donc n'appelles-tu pas rhétorique les autres arts qui ont aussi pour objet les discours, puisque tu donnes ce nom à un art dont les discours sont l'objet? </w:t>
      </w:r>
    </w:p>
    <w:p w:rsidR="000A481A" w:rsidRDefault="00387C56" w:rsidP="00387C56">
      <w:pPr>
        <w:rPr>
          <w:sz w:val="20"/>
          <w:szCs w:val="20"/>
        </w:rPr>
      </w:pPr>
      <w:r w:rsidRPr="003F50F4">
        <w:rPr>
          <w:sz w:val="20"/>
          <w:szCs w:val="20"/>
        </w:rPr>
        <w:t>— GORGIAS. C'est, Socrate, que les autres arts ne s'occupent pour ainsi dire que d'ouvrages de main et d'autres productions semblables; au lieu que la rh</w:t>
      </w:r>
      <w:r w:rsidRPr="003F50F4">
        <w:rPr>
          <w:sz w:val="20"/>
          <w:szCs w:val="20"/>
        </w:rPr>
        <w:t>é</w:t>
      </w:r>
      <w:r w:rsidRPr="003F50F4">
        <w:rPr>
          <w:sz w:val="20"/>
          <w:szCs w:val="20"/>
        </w:rPr>
        <w:t>torique ne produit aucun travail manuel, et que tout son effet, toute sa vertu est dans le discours. Voilà pourquoi je dis que la rhétorique a les discours pour objet; et je prétends que je dis vrai en cela.</w:t>
      </w:r>
    </w:p>
    <w:p w:rsidR="007664C9" w:rsidRDefault="00387C56" w:rsidP="00387C56">
      <w:pPr>
        <w:rPr>
          <w:sz w:val="20"/>
          <w:szCs w:val="20"/>
        </w:rPr>
      </w:pPr>
      <w:r w:rsidRPr="003F50F4">
        <w:rPr>
          <w:sz w:val="20"/>
          <w:szCs w:val="20"/>
        </w:rPr>
        <w:t xml:space="preserve"> V. — SOCRATE. Je crois comprendre ce que tu veux désigner par cet art : mais je verrai la chose plus clairement tout à l'heure. Réponds-moi : nous avons des arts : n'est-ce pas? </w:t>
      </w:r>
    </w:p>
    <w:p w:rsidR="007664C9" w:rsidRDefault="00387C56" w:rsidP="00387C56">
      <w:pPr>
        <w:rPr>
          <w:sz w:val="20"/>
          <w:szCs w:val="20"/>
        </w:rPr>
      </w:pPr>
      <w:r w:rsidRPr="003F50F4">
        <w:rPr>
          <w:sz w:val="20"/>
          <w:szCs w:val="20"/>
        </w:rPr>
        <w:t xml:space="preserve">— GORGIAS. Oui. </w:t>
      </w:r>
    </w:p>
    <w:p w:rsidR="007664C9" w:rsidRDefault="00387C56" w:rsidP="00387C56">
      <w:pPr>
        <w:rPr>
          <w:sz w:val="20"/>
          <w:szCs w:val="20"/>
        </w:rPr>
      </w:pPr>
      <w:r w:rsidRPr="003F50F4">
        <w:rPr>
          <w:sz w:val="20"/>
          <w:szCs w:val="20"/>
        </w:rPr>
        <w:t xml:space="preserve">— SOCRATE. Parmi tous les arts, les uns consistent, je pense, principalement dans l'action, et n'ont besoin que de très peu de discours; quelques-uns même n'en ont que faire du tout : mais leur oeuvre peut s'achever dans le silence; comme la peinture, la sculpture et beaucoup d'autres. Tels sont, à ce qu'il me parait, les arts que tu dis n'avoir aucun rapport à la rhétorique : n'est-ce pas? </w:t>
      </w:r>
    </w:p>
    <w:p w:rsidR="007664C9" w:rsidRDefault="00387C56" w:rsidP="00387C56">
      <w:pPr>
        <w:rPr>
          <w:sz w:val="20"/>
          <w:szCs w:val="20"/>
        </w:rPr>
      </w:pPr>
      <w:r w:rsidRPr="003F50F4">
        <w:rPr>
          <w:sz w:val="20"/>
          <w:szCs w:val="20"/>
        </w:rPr>
        <w:t xml:space="preserve">— GORGIAS. Tu saisis parfaitement ma pensée, Socrate. </w:t>
      </w:r>
    </w:p>
    <w:p w:rsidR="007664C9" w:rsidRDefault="00387C56" w:rsidP="00387C56">
      <w:pPr>
        <w:rPr>
          <w:sz w:val="20"/>
          <w:szCs w:val="20"/>
        </w:rPr>
      </w:pPr>
      <w:r w:rsidRPr="003F50F4">
        <w:rPr>
          <w:sz w:val="20"/>
          <w:szCs w:val="20"/>
        </w:rPr>
        <w:t xml:space="preserve">— SOCRATE. Il y a, au contraire, d'autres arts qui exécutent tout ce qui est de leur ressort par le discours, et n'ont besoin d'ailleurs d'aucune ou de presque aucune action. Tels sont l'arithmétique, le calcul, la géométrie, le jeu de dés et beaucoup d'autres arts, dont quelques-uns demandent à peu prés autant de </w:t>
      </w:r>
      <w:r w:rsidRPr="003F50F4">
        <w:rPr>
          <w:sz w:val="20"/>
          <w:szCs w:val="20"/>
        </w:rPr>
        <w:lastRenderedPageBreak/>
        <w:t xml:space="preserve">paroles que d'action, et la plupart davantage, si bien que tout leur effet et toute leur force est dans le discours. C'est de ce nombre que tu dis, ce me semble, qu'est la rhétorique. </w:t>
      </w:r>
    </w:p>
    <w:p w:rsidR="007664C9" w:rsidRDefault="00387C56" w:rsidP="00387C56">
      <w:pPr>
        <w:rPr>
          <w:sz w:val="20"/>
          <w:szCs w:val="20"/>
        </w:rPr>
      </w:pPr>
      <w:r w:rsidRPr="003F50F4">
        <w:rPr>
          <w:sz w:val="20"/>
          <w:szCs w:val="20"/>
        </w:rPr>
        <w:t xml:space="preserve">— GORGIAS. C'est la vérité. </w:t>
      </w:r>
    </w:p>
    <w:p w:rsidR="00387C56" w:rsidRPr="003F50F4" w:rsidRDefault="00387C56" w:rsidP="00387C56">
      <w:pPr>
        <w:rPr>
          <w:sz w:val="20"/>
          <w:szCs w:val="20"/>
        </w:rPr>
      </w:pPr>
      <w:r w:rsidRPr="003F50F4">
        <w:rPr>
          <w:sz w:val="20"/>
          <w:szCs w:val="20"/>
        </w:rPr>
        <w:t>— SOCRATE. Ton intention n'est pourtant pas , je pense, de donner le nom de rhétorique à aucun de ces arts; si ce n'est peut-être que, comme tu as dit en termes exprès que la rhétorique est un art dont la vertu est tout entière dans le discours, quelqu'un voulut chicaner sur les mots et en tirer cette conclusion : Gorgias, tu donnes donc le nom de rhétorique à l'arithmétique? Mais je ne pense pas que tu appelles ainsi ni l'arithmétique ni la géométrie?</w:t>
      </w:r>
    </w:p>
    <w:p w:rsidR="007664C9" w:rsidRDefault="007664C9" w:rsidP="00387C56">
      <w:pPr>
        <w:rPr>
          <w:sz w:val="20"/>
          <w:szCs w:val="20"/>
        </w:rPr>
      </w:pPr>
      <w:r w:rsidRPr="007664C9">
        <w:rPr>
          <w:b/>
          <w:color w:val="C00000"/>
          <w:sz w:val="20"/>
          <w:szCs w:val="20"/>
        </w:rPr>
        <w:t>[</w:t>
      </w:r>
      <w:r w:rsidR="00387C56" w:rsidRPr="007664C9">
        <w:rPr>
          <w:b/>
          <w:color w:val="C00000"/>
          <w:sz w:val="20"/>
          <w:szCs w:val="20"/>
        </w:rPr>
        <w:t>451]</w:t>
      </w:r>
      <w:r w:rsidR="00387C56" w:rsidRPr="003F50F4">
        <w:rPr>
          <w:sz w:val="20"/>
          <w:szCs w:val="20"/>
        </w:rPr>
        <w:t xml:space="preserve"> GORGIAS. Tu ne te trompes point, Socrate, et tu prends ma pensée comme il faut la prendre. </w:t>
      </w:r>
    </w:p>
    <w:p w:rsidR="007664C9" w:rsidRDefault="00387C56" w:rsidP="00387C56">
      <w:pPr>
        <w:rPr>
          <w:sz w:val="20"/>
          <w:szCs w:val="20"/>
        </w:rPr>
      </w:pPr>
      <w:r w:rsidRPr="003F50F4">
        <w:rPr>
          <w:sz w:val="20"/>
          <w:szCs w:val="20"/>
        </w:rPr>
        <w:t>VI. — SOCRATE. Allons, achève ta réponse à ma question. Puisque la rhét</w:t>
      </w:r>
      <w:r w:rsidRPr="003F50F4">
        <w:rPr>
          <w:sz w:val="20"/>
          <w:szCs w:val="20"/>
        </w:rPr>
        <w:t>o</w:t>
      </w:r>
      <w:r w:rsidRPr="003F50F4">
        <w:rPr>
          <w:sz w:val="20"/>
          <w:szCs w:val="20"/>
        </w:rPr>
        <w:t>rique est un de ces arts qui font principalement usage du discours, et que bea</w:t>
      </w:r>
      <w:r w:rsidRPr="003F50F4">
        <w:rPr>
          <w:sz w:val="20"/>
          <w:szCs w:val="20"/>
        </w:rPr>
        <w:t>u</w:t>
      </w:r>
      <w:r w:rsidRPr="003F50F4">
        <w:rPr>
          <w:sz w:val="20"/>
          <w:szCs w:val="20"/>
        </w:rPr>
        <w:t xml:space="preserve">coup d'autres sont dans le même cas, tàche de me dire par rapport à quoi toute la vertu de la rhétorique consiste dans le discours. Si quelqu'un me demandait au sujet de l'un des arts que je viens de nommer : « Socrate? </w:t>
      </w:r>
      <w:proofErr w:type="gramStart"/>
      <w:r w:rsidRPr="003F50F4">
        <w:rPr>
          <w:sz w:val="20"/>
          <w:szCs w:val="20"/>
        </w:rPr>
        <w:t>qu'est</w:t>
      </w:r>
      <w:proofErr w:type="gramEnd"/>
      <w:r w:rsidRPr="003F50F4">
        <w:rPr>
          <w:sz w:val="20"/>
          <w:szCs w:val="20"/>
        </w:rPr>
        <w:t>-ce que l'arithmétique?» Je lui répondrais, comme tu as fait tout à l'heure, que c'est un des arts dont toute la vertu est dans le discours. Et s'il me demandait de no</w:t>
      </w:r>
      <w:r w:rsidRPr="003F50F4">
        <w:rPr>
          <w:sz w:val="20"/>
          <w:szCs w:val="20"/>
        </w:rPr>
        <w:t>u</w:t>
      </w:r>
      <w:r w:rsidRPr="003F50F4">
        <w:rPr>
          <w:sz w:val="20"/>
          <w:szCs w:val="20"/>
        </w:rPr>
        <w:t>veau : « Par rapport à quoi?» je lui dirais que c'est par rapport à la connaissance du pair et de l'impair, pour savoir combien il y a d'unités dans l'un et dans l'autre. Pareillement s'il me demandait : Qu'entends-tu par l'art du calcul? Je lui dirais que c'est aussi un des arts dont toute la force consiste dans le discours. Et s'il continuait à me demander : « Par rapport à quoi?» je lui répondrais, comme ceux qui recueillent les propositions faites dans les assemblées du peuple , que le calcul est pour tout le reste comme l'arithmétique, puisqu'il a le même objet, savoir, le pair et l'impair : mais qu'il y a cette différence que l'art du calcul co</w:t>
      </w:r>
      <w:r w:rsidRPr="003F50F4">
        <w:rPr>
          <w:sz w:val="20"/>
          <w:szCs w:val="20"/>
        </w:rPr>
        <w:t>n</w:t>
      </w:r>
      <w:r w:rsidRPr="003F50F4">
        <w:rPr>
          <w:sz w:val="20"/>
          <w:szCs w:val="20"/>
        </w:rPr>
        <w:t xml:space="preserve">sidère quel est le rapport du pair et de l'impair entre eux, relativement à la quantité. Si on m'interrogeait encore sur l'astronomie, et si après que j'aurais répondu que c'est aussi un art qui exécute par le discours tout ce qui est de son ressort, on ajoutait : «Socrate, à quoi se rapportent les discours de l'astronomie? » je dirais qu'ils se rapportent au mouvement des astres, du soleil et de la lune, et qu'ils expliquent en quelle proportion est la vitesse de leur course. </w:t>
      </w:r>
    </w:p>
    <w:p w:rsidR="007664C9" w:rsidRDefault="00387C56" w:rsidP="00387C56">
      <w:pPr>
        <w:rPr>
          <w:sz w:val="20"/>
          <w:szCs w:val="20"/>
        </w:rPr>
      </w:pPr>
      <w:r w:rsidRPr="003F50F4">
        <w:rPr>
          <w:sz w:val="20"/>
          <w:szCs w:val="20"/>
        </w:rPr>
        <w:t xml:space="preserve">— GORGIAS. Tu répondrais très bien, Socrate. </w:t>
      </w:r>
    </w:p>
    <w:p w:rsidR="007664C9" w:rsidRDefault="00387C56" w:rsidP="00387C56">
      <w:pPr>
        <w:rPr>
          <w:sz w:val="20"/>
          <w:szCs w:val="20"/>
        </w:rPr>
      </w:pPr>
      <w:r w:rsidRPr="003F50F4">
        <w:rPr>
          <w:sz w:val="20"/>
          <w:szCs w:val="20"/>
        </w:rPr>
        <w:lastRenderedPageBreak/>
        <w:t xml:space="preserve">— SOCRATE. Réponds-moi de même, Gorgias. La rhétorique est un de ces arts qui achèvent et exécutent tout par discours, n'est-ce pas? </w:t>
      </w:r>
    </w:p>
    <w:p w:rsidR="007664C9" w:rsidRDefault="00387C56" w:rsidP="00387C56">
      <w:pPr>
        <w:rPr>
          <w:sz w:val="20"/>
          <w:szCs w:val="20"/>
        </w:rPr>
      </w:pPr>
      <w:r w:rsidRPr="003F50F4">
        <w:rPr>
          <w:sz w:val="20"/>
          <w:szCs w:val="20"/>
        </w:rPr>
        <w:t xml:space="preserve">— GORGIAS. Cela est vrai. </w:t>
      </w:r>
    </w:p>
    <w:p w:rsidR="007664C9" w:rsidRDefault="00387C56" w:rsidP="00387C56">
      <w:pPr>
        <w:rPr>
          <w:sz w:val="20"/>
          <w:szCs w:val="20"/>
        </w:rPr>
      </w:pPr>
      <w:r w:rsidRPr="003F50F4">
        <w:rPr>
          <w:sz w:val="20"/>
          <w:szCs w:val="20"/>
        </w:rPr>
        <w:t xml:space="preserve">— SOCRATE. Dis-moi donc quel est le sujet auquel se rapportent ces discours dont la rhétorique fait usage. </w:t>
      </w:r>
    </w:p>
    <w:p w:rsidR="007664C9" w:rsidRDefault="007664C9" w:rsidP="00387C56">
      <w:pPr>
        <w:rPr>
          <w:sz w:val="20"/>
          <w:szCs w:val="20"/>
        </w:rPr>
      </w:pPr>
      <w:r>
        <w:rPr>
          <w:sz w:val="20"/>
          <w:szCs w:val="20"/>
        </w:rPr>
        <w:t>—</w:t>
      </w:r>
      <w:r w:rsidR="00387C56" w:rsidRPr="003F50F4">
        <w:rPr>
          <w:sz w:val="20"/>
          <w:szCs w:val="20"/>
        </w:rPr>
        <w:t xml:space="preserve">GORGIAS Ce sont les plus grandes de toutes les affaires humaines, Socrate, et les plus importantes. </w:t>
      </w:r>
    </w:p>
    <w:p w:rsidR="007664C9" w:rsidRDefault="00387C56" w:rsidP="00387C56">
      <w:pPr>
        <w:rPr>
          <w:sz w:val="20"/>
          <w:szCs w:val="20"/>
        </w:rPr>
      </w:pPr>
      <w:r w:rsidRPr="003F50F4">
        <w:rPr>
          <w:sz w:val="20"/>
          <w:szCs w:val="20"/>
        </w:rPr>
        <w:t xml:space="preserve">VII. — SOCRATE. Ce que tu dis là, Gorgias, est une chose controversée, sur laquelle il n'y a encore rien de décidé. Car tu as, je pense, entendu chanter dans les banquets la chanson où les convives, faisant l'énumération des biens de la vie, disent que le premier est de se bien </w:t>
      </w:r>
      <w:proofErr w:type="gramStart"/>
      <w:r w:rsidRPr="003F50F4">
        <w:rPr>
          <w:sz w:val="20"/>
          <w:szCs w:val="20"/>
        </w:rPr>
        <w:t>porter ,</w:t>
      </w:r>
      <w:proofErr w:type="gramEnd"/>
      <w:r w:rsidRPr="003F50F4">
        <w:rPr>
          <w:sz w:val="20"/>
          <w:szCs w:val="20"/>
        </w:rPr>
        <w:t xml:space="preserve"> le second d'être beau, le tro</w:t>
      </w:r>
      <w:r w:rsidRPr="003F50F4">
        <w:rPr>
          <w:sz w:val="20"/>
          <w:szCs w:val="20"/>
        </w:rPr>
        <w:t>i</w:t>
      </w:r>
      <w:r w:rsidRPr="003F50F4">
        <w:rPr>
          <w:sz w:val="20"/>
          <w:szCs w:val="20"/>
        </w:rPr>
        <w:t xml:space="preserve">sième d'être riche sans injustice, comme dit l'auteur de la chanson ? </w:t>
      </w:r>
    </w:p>
    <w:p w:rsidR="00387C56" w:rsidRPr="00387C56" w:rsidRDefault="00387C56" w:rsidP="00387C56">
      <w:pPr>
        <w:rPr>
          <w:sz w:val="20"/>
          <w:szCs w:val="20"/>
        </w:rPr>
      </w:pPr>
      <w:r w:rsidRPr="003F50F4">
        <w:rPr>
          <w:sz w:val="20"/>
          <w:szCs w:val="20"/>
        </w:rPr>
        <w:t>— GORGIAS. Sans doute, je l'ai entendu chanter; mais à quel propos dis-tu cela?</w:t>
      </w:r>
    </w:p>
    <w:p w:rsidR="007664C9" w:rsidRDefault="00387C56" w:rsidP="00387C56">
      <w:pPr>
        <w:rPr>
          <w:sz w:val="20"/>
          <w:szCs w:val="20"/>
        </w:rPr>
      </w:pPr>
      <w:r w:rsidRPr="007664C9">
        <w:rPr>
          <w:b/>
          <w:color w:val="C00000"/>
          <w:sz w:val="20"/>
          <w:szCs w:val="20"/>
        </w:rPr>
        <w:t>[452]</w:t>
      </w:r>
      <w:r w:rsidRPr="003F50F4">
        <w:rPr>
          <w:sz w:val="20"/>
          <w:szCs w:val="20"/>
        </w:rPr>
        <w:t xml:space="preserve"> SOCRATE. C'est que les artisans de ces biens chantés par le poète, savoir, le médecin, le maître de gymnase, l'économe, se mettront aussitôt avec toi sur les rangs, et que le médecin me dira le premier : Socrate, Gorgias te trompe. Son art n'a point pour objet le plus grand des biens de l'homme ; c'est le mien. Si je lui demandais : Toi qui parles de la sorte, qui es-tu? — Je suis médecin, me répondra-t-il ? Que prétends-tu? Que le plus grand des biens est celui que pr</w:t>
      </w:r>
      <w:r w:rsidRPr="003F50F4">
        <w:rPr>
          <w:sz w:val="20"/>
          <w:szCs w:val="20"/>
        </w:rPr>
        <w:t>o</w:t>
      </w:r>
      <w:r w:rsidRPr="003F50F4">
        <w:rPr>
          <w:sz w:val="20"/>
          <w:szCs w:val="20"/>
        </w:rPr>
        <w:t>duit ton art? — Peut-on le contester, Socrate, me dira-t-il peut-être, puisqu'il produit la santé ? Supposons qu'après celui-ci le maître de gymnase vienne me dire à son tour : Socrate, je serais bien surpris que Gorgias fût en état de te montrer, comme résultant de son art, un bien plus grand que celui qui résulte du mien. — Et toi, mon ami, répliquerais-je, qui es-tu? Quelle est ta profe</w:t>
      </w:r>
      <w:r w:rsidRPr="003F50F4">
        <w:rPr>
          <w:sz w:val="20"/>
          <w:szCs w:val="20"/>
        </w:rPr>
        <w:t>s</w:t>
      </w:r>
      <w:r w:rsidRPr="003F50F4">
        <w:rPr>
          <w:sz w:val="20"/>
          <w:szCs w:val="20"/>
        </w:rPr>
        <w:t>sion</w:t>
      </w:r>
      <w:proofErr w:type="gramStart"/>
      <w:r w:rsidRPr="003F50F4">
        <w:rPr>
          <w:sz w:val="20"/>
          <w:szCs w:val="20"/>
        </w:rPr>
        <w:t>?—</w:t>
      </w:r>
      <w:proofErr w:type="gramEnd"/>
      <w:r w:rsidRPr="003F50F4">
        <w:rPr>
          <w:sz w:val="20"/>
          <w:szCs w:val="20"/>
        </w:rPr>
        <w:t xml:space="preserve">Je suis maître de gymnase, répondrait-il : ma profession est le rendre le corps humain beau et robuste. L'économe venant après le maître de gymnase, et méprisant toutes les autres professions, me dirait, à ce que je m'imagine : — Juge toi-même, Socrate, si Gorgias ou quelque autre peut produire un bien plus grand que la richesse. — Quoi donc, lui dirions-nous, es-tu capable de produire la richesse? Sans doute, répondrait-il? — Qui es-tu donc? — Je suis économe. — Eh quoi! </w:t>
      </w:r>
      <w:proofErr w:type="gramStart"/>
      <w:r w:rsidRPr="003F50F4">
        <w:rPr>
          <w:sz w:val="20"/>
          <w:szCs w:val="20"/>
        </w:rPr>
        <w:t>lui</w:t>
      </w:r>
      <w:proofErr w:type="gramEnd"/>
      <w:r w:rsidRPr="003F50F4">
        <w:rPr>
          <w:sz w:val="20"/>
          <w:szCs w:val="20"/>
        </w:rPr>
        <w:t xml:space="preserve"> dirions-nous; est-ce que tu regardes la richesse comme le plus grand de tous les biens? — Assurément, dira-t-il. — Cependant, poursuivrai-je, Gorgias, que voici, prétend que son art produit un plus grand bien que le tien. </w:t>
      </w:r>
      <w:r w:rsidRPr="003F50F4">
        <w:rPr>
          <w:sz w:val="20"/>
          <w:szCs w:val="20"/>
        </w:rPr>
        <w:lastRenderedPageBreak/>
        <w:t xml:space="preserve">Il est évident qu'il demanderait après cela : — Quel est donc ce plus grand bien? </w:t>
      </w:r>
      <w:proofErr w:type="gramStart"/>
      <w:r w:rsidRPr="003F50F4">
        <w:rPr>
          <w:sz w:val="20"/>
          <w:szCs w:val="20"/>
        </w:rPr>
        <w:t>que</w:t>
      </w:r>
      <w:proofErr w:type="gramEnd"/>
      <w:r w:rsidRPr="003F50F4">
        <w:rPr>
          <w:sz w:val="20"/>
          <w:szCs w:val="20"/>
        </w:rPr>
        <w:t xml:space="preserve"> Gorgias s'explique! Imagine-toi donc, Gorgias, que la même question t'est faite par eux et par moi; et dis-moi en quoi consiste ce que tu appelles le plus grand bien de l'homme, ce bien que tu te vantes de produire. </w:t>
      </w:r>
    </w:p>
    <w:p w:rsidR="007664C9" w:rsidRDefault="00387C56" w:rsidP="00387C56">
      <w:pPr>
        <w:rPr>
          <w:sz w:val="20"/>
          <w:szCs w:val="20"/>
        </w:rPr>
      </w:pPr>
      <w:r w:rsidRPr="003F50F4">
        <w:rPr>
          <w:sz w:val="20"/>
          <w:szCs w:val="20"/>
        </w:rPr>
        <w:t>— GORGIAS C'est, en effet, Socrate, le plus grand de tous les biens, celui a</w:t>
      </w:r>
      <w:r w:rsidRPr="003F50F4">
        <w:rPr>
          <w:sz w:val="20"/>
          <w:szCs w:val="20"/>
        </w:rPr>
        <w:t>u</w:t>
      </w:r>
      <w:r w:rsidRPr="003F50F4">
        <w:rPr>
          <w:sz w:val="20"/>
          <w:szCs w:val="20"/>
        </w:rPr>
        <w:t xml:space="preserve">quel les hommes doivent leur liberté, et qui leur donne dans chaque ville l'autorité sur les autres citoyens. </w:t>
      </w:r>
    </w:p>
    <w:p w:rsidR="007664C9" w:rsidRDefault="00387C56" w:rsidP="00387C56">
      <w:pPr>
        <w:rPr>
          <w:sz w:val="20"/>
          <w:szCs w:val="20"/>
        </w:rPr>
      </w:pPr>
      <w:r w:rsidRPr="003F50F4">
        <w:rPr>
          <w:sz w:val="20"/>
          <w:szCs w:val="20"/>
        </w:rPr>
        <w:t xml:space="preserve">— SOCRATE. Mais encore quel est ce bien? </w:t>
      </w:r>
    </w:p>
    <w:p w:rsidR="00387C56" w:rsidRPr="003F50F4" w:rsidRDefault="00387C56" w:rsidP="00387C56">
      <w:r w:rsidRPr="003F50F4">
        <w:rPr>
          <w:sz w:val="20"/>
          <w:szCs w:val="20"/>
        </w:rPr>
        <w:t>— GORGIAS. C'est, selon moi, de pouvoir persuader par ses discours les juges dans les tribunaux, les sénateurs dans le sénat, le peuple dans les assemblées, eu un mot tous ceux qui composent une réunion politique quelconque. Or, ce talent mettra à tés pieds le médecin et le maître de gymnase : et l'on verra que l'économe s'est enrichi, non pour lui, mais pour un autre, pour toi qui possèdes l'art de parler et de gagner l'esprit de la multitude.</w:t>
      </w:r>
    </w:p>
    <w:p w:rsidR="007664C9" w:rsidRDefault="00387C56" w:rsidP="00387C56">
      <w:pPr>
        <w:rPr>
          <w:sz w:val="20"/>
          <w:szCs w:val="20"/>
        </w:rPr>
      </w:pPr>
      <w:r w:rsidRPr="007664C9">
        <w:rPr>
          <w:b/>
          <w:color w:val="C00000"/>
          <w:sz w:val="20"/>
          <w:szCs w:val="20"/>
        </w:rPr>
        <w:t>[453]</w:t>
      </w:r>
      <w:r w:rsidRPr="003F50F4">
        <w:rPr>
          <w:sz w:val="20"/>
          <w:szCs w:val="20"/>
        </w:rPr>
        <w:t xml:space="preserve"> VIII. — SOCRATE. Enfin, Gorgias, il me semble que tu m'as montré, d'aussi prés qu'il est possible, l'opinion que tu te fais de la rhétorique : Si j'ai bien compris, tu dis qu'elle est l'ouvrière de la persuasion, que tel est le but de ses opérations, et qu'en somme c'est là qu'elle se termine. Pourrais-tu, en effet, me prouver que le pouvoir de la rhétorique aille plus loin que de faire naître la persuasion dans</w:t>
      </w:r>
      <w:r w:rsidR="007664C9">
        <w:rPr>
          <w:sz w:val="20"/>
          <w:szCs w:val="20"/>
        </w:rPr>
        <w:t xml:space="preserve"> </w:t>
      </w:r>
      <w:r w:rsidRPr="003F50F4">
        <w:rPr>
          <w:sz w:val="20"/>
          <w:szCs w:val="20"/>
        </w:rPr>
        <w:t xml:space="preserve">l'âme des auditeurs? </w:t>
      </w:r>
    </w:p>
    <w:p w:rsidR="007664C9" w:rsidRDefault="00387C56" w:rsidP="00387C56">
      <w:pPr>
        <w:rPr>
          <w:sz w:val="20"/>
          <w:szCs w:val="20"/>
        </w:rPr>
      </w:pPr>
      <w:r w:rsidRPr="003F50F4">
        <w:rPr>
          <w:sz w:val="20"/>
          <w:szCs w:val="20"/>
        </w:rPr>
        <w:t xml:space="preserve">— GORGIAS. Nullement, Socrate, et je trouve que tu l'as bien défini : car c'est à cela véritablement qu'elle se réduit. </w:t>
      </w:r>
    </w:p>
    <w:p w:rsidR="007664C9" w:rsidRDefault="00387C56" w:rsidP="00387C56">
      <w:pPr>
        <w:rPr>
          <w:sz w:val="20"/>
          <w:szCs w:val="20"/>
        </w:rPr>
      </w:pPr>
      <w:r w:rsidRPr="003F50F4">
        <w:rPr>
          <w:sz w:val="20"/>
          <w:szCs w:val="20"/>
        </w:rPr>
        <w:t xml:space="preserve">— SOCRATE. Écoute-moi, Gorgias. S'il est quelqu'un qui, en conversant avec un autre, soit jaloux de bien comprendre quelle est la chose dont on parle, sois assuré que je me flatte d'être un de ceux-là, et je pense que tu en es aussi. </w:t>
      </w:r>
    </w:p>
    <w:p w:rsidR="007664C9" w:rsidRDefault="00387C56" w:rsidP="00387C56">
      <w:pPr>
        <w:rPr>
          <w:sz w:val="20"/>
          <w:szCs w:val="20"/>
        </w:rPr>
      </w:pPr>
      <w:r w:rsidRPr="003F50F4">
        <w:rPr>
          <w:sz w:val="20"/>
          <w:szCs w:val="20"/>
        </w:rPr>
        <w:t xml:space="preserve">— GORGIAS. A quoi tend ceci, Socrate? </w:t>
      </w:r>
    </w:p>
    <w:p w:rsidR="00D97252" w:rsidRDefault="00387C56" w:rsidP="00387C56">
      <w:pPr>
        <w:rPr>
          <w:sz w:val="20"/>
          <w:szCs w:val="20"/>
        </w:rPr>
      </w:pPr>
      <w:r w:rsidRPr="003F50F4">
        <w:rPr>
          <w:sz w:val="20"/>
          <w:szCs w:val="20"/>
        </w:rPr>
        <w:t xml:space="preserve">— SOCRATE. Le voici : tu sauras que je ne conçois en aucune façon de quelle nature est la persuasion que tu attribues à la rhétorique, ni au sujet de quoi cette persuasion a lieu. Ce n'est pas que je ne soupçonne de quoi tu veux parler. Mais je ne t'en demanderai pas moins quelle persuasion la rhétorique fait naître, et sur quoi. Si je t'interroge, au lieu de te faire part de mes conjectures, ce n'est point à cause de toi, mais en vue de cet entretien, afin qu'il procède de manière que nous connaissions clairement le sujet dont il est question entre </w:t>
      </w:r>
      <w:r w:rsidRPr="003F50F4">
        <w:rPr>
          <w:sz w:val="20"/>
          <w:szCs w:val="20"/>
        </w:rPr>
        <w:lastRenderedPageBreak/>
        <w:t xml:space="preserve">nous. Vois toi-même si je suis fondé à t'interroger. Si je te demandais dans quelle classe de peintres est Zeuxis, et si tu répondais qu'il peint des animaux. </w:t>
      </w:r>
      <w:proofErr w:type="gramStart"/>
      <w:r w:rsidRPr="003F50F4">
        <w:rPr>
          <w:sz w:val="20"/>
          <w:szCs w:val="20"/>
        </w:rPr>
        <w:t>n'aurais</w:t>
      </w:r>
      <w:proofErr w:type="gramEnd"/>
      <w:r w:rsidRPr="003F50F4">
        <w:rPr>
          <w:sz w:val="20"/>
          <w:szCs w:val="20"/>
        </w:rPr>
        <w:t xml:space="preserve">-je pas raison de te demander, en outre, quels animaux il peint, et sur quelle matière il peint? </w:t>
      </w:r>
    </w:p>
    <w:p w:rsidR="00D97252" w:rsidRDefault="00387C56" w:rsidP="00387C56">
      <w:pPr>
        <w:rPr>
          <w:sz w:val="20"/>
          <w:szCs w:val="20"/>
        </w:rPr>
      </w:pPr>
      <w:r w:rsidRPr="003F50F4">
        <w:rPr>
          <w:sz w:val="20"/>
          <w:szCs w:val="20"/>
        </w:rPr>
        <w:t xml:space="preserve">— GORGIAS. Sans doute. </w:t>
      </w:r>
    </w:p>
    <w:p w:rsidR="00D97252" w:rsidRDefault="00387C56" w:rsidP="00387C56">
      <w:pPr>
        <w:rPr>
          <w:sz w:val="20"/>
          <w:szCs w:val="20"/>
        </w:rPr>
      </w:pPr>
      <w:r w:rsidRPr="003F50F4">
        <w:rPr>
          <w:sz w:val="20"/>
          <w:szCs w:val="20"/>
        </w:rPr>
        <w:t xml:space="preserve">— SOCRATE. N'est-ce point parce qu'il y a d'autres peintres qui peignent aussi des animaux? </w:t>
      </w:r>
    </w:p>
    <w:p w:rsidR="00D97252" w:rsidRDefault="00387C56" w:rsidP="00387C56">
      <w:pPr>
        <w:rPr>
          <w:sz w:val="20"/>
          <w:szCs w:val="20"/>
        </w:rPr>
      </w:pPr>
      <w:r w:rsidRPr="003F50F4">
        <w:rPr>
          <w:sz w:val="20"/>
          <w:szCs w:val="20"/>
        </w:rPr>
        <w:t xml:space="preserve">— GORGIAS. Oui. </w:t>
      </w:r>
    </w:p>
    <w:p w:rsidR="00D97252" w:rsidRDefault="00387C56" w:rsidP="00387C56">
      <w:pPr>
        <w:rPr>
          <w:sz w:val="20"/>
          <w:szCs w:val="20"/>
        </w:rPr>
      </w:pPr>
      <w:r w:rsidRPr="003F50F4">
        <w:rPr>
          <w:sz w:val="20"/>
          <w:szCs w:val="20"/>
        </w:rPr>
        <w:t xml:space="preserve">— SOCRATE. Au lieu que si Zeuxis était le seul qui en peignit, alors tu aurais bien répondu. </w:t>
      </w:r>
    </w:p>
    <w:p w:rsidR="00D97252" w:rsidRDefault="00387C56" w:rsidP="00387C56">
      <w:pPr>
        <w:rPr>
          <w:sz w:val="20"/>
          <w:szCs w:val="20"/>
        </w:rPr>
      </w:pPr>
      <w:r w:rsidRPr="003F50F4">
        <w:rPr>
          <w:sz w:val="20"/>
          <w:szCs w:val="20"/>
        </w:rPr>
        <w:t xml:space="preserve">— GORGIAS. Assurément. </w:t>
      </w:r>
    </w:p>
    <w:p w:rsidR="00D97252" w:rsidRDefault="00387C56" w:rsidP="00387C56">
      <w:pPr>
        <w:rPr>
          <w:sz w:val="20"/>
          <w:szCs w:val="20"/>
        </w:rPr>
      </w:pPr>
      <w:r w:rsidRPr="003F50F4">
        <w:rPr>
          <w:sz w:val="20"/>
          <w:szCs w:val="20"/>
        </w:rPr>
        <w:t>— SOCRATE. Dis-moi donc par rapport à la rhétorique : te semble-t-il qu'elle soit la seule qui produise la persuasion, ou qu'il y a d'autres ails qui en font autant? Voici quelle est ma pensée. Quiconque enseigne quoi que ce soit pe</w:t>
      </w:r>
      <w:r w:rsidRPr="003F50F4">
        <w:rPr>
          <w:sz w:val="20"/>
          <w:szCs w:val="20"/>
        </w:rPr>
        <w:t>r</w:t>
      </w:r>
      <w:r w:rsidRPr="003F50F4">
        <w:rPr>
          <w:sz w:val="20"/>
          <w:szCs w:val="20"/>
        </w:rPr>
        <w:t xml:space="preserve">suade-t-il ou non ce qu'il enseigne? </w:t>
      </w:r>
    </w:p>
    <w:p w:rsidR="00D97252" w:rsidRDefault="00387C56" w:rsidP="00387C56">
      <w:pPr>
        <w:rPr>
          <w:sz w:val="20"/>
          <w:szCs w:val="20"/>
        </w:rPr>
      </w:pPr>
      <w:r w:rsidRPr="003F50F4">
        <w:rPr>
          <w:sz w:val="20"/>
          <w:szCs w:val="20"/>
        </w:rPr>
        <w:t xml:space="preserve">— GORGIAS. Il le persuade, sans contredit. </w:t>
      </w:r>
    </w:p>
    <w:p w:rsidR="00D97252" w:rsidRDefault="00387C56" w:rsidP="00387C56">
      <w:pPr>
        <w:rPr>
          <w:sz w:val="20"/>
          <w:szCs w:val="20"/>
        </w:rPr>
      </w:pPr>
      <w:r w:rsidRPr="003F50F4">
        <w:rPr>
          <w:sz w:val="20"/>
          <w:szCs w:val="20"/>
        </w:rPr>
        <w:t xml:space="preserve">— SOCRATE. Pour revenir donc aux mêmes arts dont il a déjà été fait mention, l'arithmétique et l'arithméticien ne nous enseignent-ils pas ce qui concerne les nombres ? </w:t>
      </w:r>
    </w:p>
    <w:p w:rsidR="00D97252" w:rsidRDefault="00387C56" w:rsidP="00387C56">
      <w:pPr>
        <w:rPr>
          <w:sz w:val="20"/>
          <w:szCs w:val="20"/>
        </w:rPr>
      </w:pPr>
      <w:r w:rsidRPr="003F50F4">
        <w:rPr>
          <w:sz w:val="20"/>
          <w:szCs w:val="20"/>
        </w:rPr>
        <w:t xml:space="preserve">— GORGIAS. Oui, </w:t>
      </w:r>
    </w:p>
    <w:p w:rsidR="00D97252" w:rsidRDefault="00387C56" w:rsidP="00387C56">
      <w:pPr>
        <w:rPr>
          <w:sz w:val="20"/>
          <w:szCs w:val="20"/>
        </w:rPr>
      </w:pPr>
      <w:r w:rsidRPr="003F50F4">
        <w:rPr>
          <w:sz w:val="20"/>
          <w:szCs w:val="20"/>
        </w:rPr>
        <w:t xml:space="preserve">— SOCRATE. Et en même temps ne persuadent-ils pas? </w:t>
      </w:r>
    </w:p>
    <w:p w:rsidR="00D97252" w:rsidRDefault="00387C56" w:rsidP="00387C56">
      <w:pPr>
        <w:rPr>
          <w:sz w:val="20"/>
          <w:szCs w:val="20"/>
        </w:rPr>
      </w:pPr>
      <w:r w:rsidRPr="003F50F4">
        <w:rPr>
          <w:sz w:val="20"/>
          <w:szCs w:val="20"/>
        </w:rPr>
        <w:t xml:space="preserve">— GORGIAS. Oui. </w:t>
      </w:r>
    </w:p>
    <w:p w:rsidR="00D97252" w:rsidRDefault="00387C56" w:rsidP="00387C56">
      <w:pPr>
        <w:rPr>
          <w:sz w:val="20"/>
          <w:szCs w:val="20"/>
        </w:rPr>
      </w:pPr>
      <w:r w:rsidRPr="003F50F4">
        <w:rPr>
          <w:sz w:val="20"/>
          <w:szCs w:val="20"/>
        </w:rPr>
        <w:t>— SOCRATE. L'arithmétique est donc aussi ouvrière de la persuasion?</w:t>
      </w:r>
    </w:p>
    <w:p w:rsidR="00D97252" w:rsidRDefault="00387C56" w:rsidP="00387C56">
      <w:pPr>
        <w:rPr>
          <w:sz w:val="20"/>
          <w:szCs w:val="20"/>
        </w:rPr>
      </w:pPr>
      <w:r w:rsidRPr="003F50F4">
        <w:rPr>
          <w:sz w:val="20"/>
          <w:szCs w:val="20"/>
        </w:rPr>
        <w:t xml:space="preserve">— GORGIAS. Il y a apparence. </w:t>
      </w:r>
    </w:p>
    <w:p w:rsidR="00387C56" w:rsidRPr="003F50F4" w:rsidRDefault="00387C56" w:rsidP="00387C56">
      <w:pPr>
        <w:rPr>
          <w:sz w:val="20"/>
          <w:szCs w:val="20"/>
        </w:rPr>
      </w:pPr>
      <w:r w:rsidRPr="003F50F4">
        <w:rPr>
          <w:sz w:val="20"/>
          <w:szCs w:val="20"/>
        </w:rPr>
        <w:t xml:space="preserve">— SOGRATE. Si on nous demandait de quelle persuasion, et sur quoi? </w:t>
      </w:r>
      <w:proofErr w:type="gramStart"/>
      <w:r w:rsidRPr="003F50F4">
        <w:rPr>
          <w:sz w:val="20"/>
          <w:szCs w:val="20"/>
        </w:rPr>
        <w:t>nous</w:t>
      </w:r>
      <w:proofErr w:type="gramEnd"/>
      <w:r w:rsidRPr="003F50F4">
        <w:rPr>
          <w:sz w:val="20"/>
          <w:szCs w:val="20"/>
        </w:rPr>
        <w:t xml:space="preserve"> dirions que c'est celle </w:t>
      </w:r>
      <w:r w:rsidRPr="007866D9">
        <w:rPr>
          <w:b/>
          <w:color w:val="C00000"/>
          <w:sz w:val="20"/>
          <w:szCs w:val="20"/>
        </w:rPr>
        <w:t>[454]</w:t>
      </w:r>
      <w:r w:rsidRPr="003F50F4">
        <w:rPr>
          <w:sz w:val="20"/>
          <w:szCs w:val="20"/>
        </w:rPr>
        <w:t xml:space="preserve"> qui apprend la quantité du nombre, soit pair, soit impair. </w:t>
      </w:r>
    </w:p>
    <w:p w:rsidR="007866D9" w:rsidRDefault="007866D9" w:rsidP="007866D9">
      <w:pPr>
        <w:tabs>
          <w:tab w:val="left" w:pos="4683"/>
        </w:tabs>
        <w:jc w:val="center"/>
        <w:rPr>
          <w:rFonts w:eastAsia="Times New Roman"/>
          <w:sz w:val="28"/>
          <w:lang w:eastAsia="fr-FR"/>
        </w:rPr>
      </w:pPr>
    </w:p>
    <w:p w:rsidR="00D97252" w:rsidRDefault="007866D9" w:rsidP="00E002CC">
      <w:pPr>
        <w:shd w:val="clear" w:color="auto" w:fill="FFFF99"/>
        <w:tabs>
          <w:tab w:val="left" w:pos="4683"/>
        </w:tabs>
        <w:jc w:val="center"/>
        <w:rPr>
          <w:rFonts w:eastAsia="Times New Roman"/>
          <w:sz w:val="28"/>
          <w:lang w:eastAsia="fr-FR"/>
        </w:rPr>
      </w:pPr>
      <w:r>
        <w:rPr>
          <w:rFonts w:eastAsia="Times New Roman"/>
          <w:sz w:val="28"/>
          <w:lang w:eastAsia="fr-FR"/>
        </w:rPr>
        <w:lastRenderedPageBreak/>
        <w:t xml:space="preserve">Extrait  1 </w:t>
      </w:r>
      <w:r w:rsidRPr="00615642">
        <w:rPr>
          <w:rFonts w:eastAsia="Times New Roman"/>
          <w:sz w:val="28"/>
          <w:lang w:eastAsia="fr-FR"/>
        </w:rPr>
        <w:t xml:space="preserve">Platon </w:t>
      </w:r>
      <w:r w:rsidRPr="00615642">
        <w:rPr>
          <w:rFonts w:eastAsia="Times New Roman"/>
          <w:b/>
          <w:i/>
          <w:sz w:val="28"/>
          <w:lang w:eastAsia="fr-FR"/>
        </w:rPr>
        <w:t>Gorgias</w:t>
      </w:r>
      <w:r w:rsidRPr="00615642">
        <w:rPr>
          <w:rFonts w:eastAsia="Times New Roman"/>
          <w:sz w:val="28"/>
          <w:lang w:eastAsia="fr-FR"/>
        </w:rPr>
        <w:t>, (454a – 456d).</w:t>
      </w:r>
      <w:r>
        <w:rPr>
          <w:rFonts w:eastAsia="Times New Roman"/>
          <w:sz w:val="28"/>
          <w:lang w:eastAsia="fr-FR"/>
        </w:rPr>
        <w:t xml:space="preserve"> </w:t>
      </w:r>
    </w:p>
    <w:p w:rsidR="007866D9" w:rsidRDefault="007866D9" w:rsidP="00E002CC">
      <w:pPr>
        <w:shd w:val="clear" w:color="auto" w:fill="FFFF99"/>
        <w:tabs>
          <w:tab w:val="left" w:pos="4683"/>
        </w:tabs>
        <w:jc w:val="center"/>
        <w:rPr>
          <w:rFonts w:eastAsia="Times New Roman"/>
          <w:sz w:val="24"/>
          <w:lang w:eastAsia="fr-FR"/>
        </w:rPr>
      </w:pPr>
      <w:r w:rsidRPr="00615642">
        <w:rPr>
          <w:rFonts w:eastAsia="Times New Roman"/>
          <w:caps/>
          <w:sz w:val="24"/>
          <w:lang w:eastAsia="fr-FR"/>
        </w:rPr>
        <w:t>l</w:t>
      </w:r>
      <w:r w:rsidRPr="00615642">
        <w:rPr>
          <w:rFonts w:eastAsia="Times New Roman"/>
          <w:sz w:val="24"/>
          <w:lang w:eastAsia="fr-FR"/>
        </w:rPr>
        <w:t>es deux sortes de persuasion.</w:t>
      </w:r>
    </w:p>
    <w:p w:rsidR="00387C56" w:rsidRPr="00615642" w:rsidRDefault="00387C56" w:rsidP="001B0335">
      <w:pPr>
        <w:tabs>
          <w:tab w:val="left" w:pos="4683"/>
        </w:tabs>
        <w:jc w:val="both"/>
        <w:rPr>
          <w:rFonts w:eastAsia="Times New Roman"/>
          <w:b/>
          <w:sz w:val="22"/>
          <w:lang w:eastAsia="fr-FR"/>
        </w:rPr>
      </w:pPr>
    </w:p>
    <w:p w:rsidR="00951EF9" w:rsidRPr="00615642" w:rsidRDefault="007866D9" w:rsidP="00951EF9">
      <w:pPr>
        <w:rPr>
          <w:rFonts w:cstheme="minorHAnsi"/>
          <w:sz w:val="21"/>
          <w:szCs w:val="21"/>
        </w:rPr>
      </w:pPr>
      <w:r w:rsidRPr="007866D9">
        <w:rPr>
          <w:b/>
          <w:color w:val="C00000"/>
          <w:sz w:val="20"/>
          <w:szCs w:val="20"/>
        </w:rPr>
        <w:t>[454]</w:t>
      </w:r>
      <w:r>
        <w:rPr>
          <w:b/>
          <w:color w:val="C00000"/>
          <w:sz w:val="20"/>
          <w:szCs w:val="20"/>
        </w:rPr>
        <w:t xml:space="preserve"> </w:t>
      </w:r>
      <w:r w:rsidR="00951EF9" w:rsidRPr="00615642">
        <w:rPr>
          <w:rFonts w:cstheme="minorHAnsi"/>
          <w:caps/>
          <w:sz w:val="21"/>
          <w:szCs w:val="21"/>
        </w:rPr>
        <w:t>Socrate</w:t>
      </w:r>
      <w:r w:rsidR="00951EF9" w:rsidRPr="00615642">
        <w:rPr>
          <w:rFonts w:cstheme="minorHAnsi"/>
          <w:sz w:val="21"/>
          <w:szCs w:val="21"/>
        </w:rPr>
        <w:t xml:space="preserve">. </w:t>
      </w:r>
      <w:r w:rsidR="00697AF7" w:rsidRPr="00615642">
        <w:rPr>
          <w:rFonts w:cstheme="minorHAnsi"/>
          <w:sz w:val="21"/>
          <w:szCs w:val="21"/>
        </w:rPr>
        <w:t xml:space="preserve">Appliquant la même réponse aux autres arts dont nous parlions, il nous sera aisé de montrer qu'ils produisent la persuasion, et d'en marquer l'espèce et l'objet: n'est-il pas vrai? </w:t>
      </w:r>
    </w:p>
    <w:p w:rsidR="00C3468C" w:rsidRPr="00615642" w:rsidRDefault="00697AF7" w:rsidP="00951EF9">
      <w:pPr>
        <w:rPr>
          <w:rFonts w:cstheme="minorHAnsi"/>
          <w:sz w:val="21"/>
          <w:szCs w:val="21"/>
        </w:rPr>
      </w:pPr>
      <w:r w:rsidRPr="00615642">
        <w:rPr>
          <w:rFonts w:cstheme="minorHAnsi"/>
          <w:sz w:val="21"/>
          <w:szCs w:val="21"/>
        </w:rPr>
        <w:t xml:space="preserve">— GORGIAS. Oui. </w:t>
      </w:r>
    </w:p>
    <w:p w:rsidR="00951EF9" w:rsidRPr="00615642" w:rsidRDefault="00697AF7" w:rsidP="00951EF9">
      <w:pPr>
        <w:rPr>
          <w:rFonts w:cstheme="minorHAnsi"/>
          <w:sz w:val="21"/>
          <w:szCs w:val="21"/>
        </w:rPr>
      </w:pPr>
      <w:r w:rsidRPr="00615642">
        <w:rPr>
          <w:rFonts w:cstheme="minorHAnsi"/>
          <w:sz w:val="21"/>
          <w:szCs w:val="21"/>
        </w:rPr>
        <w:t>IX. — SOCRATE. Par conséquent, puisqu'elle n'est pas la seule qui pr</w:t>
      </w:r>
      <w:r w:rsidRPr="00615642">
        <w:rPr>
          <w:rFonts w:cstheme="minorHAnsi"/>
          <w:sz w:val="21"/>
          <w:szCs w:val="21"/>
        </w:rPr>
        <w:t>o</w:t>
      </w:r>
      <w:r w:rsidRPr="00615642">
        <w:rPr>
          <w:rFonts w:cstheme="minorHAnsi"/>
          <w:sz w:val="21"/>
          <w:szCs w:val="21"/>
        </w:rPr>
        <w:t>duise la persuasion, et que d'autres arts en font autant, nous sommes en droit, comme au sujet du peintre, de demander en outre de quelle persu</w:t>
      </w:r>
      <w:r w:rsidRPr="00615642">
        <w:rPr>
          <w:rFonts w:cstheme="minorHAnsi"/>
          <w:sz w:val="21"/>
          <w:szCs w:val="21"/>
        </w:rPr>
        <w:t>a</w:t>
      </w:r>
      <w:r w:rsidRPr="00615642">
        <w:rPr>
          <w:rFonts w:cstheme="minorHAnsi"/>
          <w:sz w:val="21"/>
          <w:szCs w:val="21"/>
        </w:rPr>
        <w:t xml:space="preserve">sion la rhétorique est l'art, et sur quoi roule cette persuasion. Ne juges-tu pas que cette question soit à sa place? </w:t>
      </w:r>
    </w:p>
    <w:p w:rsidR="00951EF9" w:rsidRPr="00615642" w:rsidRDefault="00697AF7" w:rsidP="00951EF9">
      <w:pPr>
        <w:rPr>
          <w:rFonts w:cstheme="minorHAnsi"/>
          <w:sz w:val="21"/>
          <w:szCs w:val="21"/>
        </w:rPr>
      </w:pPr>
      <w:r w:rsidRPr="00615642">
        <w:rPr>
          <w:rFonts w:cstheme="minorHAnsi"/>
          <w:sz w:val="21"/>
          <w:szCs w:val="21"/>
        </w:rPr>
        <w:t xml:space="preserve">—GORGIAS. En effet. </w:t>
      </w:r>
    </w:p>
    <w:p w:rsidR="00951EF9" w:rsidRPr="00615642" w:rsidRDefault="00697AF7" w:rsidP="00951EF9">
      <w:pPr>
        <w:rPr>
          <w:rFonts w:cstheme="minorHAnsi"/>
          <w:sz w:val="21"/>
          <w:szCs w:val="21"/>
        </w:rPr>
      </w:pPr>
      <w:r w:rsidRPr="00615642">
        <w:rPr>
          <w:rFonts w:cstheme="minorHAnsi"/>
          <w:sz w:val="21"/>
          <w:szCs w:val="21"/>
        </w:rPr>
        <w:t xml:space="preserve">— SOCRATE. Réponds donc, Gorgias, puisque tu penses de même. </w:t>
      </w:r>
    </w:p>
    <w:p w:rsidR="00951EF9" w:rsidRPr="00615642" w:rsidRDefault="00697AF7" w:rsidP="00951EF9">
      <w:pPr>
        <w:rPr>
          <w:rFonts w:cstheme="minorHAnsi"/>
          <w:sz w:val="21"/>
          <w:szCs w:val="21"/>
        </w:rPr>
      </w:pPr>
      <w:r w:rsidRPr="00615642">
        <w:rPr>
          <w:rFonts w:cstheme="minorHAnsi"/>
          <w:sz w:val="21"/>
          <w:szCs w:val="21"/>
        </w:rPr>
        <w:t>— GORGIAS. Je parle, Socrate, de cette persuasion qui se fait dans les tr</w:t>
      </w:r>
      <w:r w:rsidRPr="00615642">
        <w:rPr>
          <w:rFonts w:cstheme="minorHAnsi"/>
          <w:sz w:val="21"/>
          <w:szCs w:val="21"/>
        </w:rPr>
        <w:t>i</w:t>
      </w:r>
      <w:r w:rsidRPr="00615642">
        <w:rPr>
          <w:rFonts w:cstheme="minorHAnsi"/>
          <w:sz w:val="21"/>
          <w:szCs w:val="21"/>
        </w:rPr>
        <w:t xml:space="preserve">bunaux et les autres assemblées publiques, comme je disais tout à l'heure, et qui roule sur les choses justes ou injustes. </w:t>
      </w:r>
    </w:p>
    <w:p w:rsidR="00374770" w:rsidRPr="00615642" w:rsidRDefault="00697AF7" w:rsidP="00951EF9">
      <w:pPr>
        <w:rPr>
          <w:rFonts w:cstheme="minorHAnsi"/>
          <w:sz w:val="21"/>
          <w:szCs w:val="21"/>
        </w:rPr>
      </w:pPr>
      <w:r w:rsidRPr="00615642">
        <w:rPr>
          <w:rFonts w:cstheme="minorHAnsi"/>
          <w:sz w:val="21"/>
          <w:szCs w:val="21"/>
        </w:rPr>
        <w:t xml:space="preserve">SOCRATE. Je soupçonnais que tu mais. </w:t>
      </w:r>
      <w:proofErr w:type="gramStart"/>
      <w:r w:rsidRPr="00615642">
        <w:rPr>
          <w:rFonts w:cstheme="minorHAnsi"/>
          <w:sz w:val="21"/>
          <w:szCs w:val="21"/>
        </w:rPr>
        <w:t>en</w:t>
      </w:r>
      <w:proofErr w:type="gramEnd"/>
      <w:r w:rsidRPr="00615642">
        <w:rPr>
          <w:rFonts w:cstheme="minorHAnsi"/>
          <w:sz w:val="21"/>
          <w:szCs w:val="21"/>
        </w:rPr>
        <w:t xml:space="preserve"> vue cille persuasion et ces objets, Gorgias. </w:t>
      </w:r>
      <w:r w:rsidR="00F83E73" w:rsidRPr="00615642">
        <w:rPr>
          <w:rFonts w:cstheme="minorHAnsi"/>
          <w:sz w:val="21"/>
          <w:szCs w:val="21"/>
        </w:rPr>
        <w:t xml:space="preserve"> </w:t>
      </w:r>
      <w:r w:rsidR="00F83E73" w:rsidRPr="00615642">
        <w:rPr>
          <w:rFonts w:cstheme="minorHAnsi"/>
          <w:i/>
          <w:strike/>
          <w:sz w:val="21"/>
          <w:szCs w:val="21"/>
        </w:rPr>
        <w:t>Mais je n'en ai rien dit, afin que</w:t>
      </w:r>
      <w:r w:rsidR="00F83E73" w:rsidRPr="00615642">
        <w:rPr>
          <w:rFonts w:cstheme="minorHAnsi"/>
          <w:sz w:val="21"/>
          <w:szCs w:val="21"/>
        </w:rPr>
        <w:t xml:space="preserve">  </w:t>
      </w:r>
      <w:r w:rsidRPr="00615642">
        <w:rPr>
          <w:rFonts w:cstheme="minorHAnsi"/>
          <w:sz w:val="21"/>
          <w:szCs w:val="21"/>
        </w:rPr>
        <w:t>Ma</w:t>
      </w:r>
      <w:r w:rsidR="00951EF9" w:rsidRPr="00615642">
        <w:rPr>
          <w:rFonts w:cstheme="minorHAnsi"/>
          <w:sz w:val="21"/>
          <w:szCs w:val="21"/>
        </w:rPr>
        <w:t>i</w:t>
      </w:r>
      <w:r w:rsidRPr="00615642">
        <w:rPr>
          <w:rFonts w:cstheme="minorHAnsi"/>
          <w:sz w:val="21"/>
          <w:szCs w:val="21"/>
        </w:rPr>
        <w:t xml:space="preserve">s </w:t>
      </w:r>
      <w:r w:rsidR="00F83E73" w:rsidRPr="00615642">
        <w:rPr>
          <w:rFonts w:cstheme="minorHAnsi"/>
          <w:sz w:val="21"/>
          <w:szCs w:val="21"/>
        </w:rPr>
        <w:t xml:space="preserve">ma question avait pour but que </w:t>
      </w:r>
      <w:r w:rsidRPr="00615642">
        <w:rPr>
          <w:rFonts w:cstheme="minorHAnsi"/>
          <w:sz w:val="21"/>
          <w:szCs w:val="21"/>
        </w:rPr>
        <w:t xml:space="preserve">tu ne fusses pas surpris, si dans la suite de cet entretien je t'interroge sur des choses qui paraissent évidentes. </w:t>
      </w:r>
      <w:r w:rsidR="00374770" w:rsidRPr="00615642">
        <w:rPr>
          <w:rFonts w:cstheme="minorHAnsi"/>
          <w:sz w:val="21"/>
          <w:szCs w:val="21"/>
        </w:rPr>
        <w:tab/>
      </w:r>
      <w:r w:rsidR="00374770" w:rsidRPr="00615642">
        <w:rPr>
          <w:rFonts w:cstheme="minorHAnsi"/>
          <w:sz w:val="21"/>
          <w:szCs w:val="21"/>
        </w:rPr>
        <w:br/>
      </w:r>
      <w:r w:rsidRPr="00615642">
        <w:rPr>
          <w:rFonts w:cstheme="minorHAnsi"/>
          <w:sz w:val="21"/>
          <w:szCs w:val="21"/>
        </w:rPr>
        <w:t>Ce n'est point à cause de toi, je l'ai déjà dit, que j'en agis de la sorte, nais à cause de la discussion, afin qu'elle marche avec ordre, et que sur de simples conjectures nous ne prenions pas l'habitude de prévenir et de deviner nos pensées de part et d'autre; mais que tu achèves comme il te plaira ton di</w:t>
      </w:r>
      <w:r w:rsidRPr="00615642">
        <w:rPr>
          <w:rFonts w:cstheme="minorHAnsi"/>
          <w:sz w:val="21"/>
          <w:szCs w:val="21"/>
        </w:rPr>
        <w:t>s</w:t>
      </w:r>
      <w:r w:rsidRPr="00615642">
        <w:rPr>
          <w:rFonts w:cstheme="minorHAnsi"/>
          <w:sz w:val="21"/>
          <w:szCs w:val="21"/>
        </w:rPr>
        <w:t xml:space="preserve">cours, suivant les principes que tu auras toi-même établis. </w:t>
      </w:r>
    </w:p>
    <w:p w:rsidR="00374770" w:rsidRPr="00615642" w:rsidRDefault="00697AF7" w:rsidP="00951EF9">
      <w:pPr>
        <w:rPr>
          <w:rFonts w:cstheme="minorHAnsi"/>
          <w:sz w:val="21"/>
          <w:szCs w:val="21"/>
        </w:rPr>
      </w:pPr>
      <w:r w:rsidRPr="00615642">
        <w:rPr>
          <w:rFonts w:cstheme="minorHAnsi"/>
          <w:sz w:val="21"/>
          <w:szCs w:val="21"/>
        </w:rPr>
        <w:t xml:space="preserve">— GORGIAS. Rien n'est plus sage, Socrate, du moins à mon avis, que d'agir ainsi. </w:t>
      </w:r>
    </w:p>
    <w:p w:rsidR="00374770" w:rsidRPr="00615642" w:rsidRDefault="00697AF7" w:rsidP="00951EF9">
      <w:pPr>
        <w:rPr>
          <w:rFonts w:cstheme="minorHAnsi"/>
          <w:sz w:val="21"/>
          <w:szCs w:val="21"/>
        </w:rPr>
      </w:pPr>
      <w:r w:rsidRPr="00615642">
        <w:rPr>
          <w:rFonts w:cstheme="minorHAnsi"/>
          <w:sz w:val="21"/>
          <w:szCs w:val="21"/>
        </w:rPr>
        <w:lastRenderedPageBreak/>
        <w:t xml:space="preserve">— SOCRATE. Allons en avant, et examinons encore ceci. Admets-tu </w:t>
      </w:r>
      <w:r w:rsidR="00374770" w:rsidRPr="00615642">
        <w:rPr>
          <w:rFonts w:cstheme="minorHAnsi"/>
          <w:i/>
          <w:sz w:val="21"/>
          <w:szCs w:val="21"/>
        </w:rPr>
        <w:t>qu’il existe quelque chose qu’on appelle savoir</w:t>
      </w:r>
      <w:r w:rsidRPr="00615642">
        <w:rPr>
          <w:rFonts w:cstheme="minorHAnsi"/>
          <w:sz w:val="21"/>
          <w:szCs w:val="21"/>
        </w:rPr>
        <w:t xml:space="preserve">? </w:t>
      </w:r>
    </w:p>
    <w:p w:rsidR="00374770" w:rsidRPr="00615642" w:rsidRDefault="00697AF7" w:rsidP="00951EF9">
      <w:pPr>
        <w:rPr>
          <w:rFonts w:cstheme="minorHAnsi"/>
          <w:sz w:val="21"/>
          <w:szCs w:val="21"/>
        </w:rPr>
      </w:pPr>
      <w:r w:rsidRPr="00615642">
        <w:rPr>
          <w:rFonts w:cstheme="minorHAnsi"/>
          <w:sz w:val="21"/>
          <w:szCs w:val="21"/>
        </w:rPr>
        <w:t xml:space="preserve">— GORGIAS. Oui. </w:t>
      </w:r>
    </w:p>
    <w:p w:rsidR="00374770" w:rsidRPr="00615642" w:rsidRDefault="00697AF7" w:rsidP="00951EF9">
      <w:pPr>
        <w:rPr>
          <w:rFonts w:cstheme="minorHAnsi"/>
          <w:sz w:val="21"/>
          <w:szCs w:val="21"/>
        </w:rPr>
      </w:pPr>
      <w:r w:rsidRPr="00615642">
        <w:rPr>
          <w:rFonts w:cstheme="minorHAnsi"/>
          <w:sz w:val="21"/>
          <w:szCs w:val="21"/>
        </w:rPr>
        <w:t xml:space="preserve">— SOCRATE. Et </w:t>
      </w:r>
      <w:r w:rsidR="00374770" w:rsidRPr="00615642">
        <w:rPr>
          <w:rFonts w:cstheme="minorHAnsi"/>
          <w:i/>
          <w:sz w:val="21"/>
          <w:szCs w:val="21"/>
        </w:rPr>
        <w:t xml:space="preserve">quelque chose </w:t>
      </w:r>
      <w:r w:rsidRPr="00615642">
        <w:rPr>
          <w:rFonts w:cstheme="minorHAnsi"/>
          <w:sz w:val="21"/>
          <w:szCs w:val="21"/>
        </w:rPr>
        <w:t xml:space="preserve">qu'on nomme croire? </w:t>
      </w:r>
    </w:p>
    <w:p w:rsidR="00374770" w:rsidRPr="00615642" w:rsidRDefault="00697AF7" w:rsidP="00951EF9">
      <w:pPr>
        <w:rPr>
          <w:rFonts w:cstheme="minorHAnsi"/>
          <w:sz w:val="21"/>
          <w:szCs w:val="21"/>
        </w:rPr>
      </w:pPr>
      <w:r w:rsidRPr="00615642">
        <w:rPr>
          <w:rFonts w:cstheme="minorHAnsi"/>
          <w:sz w:val="21"/>
          <w:szCs w:val="21"/>
        </w:rPr>
        <w:t>—GORGIAS. Je l'admets aussi.</w:t>
      </w:r>
    </w:p>
    <w:p w:rsidR="00374770" w:rsidRPr="00615642" w:rsidRDefault="00697AF7" w:rsidP="00951EF9">
      <w:pPr>
        <w:rPr>
          <w:rFonts w:cstheme="minorHAnsi"/>
          <w:sz w:val="21"/>
          <w:szCs w:val="21"/>
        </w:rPr>
      </w:pPr>
      <w:r w:rsidRPr="00615642">
        <w:rPr>
          <w:rFonts w:cstheme="minorHAnsi"/>
          <w:sz w:val="21"/>
          <w:szCs w:val="21"/>
        </w:rPr>
        <w:t xml:space="preserve">—SOCRATE. Te semble-t-il que savoir et croire, la science et la croyance soient la même chose ou bien deux choses différentes? </w:t>
      </w:r>
    </w:p>
    <w:p w:rsidR="00306CD9" w:rsidRPr="00615642" w:rsidRDefault="00697AF7" w:rsidP="00951EF9">
      <w:pPr>
        <w:rPr>
          <w:rFonts w:cstheme="minorHAnsi"/>
          <w:sz w:val="21"/>
          <w:szCs w:val="21"/>
        </w:rPr>
      </w:pPr>
      <w:r w:rsidRPr="00615642">
        <w:rPr>
          <w:rFonts w:cstheme="minorHAnsi"/>
          <w:sz w:val="21"/>
          <w:szCs w:val="21"/>
        </w:rPr>
        <w:t xml:space="preserve">— GORGIAS. Je pense, Socrate, que ce sont deux choses différentes. </w:t>
      </w:r>
    </w:p>
    <w:p w:rsidR="00306CD9" w:rsidRPr="00615642" w:rsidRDefault="00697AF7" w:rsidP="00951EF9">
      <w:pPr>
        <w:rPr>
          <w:rFonts w:cstheme="minorHAnsi"/>
          <w:sz w:val="21"/>
          <w:szCs w:val="21"/>
        </w:rPr>
      </w:pPr>
      <w:r w:rsidRPr="00615642">
        <w:rPr>
          <w:rFonts w:cstheme="minorHAnsi"/>
          <w:sz w:val="21"/>
          <w:szCs w:val="21"/>
        </w:rPr>
        <w:t xml:space="preserve">— SOCRATE. Tu penses juste; et tu pourras en juger à cette marque. Si on le demandait : </w:t>
      </w:r>
      <w:proofErr w:type="gramStart"/>
      <w:r w:rsidRPr="00615642">
        <w:rPr>
          <w:rFonts w:cstheme="minorHAnsi"/>
          <w:sz w:val="21"/>
          <w:szCs w:val="21"/>
        </w:rPr>
        <w:t>Gorgias ,</w:t>
      </w:r>
      <w:proofErr w:type="gramEnd"/>
      <w:r w:rsidRPr="00615642">
        <w:rPr>
          <w:rFonts w:cstheme="minorHAnsi"/>
          <w:sz w:val="21"/>
          <w:szCs w:val="21"/>
        </w:rPr>
        <w:t xml:space="preserve"> y a-t-il une croyance fausse et une croyance vraie ? Tu en conviendrais sans doute. </w:t>
      </w:r>
    </w:p>
    <w:p w:rsidR="00306CD9" w:rsidRPr="00615642" w:rsidRDefault="00697AF7" w:rsidP="00951EF9">
      <w:pPr>
        <w:rPr>
          <w:rFonts w:cstheme="minorHAnsi"/>
          <w:sz w:val="21"/>
          <w:szCs w:val="21"/>
        </w:rPr>
      </w:pPr>
      <w:r w:rsidRPr="00615642">
        <w:rPr>
          <w:rFonts w:cstheme="minorHAnsi"/>
          <w:sz w:val="21"/>
          <w:szCs w:val="21"/>
        </w:rPr>
        <w:t xml:space="preserve">— GORGIAS. Oui. </w:t>
      </w:r>
    </w:p>
    <w:p w:rsidR="00306CD9" w:rsidRPr="00615642" w:rsidRDefault="00697AF7" w:rsidP="00951EF9">
      <w:pPr>
        <w:rPr>
          <w:rFonts w:cstheme="minorHAnsi"/>
          <w:sz w:val="21"/>
          <w:szCs w:val="21"/>
        </w:rPr>
      </w:pPr>
      <w:r w:rsidRPr="00615642">
        <w:rPr>
          <w:rFonts w:cstheme="minorHAnsi"/>
          <w:sz w:val="21"/>
          <w:szCs w:val="21"/>
        </w:rPr>
        <w:t xml:space="preserve">— SOCRATE. Mais quoi? Y a-t-il de même une science fausse et une science vraie? </w:t>
      </w:r>
    </w:p>
    <w:p w:rsidR="00306CD9" w:rsidRPr="00615642" w:rsidRDefault="00697AF7" w:rsidP="00951EF9">
      <w:pPr>
        <w:rPr>
          <w:rFonts w:cstheme="minorHAnsi"/>
          <w:sz w:val="21"/>
          <w:szCs w:val="21"/>
        </w:rPr>
      </w:pPr>
      <w:r w:rsidRPr="00615642">
        <w:rPr>
          <w:rFonts w:cstheme="minorHAnsi"/>
          <w:sz w:val="21"/>
          <w:szCs w:val="21"/>
        </w:rPr>
        <w:t xml:space="preserve">— GORGIAS. Non, certes. </w:t>
      </w:r>
    </w:p>
    <w:p w:rsidR="00306CD9" w:rsidRPr="00615642" w:rsidRDefault="00697AF7" w:rsidP="00951EF9">
      <w:pPr>
        <w:rPr>
          <w:rFonts w:cstheme="minorHAnsi"/>
          <w:sz w:val="21"/>
          <w:szCs w:val="21"/>
        </w:rPr>
      </w:pPr>
      <w:r w:rsidRPr="00615642">
        <w:rPr>
          <w:rFonts w:cstheme="minorHAnsi"/>
          <w:sz w:val="21"/>
          <w:szCs w:val="21"/>
        </w:rPr>
        <w:t xml:space="preserve">— SOCRATE. Il est donc évident que savoir et croire ne sont pas la même chose. </w:t>
      </w:r>
    </w:p>
    <w:p w:rsidR="00306CD9" w:rsidRPr="00615642" w:rsidRDefault="00697AF7" w:rsidP="00951EF9">
      <w:pPr>
        <w:rPr>
          <w:rFonts w:cstheme="minorHAnsi"/>
          <w:sz w:val="21"/>
          <w:szCs w:val="21"/>
        </w:rPr>
      </w:pPr>
      <w:r w:rsidRPr="00615642">
        <w:rPr>
          <w:rFonts w:cstheme="minorHAnsi"/>
          <w:sz w:val="21"/>
          <w:szCs w:val="21"/>
        </w:rPr>
        <w:t xml:space="preserve">— GORGIAS. Cela est vrai. </w:t>
      </w:r>
    </w:p>
    <w:p w:rsidR="00306CD9" w:rsidRPr="00615642" w:rsidRDefault="00697AF7" w:rsidP="00951EF9">
      <w:pPr>
        <w:rPr>
          <w:rFonts w:cstheme="minorHAnsi"/>
          <w:sz w:val="21"/>
          <w:szCs w:val="21"/>
        </w:rPr>
      </w:pPr>
      <w:r w:rsidRPr="00615642">
        <w:rPr>
          <w:rFonts w:cstheme="minorHAnsi"/>
          <w:sz w:val="21"/>
          <w:szCs w:val="21"/>
        </w:rPr>
        <w:t xml:space="preserve">— SOCRATE. Cependant ceux qui savent sont persuadés, de même que ceux qui croient. </w:t>
      </w:r>
    </w:p>
    <w:p w:rsidR="00306CD9" w:rsidRPr="00615642" w:rsidRDefault="00697AF7" w:rsidP="00951EF9">
      <w:pPr>
        <w:rPr>
          <w:rFonts w:cstheme="minorHAnsi"/>
          <w:sz w:val="21"/>
          <w:szCs w:val="21"/>
        </w:rPr>
      </w:pPr>
      <w:r w:rsidRPr="00615642">
        <w:rPr>
          <w:rFonts w:cstheme="minorHAnsi"/>
          <w:sz w:val="21"/>
          <w:szCs w:val="21"/>
        </w:rPr>
        <w:t xml:space="preserve">— GORGIAS. J'en conviens. </w:t>
      </w:r>
    </w:p>
    <w:p w:rsidR="00306CD9" w:rsidRPr="00615642" w:rsidRDefault="00697AF7" w:rsidP="00951EF9">
      <w:pPr>
        <w:rPr>
          <w:rFonts w:cstheme="minorHAnsi"/>
          <w:sz w:val="21"/>
          <w:szCs w:val="21"/>
        </w:rPr>
      </w:pPr>
      <w:r w:rsidRPr="00615642">
        <w:rPr>
          <w:rFonts w:cstheme="minorHAnsi"/>
          <w:sz w:val="21"/>
          <w:szCs w:val="21"/>
        </w:rPr>
        <w:t>— SOCRATE. Veux-tu donc que nous admettions deux sortes de persu</w:t>
      </w:r>
      <w:r w:rsidRPr="00615642">
        <w:rPr>
          <w:rFonts w:cstheme="minorHAnsi"/>
          <w:sz w:val="21"/>
          <w:szCs w:val="21"/>
        </w:rPr>
        <w:t>a</w:t>
      </w:r>
      <w:r w:rsidRPr="00615642">
        <w:rPr>
          <w:rFonts w:cstheme="minorHAnsi"/>
          <w:sz w:val="21"/>
          <w:szCs w:val="21"/>
        </w:rPr>
        <w:t xml:space="preserve">sions : l'une qui produit la croyance sans la science, et l'autre qui produit la science? </w:t>
      </w:r>
    </w:p>
    <w:p w:rsidR="00306CD9" w:rsidRPr="00615642" w:rsidRDefault="00697AF7" w:rsidP="00951EF9">
      <w:pPr>
        <w:rPr>
          <w:rFonts w:cstheme="minorHAnsi"/>
          <w:sz w:val="21"/>
          <w:szCs w:val="21"/>
        </w:rPr>
      </w:pPr>
      <w:r w:rsidRPr="00615642">
        <w:rPr>
          <w:rFonts w:cstheme="minorHAnsi"/>
          <w:sz w:val="21"/>
          <w:szCs w:val="21"/>
        </w:rPr>
        <w:t xml:space="preserve">— GORGIAS, Très volontiers. </w:t>
      </w:r>
    </w:p>
    <w:p w:rsidR="00306CD9" w:rsidRPr="00615642" w:rsidRDefault="00697AF7" w:rsidP="00951EF9">
      <w:pPr>
        <w:rPr>
          <w:rFonts w:cstheme="minorHAnsi"/>
          <w:sz w:val="21"/>
          <w:szCs w:val="21"/>
        </w:rPr>
      </w:pPr>
      <w:r w:rsidRPr="00615642">
        <w:rPr>
          <w:rFonts w:cstheme="minorHAnsi"/>
          <w:sz w:val="21"/>
          <w:szCs w:val="21"/>
        </w:rPr>
        <w:t xml:space="preserve">— SOCRATE. De ces deux persuasions quelle est celle que la rhétorique opère dans les tribunaux et les autres assemblées, au sujet du juste et de l'injuste? Est-ce celle d'où naît la croyance sans la science? </w:t>
      </w:r>
    </w:p>
    <w:p w:rsidR="00306CD9" w:rsidRPr="00615642" w:rsidRDefault="00697AF7" w:rsidP="00951EF9">
      <w:pPr>
        <w:rPr>
          <w:rFonts w:cstheme="minorHAnsi"/>
          <w:sz w:val="21"/>
          <w:szCs w:val="21"/>
        </w:rPr>
      </w:pPr>
      <w:r w:rsidRPr="00615642">
        <w:rPr>
          <w:rFonts w:cstheme="minorHAnsi"/>
          <w:sz w:val="21"/>
          <w:szCs w:val="21"/>
        </w:rPr>
        <w:lastRenderedPageBreak/>
        <w:t xml:space="preserve">— GORGIAS. Il est évident, Socrate, que c'est celle d'où nait la croyance. </w:t>
      </w:r>
    </w:p>
    <w:p w:rsidR="00306CD9" w:rsidRPr="00615642" w:rsidRDefault="00697AF7" w:rsidP="00697AF7">
      <w:pPr>
        <w:rPr>
          <w:rFonts w:eastAsia="Times New Roman" w:cstheme="minorHAnsi"/>
          <w:sz w:val="21"/>
          <w:szCs w:val="21"/>
          <w:lang w:eastAsia="fr-FR"/>
        </w:rPr>
      </w:pPr>
      <w:r w:rsidRPr="00615642">
        <w:rPr>
          <w:rFonts w:cstheme="minorHAnsi"/>
          <w:sz w:val="21"/>
          <w:szCs w:val="21"/>
        </w:rPr>
        <w:t>—</w:t>
      </w:r>
      <w:r w:rsidR="00306CD9" w:rsidRPr="00615642">
        <w:rPr>
          <w:rFonts w:cstheme="minorHAnsi"/>
          <w:sz w:val="21"/>
          <w:szCs w:val="21"/>
        </w:rPr>
        <w:t xml:space="preserve"> </w:t>
      </w:r>
      <w:r w:rsidRPr="00D97252">
        <w:rPr>
          <w:rFonts w:eastAsia="Times New Roman" w:cstheme="minorHAnsi"/>
          <w:b/>
          <w:color w:val="C00000"/>
          <w:sz w:val="21"/>
          <w:szCs w:val="21"/>
          <w:lang w:eastAsia="fr-FR"/>
        </w:rPr>
        <w:t>[455]</w:t>
      </w:r>
      <w:r w:rsidRPr="00615642">
        <w:rPr>
          <w:rFonts w:eastAsia="Times New Roman" w:cstheme="minorHAnsi"/>
          <w:sz w:val="21"/>
          <w:szCs w:val="21"/>
          <w:lang w:eastAsia="fr-FR"/>
        </w:rPr>
        <w:t xml:space="preserve"> SOCRATE La rhétorique, à ce qu'il parait, est donc ouvrière de la persuasion qui fait croire, et non de celle qui fait savoir, à propos du juste et de l'injuste. </w:t>
      </w:r>
    </w:p>
    <w:p w:rsidR="00306CD9" w:rsidRPr="00615642" w:rsidRDefault="00697AF7" w:rsidP="00697AF7">
      <w:pPr>
        <w:rPr>
          <w:rFonts w:eastAsia="Times New Roman" w:cstheme="minorHAnsi"/>
          <w:sz w:val="21"/>
          <w:szCs w:val="21"/>
          <w:lang w:eastAsia="fr-FR"/>
        </w:rPr>
      </w:pPr>
      <w:r w:rsidRPr="00615642">
        <w:rPr>
          <w:rFonts w:eastAsia="Times New Roman" w:cstheme="minorHAnsi"/>
          <w:sz w:val="21"/>
          <w:szCs w:val="21"/>
          <w:lang w:eastAsia="fr-FR"/>
        </w:rPr>
        <w:t xml:space="preserve">— GORGIAS. Oui. </w:t>
      </w:r>
    </w:p>
    <w:p w:rsidR="00306CD9" w:rsidRPr="00615642" w:rsidRDefault="00697AF7" w:rsidP="00697AF7">
      <w:pPr>
        <w:rPr>
          <w:rFonts w:eastAsia="Times New Roman" w:cstheme="minorHAnsi"/>
          <w:sz w:val="21"/>
          <w:szCs w:val="21"/>
          <w:lang w:eastAsia="fr-FR"/>
        </w:rPr>
      </w:pPr>
      <w:r w:rsidRPr="00615642">
        <w:rPr>
          <w:rFonts w:eastAsia="Times New Roman" w:cstheme="minorHAnsi"/>
          <w:sz w:val="21"/>
          <w:szCs w:val="21"/>
          <w:lang w:eastAsia="fr-FR"/>
        </w:rPr>
        <w:t>— SOCRATE. Ainsi l'orateur ne se propose point d'instruire les tribunaux et les autres assemblées sur le juste et l'injuste, mais uniquement de les amener à croire. Aussi bien ne pourrait-il jamais en si peu de temps in</w:t>
      </w:r>
      <w:r w:rsidRPr="00615642">
        <w:rPr>
          <w:rFonts w:eastAsia="Times New Roman" w:cstheme="minorHAnsi"/>
          <w:sz w:val="21"/>
          <w:szCs w:val="21"/>
          <w:lang w:eastAsia="fr-FR"/>
        </w:rPr>
        <w:t>s</w:t>
      </w:r>
      <w:r w:rsidRPr="00615642">
        <w:rPr>
          <w:rFonts w:eastAsia="Times New Roman" w:cstheme="minorHAnsi"/>
          <w:sz w:val="21"/>
          <w:szCs w:val="21"/>
          <w:lang w:eastAsia="fr-FR"/>
        </w:rPr>
        <w:t xml:space="preserve">truire tant de personnes à la fois sur de si grands objets. </w:t>
      </w:r>
    </w:p>
    <w:p w:rsidR="00306CD9" w:rsidRPr="00615642" w:rsidRDefault="00697AF7" w:rsidP="00697AF7">
      <w:pPr>
        <w:rPr>
          <w:rFonts w:eastAsia="Times New Roman" w:cstheme="minorHAnsi"/>
          <w:sz w:val="21"/>
          <w:szCs w:val="21"/>
          <w:lang w:eastAsia="fr-FR"/>
        </w:rPr>
      </w:pPr>
      <w:r w:rsidRPr="00615642">
        <w:rPr>
          <w:rFonts w:eastAsia="Times New Roman" w:cstheme="minorHAnsi"/>
          <w:sz w:val="21"/>
          <w:szCs w:val="21"/>
          <w:lang w:eastAsia="fr-FR"/>
        </w:rPr>
        <w:t xml:space="preserve">— GORGIAS. Non, sans doute. </w:t>
      </w:r>
    </w:p>
    <w:p w:rsidR="00697AF7" w:rsidRPr="00615642" w:rsidRDefault="00697AF7" w:rsidP="00076EEF">
      <w:pPr>
        <w:rPr>
          <w:rFonts w:eastAsia="Times New Roman" w:cstheme="minorHAnsi"/>
          <w:b/>
          <w:sz w:val="21"/>
          <w:szCs w:val="21"/>
          <w:lang w:eastAsia="fr-FR"/>
        </w:rPr>
      </w:pPr>
      <w:r w:rsidRPr="00615642">
        <w:rPr>
          <w:rFonts w:eastAsia="Times New Roman" w:cstheme="minorHAnsi"/>
          <w:sz w:val="21"/>
          <w:szCs w:val="21"/>
          <w:lang w:eastAsia="fr-FR"/>
        </w:rPr>
        <w:t>X. — SOCRATE. Cela posé, voyons, je te prie, ce que nous devons penser de la rhétorique. Pour moi, je ne puis encore me former une idée précise de ce que je dois en dire. Lorsqu'une ville s'assemble pour faire choix de m</w:t>
      </w:r>
      <w:r w:rsidRPr="00615642">
        <w:rPr>
          <w:rFonts w:eastAsia="Times New Roman" w:cstheme="minorHAnsi"/>
          <w:sz w:val="21"/>
          <w:szCs w:val="21"/>
          <w:lang w:eastAsia="fr-FR"/>
        </w:rPr>
        <w:t>é</w:t>
      </w:r>
      <w:r w:rsidRPr="00615642">
        <w:rPr>
          <w:rFonts w:eastAsia="Times New Roman" w:cstheme="minorHAnsi"/>
          <w:sz w:val="21"/>
          <w:szCs w:val="21"/>
          <w:lang w:eastAsia="fr-FR"/>
        </w:rPr>
        <w:t>decins, de constructeurs de vaisseaux, ou de toute autre espèce d'ouvriers, n'est-il pas vrai que l'orateur n'aura point alors de conseil à donner, pui</w:t>
      </w:r>
      <w:r w:rsidRPr="00615642">
        <w:rPr>
          <w:rFonts w:eastAsia="Times New Roman" w:cstheme="minorHAnsi"/>
          <w:sz w:val="21"/>
          <w:szCs w:val="21"/>
          <w:lang w:eastAsia="fr-FR"/>
        </w:rPr>
        <w:t>s</w:t>
      </w:r>
      <w:r w:rsidRPr="00615642">
        <w:rPr>
          <w:rFonts w:eastAsia="Times New Roman" w:cstheme="minorHAnsi"/>
          <w:sz w:val="21"/>
          <w:szCs w:val="21"/>
          <w:lang w:eastAsia="fr-FR"/>
        </w:rPr>
        <w:t>qu'il est évident que dans chacun de ces choix, il faut prendre le plus habile; ni lorsqu'il s'agira de la construction des murs, des ports, ou des arsenaux; mais que l'on consultera là-dessus les architectes ; ni lorsqu'on délibérera sur le choix d'un général, sur l'ordre dans lequel on marchera à l'ennemi, sur les forts dont il faudra s'emparer; mais que dans toutes ces circon</w:t>
      </w:r>
      <w:r w:rsidRPr="00615642">
        <w:rPr>
          <w:rFonts w:eastAsia="Times New Roman" w:cstheme="minorHAnsi"/>
          <w:sz w:val="21"/>
          <w:szCs w:val="21"/>
          <w:lang w:eastAsia="fr-FR"/>
        </w:rPr>
        <w:t>s</w:t>
      </w:r>
      <w:r w:rsidRPr="00615642">
        <w:rPr>
          <w:rFonts w:eastAsia="Times New Roman" w:cstheme="minorHAnsi"/>
          <w:sz w:val="21"/>
          <w:szCs w:val="21"/>
          <w:lang w:eastAsia="fr-FR"/>
        </w:rPr>
        <w:t>tances, ce sont les hommes de guerre qui seront appelés à donner leur avis, et non point les orateurs? Qu'en penses-tu, Gorgias? Puisque tu te dis or</w:t>
      </w:r>
      <w:r w:rsidRPr="00615642">
        <w:rPr>
          <w:rFonts w:eastAsia="Times New Roman" w:cstheme="minorHAnsi"/>
          <w:sz w:val="21"/>
          <w:szCs w:val="21"/>
          <w:lang w:eastAsia="fr-FR"/>
        </w:rPr>
        <w:t>a</w:t>
      </w:r>
      <w:r w:rsidRPr="00615642">
        <w:rPr>
          <w:rFonts w:eastAsia="Times New Roman" w:cstheme="minorHAnsi"/>
          <w:sz w:val="21"/>
          <w:szCs w:val="21"/>
          <w:lang w:eastAsia="fr-FR"/>
        </w:rPr>
        <w:t xml:space="preserve">teur, et capable de former d'autres orateurs, on ne peut mieux s'adresser qu'à toi pour connaître à fond ton art. Figure-toi d'ailleurs que je travaille ici pour tes intérêts. Peut-être parmi ceux qui sont présents, y en a-t-il qui veulent devenir tes disciples. J'en connais beaucoup qui ont ce désir et qui n'osent pas t'interroger. Persuade-toi donc que, quand je t'interroge, c'est comme s'ils te demandaient eux-mêmes: Gorgias, que nous en reviendra-t il, si nous prenons des leçons auprès de toi? Sur quoi serons-nous en état de donner conseil à nos concitoyens? Sera-ce seulement sur le juste et l'injuste, ou bien encore sur les choses dont Socrate vient de parler ? Tâche donc de leur répondre. </w:t>
      </w:r>
    </w:p>
    <w:p w:rsidR="003426E0" w:rsidRDefault="003426E0" w:rsidP="001B0335">
      <w:pPr>
        <w:tabs>
          <w:tab w:val="left" w:pos="4683"/>
        </w:tabs>
        <w:jc w:val="both"/>
        <w:rPr>
          <w:rFonts w:eastAsia="Times New Roman" w:cstheme="minorHAnsi"/>
          <w:sz w:val="21"/>
          <w:szCs w:val="21"/>
          <w:lang w:eastAsia="fr-FR"/>
        </w:rPr>
      </w:pPr>
    </w:p>
    <w:p w:rsidR="00E002CC" w:rsidRPr="00615642" w:rsidRDefault="00E002CC" w:rsidP="00E002CC">
      <w:pPr>
        <w:shd w:val="clear" w:color="auto" w:fill="FFFF99"/>
        <w:tabs>
          <w:tab w:val="left" w:pos="4683"/>
        </w:tabs>
        <w:ind w:left="567" w:right="522"/>
        <w:jc w:val="center"/>
        <w:rPr>
          <w:rFonts w:eastAsia="Times New Roman"/>
          <w:sz w:val="28"/>
          <w:lang w:eastAsia="fr-FR"/>
        </w:rPr>
      </w:pPr>
      <w:r w:rsidRPr="00615642">
        <w:rPr>
          <w:rFonts w:eastAsia="Times New Roman"/>
          <w:sz w:val="28"/>
          <w:lang w:eastAsia="fr-FR"/>
        </w:rPr>
        <w:t>Platon</w:t>
      </w:r>
      <w:r>
        <w:rPr>
          <w:rFonts w:eastAsia="Times New Roman"/>
          <w:sz w:val="28"/>
          <w:lang w:eastAsia="fr-FR"/>
        </w:rPr>
        <w:t>,</w:t>
      </w:r>
      <w:r w:rsidRPr="00615642">
        <w:rPr>
          <w:rFonts w:eastAsia="Times New Roman"/>
          <w:sz w:val="28"/>
          <w:lang w:eastAsia="fr-FR"/>
        </w:rPr>
        <w:t xml:space="preserve"> </w:t>
      </w:r>
      <w:r w:rsidRPr="00615642">
        <w:rPr>
          <w:rFonts w:eastAsia="Times New Roman"/>
          <w:b/>
          <w:i/>
          <w:sz w:val="28"/>
          <w:lang w:eastAsia="fr-FR"/>
        </w:rPr>
        <w:t>Gorgias</w:t>
      </w:r>
      <w:r w:rsidRPr="00615642">
        <w:rPr>
          <w:rFonts w:eastAsia="Times New Roman"/>
          <w:sz w:val="28"/>
          <w:lang w:eastAsia="fr-FR"/>
        </w:rPr>
        <w:t>, (454a – 456d).</w:t>
      </w:r>
    </w:p>
    <w:p w:rsidR="00E002CC" w:rsidRPr="00615642" w:rsidRDefault="00E002CC" w:rsidP="00E002CC">
      <w:pPr>
        <w:shd w:val="clear" w:color="auto" w:fill="FFFF99"/>
        <w:tabs>
          <w:tab w:val="left" w:pos="4683"/>
        </w:tabs>
        <w:ind w:left="567" w:right="522"/>
        <w:jc w:val="center"/>
        <w:rPr>
          <w:rFonts w:eastAsia="Times New Roman"/>
          <w:sz w:val="24"/>
          <w:lang w:eastAsia="fr-FR"/>
        </w:rPr>
      </w:pPr>
      <w:r w:rsidRPr="00615642">
        <w:rPr>
          <w:rFonts w:eastAsia="Times New Roman"/>
          <w:caps/>
          <w:sz w:val="24"/>
          <w:lang w:eastAsia="fr-FR"/>
        </w:rPr>
        <w:t>l</w:t>
      </w:r>
      <w:r w:rsidRPr="00615642">
        <w:rPr>
          <w:rFonts w:eastAsia="Times New Roman"/>
          <w:sz w:val="24"/>
          <w:lang w:eastAsia="fr-FR"/>
        </w:rPr>
        <w:t>e pouvoir de la rhétorique.</w:t>
      </w:r>
    </w:p>
    <w:p w:rsidR="003426E0" w:rsidRDefault="003426E0" w:rsidP="001B0335">
      <w:pPr>
        <w:tabs>
          <w:tab w:val="left" w:pos="4683"/>
        </w:tabs>
        <w:jc w:val="both"/>
        <w:rPr>
          <w:rFonts w:eastAsia="Times New Roman" w:cstheme="minorHAnsi"/>
          <w:sz w:val="21"/>
          <w:szCs w:val="21"/>
          <w:lang w:eastAsia="fr-FR"/>
        </w:rPr>
      </w:pPr>
    </w:p>
    <w:p w:rsidR="003426E0" w:rsidRDefault="003426E0" w:rsidP="001B0335">
      <w:pPr>
        <w:tabs>
          <w:tab w:val="left" w:pos="4683"/>
        </w:tabs>
        <w:jc w:val="both"/>
        <w:rPr>
          <w:rFonts w:eastAsia="Times New Roman" w:cstheme="minorHAnsi"/>
          <w:sz w:val="21"/>
          <w:szCs w:val="21"/>
          <w:lang w:eastAsia="fr-FR"/>
        </w:rPr>
      </w:pPr>
    </w:p>
    <w:p w:rsidR="00F67466" w:rsidRPr="00615642" w:rsidRDefault="00183D8A" w:rsidP="001B0335">
      <w:pPr>
        <w:tabs>
          <w:tab w:val="left" w:pos="4683"/>
        </w:tabs>
        <w:jc w:val="both"/>
        <w:rPr>
          <w:rFonts w:eastAsia="Times New Roman" w:cstheme="minorHAnsi"/>
          <w:sz w:val="21"/>
          <w:szCs w:val="21"/>
          <w:lang w:eastAsia="fr-FR"/>
        </w:rPr>
      </w:pPr>
      <w:r w:rsidRPr="00E002CC">
        <w:rPr>
          <w:rFonts w:eastAsia="Times New Roman" w:cstheme="minorHAnsi"/>
          <w:sz w:val="21"/>
          <w:szCs w:val="21"/>
          <w:lang w:eastAsia="fr-FR"/>
        </w:rPr>
        <w:t>— GORGIAS. Je vais tâcher, Socrate, de te faire voir clairement toute la puissance de la rhétorique ; car tu m'as mis parfaitement sur la voie. Tu sais sans doute que les arsenaux des Athéniens, leurs murailles, leurs ports, ont été</w:t>
      </w:r>
      <w:r w:rsidRPr="00615642">
        <w:rPr>
          <w:rFonts w:eastAsia="Times New Roman" w:cstheme="minorHAnsi"/>
          <w:sz w:val="21"/>
          <w:szCs w:val="21"/>
          <w:lang w:eastAsia="fr-FR"/>
        </w:rPr>
        <w:t xml:space="preserve"> construits en partie sur les conseils de Thémistocle, en partie sur ceux de Périclès, et non sur ceux des ouvriers. </w:t>
      </w:r>
    </w:p>
    <w:p w:rsidR="00183D8A" w:rsidRPr="00615642" w:rsidRDefault="00183D8A" w:rsidP="001B0335">
      <w:pPr>
        <w:tabs>
          <w:tab w:val="left" w:pos="4683"/>
        </w:tabs>
        <w:jc w:val="both"/>
        <w:rPr>
          <w:rFonts w:eastAsia="Times New Roman" w:cstheme="minorHAnsi"/>
          <w:b/>
          <w:sz w:val="21"/>
          <w:szCs w:val="21"/>
          <w:lang w:eastAsia="fr-FR"/>
        </w:rPr>
      </w:pPr>
      <w:r w:rsidRPr="00615642">
        <w:rPr>
          <w:rFonts w:eastAsia="Times New Roman" w:cstheme="minorHAnsi"/>
          <w:sz w:val="21"/>
          <w:szCs w:val="21"/>
          <w:lang w:eastAsia="fr-FR"/>
        </w:rPr>
        <w:t xml:space="preserve">— SOCRATE. Je sais, Gorgias, qu'on le dit de Thémistocle, A </w:t>
      </w:r>
      <w:proofErr w:type="gramStart"/>
      <w:r w:rsidRPr="00615642">
        <w:rPr>
          <w:rFonts w:eastAsia="Times New Roman" w:cstheme="minorHAnsi"/>
          <w:sz w:val="21"/>
          <w:szCs w:val="21"/>
          <w:lang w:eastAsia="fr-FR"/>
        </w:rPr>
        <w:t>l'égard</w:t>
      </w:r>
      <w:proofErr w:type="gramEnd"/>
      <w:r w:rsidRPr="00615642">
        <w:rPr>
          <w:rFonts w:eastAsia="Times New Roman" w:cstheme="minorHAnsi"/>
          <w:sz w:val="21"/>
          <w:szCs w:val="21"/>
          <w:lang w:eastAsia="fr-FR"/>
        </w:rPr>
        <w:t xml:space="preserve"> de Périclès, je l'ai entendu moi-même, lorsqu'il conseilla aux Athéniens d'él</w:t>
      </w:r>
      <w:r w:rsidRPr="00615642">
        <w:rPr>
          <w:rFonts w:eastAsia="Times New Roman" w:cstheme="minorHAnsi"/>
          <w:sz w:val="21"/>
          <w:szCs w:val="21"/>
          <w:lang w:eastAsia="fr-FR"/>
        </w:rPr>
        <w:t>e</w:t>
      </w:r>
      <w:r w:rsidRPr="00615642">
        <w:rPr>
          <w:rFonts w:eastAsia="Times New Roman" w:cstheme="minorHAnsi"/>
          <w:sz w:val="21"/>
          <w:szCs w:val="21"/>
          <w:lang w:eastAsia="fr-FR"/>
        </w:rPr>
        <w:t>ver la muraille qui sépare Athènes du Pirée.</w:t>
      </w:r>
    </w:p>
    <w:p w:rsidR="00F67466" w:rsidRPr="00615642" w:rsidRDefault="005D2C9F" w:rsidP="001B0335">
      <w:pPr>
        <w:tabs>
          <w:tab w:val="left" w:pos="4683"/>
        </w:tabs>
        <w:jc w:val="both"/>
        <w:rPr>
          <w:rFonts w:eastAsia="Times New Roman" w:cstheme="minorHAnsi"/>
          <w:sz w:val="21"/>
          <w:szCs w:val="21"/>
          <w:lang w:eastAsia="fr-FR"/>
        </w:rPr>
      </w:pPr>
      <w:r w:rsidRPr="00D97252">
        <w:rPr>
          <w:rFonts w:eastAsia="Times New Roman" w:cstheme="minorHAnsi"/>
          <w:color w:val="C00000"/>
          <w:sz w:val="21"/>
          <w:szCs w:val="21"/>
          <w:lang w:eastAsia="fr-FR"/>
        </w:rPr>
        <w:t>[</w:t>
      </w:r>
      <w:r w:rsidRPr="00D97252">
        <w:rPr>
          <w:rFonts w:eastAsia="Times New Roman" w:cstheme="minorHAnsi"/>
          <w:b/>
          <w:color w:val="C00000"/>
          <w:sz w:val="21"/>
          <w:szCs w:val="21"/>
          <w:lang w:eastAsia="fr-FR"/>
        </w:rPr>
        <w:t>456</w:t>
      </w:r>
      <w:r w:rsidRPr="00D97252">
        <w:rPr>
          <w:rFonts w:eastAsia="Times New Roman" w:cstheme="minorHAnsi"/>
          <w:color w:val="C00000"/>
          <w:sz w:val="21"/>
          <w:szCs w:val="21"/>
          <w:lang w:eastAsia="fr-FR"/>
        </w:rPr>
        <w:t>]</w:t>
      </w:r>
      <w:r w:rsidRPr="00615642">
        <w:rPr>
          <w:rFonts w:eastAsia="Times New Roman" w:cstheme="minorHAnsi"/>
          <w:sz w:val="21"/>
          <w:szCs w:val="21"/>
          <w:lang w:eastAsia="fr-FR"/>
        </w:rPr>
        <w:t xml:space="preserve"> </w:t>
      </w:r>
      <w:r w:rsidR="00F67466" w:rsidRPr="00615642">
        <w:rPr>
          <w:rFonts w:eastAsia="Times New Roman" w:cstheme="minorHAnsi"/>
          <w:sz w:val="21"/>
          <w:szCs w:val="21"/>
          <w:lang w:eastAsia="fr-FR"/>
        </w:rPr>
        <w:t>—</w:t>
      </w:r>
      <w:r w:rsidRPr="00615642">
        <w:rPr>
          <w:rFonts w:eastAsia="Times New Roman" w:cstheme="minorHAnsi"/>
          <w:sz w:val="21"/>
          <w:szCs w:val="21"/>
          <w:lang w:eastAsia="fr-FR"/>
        </w:rPr>
        <w:t xml:space="preserve">GORGIAS. Ainsi tu vois, Socrate, que quand il s'agit de prendre un parti sur les choses dont tu parlais, ce sont les orateurs qui conseillent et qui font prévaloir leur avis. </w:t>
      </w:r>
    </w:p>
    <w:p w:rsidR="00F67466" w:rsidRPr="00615642" w:rsidRDefault="005D2C9F" w:rsidP="001B0335">
      <w:pPr>
        <w:tabs>
          <w:tab w:val="left" w:pos="4683"/>
        </w:tabs>
        <w:jc w:val="both"/>
        <w:rPr>
          <w:rFonts w:eastAsia="Times New Roman" w:cstheme="minorHAnsi"/>
          <w:sz w:val="21"/>
          <w:szCs w:val="21"/>
          <w:lang w:eastAsia="fr-FR"/>
        </w:rPr>
      </w:pPr>
      <w:r w:rsidRPr="00615642">
        <w:rPr>
          <w:rFonts w:eastAsia="Times New Roman" w:cstheme="minorHAnsi"/>
          <w:sz w:val="21"/>
          <w:szCs w:val="21"/>
          <w:lang w:eastAsia="fr-FR"/>
        </w:rPr>
        <w:t xml:space="preserve">— SOCRATE. C'est aussi ce qui m'étonne, Gorgias, et ce qui est cause que je t'interroge depuis si longtemps sur la puissance de la rhétorique. Elle me parait merveilleusement grande, à l'envisager sous ce point de vue. </w:t>
      </w:r>
    </w:p>
    <w:p w:rsidR="00FB1E08" w:rsidRPr="00615642" w:rsidRDefault="005D2C9F" w:rsidP="001B0335">
      <w:pPr>
        <w:tabs>
          <w:tab w:val="left" w:pos="4683"/>
        </w:tabs>
        <w:jc w:val="both"/>
        <w:rPr>
          <w:rFonts w:cstheme="minorHAnsi"/>
          <w:sz w:val="21"/>
          <w:szCs w:val="21"/>
        </w:rPr>
      </w:pPr>
      <w:r w:rsidRPr="00615642">
        <w:rPr>
          <w:rFonts w:eastAsia="Times New Roman" w:cstheme="minorHAnsi"/>
          <w:sz w:val="21"/>
          <w:szCs w:val="21"/>
          <w:lang w:eastAsia="fr-FR"/>
        </w:rPr>
        <w:t xml:space="preserve">XI. — GORGIAS. </w:t>
      </w:r>
      <w:r w:rsidR="00F67466" w:rsidRPr="00615642">
        <w:rPr>
          <w:rFonts w:eastAsia="Times New Roman" w:cstheme="minorHAnsi"/>
          <w:sz w:val="21"/>
          <w:szCs w:val="21"/>
          <w:lang w:eastAsia="fr-FR"/>
        </w:rPr>
        <w:t>S</w:t>
      </w:r>
      <w:r w:rsidRPr="00615642">
        <w:rPr>
          <w:rFonts w:eastAsia="Times New Roman" w:cstheme="minorHAnsi"/>
          <w:sz w:val="21"/>
          <w:szCs w:val="21"/>
          <w:lang w:eastAsia="fr-FR"/>
        </w:rPr>
        <w:t xml:space="preserve">i tu savais tout, Socrate, </w:t>
      </w:r>
      <w:r w:rsidR="00F67466" w:rsidRPr="00615642">
        <w:rPr>
          <w:rFonts w:eastAsia="Times New Roman" w:cstheme="minorHAnsi"/>
          <w:i/>
          <w:sz w:val="21"/>
          <w:szCs w:val="21"/>
          <w:lang w:eastAsia="fr-FR"/>
        </w:rPr>
        <w:t xml:space="preserve">si tu savais, entre autres  </w:t>
      </w:r>
      <w:r w:rsidRPr="00615642">
        <w:rPr>
          <w:rFonts w:eastAsia="Times New Roman" w:cstheme="minorHAnsi"/>
          <w:i/>
          <w:sz w:val="21"/>
          <w:szCs w:val="21"/>
          <w:lang w:eastAsia="fr-FR"/>
        </w:rPr>
        <w:t>que</w:t>
      </w:r>
      <w:r w:rsidRPr="00615642">
        <w:rPr>
          <w:rFonts w:eastAsia="Times New Roman" w:cstheme="minorHAnsi"/>
          <w:sz w:val="21"/>
          <w:szCs w:val="21"/>
          <w:lang w:eastAsia="fr-FR"/>
        </w:rPr>
        <w:t xml:space="preserve"> la rhétorique embrasse, pour ainsi dire, la puissance de tous les autres arts</w:t>
      </w:r>
      <w:r w:rsidR="00F67466" w:rsidRPr="00615642">
        <w:rPr>
          <w:rFonts w:eastAsia="Times New Roman" w:cstheme="minorHAnsi"/>
          <w:sz w:val="21"/>
          <w:szCs w:val="21"/>
          <w:lang w:eastAsia="fr-FR"/>
        </w:rPr>
        <w:t xml:space="preserve"> ! </w:t>
      </w:r>
      <w:r w:rsidRPr="00615642">
        <w:rPr>
          <w:rFonts w:eastAsia="Times New Roman" w:cstheme="minorHAnsi"/>
          <w:sz w:val="21"/>
          <w:szCs w:val="21"/>
          <w:lang w:eastAsia="fr-FR"/>
        </w:rPr>
        <w:t xml:space="preserve"> Je vais t'en donner une preuve bien frappante. Je suis souvent entré avec mon frère et d'autres médecins chez des malades, qui ne voulaient point, ou prendre une potion, ou souffrir qu'on leur appliquât le fer ou le feu. Le m</w:t>
      </w:r>
      <w:r w:rsidRPr="00615642">
        <w:rPr>
          <w:rFonts w:eastAsia="Times New Roman" w:cstheme="minorHAnsi"/>
          <w:sz w:val="21"/>
          <w:szCs w:val="21"/>
          <w:lang w:eastAsia="fr-FR"/>
        </w:rPr>
        <w:t>é</w:t>
      </w:r>
      <w:r w:rsidRPr="00615642">
        <w:rPr>
          <w:rFonts w:eastAsia="Times New Roman" w:cstheme="minorHAnsi"/>
          <w:sz w:val="21"/>
          <w:szCs w:val="21"/>
          <w:lang w:eastAsia="fr-FR"/>
        </w:rPr>
        <w:t>decin ne pouvant rien gagner sur leur esprit, j'en suis venu à bout, moi, sans le secours d'aucun autre art que de la rhétorique. J'ajoute que, si un orateur et un médecin se présentent dans la ville que tu voudras, et qu'il soit question de disputer de vive voix devant le peuple assemblé, ou devant quelque autre compagnie, sur la préférence à donnerà l'orateur ou au m</w:t>
      </w:r>
      <w:r w:rsidRPr="00615642">
        <w:rPr>
          <w:rFonts w:eastAsia="Times New Roman" w:cstheme="minorHAnsi"/>
          <w:sz w:val="21"/>
          <w:szCs w:val="21"/>
          <w:lang w:eastAsia="fr-FR"/>
        </w:rPr>
        <w:t>é</w:t>
      </w:r>
      <w:r w:rsidRPr="00615642">
        <w:rPr>
          <w:rFonts w:eastAsia="Times New Roman" w:cstheme="minorHAnsi"/>
          <w:sz w:val="21"/>
          <w:szCs w:val="21"/>
          <w:lang w:eastAsia="fr-FR"/>
        </w:rPr>
        <w:t xml:space="preserve">decin, on ne fera nulle attention à celui-ci, et l'homme qui a le talent de la </w:t>
      </w:r>
      <w:r w:rsidRPr="00615642">
        <w:rPr>
          <w:rFonts w:eastAsia="Times New Roman" w:cstheme="minorHAnsi"/>
          <w:sz w:val="21"/>
          <w:szCs w:val="21"/>
          <w:lang w:eastAsia="fr-FR"/>
        </w:rPr>
        <w:lastRenderedPageBreak/>
        <w:t>parole sera choisi, s'il veut l'être. Pareillement, dans la concurrence avec un homme de toute autre profession, l'orateur se fera choisir préférablement à qui que ce soit, parce qu'il n'est aucune matière sur laquelle il ne parle en présence de la multitude, d'une manière plus persuasive que tout autre artiste, quel qu'il soit: tant cet art a de puissance et de grandeur.</w:t>
      </w:r>
      <w:r w:rsidR="00FB1E08" w:rsidRPr="00615642">
        <w:rPr>
          <w:rFonts w:eastAsia="Times New Roman" w:cstheme="minorHAnsi"/>
          <w:sz w:val="21"/>
          <w:szCs w:val="21"/>
          <w:lang w:eastAsia="fr-FR"/>
        </w:rPr>
        <w:tab/>
      </w:r>
      <w:r w:rsidRPr="00615642">
        <w:rPr>
          <w:rFonts w:eastAsia="Times New Roman" w:cstheme="minorHAnsi"/>
          <w:sz w:val="21"/>
          <w:szCs w:val="21"/>
          <w:lang w:eastAsia="fr-FR"/>
        </w:rPr>
        <w:t xml:space="preserve"> </w:t>
      </w:r>
      <w:r w:rsidR="00FB1E08" w:rsidRPr="00615642">
        <w:rPr>
          <w:rFonts w:eastAsia="Times New Roman" w:cstheme="minorHAnsi"/>
          <w:sz w:val="21"/>
          <w:szCs w:val="21"/>
          <w:lang w:eastAsia="fr-FR"/>
        </w:rPr>
        <w:br/>
      </w:r>
      <w:r w:rsidRPr="00615642">
        <w:rPr>
          <w:rFonts w:eastAsia="Times New Roman" w:cstheme="minorHAnsi"/>
          <w:sz w:val="21"/>
          <w:szCs w:val="21"/>
          <w:lang w:eastAsia="fr-FR"/>
        </w:rPr>
        <w:t>Toutefois Socrate, on ne doit se servir de la rhétorique que comme on se sert de tous les autres exercices. Et, en effet, dans les autres exercices il ne faut pas se prévaloir, contre tout le monde indifféremment, de ce qu'on a appris la lutte, le pancrace et le maniement des armes de manière à pouvoir vaincre également ses amis et ses ennemis, pour frapper ses ennemis, les blesser et les tuer. Certes, si un homme, après avoir fréquenté la palestre, se trouve avoir acquis une grande vigueur de corps et une adresse mervei</w:t>
      </w:r>
      <w:r w:rsidRPr="00615642">
        <w:rPr>
          <w:rFonts w:eastAsia="Times New Roman" w:cstheme="minorHAnsi"/>
          <w:sz w:val="21"/>
          <w:szCs w:val="21"/>
          <w:lang w:eastAsia="fr-FR"/>
        </w:rPr>
        <w:t>l</w:t>
      </w:r>
      <w:r w:rsidRPr="00615642">
        <w:rPr>
          <w:rFonts w:eastAsia="Times New Roman" w:cstheme="minorHAnsi"/>
          <w:sz w:val="21"/>
          <w:szCs w:val="21"/>
          <w:lang w:eastAsia="fr-FR"/>
        </w:rPr>
        <w:t>leuse au pugilat, et qu'ensuite il vienne à frapper son père ou sa mère, ou quelque autre de ses parents et de ses amis, ce n'est pas à dire pour cela qu'on doive prendre en haine et bannir des villes les maîtres de gymna</w:t>
      </w:r>
      <w:r w:rsidRPr="00615642">
        <w:rPr>
          <w:rFonts w:eastAsia="Times New Roman" w:cstheme="minorHAnsi"/>
          <w:sz w:val="21"/>
          <w:szCs w:val="21"/>
          <w:lang w:eastAsia="fr-FR"/>
        </w:rPr>
        <w:t>s</w:t>
      </w:r>
      <w:r w:rsidRPr="00615642">
        <w:rPr>
          <w:rFonts w:eastAsia="Times New Roman" w:cstheme="minorHAnsi"/>
          <w:sz w:val="21"/>
          <w:szCs w:val="21"/>
          <w:lang w:eastAsia="fr-FR"/>
        </w:rPr>
        <w:t xml:space="preserve">tique et d'escrime. Ils n'ont dressé leurs élèves à ces exercices qu'afin que ceux-ci s'en servissent légitimement contre leurs ennemis et en général contre ceux qui violent la justice, pour la défense et non pour l'attaque. </w:t>
      </w:r>
      <w:r w:rsidR="00FB1E08" w:rsidRPr="00615642">
        <w:rPr>
          <w:rFonts w:cstheme="minorHAnsi"/>
          <w:sz w:val="21"/>
          <w:szCs w:val="21"/>
        </w:rPr>
        <w:t xml:space="preserve">[457] Et si les élèves, au contraire, usent mal de leur force et de leur adresse contre l'intention de leurs maîtres, il ne s'ensuit pas que les maîtres soient mauvais et responsables, non plus que l'art qu'ils professent, mais la faute retombe, à mon avis, sur les élèves qui en abusent. </w:t>
      </w:r>
    </w:p>
    <w:p w:rsidR="00C3468C" w:rsidRPr="00615642" w:rsidRDefault="00FB1E08" w:rsidP="001B0335">
      <w:pPr>
        <w:tabs>
          <w:tab w:val="left" w:pos="4683"/>
        </w:tabs>
        <w:jc w:val="both"/>
        <w:rPr>
          <w:rFonts w:cstheme="minorHAnsi"/>
          <w:sz w:val="21"/>
          <w:szCs w:val="21"/>
        </w:rPr>
      </w:pPr>
      <w:r w:rsidRPr="00615642">
        <w:rPr>
          <w:rFonts w:cstheme="minorHAnsi"/>
          <w:sz w:val="21"/>
          <w:szCs w:val="21"/>
        </w:rPr>
        <w:t>Or, le même raisonnement a lien pour ta rhétorique. Sans doute l'orateur est, à la vérité, en état de parler contre tous et sur tout, en sorte qu'il sera plus propre que personne à persuader en un instant la multitude sur tel sujet qu'il voudrat. Mais ce n'est pas une raison pour lui d'enlever aux m</w:t>
      </w:r>
      <w:r w:rsidRPr="00615642">
        <w:rPr>
          <w:rFonts w:cstheme="minorHAnsi"/>
          <w:sz w:val="21"/>
          <w:szCs w:val="21"/>
        </w:rPr>
        <w:t>é</w:t>
      </w:r>
      <w:r w:rsidRPr="00615642">
        <w:rPr>
          <w:rFonts w:cstheme="minorHAnsi"/>
          <w:sz w:val="21"/>
          <w:szCs w:val="21"/>
        </w:rPr>
        <w:t>decins leur réputation non plus qu'aux autres artisans, parce qu'il est en son pouvoir de le faire. Au contraire, il doit faire de la rhétorique, comme de tout autre genre d'escrime, un usage conforme à la justice. Si donc un homme, devenu habile orateur, abuse ensuite de son pouvoir et de son art pour commettre l'injustice, ce n'est pas celui qui l'a instruit qu'on doit pre</w:t>
      </w:r>
      <w:r w:rsidRPr="00615642">
        <w:rPr>
          <w:rFonts w:cstheme="minorHAnsi"/>
          <w:sz w:val="21"/>
          <w:szCs w:val="21"/>
        </w:rPr>
        <w:t>n</w:t>
      </w:r>
      <w:r w:rsidRPr="00615642">
        <w:rPr>
          <w:rFonts w:cstheme="minorHAnsi"/>
          <w:sz w:val="21"/>
          <w:szCs w:val="21"/>
        </w:rPr>
        <w:t xml:space="preserve">dre en aversion et bannir des villes; car il ne lui avait donné ce talent que pour qu'il en fit un usage légitime, et celui-ci en fait un usage tout contraire. </w:t>
      </w:r>
      <w:r w:rsidRPr="00615642">
        <w:rPr>
          <w:rFonts w:cstheme="minorHAnsi"/>
          <w:sz w:val="21"/>
          <w:szCs w:val="21"/>
        </w:rPr>
        <w:lastRenderedPageBreak/>
        <w:t xml:space="preserve">C'est donc celui qui abuse de l'art qu'il est juste de haïr, d'exiler, ou même de condamner à mort, et non celui qui a donné des leçons. </w:t>
      </w:r>
    </w:p>
    <w:p w:rsidR="005405F7" w:rsidRPr="00615642" w:rsidRDefault="005405F7" w:rsidP="001B0335">
      <w:pPr>
        <w:tabs>
          <w:tab w:val="left" w:pos="4683"/>
        </w:tabs>
        <w:jc w:val="both"/>
        <w:rPr>
          <w:rFonts w:eastAsia="Times New Roman" w:cstheme="minorHAnsi"/>
          <w:sz w:val="21"/>
          <w:szCs w:val="21"/>
          <w:lang w:eastAsia="fr-FR"/>
        </w:rPr>
      </w:pPr>
    </w:p>
    <w:p w:rsidR="009C58D5" w:rsidRPr="00615642" w:rsidRDefault="009C58D5" w:rsidP="001B0335">
      <w:pPr>
        <w:tabs>
          <w:tab w:val="left" w:pos="4683"/>
        </w:tabs>
        <w:jc w:val="center"/>
        <w:rPr>
          <w:rFonts w:eastAsia="Times New Roman"/>
          <w:b/>
          <w:sz w:val="22"/>
          <w:lang w:eastAsia="fr-FR"/>
        </w:rPr>
      </w:pPr>
    </w:p>
    <w:p w:rsidR="009C58D5" w:rsidRPr="00615642" w:rsidRDefault="009C58D5" w:rsidP="001B0335">
      <w:pPr>
        <w:shd w:val="clear" w:color="auto" w:fill="CCC0D9" w:themeFill="accent4" w:themeFillTint="66"/>
        <w:tabs>
          <w:tab w:val="left" w:pos="4683"/>
        </w:tabs>
        <w:jc w:val="center"/>
        <w:rPr>
          <w:rFonts w:eastAsia="Times New Roman"/>
          <w:b/>
          <w:sz w:val="22"/>
          <w:lang w:eastAsia="fr-FR"/>
        </w:rPr>
      </w:pPr>
      <w:r w:rsidRPr="00615642">
        <w:rPr>
          <w:rFonts w:eastAsia="Times New Roman"/>
          <w:b/>
          <w:sz w:val="22"/>
          <w:lang w:eastAsia="fr-FR"/>
        </w:rPr>
        <w:t>Annexe2</w:t>
      </w:r>
    </w:p>
    <w:p w:rsidR="009C58D5" w:rsidRPr="00615642" w:rsidRDefault="009C58D5" w:rsidP="001B0335">
      <w:pPr>
        <w:jc w:val="both"/>
        <w:rPr>
          <w:rFonts w:eastAsia="Times New Roman"/>
          <w:b/>
          <w:sz w:val="22"/>
          <w:lang w:eastAsia="fr-FR"/>
        </w:rPr>
      </w:pPr>
    </w:p>
    <w:p w:rsidR="009C58D5" w:rsidRPr="00615642" w:rsidRDefault="009C58D5" w:rsidP="001B0335">
      <w:pPr>
        <w:spacing w:before="100" w:beforeAutospacing="1" w:after="100" w:afterAutospacing="1"/>
        <w:outlineLvl w:val="0"/>
        <w:rPr>
          <w:rFonts w:eastAsia="Times New Roman"/>
          <w:b/>
          <w:bCs/>
          <w:kern w:val="36"/>
          <w:sz w:val="48"/>
          <w:szCs w:val="48"/>
          <w:lang w:eastAsia="fr-FR"/>
        </w:rPr>
      </w:pPr>
      <w:r w:rsidRPr="00615642">
        <w:rPr>
          <w:rFonts w:eastAsia="Times New Roman"/>
          <w:b/>
          <w:bCs/>
          <w:kern w:val="36"/>
          <w:sz w:val="48"/>
          <w:szCs w:val="48"/>
          <w:lang w:eastAsia="fr-FR"/>
        </w:rPr>
        <w:t xml:space="preserve">GORGIAS (~483 env.-env. ~374) </w:t>
      </w:r>
    </w:p>
    <w:p w:rsidR="009C58D5" w:rsidRPr="00615642" w:rsidRDefault="009C58D5" w:rsidP="001B0335">
      <w:pPr>
        <w:spacing w:before="100" w:beforeAutospacing="1" w:after="100" w:afterAutospacing="1"/>
        <w:rPr>
          <w:rFonts w:eastAsia="Times New Roman"/>
          <w:sz w:val="24"/>
          <w:szCs w:val="24"/>
          <w:lang w:eastAsia="fr-FR"/>
        </w:rPr>
      </w:pPr>
      <w:r w:rsidRPr="00615642">
        <w:rPr>
          <w:rFonts w:eastAsia="Times New Roman"/>
          <w:sz w:val="24"/>
          <w:szCs w:val="24"/>
          <w:lang w:eastAsia="fr-FR"/>
        </w:rPr>
        <w:t>Né en Sicile, dans la colonie chalcidienne de Léontinum, Gorgias est avec son contemporain Protagoras le plus ancien et le plus f</w:t>
      </w:r>
      <w:r w:rsidRPr="00615642">
        <w:rPr>
          <w:rFonts w:eastAsia="Times New Roman"/>
          <w:sz w:val="24"/>
          <w:szCs w:val="24"/>
          <w:lang w:eastAsia="fr-FR"/>
        </w:rPr>
        <w:t>a</w:t>
      </w:r>
      <w:r w:rsidRPr="00615642">
        <w:rPr>
          <w:rFonts w:eastAsia="Times New Roman"/>
          <w:sz w:val="24"/>
          <w:szCs w:val="24"/>
          <w:lang w:eastAsia="fr-FR"/>
        </w:rPr>
        <w:t>meux de tous les sophistes. Diogène Laërce (VIII, 58-59) en fait le disciple d'</w:t>
      </w:r>
      <w:r w:rsidRPr="00615642">
        <w:rPr>
          <w:rFonts w:eastAsia="Times New Roman"/>
          <w:color w:val="0000FF"/>
          <w:sz w:val="24"/>
          <w:szCs w:val="24"/>
          <w:u w:val="single"/>
          <w:lang w:eastAsia="fr-FR"/>
        </w:rPr>
        <w:t>Empédocle</w:t>
      </w:r>
      <w:r w:rsidRPr="00615642">
        <w:rPr>
          <w:rFonts w:eastAsia="Times New Roman"/>
          <w:sz w:val="24"/>
          <w:szCs w:val="24"/>
          <w:lang w:eastAsia="fr-FR"/>
        </w:rPr>
        <w:t xml:space="preserve">. Ses concitoyens l'envoyèrent en ambassade à </w:t>
      </w:r>
      <w:r w:rsidRPr="00615642">
        <w:rPr>
          <w:rFonts w:eastAsia="Times New Roman"/>
          <w:color w:val="0000FF"/>
          <w:sz w:val="24"/>
          <w:szCs w:val="24"/>
          <w:u w:val="single"/>
          <w:lang w:eastAsia="fr-FR"/>
        </w:rPr>
        <w:t>Athènes</w:t>
      </w:r>
      <w:r w:rsidRPr="00615642">
        <w:rPr>
          <w:rFonts w:eastAsia="Times New Roman"/>
          <w:sz w:val="24"/>
          <w:szCs w:val="24"/>
          <w:lang w:eastAsia="fr-FR"/>
        </w:rPr>
        <w:t xml:space="preserve"> en 427 pour demander de l'aide contre les Syracusains, et son talent de rhéteur fit, dit-on, courir la ville. Voyageant de cité en cité, il forme contre argent de nombreux élèves — parmi lesquels Isocrate, Thucydide, Eschine, Critias, Agathon — et prend la parole à Delphes et à Olympie, avant de s'éteindre, riche et célèbre, plus que centenaire, en Thessalie.</w:t>
      </w:r>
    </w:p>
    <w:p w:rsidR="009C58D5" w:rsidRPr="00615642" w:rsidRDefault="009C58D5" w:rsidP="001B0335">
      <w:pPr>
        <w:spacing w:before="100" w:beforeAutospacing="1" w:after="100" w:afterAutospacing="1"/>
        <w:rPr>
          <w:rFonts w:eastAsia="Times New Roman"/>
          <w:sz w:val="24"/>
          <w:szCs w:val="24"/>
          <w:lang w:eastAsia="fr-FR"/>
        </w:rPr>
      </w:pPr>
      <w:r w:rsidRPr="00615642">
        <w:rPr>
          <w:rFonts w:eastAsia="Times New Roman"/>
          <w:sz w:val="24"/>
          <w:szCs w:val="24"/>
          <w:lang w:eastAsia="fr-FR"/>
        </w:rPr>
        <w:t>Mais cette gloire unanime ne nous est parvenue qu'à travers la méfiance ou le mépris de la tradition philosophique aristotél</w:t>
      </w:r>
      <w:r w:rsidRPr="00615642">
        <w:rPr>
          <w:rFonts w:eastAsia="Times New Roman"/>
          <w:sz w:val="24"/>
          <w:szCs w:val="24"/>
          <w:lang w:eastAsia="fr-FR"/>
        </w:rPr>
        <w:t>i</w:t>
      </w:r>
      <w:r w:rsidRPr="00615642">
        <w:rPr>
          <w:rFonts w:eastAsia="Times New Roman"/>
          <w:sz w:val="24"/>
          <w:szCs w:val="24"/>
          <w:lang w:eastAsia="fr-FR"/>
        </w:rPr>
        <w:t xml:space="preserve">cienne ; il est aussi difficile d'interpréter les œuvres qui nous sont parvenues que d'évaluer le personnage même du « sophiste ». Mis à part une </w:t>
      </w:r>
      <w:r w:rsidRPr="00615642">
        <w:rPr>
          <w:rFonts w:eastAsia="Times New Roman"/>
          <w:i/>
          <w:iCs/>
          <w:sz w:val="24"/>
          <w:szCs w:val="24"/>
          <w:lang w:eastAsia="fr-FR"/>
        </w:rPr>
        <w:t>Pythique</w:t>
      </w:r>
      <w:r w:rsidRPr="00615642">
        <w:rPr>
          <w:rFonts w:eastAsia="Times New Roman"/>
          <w:sz w:val="24"/>
          <w:szCs w:val="24"/>
          <w:lang w:eastAsia="fr-FR"/>
        </w:rPr>
        <w:t xml:space="preserve">, un </w:t>
      </w:r>
      <w:r w:rsidRPr="00615642">
        <w:rPr>
          <w:rFonts w:eastAsia="Times New Roman"/>
          <w:i/>
          <w:iCs/>
          <w:sz w:val="24"/>
          <w:szCs w:val="24"/>
          <w:lang w:eastAsia="fr-FR"/>
        </w:rPr>
        <w:t>Éloge des Éléens</w:t>
      </w:r>
      <w:r w:rsidRPr="00615642">
        <w:rPr>
          <w:rFonts w:eastAsia="Times New Roman"/>
          <w:sz w:val="24"/>
          <w:szCs w:val="24"/>
          <w:lang w:eastAsia="fr-FR"/>
        </w:rPr>
        <w:t xml:space="preserve">, peut-être un </w:t>
      </w:r>
      <w:r w:rsidRPr="00615642">
        <w:rPr>
          <w:rFonts w:eastAsia="Times New Roman"/>
          <w:i/>
          <w:iCs/>
          <w:sz w:val="24"/>
          <w:szCs w:val="24"/>
          <w:lang w:eastAsia="fr-FR"/>
        </w:rPr>
        <w:t>Éloge d'Achille</w:t>
      </w:r>
      <w:r w:rsidRPr="00615642">
        <w:rPr>
          <w:rFonts w:eastAsia="Times New Roman"/>
          <w:sz w:val="24"/>
          <w:szCs w:val="24"/>
          <w:lang w:eastAsia="fr-FR"/>
        </w:rPr>
        <w:t xml:space="preserve"> et un </w:t>
      </w:r>
      <w:r w:rsidRPr="00615642">
        <w:rPr>
          <w:rFonts w:eastAsia="Times New Roman"/>
          <w:i/>
          <w:iCs/>
          <w:sz w:val="24"/>
          <w:szCs w:val="24"/>
          <w:lang w:eastAsia="fr-FR"/>
        </w:rPr>
        <w:t>Art rhétorique</w:t>
      </w:r>
      <w:r w:rsidRPr="00615642">
        <w:rPr>
          <w:rFonts w:eastAsia="Times New Roman"/>
          <w:sz w:val="24"/>
          <w:szCs w:val="24"/>
          <w:lang w:eastAsia="fr-FR"/>
        </w:rPr>
        <w:t xml:space="preserve">, dont on connaît seulement l'existence, Gorgias a laissé une </w:t>
      </w:r>
      <w:r w:rsidRPr="00615642">
        <w:rPr>
          <w:rFonts w:eastAsia="Times New Roman"/>
          <w:i/>
          <w:iCs/>
          <w:sz w:val="24"/>
          <w:szCs w:val="24"/>
          <w:lang w:eastAsia="fr-FR"/>
        </w:rPr>
        <w:t>Oraison funèbre</w:t>
      </w:r>
      <w:r w:rsidRPr="00615642">
        <w:rPr>
          <w:rFonts w:eastAsia="Times New Roman"/>
          <w:sz w:val="24"/>
          <w:szCs w:val="24"/>
          <w:lang w:eastAsia="fr-FR"/>
        </w:rPr>
        <w:t xml:space="preserve"> et une </w:t>
      </w:r>
      <w:r w:rsidRPr="00615642">
        <w:rPr>
          <w:rFonts w:eastAsia="Times New Roman"/>
          <w:i/>
          <w:iCs/>
          <w:sz w:val="24"/>
          <w:szCs w:val="24"/>
          <w:lang w:eastAsia="fr-FR"/>
        </w:rPr>
        <w:t>Olympique</w:t>
      </w:r>
      <w:r w:rsidRPr="00615642">
        <w:rPr>
          <w:rFonts w:eastAsia="Times New Roman"/>
          <w:sz w:val="24"/>
          <w:szCs w:val="24"/>
          <w:lang w:eastAsia="fr-FR"/>
        </w:rPr>
        <w:t xml:space="preserve">, </w:t>
      </w:r>
      <w:r w:rsidRPr="00615642">
        <w:rPr>
          <w:rFonts w:eastAsia="Times New Roman"/>
          <w:i/>
          <w:iCs/>
          <w:sz w:val="24"/>
          <w:szCs w:val="24"/>
          <w:lang w:eastAsia="fr-FR"/>
        </w:rPr>
        <w:t>Éloge d'Hélène</w:t>
      </w:r>
      <w:r w:rsidRPr="00615642">
        <w:rPr>
          <w:rFonts w:eastAsia="Times New Roman"/>
          <w:sz w:val="24"/>
          <w:szCs w:val="24"/>
          <w:lang w:eastAsia="fr-FR"/>
        </w:rPr>
        <w:t xml:space="preserve"> et une </w:t>
      </w:r>
      <w:r w:rsidRPr="00615642">
        <w:rPr>
          <w:rFonts w:eastAsia="Times New Roman"/>
          <w:i/>
          <w:iCs/>
          <w:sz w:val="24"/>
          <w:szCs w:val="24"/>
          <w:lang w:eastAsia="fr-FR"/>
        </w:rPr>
        <w:t>Apologie de Palamède</w:t>
      </w:r>
      <w:r w:rsidRPr="00615642">
        <w:rPr>
          <w:rFonts w:eastAsia="Times New Roman"/>
          <w:sz w:val="24"/>
          <w:szCs w:val="24"/>
          <w:lang w:eastAsia="fr-FR"/>
        </w:rPr>
        <w:t xml:space="preserve">, enfin un traité </w:t>
      </w:r>
      <w:r w:rsidRPr="00615642">
        <w:rPr>
          <w:rFonts w:eastAsia="Times New Roman"/>
          <w:i/>
          <w:iCs/>
          <w:sz w:val="24"/>
          <w:szCs w:val="24"/>
          <w:lang w:eastAsia="fr-FR"/>
        </w:rPr>
        <w:t>Sur le non-être ou sur la nature</w:t>
      </w:r>
      <w:r w:rsidRPr="00615642">
        <w:rPr>
          <w:rFonts w:eastAsia="Times New Roman"/>
          <w:sz w:val="24"/>
          <w:szCs w:val="24"/>
          <w:lang w:eastAsia="fr-FR"/>
        </w:rPr>
        <w:t xml:space="preserve">. Ces ouvrages, chacun dans son genre qui est d'ailleurs consacré, </w:t>
      </w:r>
      <w:r w:rsidRPr="00615642">
        <w:rPr>
          <w:rFonts w:eastAsia="Times New Roman"/>
          <w:sz w:val="24"/>
          <w:szCs w:val="24"/>
          <w:lang w:eastAsia="fr-FR"/>
        </w:rPr>
        <w:lastRenderedPageBreak/>
        <w:t>n'ont pour la plupart des commentateurs d'autre valeur que fo</w:t>
      </w:r>
      <w:r w:rsidRPr="00615642">
        <w:rPr>
          <w:rFonts w:eastAsia="Times New Roman"/>
          <w:sz w:val="24"/>
          <w:szCs w:val="24"/>
          <w:lang w:eastAsia="fr-FR"/>
        </w:rPr>
        <w:t>r</w:t>
      </w:r>
      <w:r w:rsidRPr="00615642">
        <w:rPr>
          <w:rFonts w:eastAsia="Times New Roman"/>
          <w:sz w:val="24"/>
          <w:szCs w:val="24"/>
          <w:lang w:eastAsia="fr-FR"/>
        </w:rPr>
        <w:t>melle : discours d'apparat ou jeux verbaux, où l'art rhétorique peut bien s'amuser à rendre le coupable innocent, le réel irréel et le faux vrai. Mais cette distinction entre un contenu aberrant et une forme séduisante est elle-même aussi aberrante que sédu</w:t>
      </w:r>
      <w:r w:rsidRPr="00615642">
        <w:rPr>
          <w:rFonts w:eastAsia="Times New Roman"/>
          <w:sz w:val="24"/>
          <w:szCs w:val="24"/>
          <w:lang w:eastAsia="fr-FR"/>
        </w:rPr>
        <w:t>i</w:t>
      </w:r>
      <w:r w:rsidRPr="00615642">
        <w:rPr>
          <w:rFonts w:eastAsia="Times New Roman"/>
          <w:sz w:val="24"/>
          <w:szCs w:val="24"/>
          <w:lang w:eastAsia="fr-FR"/>
        </w:rPr>
        <w:t>sante dès que l'on constate que chaque discours traite d'un point fondamental de la pensée grecque : ordre, fortune et nécessité ; homme et dieu ; nature et loi ; être et non-être... Ainsi, les trois thèses successives du traité : « rien n'est » ; « si c'est, c'est inco</w:t>
      </w:r>
      <w:r w:rsidRPr="00615642">
        <w:rPr>
          <w:rFonts w:eastAsia="Times New Roman"/>
          <w:sz w:val="24"/>
          <w:szCs w:val="24"/>
          <w:lang w:eastAsia="fr-FR"/>
        </w:rPr>
        <w:t>n</w:t>
      </w:r>
      <w:r w:rsidRPr="00615642">
        <w:rPr>
          <w:rFonts w:eastAsia="Times New Roman"/>
          <w:sz w:val="24"/>
          <w:szCs w:val="24"/>
          <w:lang w:eastAsia="fr-FR"/>
        </w:rPr>
        <w:t xml:space="preserve">naissable » ; « si c'est et si c'est connaissable, on ne le peut montrer à autrui » ne prennent leur sens que dans la perspective du </w:t>
      </w:r>
      <w:r w:rsidRPr="00615642">
        <w:rPr>
          <w:rFonts w:eastAsia="Times New Roman"/>
          <w:i/>
          <w:iCs/>
          <w:sz w:val="24"/>
          <w:szCs w:val="24"/>
          <w:lang w:eastAsia="fr-FR"/>
        </w:rPr>
        <w:t>Poème</w:t>
      </w:r>
      <w:r w:rsidRPr="00615642">
        <w:rPr>
          <w:rFonts w:eastAsia="Times New Roman"/>
          <w:sz w:val="24"/>
          <w:szCs w:val="24"/>
          <w:lang w:eastAsia="fr-FR"/>
        </w:rPr>
        <w:t xml:space="preserve"> de Parménide et de la pensée de l'être et de la nature qui ouvre la tradition philosophique. Gorgias utilise la force de l'identité et la contrainte </w:t>
      </w:r>
      <w:r w:rsidRPr="00615642">
        <w:rPr>
          <w:rFonts w:eastAsia="Times New Roman"/>
          <w:color w:val="0000FF"/>
          <w:sz w:val="24"/>
          <w:szCs w:val="24"/>
          <w:u w:val="single"/>
          <w:lang w:eastAsia="fr-FR"/>
        </w:rPr>
        <w:t>logique</w:t>
      </w:r>
      <w:r w:rsidRPr="00615642">
        <w:rPr>
          <w:rFonts w:eastAsia="Times New Roman"/>
          <w:sz w:val="24"/>
          <w:szCs w:val="24"/>
          <w:lang w:eastAsia="fr-FR"/>
        </w:rPr>
        <w:t xml:space="preserve"> de la non-contradiction pour rendre impossible toute identité, toute identification d'un sujet du verbe être, et fin</w:t>
      </w:r>
      <w:r w:rsidRPr="00615642">
        <w:rPr>
          <w:rFonts w:eastAsia="Times New Roman"/>
          <w:sz w:val="24"/>
          <w:szCs w:val="24"/>
          <w:lang w:eastAsia="fr-FR"/>
        </w:rPr>
        <w:t>a</w:t>
      </w:r>
      <w:r w:rsidRPr="00615642">
        <w:rPr>
          <w:rFonts w:eastAsia="Times New Roman"/>
          <w:sz w:val="24"/>
          <w:szCs w:val="24"/>
          <w:lang w:eastAsia="fr-FR"/>
        </w:rPr>
        <w:t xml:space="preserve">lement toute structure prédicative. Il substitue l'acte autonome du discours à la parole de Parménide. Avec cette audace culmine la puissance de la </w:t>
      </w:r>
      <w:r w:rsidRPr="00615642">
        <w:rPr>
          <w:rFonts w:eastAsia="Times New Roman"/>
          <w:color w:val="0000FF"/>
          <w:sz w:val="24"/>
          <w:szCs w:val="24"/>
          <w:u w:val="single"/>
          <w:lang w:eastAsia="fr-FR"/>
        </w:rPr>
        <w:t>sophistique</w:t>
      </w:r>
      <w:r w:rsidRPr="00615642">
        <w:rPr>
          <w:rFonts w:eastAsia="Times New Roman"/>
          <w:sz w:val="24"/>
          <w:szCs w:val="24"/>
          <w:lang w:eastAsia="fr-FR"/>
        </w:rPr>
        <w:t>. (</w:t>
      </w:r>
      <w:r w:rsidRPr="00615642">
        <w:rPr>
          <w:rFonts w:eastAsia="Times New Roman"/>
          <w:szCs w:val="18"/>
          <w:lang w:eastAsia="fr-FR"/>
        </w:rPr>
        <w:t xml:space="preserve">[…]) </w:t>
      </w:r>
      <w:r w:rsidRPr="00615642">
        <w:rPr>
          <w:rFonts w:eastAsia="Times New Roman"/>
          <w:sz w:val="24"/>
          <w:szCs w:val="24"/>
          <w:lang w:eastAsia="fr-FR"/>
        </w:rPr>
        <w:t xml:space="preserve"> </w:t>
      </w:r>
    </w:p>
    <w:p w:rsidR="009C58D5" w:rsidRPr="00615642" w:rsidRDefault="009C58D5" w:rsidP="001B0335">
      <w:pPr>
        <w:pStyle w:val="NormalWeb"/>
        <w:rPr>
          <w:rFonts w:ascii="Palatino Linotype" w:hAnsi="Palatino Linotype"/>
        </w:rPr>
      </w:pPr>
      <w:r w:rsidRPr="00615642">
        <w:rPr>
          <w:rFonts w:ascii="Palatino Linotype" w:hAnsi="Palatino Linotype"/>
        </w:rPr>
        <w:t>Barbara CASSIN, « </w:t>
      </w:r>
      <w:r w:rsidRPr="00615642">
        <w:rPr>
          <w:rStyle w:val="rg"/>
          <w:rFonts w:ascii="Palatino Linotype" w:hAnsi="Palatino Linotype"/>
        </w:rPr>
        <w:t xml:space="preserve">GORGIAS </w:t>
      </w:r>
      <w:r w:rsidRPr="00615642">
        <w:rPr>
          <w:rStyle w:val="rm"/>
          <w:rFonts w:ascii="Palatino Linotype" w:hAnsi="Palatino Linotype"/>
        </w:rPr>
        <w:t>(~483 env.-env. ~374)</w:t>
      </w:r>
      <w:r w:rsidRPr="00615642">
        <w:rPr>
          <w:rFonts w:ascii="Palatino Linotype" w:hAnsi="Palatino Linotype"/>
        </w:rPr>
        <w:t xml:space="preserve">  », </w:t>
      </w:r>
      <w:r w:rsidRPr="00615642">
        <w:rPr>
          <w:rStyle w:val="Accentuation"/>
          <w:rFonts w:ascii="Palatino Linotype" w:hAnsi="Palatino Linotype"/>
        </w:rPr>
        <w:t>Encyclop</w:t>
      </w:r>
      <w:r w:rsidRPr="00615642">
        <w:rPr>
          <w:rStyle w:val="Accentuation"/>
          <w:rFonts w:ascii="Palatino Linotype" w:hAnsi="Palatino Linotype"/>
        </w:rPr>
        <w:t>æ</w:t>
      </w:r>
      <w:r w:rsidRPr="00615642">
        <w:rPr>
          <w:rStyle w:val="Accentuation"/>
          <w:rFonts w:ascii="Palatino Linotype" w:hAnsi="Palatino Linotype"/>
        </w:rPr>
        <w:t>dia Universalis</w:t>
      </w:r>
      <w:r w:rsidRPr="00615642">
        <w:rPr>
          <w:rFonts w:ascii="Palatino Linotype" w:hAnsi="Palatino Linotype"/>
        </w:rPr>
        <w:t xml:space="preserve"> [en ligne], consulté le 31 janvier 2017. URL : http://www.universalis.fr/encyclopedie/gorgias/</w:t>
      </w:r>
    </w:p>
    <w:p w:rsidR="009C58D5" w:rsidRPr="00615642" w:rsidRDefault="009C58D5" w:rsidP="001B0335">
      <w:pPr>
        <w:tabs>
          <w:tab w:val="left" w:pos="4683"/>
        </w:tabs>
        <w:jc w:val="both"/>
        <w:rPr>
          <w:rFonts w:eastAsia="Times New Roman"/>
          <w:b/>
          <w:sz w:val="22"/>
          <w:lang w:eastAsia="fr-FR"/>
        </w:rPr>
      </w:pPr>
    </w:p>
    <w:p w:rsidR="009C58D5" w:rsidRPr="00615642" w:rsidRDefault="009C58D5" w:rsidP="001B0335">
      <w:pPr>
        <w:tabs>
          <w:tab w:val="left" w:pos="4683"/>
        </w:tabs>
        <w:jc w:val="both"/>
        <w:rPr>
          <w:rFonts w:eastAsia="Times New Roman"/>
          <w:b/>
          <w:sz w:val="22"/>
          <w:lang w:eastAsia="fr-FR"/>
        </w:rPr>
      </w:pPr>
    </w:p>
    <w:p w:rsidR="009C58D5" w:rsidRPr="00615642" w:rsidRDefault="009C58D5" w:rsidP="001B0335">
      <w:pPr>
        <w:tabs>
          <w:tab w:val="left" w:pos="4683"/>
        </w:tabs>
        <w:jc w:val="center"/>
        <w:rPr>
          <w:rFonts w:eastAsia="Times New Roman"/>
          <w:b/>
          <w:sz w:val="22"/>
          <w:lang w:eastAsia="fr-FR"/>
        </w:rPr>
      </w:pPr>
    </w:p>
    <w:p w:rsidR="005405F7" w:rsidRPr="00615642" w:rsidRDefault="005405F7" w:rsidP="001B0335">
      <w:pPr>
        <w:shd w:val="clear" w:color="auto" w:fill="CCC0D9" w:themeFill="accent4" w:themeFillTint="66"/>
        <w:tabs>
          <w:tab w:val="left" w:pos="4683"/>
        </w:tabs>
        <w:jc w:val="center"/>
        <w:rPr>
          <w:rFonts w:eastAsia="Times New Roman"/>
          <w:b/>
          <w:sz w:val="22"/>
          <w:lang w:eastAsia="fr-FR"/>
        </w:rPr>
      </w:pPr>
      <w:r w:rsidRPr="00615642">
        <w:rPr>
          <w:rFonts w:eastAsia="Times New Roman"/>
          <w:b/>
          <w:sz w:val="22"/>
          <w:lang w:eastAsia="fr-FR"/>
        </w:rPr>
        <w:t>Annexe</w:t>
      </w:r>
      <w:r w:rsidR="009C58D5" w:rsidRPr="00615642">
        <w:rPr>
          <w:rFonts w:eastAsia="Times New Roman"/>
          <w:b/>
          <w:sz w:val="22"/>
          <w:lang w:eastAsia="fr-FR"/>
        </w:rPr>
        <w:t>3</w:t>
      </w:r>
    </w:p>
    <w:p w:rsidR="00794CE9" w:rsidRPr="00615642" w:rsidRDefault="00794CE9" w:rsidP="001B0335">
      <w:pPr>
        <w:jc w:val="both"/>
        <w:rPr>
          <w:rFonts w:eastAsia="Times New Roman"/>
          <w:b/>
          <w:sz w:val="22"/>
          <w:lang w:eastAsia="fr-FR"/>
        </w:rPr>
      </w:pPr>
    </w:p>
    <w:p w:rsidR="00794CE9" w:rsidRPr="00615642" w:rsidRDefault="00794CE9" w:rsidP="001B0335">
      <w:pPr>
        <w:jc w:val="both"/>
        <w:rPr>
          <w:szCs w:val="18"/>
        </w:rPr>
      </w:pPr>
      <w:r w:rsidRPr="00615642">
        <w:rPr>
          <w:sz w:val="22"/>
          <w:szCs w:val="18"/>
        </w:rPr>
        <w:t>Extrait du cours  de M. Pierre Cuvelier</w:t>
      </w:r>
    </w:p>
    <w:p w:rsidR="00794CE9" w:rsidRPr="00615642" w:rsidRDefault="00794CE9" w:rsidP="001B0335">
      <w:pPr>
        <w:jc w:val="both"/>
        <w:rPr>
          <w:rFonts w:eastAsia="Times New Roman"/>
          <w:b/>
          <w:sz w:val="22"/>
          <w:lang w:eastAsia="fr-FR"/>
        </w:rPr>
      </w:pPr>
      <w:r w:rsidRPr="00615642">
        <w:rPr>
          <w:szCs w:val="18"/>
        </w:rPr>
        <w:lastRenderedPageBreak/>
        <w:t xml:space="preserve"> –Histoire ancienne - «Athènes et la mer à l’époque classique» -Page 3sur 9  lisible en ligne).</w:t>
      </w:r>
    </w:p>
    <w:p w:rsidR="00C07191" w:rsidRPr="00615642" w:rsidRDefault="00794CE9" w:rsidP="001B0335">
      <w:pPr>
        <w:shd w:val="clear" w:color="auto" w:fill="FFFFFF"/>
        <w:autoSpaceDE w:val="0"/>
        <w:autoSpaceDN w:val="0"/>
        <w:adjustRightInd w:val="0"/>
        <w:jc w:val="both"/>
        <w:rPr>
          <w:szCs w:val="18"/>
        </w:rPr>
      </w:pPr>
      <w:r w:rsidRPr="00615642">
        <w:rPr>
          <w:szCs w:val="18"/>
        </w:rPr>
        <w:t>[…]  Le tournant qui marque le début de la puissance maritime d’Athènes eut lieu en 485, lors de la découverte des mines d’argent du Laurion. Celles-ci pouvaient assurer à la cité un revenu compris entre 100 et 200 talents par an (selon les sources) et l’usage à faire d’une telle somme suscita des divisions. Les démagogues proposèrent de la répa</w:t>
      </w:r>
      <w:r w:rsidRPr="00615642">
        <w:rPr>
          <w:szCs w:val="18"/>
        </w:rPr>
        <w:t>r</w:t>
      </w:r>
      <w:r w:rsidRPr="00615642">
        <w:rPr>
          <w:szCs w:val="18"/>
        </w:rPr>
        <w:t>tir dans la population en donnant 10 drachmes à chaque citoyen. C’est alors qu’intervint Thémistocle. Thémistocle n’était pas un inconnu, puisqu’il avait été élu archonte ép</w:t>
      </w:r>
      <w:r w:rsidRPr="00615642">
        <w:rPr>
          <w:szCs w:val="18"/>
        </w:rPr>
        <w:t>o</w:t>
      </w:r>
      <w:r w:rsidRPr="00615642">
        <w:rPr>
          <w:szCs w:val="18"/>
        </w:rPr>
        <w:t>nyme en 493-492, puis stratège de sa tribu en 490; il avait employé son archontat à e</w:t>
      </w:r>
      <w:r w:rsidRPr="00615642">
        <w:rPr>
          <w:szCs w:val="18"/>
        </w:rPr>
        <w:t>n</w:t>
      </w:r>
      <w:r w:rsidRPr="00615642">
        <w:rPr>
          <w:szCs w:val="18"/>
        </w:rPr>
        <w:t>treprendre des travaux d’aménagement au Pirée pour en faire le nouveau port d’Athènes (l’ancien était situé dans la rade de Phalère, beaucoup moins sûre en cas d’expédition de navires ennemis); surtout, Thémistocle était convaincu que l’avenir d’Athènes se trouvait sur mer et mettait toute son action au service de cette idée.  Par trois fois il agit pour orienter Athènes vers sa flotte et vers la mer. Par sa loi navale adoptée en 480, il obtint que l’argent venu du Laurion soit employé à renforcer consid</w:t>
      </w:r>
      <w:r w:rsidRPr="00615642">
        <w:rPr>
          <w:szCs w:val="18"/>
        </w:rPr>
        <w:t>é</w:t>
      </w:r>
      <w:r w:rsidRPr="00615642">
        <w:rPr>
          <w:szCs w:val="18"/>
        </w:rPr>
        <w:t xml:space="preserve">rablement la flotte par la construction de 100 nouvelles galères, ce qui amena leur nombre total à 200. Il trouva une seconde occasion […]   Thémistocle convainquit les Athéniens que la «muraille de bois» devant les sauver n’était autre que leur flotte; ils abandonnent ainsi la cité à Xerxès, mettent tous leurs espoirs dans une flotte à peine constituée qu’abrite un port de construction toute récente... et remportent une victoire éclatante dans le détroit de Salamine, le 29 septembre 480. </w:t>
      </w:r>
      <w:r w:rsidR="00C07191" w:rsidRPr="00615642">
        <w:rPr>
          <w:szCs w:val="18"/>
        </w:rPr>
        <w:t xml:space="preserve"> </w:t>
      </w:r>
      <w:r w:rsidRPr="00615642">
        <w:rPr>
          <w:szCs w:val="18"/>
        </w:rPr>
        <w:t xml:space="preserve"> […]  </w:t>
      </w:r>
    </w:p>
    <w:p w:rsidR="00C07191" w:rsidRPr="00615642" w:rsidRDefault="00794CE9" w:rsidP="001B0335">
      <w:pPr>
        <w:shd w:val="clear" w:color="auto" w:fill="FFFFFF"/>
        <w:autoSpaceDE w:val="0"/>
        <w:autoSpaceDN w:val="0"/>
        <w:adjustRightInd w:val="0"/>
        <w:jc w:val="both"/>
        <w:rPr>
          <w:szCs w:val="18"/>
        </w:rPr>
      </w:pPr>
      <w:r w:rsidRPr="00615642">
        <w:rPr>
          <w:szCs w:val="18"/>
        </w:rPr>
        <w:t>Thémistocle apporta</w:t>
      </w:r>
      <w:r w:rsidR="00C07191" w:rsidRPr="00615642">
        <w:rPr>
          <w:szCs w:val="18"/>
        </w:rPr>
        <w:t xml:space="preserve"> </w:t>
      </w:r>
      <w:r w:rsidRPr="00615642">
        <w:rPr>
          <w:szCs w:val="18"/>
        </w:rPr>
        <w:t xml:space="preserve">pour la troisième fois sa contribution à la victoire, en tant que commandant de la flotte et stratège rusé  […].   </w:t>
      </w:r>
    </w:p>
    <w:p w:rsidR="00C07191" w:rsidRPr="00615642" w:rsidRDefault="00794CE9" w:rsidP="001B0335">
      <w:pPr>
        <w:shd w:val="clear" w:color="auto" w:fill="FFFFFF"/>
        <w:autoSpaceDE w:val="0"/>
        <w:autoSpaceDN w:val="0"/>
        <w:adjustRightInd w:val="0"/>
        <w:jc w:val="both"/>
        <w:rPr>
          <w:szCs w:val="18"/>
        </w:rPr>
      </w:pPr>
      <w:r w:rsidRPr="00615642">
        <w:rPr>
          <w:szCs w:val="18"/>
        </w:rPr>
        <w:t xml:space="preserve">Après Thémistocle, ostracisé en 471, l’aristocrate Cimon prit le commandement de la flotte et assura à Athènes la maîtrise de la mer Egée par les nombreuses victoires qu’il y remporta entre 476 et 473     […]  Périclès continua l’œuvre de Thémistocle et de Cimon. La Constitution d’Athènes d’Aristote le montre encourageant le peuple à accroître sa puissance maritime, nautikè dunamis. Salamine devint alors le symbole de la victoire démocratique, menée à bien par les rameurs (les thètes) qui formaient la quatrième et la plus pauvre classe censitaire: un lien s’établit entre la flotte et la démocratie.   </w:t>
      </w:r>
    </w:p>
    <w:p w:rsidR="00794CE9" w:rsidRPr="00615642" w:rsidRDefault="00794CE9" w:rsidP="001B0335">
      <w:pPr>
        <w:shd w:val="clear" w:color="auto" w:fill="FFFFFF"/>
        <w:autoSpaceDE w:val="0"/>
        <w:autoSpaceDN w:val="0"/>
        <w:adjustRightInd w:val="0"/>
        <w:jc w:val="both"/>
        <w:rPr>
          <w:szCs w:val="18"/>
        </w:rPr>
      </w:pPr>
      <w:r w:rsidRPr="00615642">
        <w:rPr>
          <w:szCs w:val="18"/>
        </w:rPr>
        <w:t>B</w:t>
      </w:r>
      <w:r w:rsidR="00C07191" w:rsidRPr="00615642">
        <w:rPr>
          <w:szCs w:val="18"/>
        </w:rPr>
        <w:t xml:space="preserve">. </w:t>
      </w:r>
      <w:r w:rsidRPr="00615642">
        <w:rPr>
          <w:szCs w:val="18"/>
        </w:rPr>
        <w:t xml:space="preserve"> </w:t>
      </w:r>
      <w:r w:rsidRPr="00615642">
        <w:rPr>
          <w:rFonts w:cs="Arial"/>
          <w:szCs w:val="18"/>
        </w:rPr>
        <w:t xml:space="preserve">période de la </w:t>
      </w:r>
      <w:r w:rsidRPr="00615642">
        <w:rPr>
          <w:szCs w:val="18"/>
        </w:rPr>
        <w:t xml:space="preserve">thalassocratie </w:t>
      </w:r>
      <w:proofErr w:type="gramStart"/>
      <w:r w:rsidRPr="00615642">
        <w:rPr>
          <w:szCs w:val="18"/>
        </w:rPr>
        <w:t>athénienne .</w:t>
      </w:r>
      <w:proofErr w:type="gramEnd"/>
      <w:r w:rsidRPr="00615642">
        <w:rPr>
          <w:szCs w:val="18"/>
        </w:rPr>
        <w:t xml:space="preserve">  […] Cette période vit aussi le renforcement des fortifications athéniennes. Au Pirée furent construits les ports militaires de Zéa et de Munychie. Entre 461 et 456 furent édifiés les Longs Murs, deux remparts reliant Athènes, l’un au Pirée, l’autre à Phalère. En 445, après la paix de trente ans, Périclès fit abandonner le mur de Phalère et fit construire un troisième Long Mur reliant lui aussi la cité au Pirée parallèlement au premier; une route militaire passait entre les deux. Cela permettait, en cas de guerre, de changer Athènes et le Pirée en une seule grande fort</w:t>
      </w:r>
      <w:r w:rsidRPr="00615642">
        <w:rPr>
          <w:szCs w:val="18"/>
        </w:rPr>
        <w:t>e</w:t>
      </w:r>
      <w:r w:rsidRPr="00615642">
        <w:rPr>
          <w:szCs w:val="18"/>
        </w:rPr>
        <w:t xml:space="preserve">resse ravitaillée par mer, qu’aucun siège ne pouvait donc réduire par la famine. Ces </w:t>
      </w:r>
      <w:r w:rsidRPr="00615642">
        <w:rPr>
          <w:szCs w:val="18"/>
        </w:rPr>
        <w:lastRenderedPageBreak/>
        <w:t>fortifications devaient s’avérer très efficaces pendant la guerre du Péloponnèse, mais se changèrent en piège quand la peste se déclara en 430.   (Pierre Cuvelier –Histoire a</w:t>
      </w:r>
      <w:r w:rsidRPr="00615642">
        <w:rPr>
          <w:szCs w:val="18"/>
        </w:rPr>
        <w:t>n</w:t>
      </w:r>
      <w:r w:rsidRPr="00615642">
        <w:rPr>
          <w:szCs w:val="18"/>
        </w:rPr>
        <w:t>cienne -«Athènes et la mer à l’époque classique»-Page 3sur 9  lisible en ligne).</w:t>
      </w:r>
    </w:p>
    <w:p w:rsidR="00650694" w:rsidRPr="00615642" w:rsidRDefault="00650694" w:rsidP="001B0335">
      <w:pPr>
        <w:rPr>
          <w:sz w:val="22"/>
        </w:rPr>
      </w:pPr>
    </w:p>
    <w:p w:rsidR="00650694" w:rsidRPr="00615642" w:rsidRDefault="00650694" w:rsidP="001B0335">
      <w:pPr>
        <w:shd w:val="clear" w:color="auto" w:fill="FFFFFF"/>
        <w:autoSpaceDE w:val="0"/>
        <w:autoSpaceDN w:val="0"/>
        <w:adjustRightInd w:val="0"/>
        <w:jc w:val="both"/>
        <w:rPr>
          <w:szCs w:val="18"/>
        </w:rPr>
      </w:pPr>
      <w:r w:rsidRPr="00615642">
        <w:rPr>
          <w:szCs w:val="18"/>
        </w:rPr>
        <w:t>_________________</w:t>
      </w:r>
    </w:p>
    <w:p w:rsidR="00650694" w:rsidRPr="00615642" w:rsidRDefault="00650694" w:rsidP="001B0335">
      <w:pPr>
        <w:shd w:val="clear" w:color="auto" w:fill="FFFFFF"/>
        <w:autoSpaceDE w:val="0"/>
        <w:autoSpaceDN w:val="0"/>
        <w:adjustRightInd w:val="0"/>
        <w:jc w:val="both"/>
        <w:rPr>
          <w:szCs w:val="18"/>
        </w:rPr>
      </w:pPr>
    </w:p>
    <w:p w:rsidR="00650694" w:rsidRPr="00346776" w:rsidRDefault="00650694" w:rsidP="001B0335">
      <w:pPr>
        <w:shd w:val="clear" w:color="auto" w:fill="D6E3BC" w:themeFill="accent3" w:themeFillTint="66"/>
        <w:autoSpaceDE w:val="0"/>
        <w:autoSpaceDN w:val="0"/>
        <w:adjustRightInd w:val="0"/>
        <w:jc w:val="center"/>
        <w:rPr>
          <w:b/>
          <w:szCs w:val="18"/>
        </w:rPr>
      </w:pPr>
      <w:r w:rsidRPr="00346776">
        <w:rPr>
          <w:b/>
          <w:sz w:val="28"/>
          <w:szCs w:val="18"/>
        </w:rPr>
        <w:t>Annexe</w:t>
      </w:r>
      <w:r w:rsidR="00346776" w:rsidRPr="00346776">
        <w:rPr>
          <w:b/>
          <w:sz w:val="28"/>
          <w:szCs w:val="18"/>
        </w:rPr>
        <w:t>4</w:t>
      </w:r>
    </w:p>
    <w:p w:rsidR="00650694" w:rsidRPr="00615642" w:rsidRDefault="00650694" w:rsidP="001B0335">
      <w:pPr>
        <w:shd w:val="clear" w:color="auto" w:fill="FFFFFF"/>
        <w:autoSpaceDE w:val="0"/>
        <w:autoSpaceDN w:val="0"/>
        <w:adjustRightInd w:val="0"/>
        <w:jc w:val="both"/>
        <w:rPr>
          <w:szCs w:val="18"/>
        </w:rPr>
      </w:pPr>
    </w:p>
    <w:p w:rsidR="00740032" w:rsidRPr="00615642" w:rsidRDefault="00740032" w:rsidP="001B0335">
      <w:pPr>
        <w:jc w:val="center"/>
        <w:rPr>
          <w:color w:val="0033FF"/>
          <w:sz w:val="20"/>
          <w:szCs w:val="20"/>
        </w:rPr>
      </w:pPr>
      <w:r w:rsidRPr="00615642">
        <w:rPr>
          <w:color w:val="0033FF"/>
          <w:sz w:val="20"/>
          <w:szCs w:val="20"/>
        </w:rPr>
        <w:t xml:space="preserve">Annexe  </w:t>
      </w:r>
      <w:r w:rsidR="00723621" w:rsidRPr="00615642">
        <w:rPr>
          <w:color w:val="0033FF"/>
          <w:sz w:val="20"/>
          <w:szCs w:val="20"/>
        </w:rPr>
        <w:t xml:space="preserve">Gorgias Juxta </w:t>
      </w:r>
      <w:r w:rsidRPr="00615642">
        <w:rPr>
          <w:color w:val="0033FF"/>
          <w:sz w:val="20"/>
          <w:szCs w:val="20"/>
        </w:rPr>
        <w:t xml:space="preserve">grec latin </w:t>
      </w:r>
    </w:p>
    <w:p w:rsidR="00723621" w:rsidRPr="00615642" w:rsidRDefault="00723621" w:rsidP="00723621">
      <w:pPr>
        <w:rPr>
          <w:rFonts w:cs="Arial"/>
          <w:sz w:val="20"/>
          <w:szCs w:val="20"/>
          <w:lang w:val="it-IT"/>
        </w:rPr>
      </w:pPr>
      <w:r w:rsidRPr="00615642">
        <w:rPr>
          <w:rFonts w:cs="Arial"/>
          <w:i/>
          <w:sz w:val="20"/>
          <w:szCs w:val="20"/>
          <w:lang w:val="it-IT"/>
        </w:rPr>
        <w:t>Gorgias</w:t>
      </w:r>
      <w:r w:rsidRPr="00615642">
        <w:rPr>
          <w:rFonts w:cs="Arial"/>
          <w:sz w:val="20"/>
          <w:szCs w:val="20"/>
          <w:lang w:val="it-IT"/>
        </w:rPr>
        <w:t xml:space="preserve">, édition  Bekker  p.  187  </w:t>
      </w:r>
    </w:p>
    <w:p w:rsidR="00723621" w:rsidRPr="00615642" w:rsidRDefault="00723621" w:rsidP="00723621">
      <w:pPr>
        <w:outlineLvl w:val="0"/>
        <w:rPr>
          <w:rFonts w:eastAsia="Times New Roman"/>
          <w:b/>
          <w:bCs/>
          <w:kern w:val="36"/>
          <w:sz w:val="20"/>
          <w:szCs w:val="20"/>
          <w:lang w:eastAsia="fr-FR"/>
        </w:rPr>
      </w:pPr>
      <w:r w:rsidRPr="00615642">
        <w:rPr>
          <w:rFonts w:eastAsia="Times New Roman"/>
          <w:b/>
          <w:bCs/>
          <w:kern w:val="36"/>
          <w:sz w:val="20"/>
          <w:szCs w:val="20"/>
          <w:lang w:eastAsia="fr-FR"/>
        </w:rPr>
        <w:t>Platonis et quae vel Platonis esse feruntur vel Platonica solent comitari ..., Volume 10</w:t>
      </w:r>
    </w:p>
    <w:p w:rsidR="00723621" w:rsidRPr="00615642" w:rsidRDefault="00723621" w:rsidP="00723621">
      <w:pPr>
        <w:rPr>
          <w:rFonts w:eastAsia="Times New Roman"/>
          <w:sz w:val="20"/>
          <w:szCs w:val="20"/>
          <w:lang w:eastAsia="fr-FR"/>
        </w:rPr>
      </w:pPr>
      <w:r w:rsidRPr="00615642">
        <w:rPr>
          <w:rFonts w:eastAsia="Times New Roman"/>
          <w:sz w:val="20"/>
          <w:szCs w:val="20"/>
          <w:lang w:eastAsia="fr-FR"/>
        </w:rPr>
        <w:t xml:space="preserve">Immanuel Bekker, </w:t>
      </w:r>
      <w:r w:rsidRPr="00615642">
        <w:rPr>
          <w:rFonts w:cs="Arial"/>
          <w:sz w:val="20"/>
          <w:szCs w:val="20"/>
          <w:lang w:val="it-IT"/>
        </w:rPr>
        <w:t xml:space="preserve">Latine juxta interpretationem Ficini, aliorumque  </w:t>
      </w:r>
    </w:p>
    <w:p w:rsidR="00723621" w:rsidRPr="00615642" w:rsidRDefault="00723621" w:rsidP="00723621">
      <w:pPr>
        <w:rPr>
          <w:rFonts w:eastAsia="Times New Roman"/>
          <w:sz w:val="20"/>
          <w:szCs w:val="20"/>
          <w:lang w:eastAsia="fr-FR"/>
        </w:rPr>
      </w:pPr>
      <w:r w:rsidRPr="00615642">
        <w:rPr>
          <w:rFonts w:eastAsia="Times New Roman"/>
          <w:sz w:val="20"/>
          <w:szCs w:val="20"/>
          <w:lang w:eastAsia="fr-FR"/>
        </w:rPr>
        <w:t>https://archive.org/details/platonisetquaev10plat</w:t>
      </w:r>
    </w:p>
    <w:p w:rsidR="009D708E" w:rsidRPr="00615642" w:rsidRDefault="009D708E" w:rsidP="001B0335">
      <w:pPr>
        <w:jc w:val="center"/>
        <w:rPr>
          <w:color w:val="0033FF"/>
          <w:sz w:val="20"/>
          <w:szCs w:val="20"/>
        </w:rPr>
      </w:pPr>
      <w:r w:rsidRPr="00615642">
        <w:rPr>
          <w:color w:val="0033FF"/>
          <w:sz w:val="20"/>
          <w:szCs w:val="20"/>
          <w:highlight w:val="yellow"/>
        </w:rPr>
        <w:t xml:space="preserve">Gardez le saut de section </w:t>
      </w:r>
      <w:r w:rsidR="00E656A3" w:rsidRPr="00615642">
        <w:rPr>
          <w:color w:val="0033FF"/>
          <w:sz w:val="20"/>
          <w:szCs w:val="20"/>
          <w:highlight w:val="yellow"/>
        </w:rPr>
        <w:t xml:space="preserve"> </w:t>
      </w:r>
      <w:r w:rsidR="00F73B73">
        <w:rPr>
          <w:color w:val="0033FF"/>
          <w:sz w:val="20"/>
          <w:szCs w:val="20"/>
          <w:highlight w:val="yellow"/>
        </w:rPr>
        <w:t>pour préserver l</w:t>
      </w:r>
      <w:r w:rsidR="00E656A3" w:rsidRPr="00615642">
        <w:rPr>
          <w:color w:val="0033FF"/>
          <w:sz w:val="20"/>
          <w:szCs w:val="20"/>
          <w:highlight w:val="yellow"/>
        </w:rPr>
        <w:t>es tableaux  juxtalinéaires</w:t>
      </w:r>
      <w:r w:rsidR="00E656A3" w:rsidRPr="00615642">
        <w:rPr>
          <w:color w:val="0033FF"/>
          <w:sz w:val="20"/>
          <w:szCs w:val="20"/>
        </w:rPr>
        <w:t xml:space="preserve"> </w:t>
      </w:r>
    </w:p>
    <w:p w:rsidR="00970E8E" w:rsidRPr="00615642" w:rsidRDefault="00970E8E" w:rsidP="001B0335">
      <w:pPr>
        <w:rPr>
          <w:color w:val="0033FF"/>
          <w:sz w:val="20"/>
          <w:szCs w:val="20"/>
        </w:rPr>
      </w:pPr>
    </w:p>
    <w:p w:rsidR="002B1C11" w:rsidRPr="00615642" w:rsidRDefault="002B1C11" w:rsidP="001B0335">
      <w:pPr>
        <w:rPr>
          <w:color w:val="0033FF"/>
          <w:sz w:val="20"/>
          <w:szCs w:val="20"/>
        </w:rPr>
        <w:sectPr w:rsidR="002B1C11" w:rsidRPr="00615642" w:rsidSect="00297DF0">
          <w:footerReference w:type="default" r:id="rId10"/>
          <w:pgSz w:w="16838" w:h="11906" w:orient="landscape"/>
          <w:pgMar w:top="1021" w:right="1021" w:bottom="680" w:left="1021" w:header="709" w:footer="454" w:gutter="0"/>
          <w:cols w:num="2" w:sep="1" w:space="709"/>
          <w:titlePg/>
          <w:docGrid w:linePitch="360"/>
        </w:sectPr>
      </w:pPr>
    </w:p>
    <w:p w:rsidR="00617962" w:rsidRPr="00615642" w:rsidRDefault="0036210C" w:rsidP="00EB17EE">
      <w:pPr>
        <w:ind w:right="54"/>
        <w:jc w:val="center"/>
        <w:rPr>
          <w:b/>
          <w:sz w:val="22"/>
        </w:rPr>
      </w:pPr>
      <w:r w:rsidRPr="00346776">
        <w:rPr>
          <w:b/>
          <w:sz w:val="22"/>
          <w:shd w:val="clear" w:color="auto" w:fill="CCC0D9" w:themeFill="accent4" w:themeFillTint="66"/>
        </w:rPr>
        <w:lastRenderedPageBreak/>
        <w:t>Platon,</w:t>
      </w:r>
      <w:r w:rsidRPr="00346776">
        <w:rPr>
          <w:b/>
          <w:i/>
          <w:sz w:val="22"/>
          <w:shd w:val="clear" w:color="auto" w:fill="CCC0D9" w:themeFill="accent4" w:themeFillTint="66"/>
        </w:rPr>
        <w:t xml:space="preserve"> Gorgias</w:t>
      </w:r>
      <w:r w:rsidRPr="00346776">
        <w:rPr>
          <w:b/>
          <w:sz w:val="22"/>
          <w:shd w:val="clear" w:color="auto" w:fill="CCC0D9" w:themeFill="accent4" w:themeFillTint="66"/>
        </w:rPr>
        <w:t xml:space="preserve"> </w:t>
      </w:r>
      <w:r w:rsidR="009D708E" w:rsidRPr="00346776">
        <w:rPr>
          <w:b/>
          <w:sz w:val="22"/>
          <w:shd w:val="clear" w:color="auto" w:fill="CCC0D9" w:themeFill="accent4" w:themeFillTint="66"/>
        </w:rPr>
        <w:t>Grec</w:t>
      </w:r>
      <w:r w:rsidRPr="00346776">
        <w:rPr>
          <w:b/>
          <w:sz w:val="22"/>
          <w:shd w:val="clear" w:color="auto" w:fill="CCC0D9" w:themeFill="accent4" w:themeFillTint="66"/>
        </w:rPr>
        <w:t>-</w:t>
      </w:r>
      <w:r w:rsidR="009D708E" w:rsidRPr="00346776">
        <w:rPr>
          <w:b/>
          <w:sz w:val="22"/>
          <w:shd w:val="clear" w:color="auto" w:fill="CCC0D9" w:themeFill="accent4" w:themeFillTint="66"/>
        </w:rPr>
        <w:t>latin</w:t>
      </w:r>
      <w:r w:rsidR="00A37F85" w:rsidRPr="00346776">
        <w:rPr>
          <w:b/>
          <w:sz w:val="22"/>
          <w:shd w:val="clear" w:color="auto" w:fill="CCC0D9" w:themeFill="accent4" w:themeFillTint="66"/>
        </w:rPr>
        <w:t xml:space="preserve"> page 447 </w:t>
      </w:r>
    </w:p>
    <w:tbl>
      <w:tblPr>
        <w:tblStyle w:val="Grilledutableau"/>
        <w:tblW w:w="5000" w:type="pct"/>
        <w:jc w:val="center"/>
        <w:tblLook w:val="04A0" w:firstRow="1" w:lastRow="0" w:firstColumn="1" w:lastColumn="0" w:noHBand="0" w:noVBand="1"/>
      </w:tblPr>
      <w:tblGrid>
        <w:gridCol w:w="534"/>
        <w:gridCol w:w="7239"/>
        <w:gridCol w:w="7239"/>
      </w:tblGrid>
      <w:tr w:rsidR="002E6BC2" w:rsidRPr="00615642" w:rsidTr="00B14176">
        <w:trPr>
          <w:jc w:val="center"/>
        </w:trPr>
        <w:tc>
          <w:tcPr>
            <w:tcW w:w="5000" w:type="pct"/>
            <w:gridSpan w:val="3"/>
          </w:tcPr>
          <w:p w:rsidR="00534D16" w:rsidRPr="00615642" w:rsidRDefault="002E6BC2" w:rsidP="001F59AE">
            <w:pPr>
              <w:tabs>
                <w:tab w:val="left" w:pos="14713"/>
              </w:tabs>
              <w:spacing w:after="120"/>
              <w:ind w:right="54"/>
              <w:jc w:val="center"/>
              <w:rPr>
                <w:rFonts w:ascii="Palatino Linotype" w:eastAsia="Times New Roman" w:hAnsi="Palatino Linotype" w:cstheme="minorHAnsi"/>
                <w:b/>
                <w:bCs/>
                <w:kern w:val="36"/>
                <w:lang w:eastAsia="fr-FR"/>
              </w:rPr>
            </w:pPr>
            <w:r w:rsidRPr="00615642">
              <w:rPr>
                <w:rFonts w:ascii="Palatino Linotype" w:hAnsi="Palatino Linotype" w:cstheme="minorHAnsi"/>
                <w:lang w:val="it-IT"/>
              </w:rPr>
              <w:t>Platon</w:t>
            </w:r>
            <w:r w:rsidRPr="00615642">
              <w:rPr>
                <w:rFonts w:ascii="Palatino Linotype" w:hAnsi="Palatino Linotype" w:cstheme="minorHAnsi"/>
                <w:i/>
                <w:lang w:val="it-IT"/>
              </w:rPr>
              <w:t>, Gorgias</w:t>
            </w:r>
            <w:r w:rsidRPr="00615642">
              <w:rPr>
                <w:rFonts w:ascii="Palatino Linotype" w:hAnsi="Palatino Linotype" w:cstheme="minorHAnsi"/>
                <w:lang w:val="it-IT"/>
              </w:rPr>
              <w:t xml:space="preserve">, édition  I. Bekker     </w:t>
            </w:r>
            <w:r w:rsidRPr="00615642">
              <w:rPr>
                <w:rFonts w:ascii="Palatino Linotype" w:eastAsia="Times New Roman" w:hAnsi="Palatino Linotype" w:cstheme="minorHAnsi"/>
                <w:b/>
                <w:bCs/>
                <w:kern w:val="36"/>
                <w:lang w:eastAsia="fr-FR"/>
              </w:rPr>
              <w:t xml:space="preserve">Platonis et quae vel Platonis esse feruntur vel Platonica solent comitari ..., Volume 10 </w:t>
            </w:r>
            <w:r w:rsidR="00534D16" w:rsidRPr="00615642">
              <w:rPr>
                <w:rFonts w:ascii="Palatino Linotype" w:eastAsia="Times New Roman" w:hAnsi="Palatino Linotype" w:cstheme="minorHAnsi"/>
                <w:b/>
                <w:bCs/>
                <w:kern w:val="36"/>
                <w:lang w:eastAsia="fr-FR"/>
              </w:rPr>
              <w:t xml:space="preserve"> </w:t>
            </w:r>
            <w:r w:rsidR="00534D16" w:rsidRPr="00615642">
              <w:rPr>
                <w:rFonts w:ascii="Palatino Linotype" w:hAnsi="Palatino Linotype" w:cstheme="minorHAnsi"/>
                <w:lang w:val="it-IT"/>
              </w:rPr>
              <w:t>p. 187 et suivantes.</w:t>
            </w:r>
          </w:p>
          <w:p w:rsidR="002E6BC2" w:rsidRPr="00615642" w:rsidRDefault="002E6BC2" w:rsidP="00EB17EE">
            <w:pPr>
              <w:spacing w:after="120"/>
              <w:ind w:right="54"/>
              <w:jc w:val="center"/>
              <w:rPr>
                <w:rFonts w:ascii="Palatino Linotype" w:hAnsi="Palatino Linotype"/>
                <w:b/>
              </w:rPr>
            </w:pPr>
            <w:r w:rsidRPr="00615642">
              <w:rPr>
                <w:rFonts w:ascii="Palatino Linotype" w:hAnsi="Palatino Linotype" w:cstheme="minorHAnsi"/>
                <w:lang w:val="it-IT"/>
              </w:rPr>
              <w:t>Latine juxta interpretationem Ficini, aliorumque</w:t>
            </w:r>
            <w:r w:rsidR="00534D16" w:rsidRPr="00615642">
              <w:rPr>
                <w:rFonts w:ascii="Palatino Linotype" w:hAnsi="Palatino Linotype" w:cstheme="minorHAnsi"/>
                <w:lang w:val="it-IT"/>
              </w:rPr>
              <w:t xml:space="preserve">. </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lang w:val="el-GR"/>
              </w:rPr>
            </w:pPr>
            <w:r w:rsidRPr="00615642">
              <w:rPr>
                <w:rFonts w:ascii="Palatino Linotype" w:hAnsi="Palatino Linotype"/>
                <w:lang w:val="el-GR"/>
              </w:rPr>
              <w:t>1</w:t>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lang w:val="el-GR"/>
              </w:rPr>
              <w:t xml:space="preserve">[447] Γοργίας. Καλλίκλης - Σωκράτης - Χαιρεφῶν - Γοργίας - Πῶλος. </w:t>
            </w:r>
            <w:r w:rsidRPr="00615642">
              <w:rPr>
                <w:rFonts w:ascii="Palatino Linotype" w:hAnsi="Palatino Linotype"/>
              </w:rPr>
              <w:t>(447a)</w:t>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rPr>
              <w:t>[447] Γοργίας. Καλλίκλης - Σωκράτης - Χαιρεφῶν - Γοργίας - Πῶλος. (447a)</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t>2</w:t>
            </w:r>
          </w:p>
        </w:tc>
        <w:tc>
          <w:tcPr>
            <w:tcW w:w="2411" w:type="pct"/>
          </w:tcPr>
          <w:p w:rsidR="009744C9" w:rsidRPr="00615642" w:rsidRDefault="009744C9" w:rsidP="00EB17EE">
            <w:pPr>
              <w:spacing w:after="120"/>
              <w:ind w:right="54"/>
              <w:rPr>
                <w:rFonts w:ascii="Palatino Linotype" w:hAnsi="Palatino Linotype"/>
                <w:b/>
                <w:lang w:val="el-GR"/>
              </w:rPr>
            </w:pPr>
            <w:r w:rsidRPr="00615642">
              <w:rPr>
                <w:rFonts w:ascii="Palatino Linotype" w:hAnsi="Palatino Linotype"/>
                <w:b/>
                <w:lang w:val="el-GR"/>
              </w:rPr>
              <w:t>Κ</w:t>
            </w:r>
            <w:r w:rsidRPr="00615642">
              <w:rPr>
                <w:rFonts w:ascii="Palatino Linotype" w:hAnsi="Palatino Linotype"/>
                <w:b/>
                <w:smallCaps/>
                <w:lang w:val="el-GR"/>
              </w:rPr>
              <w:t>ΑΛΛΙΚΛΗΣ.</w:t>
            </w:r>
            <w:r w:rsidRPr="00615642">
              <w:rPr>
                <w:rFonts w:ascii="Palatino Linotype" w:hAnsi="Palatino Linotype"/>
                <w:lang w:val="el-GR"/>
              </w:rPr>
              <w:t xml:space="preserve">  </w:t>
            </w:r>
            <w:r w:rsidRPr="00615642">
              <w:rPr>
                <w:rFonts w:ascii="Palatino Linotype" w:hAnsi="Palatino Linotype"/>
                <w:b/>
                <w:color w:val="C00000"/>
                <w:lang w:val="el-GR"/>
              </w:rPr>
              <w:t>[447</w:t>
            </w:r>
            <w:r w:rsidRPr="00615642">
              <w:rPr>
                <w:rFonts w:ascii="Palatino Linotype" w:hAnsi="Palatino Linotype"/>
                <w:b/>
                <w:color w:val="C00000"/>
              </w:rPr>
              <w:t>a</w:t>
            </w:r>
            <w:r w:rsidRPr="00615642">
              <w:rPr>
                <w:rFonts w:ascii="Palatino Linotype" w:hAnsi="Palatino Linotype"/>
                <w:b/>
                <w:color w:val="C00000"/>
                <w:lang w:val="el-GR"/>
              </w:rPr>
              <w:t>]</w:t>
            </w:r>
            <w:r w:rsidRPr="00615642">
              <w:rPr>
                <w:rStyle w:val="Appelnotedebasdep"/>
                <w:rFonts w:ascii="Palatino Linotype" w:hAnsi="Palatino Linotype"/>
                <w:b/>
                <w:color w:val="C00000"/>
              </w:rPr>
              <w:footnoteReference w:id="128"/>
            </w:r>
            <w:r w:rsidRPr="00615642">
              <w:rPr>
                <w:rFonts w:ascii="Palatino Linotype" w:hAnsi="Palatino Linotype"/>
                <w:b/>
                <w:color w:val="C00000"/>
                <w:lang w:val="el-GR"/>
              </w:rPr>
              <w:t xml:space="preserve">     </w:t>
            </w:r>
            <w:r w:rsidRPr="00615642">
              <w:rPr>
                <w:rFonts w:ascii="Palatino Linotype" w:hAnsi="Palatino Linotype"/>
                <w:caps/>
                <w:lang w:val="el-GR"/>
              </w:rPr>
              <w:t>π</w:t>
            </w:r>
            <w:r w:rsidRPr="00615642">
              <w:rPr>
                <w:rFonts w:ascii="Palatino Linotype" w:hAnsi="Palatino Linotype"/>
                <w:lang w:val="el-GR"/>
              </w:rPr>
              <w:t>ολέμου καὶ μάχης φασὶ χρῆναι, ὦ Σώκρατες, οὕτω μεταλαγχάνειν.</w:t>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color w:val="C00000"/>
              </w:rPr>
              <w:t>[447a]</w:t>
            </w:r>
            <w:r w:rsidRPr="00615642">
              <w:rPr>
                <w:rFonts w:ascii="Palatino Linotype" w:hAnsi="Palatino Linotype"/>
              </w:rPr>
              <w:t xml:space="preserve"> </w:t>
            </w:r>
            <w:r w:rsidRPr="00615642">
              <w:rPr>
                <w:rFonts w:ascii="Palatino Linotype" w:hAnsi="Palatino Linotype"/>
                <w:b/>
                <w:smallCaps/>
              </w:rPr>
              <w:t xml:space="preserve">Calliclès. </w:t>
            </w:r>
            <w:r w:rsidRPr="00615642">
              <w:rPr>
                <w:rFonts w:ascii="Palatino Linotype" w:hAnsi="Palatino Linotype"/>
              </w:rPr>
              <w:t>Sic ad bellum et pugnam, ferunt, o Socrates, a</w:t>
            </w:r>
            <w:r w:rsidRPr="00615642">
              <w:rPr>
                <w:rFonts w:ascii="Palatino Linotype" w:hAnsi="Palatino Linotype"/>
              </w:rPr>
              <w:t>c</w:t>
            </w:r>
            <w:r w:rsidRPr="00615642">
              <w:rPr>
                <w:rFonts w:ascii="Palatino Linotype" w:hAnsi="Palatino Linotype"/>
              </w:rPr>
              <w:t>cedendum.</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t>3</w:t>
            </w:r>
          </w:p>
        </w:tc>
        <w:tc>
          <w:tcPr>
            <w:tcW w:w="2411" w:type="pct"/>
          </w:tcPr>
          <w:p w:rsidR="009744C9" w:rsidRPr="00615642" w:rsidRDefault="009744C9" w:rsidP="00EB17EE">
            <w:pPr>
              <w:spacing w:after="120"/>
              <w:ind w:right="54"/>
              <w:rPr>
                <w:rFonts w:ascii="Palatino Linotype" w:hAnsi="Palatino Linotype"/>
                <w:b/>
                <w:lang w:val="el-GR"/>
              </w:rPr>
            </w:pPr>
            <w:r w:rsidRPr="00615642">
              <w:rPr>
                <w:rFonts w:ascii="Palatino Linotype" w:hAnsi="Palatino Linotype"/>
                <w:b/>
                <w:lang w:val="el-GR"/>
              </w:rPr>
              <w:t>ΣΩ</w:t>
            </w:r>
            <w:r w:rsidRPr="00615642">
              <w:rPr>
                <w:rFonts w:ascii="Palatino Linotype" w:hAnsi="Palatino Linotype"/>
                <w:b/>
                <w:smallCaps/>
                <w:lang w:val="el-GR"/>
              </w:rPr>
              <w:t xml:space="preserve"> </w:t>
            </w:r>
            <w:r w:rsidRPr="00615642">
              <w:rPr>
                <w:rFonts w:ascii="Palatino Linotype" w:hAnsi="Palatino Linotype"/>
                <w:lang w:val="el-GR"/>
              </w:rPr>
              <w:t xml:space="preserve">   Ἀλλ' ἦ, τὸ λεγόμενον, κατόπιν ἑορτῆς ἥκομεν καὶ ὑστεροῦμεν</w:t>
            </w:r>
            <w:r w:rsidRPr="00615642">
              <w:rPr>
                <w:rStyle w:val="Appelnotedebasdep"/>
                <w:rFonts w:ascii="Palatino Linotype" w:hAnsi="Palatino Linotype"/>
                <w:b/>
                <w:lang w:val="el-GR"/>
              </w:rPr>
              <w:footnoteReference w:id="129"/>
            </w:r>
            <w:r w:rsidRPr="00615642">
              <w:rPr>
                <w:rFonts w:ascii="Palatino Linotype" w:hAnsi="Palatino Linotype"/>
                <w:lang w:val="el-GR"/>
              </w:rPr>
              <w:t>;</w:t>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rPr>
              <w:t xml:space="preserve">SO. </w:t>
            </w:r>
            <w:r w:rsidRPr="00615642">
              <w:rPr>
                <w:rFonts w:ascii="Palatino Linotype" w:hAnsi="Palatino Linotype"/>
              </w:rPr>
              <w:t xml:space="preserve"> Nunquid post festum, ut dici solet, venimus tardiores?</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t>4</w:t>
            </w:r>
          </w:p>
        </w:tc>
        <w:tc>
          <w:tcPr>
            <w:tcW w:w="2411" w:type="pct"/>
          </w:tcPr>
          <w:p w:rsidR="009744C9" w:rsidRPr="00615642" w:rsidRDefault="009744C9" w:rsidP="00EB17EE">
            <w:pPr>
              <w:spacing w:after="120"/>
              <w:ind w:right="54"/>
              <w:rPr>
                <w:rFonts w:ascii="Palatino Linotype" w:hAnsi="Palatino Linotype"/>
                <w:b/>
                <w:lang w:val="el-GR"/>
              </w:rPr>
            </w:pPr>
            <w:r w:rsidRPr="00615642">
              <w:rPr>
                <w:rFonts w:ascii="Palatino Linotype" w:hAnsi="Palatino Linotype"/>
                <w:b/>
                <w:lang w:val="el-GR"/>
              </w:rPr>
              <w:t>Κ</w:t>
            </w:r>
            <w:r w:rsidRPr="00615642">
              <w:rPr>
                <w:rFonts w:ascii="Palatino Linotype" w:hAnsi="Palatino Linotype"/>
                <w:b/>
                <w:smallCaps/>
                <w:lang w:val="el-GR"/>
              </w:rPr>
              <w:t>ΑΛ.</w:t>
            </w:r>
            <w:r w:rsidRPr="00615642">
              <w:rPr>
                <w:rFonts w:ascii="Palatino Linotype" w:hAnsi="Palatino Linotype"/>
                <w:lang w:val="el-GR"/>
              </w:rPr>
              <w:t xml:space="preserve">   </w:t>
            </w:r>
            <w:r w:rsidRPr="00615642">
              <w:rPr>
                <w:rFonts w:ascii="Palatino Linotype" w:hAnsi="Palatino Linotype"/>
                <w:caps/>
                <w:lang w:val="el-GR"/>
              </w:rPr>
              <w:t>κ</w:t>
            </w:r>
            <w:r w:rsidRPr="00615642">
              <w:rPr>
                <w:rFonts w:ascii="Palatino Linotype" w:hAnsi="Palatino Linotype"/>
                <w:lang w:val="el-GR"/>
              </w:rPr>
              <w:t>αὶ μάλα γε ἀστείας ἑορτῆς· πολλὰ γὰρ καὶ καλὰ Γοργίας  ἡμῖν ὀλίγον πρότερον ἐπεδείξατο</w:t>
            </w:r>
            <w:r w:rsidRPr="00615642">
              <w:rPr>
                <w:rStyle w:val="Appelnotedebasdep"/>
                <w:rFonts w:ascii="Palatino Linotype" w:hAnsi="Palatino Linotype"/>
                <w:lang w:val="el-GR"/>
              </w:rPr>
              <w:footnoteReference w:id="130"/>
            </w:r>
            <w:r w:rsidRPr="00615642">
              <w:rPr>
                <w:rFonts w:ascii="Palatino Linotype" w:hAnsi="Palatino Linotype"/>
                <w:lang w:val="el-GR"/>
              </w:rPr>
              <w:t>.</w:t>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smallCaps/>
              </w:rPr>
              <w:t>Cal.</w:t>
            </w:r>
            <w:r w:rsidRPr="00615642">
              <w:rPr>
                <w:rFonts w:ascii="Palatino Linotype" w:hAnsi="Palatino Linotype"/>
                <w:smallCaps/>
              </w:rPr>
              <w:t xml:space="preserve"> </w:t>
            </w:r>
            <w:r w:rsidRPr="00615642">
              <w:rPr>
                <w:rFonts w:ascii="Palatino Linotype" w:hAnsi="Palatino Linotype"/>
              </w:rPr>
              <w:t>Et valde quidem urbanum. Multa enim et praeclara paulo ante Gorgias nobis exposuit.</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t>5</w:t>
            </w:r>
          </w:p>
        </w:tc>
        <w:tc>
          <w:tcPr>
            <w:tcW w:w="2411" w:type="pct"/>
          </w:tcPr>
          <w:p w:rsidR="009744C9" w:rsidRPr="00615642" w:rsidRDefault="009744C9" w:rsidP="00EB17EE">
            <w:pPr>
              <w:spacing w:after="120"/>
              <w:ind w:right="54"/>
              <w:rPr>
                <w:rFonts w:ascii="Palatino Linotype" w:hAnsi="Palatino Linotype"/>
                <w:b/>
                <w:lang w:val="el-GR"/>
              </w:rPr>
            </w:pPr>
            <w:r w:rsidRPr="00615642">
              <w:rPr>
                <w:rFonts w:ascii="Palatino Linotype" w:hAnsi="Palatino Linotype"/>
                <w:b/>
                <w:lang w:val="el-GR"/>
              </w:rPr>
              <w:t>ΣΩ</w:t>
            </w:r>
            <w:r w:rsidRPr="00615642">
              <w:rPr>
                <w:rFonts w:ascii="Palatino Linotype" w:hAnsi="Palatino Linotype"/>
                <w:lang w:val="el-GR"/>
              </w:rPr>
              <w:t xml:space="preserve">.  </w:t>
            </w:r>
            <w:r w:rsidRPr="00615642">
              <w:rPr>
                <w:rFonts w:ascii="Palatino Linotype" w:hAnsi="Palatino Linotype"/>
                <w:caps/>
                <w:lang w:val="el-GR"/>
              </w:rPr>
              <w:t>τ</w:t>
            </w:r>
            <w:r w:rsidRPr="00615642">
              <w:rPr>
                <w:rFonts w:ascii="Palatino Linotype" w:hAnsi="Palatino Linotype"/>
                <w:lang w:val="el-GR"/>
              </w:rPr>
              <w:t>ούτων μέντοι, ὦ Καλλίκλεις, αἴτιος Χαιρεφῶν ὅδε, ἐν ἀγορᾷ ἀναγκάσας ἡμᾶς διατρῖψαι.</w:t>
            </w:r>
            <w:r w:rsidRPr="00615642">
              <w:rPr>
                <w:rStyle w:val="Appelnotedebasdep"/>
                <w:rFonts w:ascii="Palatino Linotype" w:hAnsi="Palatino Linotype"/>
              </w:rPr>
              <w:footnoteReference w:id="131"/>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rPr>
              <w:t xml:space="preserve">SO. </w:t>
            </w:r>
            <w:r w:rsidRPr="00615642">
              <w:rPr>
                <w:rFonts w:ascii="Palatino Linotype" w:hAnsi="Palatino Linotype"/>
              </w:rPr>
              <w:t xml:space="preserve"> Tarditatis hujus causa hic Chaerephon, o </w:t>
            </w:r>
            <w:r w:rsidRPr="00615642">
              <w:rPr>
                <w:rStyle w:val="gstxthlt"/>
                <w:rFonts w:ascii="Palatino Linotype" w:hAnsi="Palatino Linotype"/>
              </w:rPr>
              <w:t xml:space="preserve">Callicles, </w:t>
            </w:r>
            <w:r w:rsidRPr="00615642">
              <w:rPr>
                <w:rFonts w:ascii="Palatino Linotype" w:hAnsi="Palatino Linotype"/>
              </w:rPr>
              <w:t xml:space="preserve">fuit, qui trahere nos moram </w:t>
            </w:r>
            <w:r w:rsidRPr="00615642">
              <w:rPr>
                <w:rStyle w:val="gstxthlt"/>
                <w:rFonts w:ascii="Palatino Linotype" w:hAnsi="Palatino Linotype"/>
              </w:rPr>
              <w:t xml:space="preserve">in </w:t>
            </w:r>
            <w:r w:rsidRPr="00615642">
              <w:rPr>
                <w:rFonts w:ascii="Palatino Linotype" w:hAnsi="Palatino Linotype"/>
              </w:rPr>
              <w:t>foro coegit.</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lang w:val="el-GR"/>
              </w:rPr>
            </w:pPr>
            <w:r w:rsidRPr="00615642">
              <w:rPr>
                <w:rFonts w:ascii="Palatino Linotype" w:hAnsi="Palatino Linotype"/>
                <w:lang w:val="el-GR"/>
              </w:rPr>
              <w:t>6</w:t>
            </w:r>
          </w:p>
        </w:tc>
        <w:tc>
          <w:tcPr>
            <w:tcW w:w="2411" w:type="pct"/>
          </w:tcPr>
          <w:p w:rsidR="009744C9" w:rsidRPr="00615642" w:rsidRDefault="009744C9" w:rsidP="00EB17EE">
            <w:pPr>
              <w:spacing w:after="120"/>
              <w:ind w:right="54"/>
              <w:rPr>
                <w:rFonts w:ascii="Palatino Linotype" w:hAnsi="Palatino Linotype"/>
                <w:b/>
                <w:lang w:val="el-GR"/>
              </w:rPr>
            </w:pPr>
            <w:r w:rsidRPr="00615642">
              <w:rPr>
                <w:rFonts w:ascii="Palatino Linotype" w:hAnsi="Palatino Linotype"/>
                <w:lang w:val="el-GR"/>
              </w:rPr>
              <w:t xml:space="preserve">ΧΑΙ.  </w:t>
            </w:r>
            <w:r w:rsidRPr="00615642">
              <w:rPr>
                <w:rFonts w:ascii="Palatino Linotype" w:hAnsi="Palatino Linotype"/>
                <w:b/>
                <w:color w:val="C00000"/>
                <w:lang w:val="el-GR"/>
              </w:rPr>
              <w:t>(447</w:t>
            </w:r>
            <w:r w:rsidRPr="00615642">
              <w:rPr>
                <w:rFonts w:ascii="Palatino Linotype" w:hAnsi="Palatino Linotype"/>
                <w:b/>
                <w:color w:val="C00000"/>
              </w:rPr>
              <w:t>b</w:t>
            </w:r>
            <w:r w:rsidRPr="00615642">
              <w:rPr>
                <w:rFonts w:ascii="Palatino Linotype" w:hAnsi="Palatino Linotype"/>
                <w:b/>
                <w:color w:val="C00000"/>
                <w:lang w:val="el-GR"/>
              </w:rPr>
              <w:t>)</w:t>
            </w:r>
            <w:r w:rsidRPr="00615642">
              <w:rPr>
                <w:rFonts w:ascii="Palatino Linotype" w:hAnsi="Palatino Linotype"/>
                <w:lang w:val="el-GR"/>
              </w:rPr>
              <w:t xml:space="preserve"> </w:t>
            </w:r>
            <w:r w:rsidRPr="00615642">
              <w:rPr>
                <w:rFonts w:ascii="Palatino Linotype" w:hAnsi="Palatino Linotype"/>
                <w:caps/>
                <w:lang w:val="el-GR"/>
              </w:rPr>
              <w:t>ο</w:t>
            </w:r>
            <w:r w:rsidRPr="00615642">
              <w:rPr>
                <w:rFonts w:ascii="Palatino Linotype" w:hAnsi="Palatino Linotype"/>
                <w:lang w:val="el-GR"/>
              </w:rPr>
              <w:t xml:space="preserve">ὐδὲν πρᾶγμα, ὦ Σώκρατες· ἐγὼ γὰρ καὶ ἰάσομαι. </w:t>
            </w:r>
            <w:r w:rsidRPr="00615642">
              <w:rPr>
                <w:rFonts w:ascii="Palatino Linotype" w:hAnsi="Palatino Linotype"/>
                <w:caps/>
                <w:lang w:val="el-GR"/>
              </w:rPr>
              <w:t>φ</w:t>
            </w:r>
            <w:r w:rsidRPr="00615642">
              <w:rPr>
                <w:rFonts w:ascii="Palatino Linotype" w:hAnsi="Palatino Linotype"/>
                <w:lang w:val="el-GR"/>
              </w:rPr>
              <w:t xml:space="preserve">ίλος γάρ μοι </w:t>
            </w:r>
            <w:r w:rsidRPr="00615642">
              <w:rPr>
                <w:rFonts w:ascii="Palatino Linotype" w:hAnsi="Palatino Linotype"/>
                <w:caps/>
                <w:lang w:val="el-GR"/>
              </w:rPr>
              <w:t>γ</w:t>
            </w:r>
            <w:r w:rsidRPr="00615642">
              <w:rPr>
                <w:rFonts w:ascii="Palatino Linotype" w:hAnsi="Palatino Linotype"/>
                <w:lang w:val="el-GR"/>
              </w:rPr>
              <w:t>οργίας, ὥστ' ἐπιδείξεται ἡμῖν, εἰ μὲν δοκεῖ, νῦν, ἐὰν δὲ βούλῃ, εἰς αὖθις.</w:t>
            </w:r>
            <w:r w:rsidRPr="00615642">
              <w:rPr>
                <w:rStyle w:val="Appelnotedebasdep"/>
                <w:rFonts w:ascii="Palatino Linotype" w:hAnsi="Palatino Linotype"/>
              </w:rPr>
              <w:footnoteReference w:id="132"/>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smallCaps/>
              </w:rPr>
              <w:t>Chae</w:t>
            </w:r>
            <w:r w:rsidRPr="00615642">
              <w:rPr>
                <w:rFonts w:ascii="Palatino Linotype" w:hAnsi="Palatino Linotype"/>
                <w:smallCaps/>
              </w:rPr>
              <w:t xml:space="preserve">. </w:t>
            </w:r>
            <w:r w:rsidRPr="00615642">
              <w:rPr>
                <w:rFonts w:ascii="Palatino Linotype" w:hAnsi="Palatino Linotype"/>
              </w:rPr>
              <w:t xml:space="preserve">Nihil id quidem impedimenti, o Socrates, fuerit. </w:t>
            </w:r>
            <w:r w:rsidRPr="00615642">
              <w:rPr>
                <w:rFonts w:ascii="Palatino Linotype" w:hAnsi="Palatino Linotype"/>
                <w:caps/>
              </w:rPr>
              <w:t>e</w:t>
            </w:r>
            <w:r w:rsidRPr="00615642">
              <w:rPr>
                <w:rFonts w:ascii="Palatino Linotype" w:hAnsi="Palatino Linotype"/>
              </w:rPr>
              <w:t>go enim et remedium adhibebo. Nam mibi amicus est Gorgias : itaque sive nunc, sive alias mavis, nobis cadem demonstrabit.</w:t>
            </w:r>
          </w:p>
        </w:tc>
      </w:tr>
    </w:tbl>
    <w:p w:rsidR="003A2D66" w:rsidRPr="00615642" w:rsidRDefault="003A2D66"/>
    <w:p w:rsidR="003A2D66" w:rsidRPr="00615642" w:rsidRDefault="003A2D66">
      <w:r w:rsidRPr="00615642">
        <w:br w:type="page"/>
      </w:r>
    </w:p>
    <w:tbl>
      <w:tblPr>
        <w:tblStyle w:val="Grilledutableau"/>
        <w:tblW w:w="5000" w:type="pct"/>
        <w:jc w:val="center"/>
        <w:tblLook w:val="04A0" w:firstRow="1" w:lastRow="0" w:firstColumn="1" w:lastColumn="0" w:noHBand="0" w:noVBand="1"/>
      </w:tblPr>
      <w:tblGrid>
        <w:gridCol w:w="534"/>
        <w:gridCol w:w="7239"/>
        <w:gridCol w:w="7239"/>
      </w:tblGrid>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lastRenderedPageBreak/>
              <w:t>7</w:t>
            </w:r>
          </w:p>
        </w:tc>
        <w:tc>
          <w:tcPr>
            <w:tcW w:w="2411" w:type="pct"/>
          </w:tcPr>
          <w:p w:rsidR="009744C9" w:rsidRPr="00615642" w:rsidRDefault="009744C9" w:rsidP="00EB17EE">
            <w:pPr>
              <w:spacing w:after="120"/>
              <w:ind w:right="54"/>
              <w:rPr>
                <w:rFonts w:ascii="Palatino Linotype" w:hAnsi="Palatino Linotype"/>
                <w:lang w:val="el-GR"/>
              </w:rPr>
            </w:pPr>
            <w:r w:rsidRPr="00615642">
              <w:rPr>
                <w:rFonts w:ascii="Palatino Linotype" w:hAnsi="Palatino Linotype"/>
                <w:b/>
                <w:lang w:val="el-GR"/>
              </w:rPr>
              <w:t>Κ</w:t>
            </w:r>
            <w:r w:rsidRPr="00615642">
              <w:rPr>
                <w:rFonts w:ascii="Palatino Linotype" w:hAnsi="Palatino Linotype"/>
                <w:b/>
                <w:smallCaps/>
                <w:lang w:val="el-GR"/>
              </w:rPr>
              <w:t>ΑΛ.</w:t>
            </w:r>
            <w:r w:rsidRPr="00615642">
              <w:rPr>
                <w:rFonts w:ascii="Palatino Linotype" w:hAnsi="Palatino Linotype"/>
                <w:lang w:val="el-GR"/>
              </w:rPr>
              <w:t xml:space="preserve">  </w:t>
            </w:r>
            <w:r w:rsidRPr="00615642">
              <w:rPr>
                <w:rFonts w:ascii="Palatino Linotype" w:hAnsi="Palatino Linotype"/>
                <w:caps/>
                <w:lang w:val="el-GR"/>
              </w:rPr>
              <w:t>τ</w:t>
            </w:r>
            <w:r w:rsidRPr="00615642">
              <w:rPr>
                <w:rFonts w:ascii="Palatino Linotype" w:hAnsi="Palatino Linotype"/>
                <w:lang w:val="el-GR"/>
              </w:rPr>
              <w:t>ί δέ, ὦ Χαιρεφῶν; ἐπιθυμεῖ Σωκράτης ἀκοῦσαι Γοργίου;</w:t>
            </w:r>
            <w:r w:rsidRPr="00615642">
              <w:rPr>
                <w:rStyle w:val="Appelnotedebasdep"/>
                <w:rFonts w:ascii="Palatino Linotype" w:hAnsi="Palatino Linotype"/>
              </w:rPr>
              <w:footnoteReference w:id="133"/>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smallCaps/>
              </w:rPr>
              <w:t>Cal.</w:t>
            </w:r>
            <w:r w:rsidRPr="00615642">
              <w:rPr>
                <w:rFonts w:ascii="Palatino Linotype" w:hAnsi="Palatino Linotype"/>
                <w:smallCaps/>
              </w:rPr>
              <w:t xml:space="preserve"> </w:t>
            </w:r>
            <w:r w:rsidRPr="00615642">
              <w:rPr>
                <w:rFonts w:ascii="Palatino Linotype" w:hAnsi="Palatino Linotype"/>
              </w:rPr>
              <w:t>Quid, o Chaerephon? Cupitne Socrates audire Gorgiam?</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lang w:val="el-GR"/>
              </w:rPr>
            </w:pPr>
            <w:r w:rsidRPr="00615642">
              <w:rPr>
                <w:rFonts w:ascii="Palatino Linotype" w:hAnsi="Palatino Linotype"/>
                <w:lang w:val="el-GR"/>
              </w:rPr>
              <w:t>8</w:t>
            </w:r>
          </w:p>
        </w:tc>
        <w:tc>
          <w:tcPr>
            <w:tcW w:w="2411" w:type="pct"/>
          </w:tcPr>
          <w:p w:rsidR="009744C9" w:rsidRPr="00615642" w:rsidRDefault="009744C9" w:rsidP="00EB17EE">
            <w:pPr>
              <w:spacing w:after="120"/>
              <w:ind w:right="54"/>
              <w:rPr>
                <w:rFonts w:ascii="Palatino Linotype" w:hAnsi="Palatino Linotype"/>
                <w:lang w:val="el-GR"/>
              </w:rPr>
            </w:pPr>
            <w:r w:rsidRPr="00615642">
              <w:rPr>
                <w:rFonts w:ascii="Palatino Linotype" w:hAnsi="Palatino Linotype"/>
                <w:lang w:val="el-GR"/>
              </w:rPr>
              <w:t>ΧΑΙ.  Ἐπ' αὐτό γέ τοι τοῦτο πάρεσμεν.</w:t>
            </w:r>
            <w:r w:rsidRPr="00615642">
              <w:rPr>
                <w:rStyle w:val="Appelnotedebasdep"/>
                <w:rFonts w:ascii="Palatino Linotype" w:hAnsi="Palatino Linotype"/>
                <w:lang w:val="el-GR"/>
              </w:rPr>
              <w:t xml:space="preserve"> </w:t>
            </w:r>
            <w:r w:rsidRPr="00615642">
              <w:rPr>
                <w:rStyle w:val="Appelnotedebasdep"/>
                <w:rFonts w:ascii="Palatino Linotype" w:hAnsi="Palatino Linotype"/>
              </w:rPr>
              <w:footnoteReference w:id="134"/>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smallCaps/>
              </w:rPr>
              <w:t>Chaer</w:t>
            </w:r>
            <w:r w:rsidRPr="00615642">
              <w:rPr>
                <w:rFonts w:ascii="Palatino Linotype" w:hAnsi="Palatino Linotype"/>
              </w:rPr>
              <w:t>. . Ob id ipsum certe aderamus.</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t>9</w:t>
            </w:r>
          </w:p>
        </w:tc>
        <w:tc>
          <w:tcPr>
            <w:tcW w:w="2411" w:type="pct"/>
          </w:tcPr>
          <w:p w:rsidR="009744C9" w:rsidRPr="00615642" w:rsidRDefault="009744C9" w:rsidP="00EB17EE">
            <w:pPr>
              <w:spacing w:after="120"/>
              <w:ind w:right="54"/>
              <w:rPr>
                <w:rFonts w:ascii="Palatino Linotype" w:hAnsi="Palatino Linotype"/>
                <w:lang w:val="el-GR"/>
              </w:rPr>
            </w:pPr>
            <w:r w:rsidRPr="00615642">
              <w:rPr>
                <w:rFonts w:ascii="Palatino Linotype" w:hAnsi="Palatino Linotype"/>
                <w:b/>
                <w:lang w:val="el-GR"/>
              </w:rPr>
              <w:t>Κ</w:t>
            </w:r>
            <w:r w:rsidRPr="00615642">
              <w:rPr>
                <w:rFonts w:ascii="Palatino Linotype" w:hAnsi="Palatino Linotype"/>
                <w:b/>
                <w:smallCaps/>
                <w:lang w:val="el-GR"/>
              </w:rPr>
              <w:t xml:space="preserve">ΑΛ.  </w:t>
            </w:r>
            <w:r w:rsidRPr="00615642">
              <w:rPr>
                <w:rFonts w:ascii="Palatino Linotype" w:hAnsi="Palatino Linotype"/>
                <w:lang w:val="el-GR"/>
              </w:rPr>
              <w:t xml:space="preserve"> </w:t>
            </w:r>
            <w:r w:rsidRPr="00615642">
              <w:rPr>
                <w:rFonts w:ascii="Palatino Linotype" w:hAnsi="Palatino Linotype"/>
                <w:caps/>
                <w:lang w:val="el-GR"/>
              </w:rPr>
              <w:t>ο</w:t>
            </w:r>
            <w:r w:rsidRPr="00615642">
              <w:rPr>
                <w:rFonts w:ascii="Palatino Linotype" w:hAnsi="Palatino Linotype"/>
                <w:lang w:val="el-GR"/>
              </w:rPr>
              <w:t>ὐκοῦν ὅταν βούλησθε παρ' ἐμὲ ἥκειν οἴκαδε· παρ' ἐμοὶ γὰρ Γοργίας καταλύει καὶ ἐπιδείξεται ὑμῖν.</w:t>
            </w:r>
            <w:r w:rsidRPr="00615642">
              <w:rPr>
                <w:rStyle w:val="Appelnotedebasdep"/>
                <w:rFonts w:ascii="Palatino Linotype" w:hAnsi="Palatino Linotype"/>
              </w:rPr>
              <w:footnoteReference w:id="135"/>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smallCaps/>
              </w:rPr>
              <w:t>Cal.</w:t>
            </w:r>
            <w:r w:rsidRPr="00615642">
              <w:rPr>
                <w:rFonts w:ascii="Palatino Linotype" w:hAnsi="Palatino Linotype"/>
                <w:smallCaps/>
              </w:rPr>
              <w:t xml:space="preserve"> </w:t>
            </w:r>
            <w:r w:rsidRPr="00615642">
              <w:rPr>
                <w:rFonts w:ascii="Palatino Linotype" w:hAnsi="Palatino Linotype"/>
              </w:rPr>
              <w:t>Quandocunque igitur vobis placebit ad me ingredi: apud me enim Gorgias divertit: vobis aperiet.</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t>10</w:t>
            </w:r>
          </w:p>
        </w:tc>
        <w:tc>
          <w:tcPr>
            <w:tcW w:w="2411" w:type="pct"/>
          </w:tcPr>
          <w:p w:rsidR="009744C9" w:rsidRPr="00615642" w:rsidRDefault="009744C9" w:rsidP="00EB17EE">
            <w:pPr>
              <w:spacing w:after="120"/>
              <w:ind w:right="54"/>
              <w:rPr>
                <w:rFonts w:ascii="Palatino Linotype" w:hAnsi="Palatino Linotype"/>
                <w:lang w:val="el-GR"/>
              </w:rPr>
            </w:pPr>
            <w:r w:rsidRPr="00615642">
              <w:rPr>
                <w:rFonts w:ascii="Palatino Linotype" w:hAnsi="Palatino Linotype"/>
                <w:b/>
                <w:lang w:val="el-GR"/>
              </w:rPr>
              <w:t xml:space="preserve">ΣΩ. </w:t>
            </w:r>
            <w:r w:rsidRPr="00615642">
              <w:rPr>
                <w:rFonts w:ascii="Palatino Linotype" w:hAnsi="Palatino Linotype"/>
                <w:lang w:val="el-GR"/>
              </w:rPr>
              <w:t xml:space="preserve"> </w:t>
            </w:r>
            <w:r w:rsidRPr="00615642">
              <w:rPr>
                <w:rFonts w:ascii="Palatino Linotype" w:hAnsi="Palatino Linotype"/>
                <w:caps/>
                <w:lang w:val="el-GR"/>
              </w:rPr>
              <w:t>ε</w:t>
            </w:r>
            <w:r w:rsidRPr="00615642">
              <w:rPr>
                <w:rFonts w:ascii="Palatino Linotype" w:hAnsi="Palatino Linotype"/>
                <w:lang w:val="el-GR"/>
              </w:rPr>
              <w:t xml:space="preserve">ὖ λέγεις, ὦ Καλλίκλεις. ἀλλ' ἆρα ἐθελήσειεν ἂν </w:t>
            </w:r>
            <w:r w:rsidRPr="00615642">
              <w:rPr>
                <w:rFonts w:ascii="Palatino Linotype" w:hAnsi="Palatino Linotype"/>
                <w:b/>
                <w:color w:val="C00000"/>
                <w:lang w:val="el-GR"/>
              </w:rPr>
              <w:t>(447</w:t>
            </w:r>
            <w:r w:rsidRPr="00615642">
              <w:rPr>
                <w:rFonts w:ascii="Palatino Linotype" w:hAnsi="Palatino Linotype"/>
                <w:b/>
                <w:color w:val="C00000"/>
              </w:rPr>
              <w:t>c</w:t>
            </w:r>
            <w:r w:rsidRPr="00615642">
              <w:rPr>
                <w:rFonts w:ascii="Palatino Linotype" w:hAnsi="Palatino Linotype"/>
                <w:b/>
                <w:color w:val="C00000"/>
                <w:lang w:val="el-GR"/>
              </w:rPr>
              <w:t>)</w:t>
            </w:r>
            <w:r w:rsidRPr="00615642">
              <w:rPr>
                <w:rFonts w:ascii="Palatino Linotype" w:hAnsi="Palatino Linotype"/>
                <w:lang w:val="el-GR"/>
              </w:rPr>
              <w:t xml:space="preserve"> ἡμῖν διαλεχθῆναι</w:t>
            </w:r>
            <w:r w:rsidRPr="00615642">
              <w:rPr>
                <w:rFonts w:ascii="Palatino Linotype" w:hAnsi="Palatino Linotype"/>
              </w:rPr>
              <w:t> </w:t>
            </w:r>
            <w:r w:rsidRPr="00615642">
              <w:rPr>
                <w:rFonts w:ascii="Palatino Linotype" w:hAnsi="Palatino Linotype"/>
                <w:lang w:val="el-GR"/>
              </w:rPr>
              <w:t>; βούλομαι γὰρ πυθέσθαι παρ' αὐτοῦ τίς ἡ δύναμις τῆς τέχνης τοῦ ἀνδρός, καὶ τί ἐστιν ὃ ἐπαγγέλλεταί τε καὶ διδάσκει· τὴν δὲ ἄλλην ἐπίδειξιν εἰς αὖθις, ὥσπερ σὺ λέγεις, ποιησάσθω.</w:t>
            </w:r>
            <w:r w:rsidRPr="00615642">
              <w:rPr>
                <w:rStyle w:val="Appelnotedebasdep"/>
                <w:rFonts w:ascii="Palatino Linotype" w:hAnsi="Palatino Linotype"/>
                <w:lang w:val="el-GR"/>
              </w:rPr>
              <w:t xml:space="preserve"> </w:t>
            </w:r>
            <w:r w:rsidRPr="00615642">
              <w:rPr>
                <w:rStyle w:val="Appelnotedebasdep"/>
                <w:rFonts w:ascii="Palatino Linotype" w:hAnsi="Palatino Linotype"/>
              </w:rPr>
              <w:footnoteReference w:id="136"/>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smallCaps/>
              </w:rPr>
              <w:t xml:space="preserve">SO. </w:t>
            </w:r>
            <w:r w:rsidRPr="00615642">
              <w:rPr>
                <w:rFonts w:ascii="Palatino Linotype" w:hAnsi="Palatino Linotype"/>
              </w:rPr>
              <w:t xml:space="preserve"> </w:t>
            </w:r>
            <w:r w:rsidRPr="00615642">
              <w:rPr>
                <w:rStyle w:val="gstxthlt"/>
                <w:rFonts w:ascii="Palatino Linotype" w:hAnsi="Palatino Linotype"/>
              </w:rPr>
              <w:t>Bene loqueris, Callicles. Sed num vellet in praesentia nobiscum disserere</w:t>
            </w:r>
            <w:r w:rsidRPr="00615642">
              <w:rPr>
                <w:rFonts w:ascii="Palatino Linotype" w:hAnsi="Palatino Linotype"/>
              </w:rPr>
              <w:t>? Cupio enim ab ipso percontari, quaenam sit artis suae pote</w:t>
            </w:r>
            <w:r w:rsidRPr="00615642">
              <w:rPr>
                <w:rFonts w:ascii="Palatino Linotype" w:hAnsi="Palatino Linotype"/>
              </w:rPr>
              <w:t>n</w:t>
            </w:r>
            <w:r w:rsidRPr="00615642">
              <w:rPr>
                <w:rFonts w:ascii="Palatino Linotype" w:hAnsi="Palatino Linotype"/>
              </w:rPr>
              <w:t>tia, quidve ipse profiteatur et doceat. Ceterarum vero rerum, quema</w:t>
            </w:r>
            <w:r w:rsidRPr="00615642">
              <w:rPr>
                <w:rFonts w:ascii="Palatino Linotype" w:hAnsi="Palatino Linotype"/>
              </w:rPr>
              <w:t>d</w:t>
            </w:r>
            <w:r w:rsidRPr="00615642">
              <w:rPr>
                <w:rFonts w:ascii="Palatino Linotype" w:hAnsi="Palatino Linotype"/>
              </w:rPr>
              <w:t>modum tu dicis, expositionem nobis alias afferat.</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t>11</w:t>
            </w:r>
          </w:p>
        </w:tc>
        <w:tc>
          <w:tcPr>
            <w:tcW w:w="2411" w:type="pct"/>
          </w:tcPr>
          <w:p w:rsidR="009744C9" w:rsidRPr="00615642" w:rsidRDefault="009744C9" w:rsidP="00EB17EE">
            <w:pPr>
              <w:spacing w:after="120"/>
              <w:ind w:right="54"/>
              <w:rPr>
                <w:rFonts w:ascii="Palatino Linotype" w:hAnsi="Palatino Linotype"/>
                <w:lang w:val="el-GR"/>
              </w:rPr>
            </w:pPr>
            <w:r w:rsidRPr="00615642">
              <w:rPr>
                <w:rFonts w:ascii="Palatino Linotype" w:hAnsi="Palatino Linotype"/>
                <w:b/>
                <w:lang w:val="el-GR"/>
              </w:rPr>
              <w:t>Κ</w:t>
            </w:r>
            <w:r w:rsidRPr="00615642">
              <w:rPr>
                <w:rFonts w:ascii="Palatino Linotype" w:hAnsi="Palatino Linotype"/>
                <w:b/>
                <w:smallCaps/>
                <w:lang w:val="el-GR"/>
              </w:rPr>
              <w:t>ΑΛ.</w:t>
            </w:r>
            <w:r w:rsidRPr="00615642">
              <w:rPr>
                <w:rFonts w:ascii="Palatino Linotype" w:hAnsi="Palatino Linotype"/>
                <w:lang w:val="el-GR"/>
              </w:rPr>
              <w:t xml:space="preserve">   </w:t>
            </w:r>
            <w:r w:rsidRPr="00615642">
              <w:rPr>
                <w:rFonts w:ascii="Palatino Linotype" w:hAnsi="Palatino Linotype"/>
                <w:caps/>
                <w:lang w:val="el-GR"/>
              </w:rPr>
              <w:t>ο</w:t>
            </w:r>
            <w:r w:rsidRPr="00615642">
              <w:rPr>
                <w:rFonts w:ascii="Palatino Linotype" w:hAnsi="Palatino Linotype"/>
                <w:lang w:val="el-GR"/>
              </w:rPr>
              <w:t>ὐδὲν οἷον τὸ αὐτὸν ἐρωτᾶν, ὦ Σώκρατες. καὶ γὰρ αὐτῷ ἓν τοῦτ' ἦν τῆς ἐπιδείξεως· ἐκέλευε γοῦν νυνδὴ ἐρωτᾶν ὅτι τις βούλοιτο τῶν ἔνδον ὄντων, καὶ πρὸς ἅπαντα ἔφη ἀποκρινεῖσθαι.</w:t>
            </w:r>
            <w:r w:rsidR="00F238F7" w:rsidRPr="00615642">
              <w:rPr>
                <w:rStyle w:val="Appelnotedebasdep"/>
                <w:rFonts w:ascii="Palatino Linotype" w:hAnsi="Palatino Linotype"/>
                <w:lang w:val="el-GR"/>
              </w:rPr>
              <w:footnoteReference w:id="137"/>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smallCaps/>
              </w:rPr>
              <w:t>Cal</w:t>
            </w:r>
            <w:r w:rsidRPr="00615642">
              <w:rPr>
                <w:rFonts w:ascii="Palatino Linotype" w:hAnsi="Palatino Linotype"/>
                <w:smallCaps/>
              </w:rPr>
              <w:t xml:space="preserve">, </w:t>
            </w:r>
            <w:r w:rsidRPr="00615642">
              <w:rPr>
                <w:rFonts w:ascii="Palatino Linotype" w:hAnsi="Palatino Linotype"/>
              </w:rPr>
              <w:t xml:space="preserve">Haud molesta erit interrogatio, Socrates. Nam id quoque </w:t>
            </w:r>
            <w:r w:rsidRPr="00615642">
              <w:rPr>
                <w:rStyle w:val="gstxthlt"/>
                <w:rFonts w:ascii="Palatino Linotype" w:hAnsi="Palatino Linotype"/>
              </w:rPr>
              <w:t xml:space="preserve">in </w:t>
            </w:r>
            <w:r w:rsidRPr="00615642">
              <w:rPr>
                <w:rFonts w:ascii="Palatino Linotype" w:hAnsi="Palatino Linotype"/>
              </w:rPr>
              <w:t xml:space="preserve">sua demonstratione continebatur. Jussit ergo paulo ante omnes qui </w:t>
            </w:r>
            <w:proofErr w:type="gramStart"/>
            <w:r w:rsidRPr="00615642">
              <w:rPr>
                <w:rFonts w:ascii="Palatino Linotype" w:hAnsi="Palatino Linotype"/>
              </w:rPr>
              <w:t>intus</w:t>
            </w:r>
            <w:proofErr w:type="gramEnd"/>
            <w:r w:rsidRPr="00615642">
              <w:rPr>
                <w:rFonts w:ascii="Palatino Linotype" w:hAnsi="Palatino Linotype"/>
              </w:rPr>
              <w:t xml:space="preserve"> aderant, quod quisque </w:t>
            </w:r>
            <w:r w:rsidRPr="00615642">
              <w:rPr>
                <w:rStyle w:val="gstxthlt"/>
                <w:rFonts w:ascii="Palatino Linotype" w:hAnsi="Palatino Linotype"/>
              </w:rPr>
              <w:t xml:space="preserve">vellet, </w:t>
            </w:r>
            <w:r w:rsidRPr="00615642">
              <w:rPr>
                <w:rFonts w:ascii="Palatino Linotype" w:hAnsi="Palatino Linotype"/>
              </w:rPr>
              <w:t>eum interrogare, seque ad cuncta respo</w:t>
            </w:r>
            <w:r w:rsidRPr="00615642">
              <w:rPr>
                <w:rFonts w:ascii="Palatino Linotype" w:hAnsi="Palatino Linotype"/>
              </w:rPr>
              <w:t>n</w:t>
            </w:r>
            <w:r w:rsidRPr="00615642">
              <w:rPr>
                <w:rFonts w:ascii="Palatino Linotype" w:hAnsi="Palatino Linotype"/>
              </w:rPr>
              <w:t>surum professus est.</w:t>
            </w:r>
          </w:p>
        </w:tc>
      </w:tr>
    </w:tbl>
    <w:p w:rsidR="003A2D66" w:rsidRPr="00615642" w:rsidRDefault="003A2D66">
      <w:r w:rsidRPr="00615642">
        <w:br w:type="page"/>
      </w:r>
    </w:p>
    <w:tbl>
      <w:tblPr>
        <w:tblStyle w:val="Grilledutableau"/>
        <w:tblW w:w="5000" w:type="pct"/>
        <w:jc w:val="center"/>
        <w:tblLook w:val="04A0" w:firstRow="1" w:lastRow="0" w:firstColumn="1" w:lastColumn="0" w:noHBand="0" w:noVBand="1"/>
      </w:tblPr>
      <w:tblGrid>
        <w:gridCol w:w="534"/>
        <w:gridCol w:w="7239"/>
        <w:gridCol w:w="7239"/>
      </w:tblGrid>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lastRenderedPageBreak/>
              <w:t>12</w:t>
            </w:r>
          </w:p>
        </w:tc>
        <w:tc>
          <w:tcPr>
            <w:tcW w:w="2411" w:type="pct"/>
          </w:tcPr>
          <w:p w:rsidR="009744C9" w:rsidRPr="00615642" w:rsidRDefault="009744C9" w:rsidP="001319BB">
            <w:pPr>
              <w:spacing w:after="120"/>
              <w:ind w:right="54"/>
              <w:rPr>
                <w:rFonts w:ascii="Palatino Linotype" w:hAnsi="Palatino Linotype"/>
                <w:lang w:val="el-GR"/>
              </w:rPr>
            </w:pPr>
            <w:r w:rsidRPr="00615642">
              <w:rPr>
                <w:rFonts w:ascii="Palatino Linotype" w:hAnsi="Palatino Linotype"/>
                <w:b/>
                <w:lang w:val="el-GR"/>
              </w:rPr>
              <w:t xml:space="preserve">ΣΩ.  </w:t>
            </w:r>
            <w:r w:rsidR="001319BB" w:rsidRPr="00615642">
              <w:rPr>
                <w:rFonts w:ascii="Palatino Linotype" w:hAnsi="Palatino Linotype"/>
                <w:lang w:val="el-GR"/>
              </w:rPr>
              <w:t>Ἦ</w:t>
            </w:r>
            <w:r w:rsidRPr="00615642">
              <w:rPr>
                <w:rFonts w:ascii="Palatino Linotype" w:hAnsi="Palatino Linotype"/>
                <w:lang w:val="el-GR"/>
              </w:rPr>
              <w:t xml:space="preserve"> καλῶς λέγεις.  Ὦ Χαιρεφῶν, ἐροῦ αὐτόν.</w:t>
            </w:r>
            <w:r w:rsidR="00F238F7" w:rsidRPr="00615642">
              <w:rPr>
                <w:rStyle w:val="Appelnotedebasdep"/>
                <w:rFonts w:ascii="Palatino Linotype" w:hAnsi="Palatino Linotype"/>
                <w:lang w:val="el-GR"/>
              </w:rPr>
              <w:footnoteReference w:id="138"/>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rPr>
              <w:t>SO.</w:t>
            </w:r>
            <w:r w:rsidRPr="00615642">
              <w:rPr>
                <w:rFonts w:ascii="Palatino Linotype" w:hAnsi="Palatino Linotype"/>
              </w:rPr>
              <w:t xml:space="preserve">  Rem certe praeclaram narras. Itaque, Chaerephon, interroga i</w:t>
            </w:r>
            <w:r w:rsidRPr="00615642">
              <w:rPr>
                <w:rFonts w:ascii="Palatino Linotype" w:hAnsi="Palatino Linotype"/>
              </w:rPr>
              <w:t>p</w:t>
            </w:r>
            <w:r w:rsidRPr="00615642">
              <w:rPr>
                <w:rFonts w:ascii="Palatino Linotype" w:hAnsi="Palatino Linotype"/>
              </w:rPr>
              <w:t>sum.</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t>13</w:t>
            </w:r>
          </w:p>
        </w:tc>
        <w:tc>
          <w:tcPr>
            <w:tcW w:w="2411" w:type="pct"/>
          </w:tcPr>
          <w:p w:rsidR="009744C9" w:rsidRPr="00615642" w:rsidRDefault="009744C9" w:rsidP="00EB17EE">
            <w:pPr>
              <w:spacing w:after="120"/>
              <w:ind w:right="54"/>
              <w:rPr>
                <w:rFonts w:ascii="Palatino Linotype" w:hAnsi="Palatino Linotype"/>
              </w:rPr>
            </w:pPr>
            <w:r w:rsidRPr="00615642">
              <w:rPr>
                <w:rFonts w:ascii="Palatino Linotype" w:hAnsi="Palatino Linotype"/>
                <w:b/>
              </w:rPr>
              <w:t xml:space="preserve">ΧΑΙ. </w:t>
            </w:r>
            <w:r w:rsidRPr="00615642">
              <w:rPr>
                <w:rFonts w:ascii="Palatino Linotype" w:hAnsi="Palatino Linotype"/>
                <w:caps/>
              </w:rPr>
              <w:t>τ</w:t>
            </w:r>
            <w:r w:rsidRPr="00615642">
              <w:rPr>
                <w:rFonts w:ascii="Palatino Linotype" w:hAnsi="Palatino Linotype"/>
              </w:rPr>
              <w:t xml:space="preserve">ί ἔρωμαι; </w:t>
            </w:r>
            <w:r w:rsidR="003E4855" w:rsidRPr="00615642">
              <w:rPr>
                <w:rStyle w:val="Appelnotedebasdep"/>
                <w:rFonts w:ascii="Palatino Linotype" w:hAnsi="Palatino Linotype"/>
              </w:rPr>
              <w:footnoteReference w:id="139"/>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smallCaps/>
              </w:rPr>
              <w:t>Chae</w:t>
            </w:r>
            <w:r w:rsidRPr="00615642">
              <w:rPr>
                <w:rFonts w:ascii="Palatino Linotype" w:hAnsi="Palatino Linotype"/>
                <w:smallCaps/>
              </w:rPr>
              <w:t xml:space="preserve">. </w:t>
            </w:r>
            <w:r w:rsidRPr="00615642">
              <w:rPr>
                <w:rFonts w:ascii="Palatino Linotype" w:hAnsi="Palatino Linotype"/>
              </w:rPr>
              <w:t>Quidnam interrogem?</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t>14</w:t>
            </w:r>
          </w:p>
        </w:tc>
        <w:tc>
          <w:tcPr>
            <w:tcW w:w="2411" w:type="pct"/>
          </w:tcPr>
          <w:p w:rsidR="009744C9" w:rsidRPr="00615642" w:rsidRDefault="009744C9" w:rsidP="00EB17EE">
            <w:pPr>
              <w:spacing w:after="120"/>
              <w:ind w:right="54"/>
              <w:rPr>
                <w:rFonts w:ascii="Palatino Linotype" w:hAnsi="Palatino Linotype"/>
              </w:rPr>
            </w:pPr>
            <w:r w:rsidRPr="00615642">
              <w:rPr>
                <w:rFonts w:ascii="Palatino Linotype" w:hAnsi="Palatino Linotype"/>
                <w:b/>
              </w:rPr>
              <w:t xml:space="preserve">ΣΩ. </w:t>
            </w:r>
            <w:r w:rsidRPr="00615642">
              <w:rPr>
                <w:rFonts w:ascii="Palatino Linotype" w:hAnsi="Palatino Linotype"/>
                <w:b/>
                <w:color w:val="C00000"/>
              </w:rPr>
              <w:t>(447d)</w:t>
            </w:r>
            <w:r w:rsidRPr="00615642">
              <w:rPr>
                <w:rFonts w:ascii="Palatino Linotype" w:hAnsi="Palatino Linotype"/>
              </w:rPr>
              <w:t xml:space="preserve">  ὅστις ἐστίν.</w:t>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rPr>
              <w:t>SO.</w:t>
            </w:r>
            <w:r w:rsidRPr="00615642">
              <w:rPr>
                <w:rFonts w:ascii="Palatino Linotype" w:hAnsi="Palatino Linotype"/>
              </w:rPr>
              <w:t xml:space="preserve">  Quisnam ipse sit.</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t>15</w:t>
            </w:r>
          </w:p>
        </w:tc>
        <w:tc>
          <w:tcPr>
            <w:tcW w:w="2411" w:type="pct"/>
          </w:tcPr>
          <w:p w:rsidR="009744C9" w:rsidRPr="00615642" w:rsidRDefault="009744C9" w:rsidP="00EB17EE">
            <w:pPr>
              <w:spacing w:after="120"/>
              <w:ind w:right="54"/>
              <w:rPr>
                <w:rFonts w:ascii="Palatino Linotype" w:hAnsi="Palatino Linotype"/>
              </w:rPr>
            </w:pPr>
            <w:r w:rsidRPr="00615642">
              <w:rPr>
                <w:rFonts w:ascii="Palatino Linotype" w:hAnsi="Palatino Linotype"/>
                <w:b/>
              </w:rPr>
              <w:t>ΧΑΙ</w:t>
            </w:r>
            <w:r w:rsidRPr="00615642">
              <w:rPr>
                <w:rFonts w:ascii="Palatino Linotype" w:hAnsi="Palatino Linotype"/>
              </w:rPr>
              <w:t xml:space="preserve">.  </w:t>
            </w:r>
            <w:r w:rsidRPr="00615642">
              <w:rPr>
                <w:rFonts w:ascii="Palatino Linotype" w:hAnsi="Palatino Linotype"/>
                <w:caps/>
              </w:rPr>
              <w:t>π</w:t>
            </w:r>
            <w:r w:rsidRPr="00615642">
              <w:rPr>
                <w:rFonts w:ascii="Palatino Linotype" w:hAnsi="Palatino Linotype"/>
              </w:rPr>
              <w:t>ῶς λέγεις;</w:t>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smallCaps/>
              </w:rPr>
              <w:t>Chaer</w:t>
            </w:r>
            <w:r w:rsidRPr="00615642">
              <w:rPr>
                <w:rFonts w:ascii="Palatino Linotype" w:hAnsi="Palatino Linotype"/>
              </w:rPr>
              <w:t>.  Quemadmodum dicis?</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b/>
                <w:lang w:val="el-GR"/>
              </w:rPr>
            </w:pPr>
            <w:r w:rsidRPr="00615642">
              <w:rPr>
                <w:rFonts w:ascii="Palatino Linotype" w:hAnsi="Palatino Linotype"/>
                <w:b/>
                <w:lang w:val="el-GR"/>
              </w:rPr>
              <w:t>16</w:t>
            </w:r>
          </w:p>
        </w:tc>
        <w:tc>
          <w:tcPr>
            <w:tcW w:w="2411" w:type="pct"/>
          </w:tcPr>
          <w:p w:rsidR="009744C9" w:rsidRPr="00615642" w:rsidRDefault="009744C9" w:rsidP="00EB17EE">
            <w:pPr>
              <w:spacing w:after="120"/>
              <w:ind w:right="54"/>
              <w:rPr>
                <w:rFonts w:ascii="Palatino Linotype" w:hAnsi="Palatino Linotype"/>
                <w:lang w:val="el-GR"/>
              </w:rPr>
            </w:pPr>
            <w:r w:rsidRPr="00615642">
              <w:rPr>
                <w:rFonts w:ascii="Palatino Linotype" w:hAnsi="Palatino Linotype"/>
                <w:b/>
                <w:lang w:val="el-GR"/>
              </w:rPr>
              <w:t xml:space="preserve">ΣΩ.  </w:t>
            </w:r>
            <w:r w:rsidRPr="00615642">
              <w:rPr>
                <w:rFonts w:ascii="Palatino Linotype" w:hAnsi="Palatino Linotype"/>
                <w:lang w:val="el-GR"/>
              </w:rPr>
              <w:t>Ὥσπερ ἂν εἰ ἐτύγχανεν ὢν ὑποδημάτων δημιουργός, ἀπεκρίνατο ἂν δήπου σοι ὅτι σκυτοτόμος· ἢ οὐ μανθάνεις ὡς λέγω;</w:t>
            </w:r>
            <w:r w:rsidR="00F238F7" w:rsidRPr="00615642">
              <w:rPr>
                <w:rStyle w:val="Appelnotedebasdep"/>
                <w:rFonts w:ascii="Palatino Linotype" w:hAnsi="Palatino Linotype"/>
                <w:lang w:val="el-GR"/>
              </w:rPr>
              <w:footnoteReference w:id="140"/>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rPr>
              <w:t>SO.</w:t>
            </w:r>
            <w:r w:rsidRPr="00615642">
              <w:rPr>
                <w:rFonts w:ascii="Palatino Linotype" w:hAnsi="Palatino Linotype"/>
              </w:rPr>
              <w:t xml:space="preserve">  Veluti si artifex calceorum foret, responderet certe, se coriarium esse. An quod dico nondum intelligis?</w:t>
            </w:r>
          </w:p>
        </w:tc>
      </w:tr>
      <w:tr w:rsidR="009744C9" w:rsidRPr="00615642" w:rsidTr="009744C9">
        <w:trPr>
          <w:jc w:val="center"/>
        </w:trPr>
        <w:tc>
          <w:tcPr>
            <w:tcW w:w="178" w:type="pct"/>
          </w:tcPr>
          <w:p w:rsidR="009744C9" w:rsidRPr="00615642" w:rsidRDefault="009744C9" w:rsidP="00EB17EE">
            <w:pPr>
              <w:ind w:right="54"/>
              <w:rPr>
                <w:rFonts w:ascii="Palatino Linotype" w:hAnsi="Palatino Linotype"/>
                <w:lang w:val="el-GR"/>
              </w:rPr>
            </w:pPr>
            <w:r w:rsidRPr="00615642">
              <w:rPr>
                <w:rFonts w:ascii="Palatino Linotype" w:hAnsi="Palatino Linotype"/>
                <w:lang w:val="el-GR"/>
              </w:rPr>
              <w:t>17</w:t>
            </w:r>
          </w:p>
        </w:tc>
        <w:tc>
          <w:tcPr>
            <w:tcW w:w="2411" w:type="pct"/>
          </w:tcPr>
          <w:p w:rsidR="009744C9" w:rsidRPr="00615642" w:rsidRDefault="009744C9" w:rsidP="00EB17EE">
            <w:pPr>
              <w:spacing w:after="120"/>
              <w:ind w:right="54"/>
              <w:rPr>
                <w:rFonts w:ascii="Palatino Linotype" w:hAnsi="Palatino Linotype"/>
                <w:lang w:val="el-GR"/>
              </w:rPr>
            </w:pPr>
            <w:r w:rsidRPr="00615642">
              <w:rPr>
                <w:rFonts w:ascii="Palatino Linotype" w:hAnsi="Palatino Linotype"/>
                <w:lang w:val="el-GR"/>
              </w:rPr>
              <w:t xml:space="preserve">ΧΑΙ.   </w:t>
            </w:r>
            <w:r w:rsidRPr="00615642">
              <w:rPr>
                <w:rFonts w:ascii="Palatino Linotype" w:hAnsi="Palatino Linotype"/>
                <w:caps/>
                <w:lang w:val="el-GR"/>
              </w:rPr>
              <w:t>μ</w:t>
            </w:r>
            <w:r w:rsidRPr="00615642">
              <w:rPr>
                <w:rFonts w:ascii="Palatino Linotype" w:hAnsi="Palatino Linotype"/>
                <w:lang w:val="el-GR"/>
              </w:rPr>
              <w:t xml:space="preserve">ανθάνω καὶ ἐρήσομαι. </w:t>
            </w:r>
            <w:r w:rsidRPr="00615642">
              <w:rPr>
                <w:rFonts w:ascii="Palatino Linotype" w:hAnsi="Palatino Linotype"/>
                <w:caps/>
                <w:lang w:val="el-GR"/>
              </w:rPr>
              <w:t>ε</w:t>
            </w:r>
            <w:r w:rsidRPr="00615642">
              <w:rPr>
                <w:rFonts w:ascii="Palatino Linotype" w:hAnsi="Palatino Linotype"/>
                <w:lang w:val="el-GR"/>
              </w:rPr>
              <w:t>ἰπέ μοι, ὦ Γοργία, ἀληθῆ λέγει Καλλικλῆς ὅδε ὅτι ἐπαγγέλλῃ ἀποκρίνεσθαι ὅτι ἄν τίς σε ἐρωτᾷ;</w:t>
            </w:r>
            <w:r w:rsidR="00F238F7" w:rsidRPr="00615642">
              <w:rPr>
                <w:rStyle w:val="Appelnotedebasdep"/>
                <w:rFonts w:ascii="Palatino Linotype" w:hAnsi="Palatino Linotype"/>
                <w:lang w:val="el-GR"/>
              </w:rPr>
              <w:footnoteReference w:id="141"/>
            </w:r>
          </w:p>
        </w:tc>
        <w:tc>
          <w:tcPr>
            <w:tcW w:w="2411" w:type="pct"/>
          </w:tcPr>
          <w:p w:rsidR="009744C9" w:rsidRPr="00615642" w:rsidRDefault="009744C9" w:rsidP="00EB17EE">
            <w:pPr>
              <w:spacing w:after="120"/>
              <w:ind w:right="54"/>
              <w:rPr>
                <w:rFonts w:ascii="Palatino Linotype" w:hAnsi="Palatino Linotype"/>
                <w:b/>
              </w:rPr>
            </w:pPr>
            <w:r w:rsidRPr="00615642">
              <w:rPr>
                <w:rFonts w:ascii="Palatino Linotype" w:hAnsi="Palatino Linotype"/>
                <w:b/>
                <w:smallCaps/>
              </w:rPr>
              <w:t>Chae</w:t>
            </w:r>
            <w:r w:rsidRPr="00615642">
              <w:rPr>
                <w:rFonts w:ascii="Palatino Linotype" w:hAnsi="Palatino Linotype"/>
                <w:smallCaps/>
              </w:rPr>
              <w:t xml:space="preserve">. </w:t>
            </w:r>
            <w:r w:rsidRPr="00615642">
              <w:rPr>
                <w:rFonts w:ascii="Palatino Linotype" w:hAnsi="Palatino Linotype"/>
              </w:rPr>
              <w:t xml:space="preserve">Intellego equidem, et jam rogabo. Dic mibi, o Gorgia, </w:t>
            </w:r>
            <w:r w:rsidRPr="00615642">
              <w:rPr>
                <w:rStyle w:val="gstxthlt"/>
                <w:rFonts w:ascii="Palatino Linotype" w:hAnsi="Palatino Linotype"/>
              </w:rPr>
              <w:t xml:space="preserve">num </w:t>
            </w:r>
            <w:r w:rsidRPr="00615642">
              <w:rPr>
                <w:rFonts w:ascii="Palatino Linotype" w:hAnsi="Palatino Linotype"/>
              </w:rPr>
              <w:t xml:space="preserve">vere dicit </w:t>
            </w:r>
            <w:r w:rsidRPr="00615642">
              <w:rPr>
                <w:rStyle w:val="gstxthlt"/>
                <w:rFonts w:ascii="Palatino Linotype" w:hAnsi="Palatino Linotype"/>
              </w:rPr>
              <w:t xml:space="preserve">Callicles, </w:t>
            </w:r>
            <w:r w:rsidRPr="00615642">
              <w:rPr>
                <w:rFonts w:ascii="Palatino Linotype" w:hAnsi="Palatino Linotype"/>
              </w:rPr>
              <w:t>te profiteri responsurum ad omnia, de quibus quilibet sciscitetur?</w:t>
            </w:r>
          </w:p>
        </w:tc>
      </w:tr>
      <w:tr w:rsidR="009744C9" w:rsidRPr="00615642" w:rsidTr="009744C9">
        <w:trPr>
          <w:jc w:val="center"/>
        </w:trPr>
        <w:tc>
          <w:tcPr>
            <w:tcW w:w="178" w:type="pct"/>
            <w:shd w:val="clear" w:color="auto" w:fill="F2DBDB" w:themeFill="accent2" w:themeFillTint="33"/>
          </w:tcPr>
          <w:p w:rsidR="009744C9" w:rsidRPr="00615642" w:rsidRDefault="009744C9" w:rsidP="00EB17EE">
            <w:pPr>
              <w:ind w:right="54"/>
              <w:rPr>
                <w:rFonts w:ascii="Palatino Linotype" w:hAnsi="Palatino Linotype"/>
                <w:highlight w:val="yellow"/>
              </w:rPr>
            </w:pPr>
          </w:p>
        </w:tc>
        <w:tc>
          <w:tcPr>
            <w:tcW w:w="2411" w:type="pct"/>
            <w:shd w:val="clear" w:color="auto" w:fill="F2DBDB" w:themeFill="accent2" w:themeFillTint="33"/>
          </w:tcPr>
          <w:p w:rsidR="009744C9" w:rsidRPr="00615642" w:rsidRDefault="009744C9" w:rsidP="00EB17EE">
            <w:pPr>
              <w:spacing w:after="120"/>
              <w:ind w:right="54"/>
              <w:rPr>
                <w:rFonts w:ascii="Palatino Linotype" w:hAnsi="Palatino Linotype"/>
                <w:highlight w:val="yellow"/>
              </w:rPr>
            </w:pPr>
          </w:p>
        </w:tc>
        <w:tc>
          <w:tcPr>
            <w:tcW w:w="2411" w:type="pct"/>
            <w:shd w:val="clear" w:color="auto" w:fill="F2DBDB" w:themeFill="accent2" w:themeFillTint="33"/>
          </w:tcPr>
          <w:p w:rsidR="009744C9" w:rsidRPr="00615642" w:rsidRDefault="009744C9" w:rsidP="00EB17EE">
            <w:pPr>
              <w:ind w:right="54"/>
              <w:rPr>
                <w:rFonts w:ascii="Palatino Linotype" w:hAnsi="Palatino Linotype"/>
                <w:b/>
              </w:rPr>
            </w:pPr>
          </w:p>
        </w:tc>
      </w:tr>
    </w:tbl>
    <w:p w:rsidR="00EB12D1" w:rsidRPr="00615642" w:rsidRDefault="00EB12D1" w:rsidP="00EB17EE">
      <w:pPr>
        <w:ind w:right="54"/>
      </w:pPr>
      <w:r w:rsidRPr="00615642">
        <w:rPr>
          <w:lang w:val="el-GR"/>
        </w:rPr>
        <w:t>`</w:t>
      </w:r>
    </w:p>
    <w:p w:rsidR="00A5796D" w:rsidRPr="00615642" w:rsidRDefault="00EB12D1" w:rsidP="00EB17EE">
      <w:pPr>
        <w:ind w:right="54"/>
        <w:jc w:val="center"/>
      </w:pPr>
      <w:r w:rsidRPr="00615642">
        <w:rPr>
          <w:highlight w:val="yellow"/>
        </w:rPr>
        <w:t>Saut de page</w:t>
      </w:r>
      <w:r w:rsidRPr="00615642">
        <w:t xml:space="preserve">   </w:t>
      </w:r>
      <w:r w:rsidR="00A5796D" w:rsidRPr="00615642">
        <w:br w:type="page"/>
      </w:r>
    </w:p>
    <w:p w:rsidR="00EB12D1" w:rsidRPr="00615642" w:rsidRDefault="00A37F85" w:rsidP="00EB17EE">
      <w:pPr>
        <w:ind w:right="54"/>
        <w:jc w:val="center"/>
        <w:rPr>
          <w:b/>
          <w:sz w:val="22"/>
        </w:rPr>
      </w:pPr>
      <w:r w:rsidRPr="00615642">
        <w:rPr>
          <w:b/>
          <w:sz w:val="22"/>
        </w:rPr>
        <w:lastRenderedPageBreak/>
        <w:t>Platon,</w:t>
      </w:r>
      <w:r w:rsidRPr="00615642">
        <w:rPr>
          <w:b/>
          <w:i/>
          <w:sz w:val="22"/>
        </w:rPr>
        <w:t xml:space="preserve"> Gorgias</w:t>
      </w:r>
      <w:r w:rsidRPr="00615642">
        <w:rPr>
          <w:b/>
          <w:sz w:val="22"/>
        </w:rPr>
        <w:t xml:space="preserve"> Grec-latin page </w:t>
      </w:r>
      <w:r w:rsidRPr="00615642">
        <w:rPr>
          <w:b/>
          <w:sz w:val="22"/>
          <w:highlight w:val="yellow"/>
        </w:rPr>
        <w:t>448</w:t>
      </w:r>
    </w:p>
    <w:tbl>
      <w:tblPr>
        <w:tblStyle w:val="Grilledutableau"/>
        <w:tblW w:w="5000" w:type="pct"/>
        <w:jc w:val="center"/>
        <w:tblLook w:val="04A0" w:firstRow="1" w:lastRow="0" w:firstColumn="1" w:lastColumn="0" w:noHBand="0" w:noVBand="1"/>
      </w:tblPr>
      <w:tblGrid>
        <w:gridCol w:w="7506"/>
        <w:gridCol w:w="7506"/>
      </w:tblGrid>
      <w:tr w:rsidR="004441FB" w:rsidRPr="00615642" w:rsidTr="00B14176">
        <w:trPr>
          <w:jc w:val="center"/>
        </w:trPr>
        <w:tc>
          <w:tcPr>
            <w:tcW w:w="5000" w:type="pct"/>
            <w:gridSpan w:val="2"/>
          </w:tcPr>
          <w:p w:rsidR="004441FB" w:rsidRPr="00615642" w:rsidRDefault="004441FB" w:rsidP="00FA74F8">
            <w:pPr>
              <w:spacing w:after="120"/>
              <w:ind w:right="54"/>
              <w:jc w:val="center"/>
              <w:rPr>
                <w:rFonts w:ascii="Palatino Linotype" w:hAnsi="Palatino Linotype"/>
                <w:b/>
                <w:color w:val="C00000"/>
              </w:rPr>
            </w:pPr>
            <w:r w:rsidRPr="00615642">
              <w:rPr>
                <w:rFonts w:ascii="Palatino Linotype" w:hAnsi="Palatino Linotype"/>
                <w:b/>
              </w:rPr>
              <w:t>Platon,</w:t>
            </w:r>
            <w:r w:rsidRPr="00615642">
              <w:rPr>
                <w:rFonts w:ascii="Palatino Linotype" w:hAnsi="Palatino Linotype"/>
                <w:b/>
                <w:i/>
              </w:rPr>
              <w:t xml:space="preserve"> Gorgias</w:t>
            </w:r>
            <w:r w:rsidRPr="00615642">
              <w:rPr>
                <w:rFonts w:ascii="Palatino Linotype" w:hAnsi="Palatino Linotype"/>
                <w:b/>
              </w:rPr>
              <w:t xml:space="preserve"> Grec-latin page 448</w:t>
            </w:r>
            <w:r w:rsidR="00FA74F8" w:rsidRPr="00615642">
              <w:rPr>
                <w:rFonts w:ascii="Palatino Linotype" w:hAnsi="Palatino Linotype"/>
                <w:b/>
              </w:rPr>
              <w:t xml:space="preserve">  </w:t>
            </w:r>
            <w:r w:rsidR="00FA74F8" w:rsidRPr="00615642">
              <w:rPr>
                <w:rFonts w:ascii="Palatino Linotype" w:hAnsi="Palatino Linotype"/>
                <w:b/>
                <w:sz w:val="16"/>
                <w:szCs w:val="16"/>
              </w:rPr>
              <w:t>(Le vocabulaire n’est donné qu’une fois par page</w:t>
            </w:r>
            <w:proofErr w:type="gramStart"/>
            <w:r w:rsidR="00FA74F8" w:rsidRPr="00615642">
              <w:rPr>
                <w:rFonts w:ascii="Palatino Linotype" w:hAnsi="Palatino Linotype"/>
                <w:b/>
                <w:sz w:val="16"/>
                <w:szCs w:val="16"/>
              </w:rPr>
              <w:t>. )</w:t>
            </w:r>
            <w:proofErr w:type="gramEnd"/>
            <w:r w:rsidR="00FA74F8" w:rsidRPr="00615642">
              <w:rPr>
                <w:rFonts w:ascii="Palatino Linotype" w:hAnsi="Palatino Linotype"/>
                <w:b/>
                <w:sz w:val="16"/>
                <w:szCs w:val="16"/>
              </w:rPr>
              <w:t xml:space="preserve"> </w:t>
            </w:r>
          </w:p>
        </w:tc>
      </w:tr>
      <w:tr w:rsidR="00545F6C" w:rsidRPr="00615642" w:rsidTr="00B14176">
        <w:trPr>
          <w:jc w:val="center"/>
        </w:trPr>
        <w:tc>
          <w:tcPr>
            <w:tcW w:w="2500" w:type="pct"/>
          </w:tcPr>
          <w:p w:rsidR="00545F6C" w:rsidRPr="00615642" w:rsidRDefault="00E75F8F" w:rsidP="00EB17EE">
            <w:pPr>
              <w:spacing w:after="120"/>
              <w:ind w:right="54"/>
              <w:rPr>
                <w:rFonts w:ascii="Palatino Linotype" w:hAnsi="Palatino Linotype"/>
                <w:highlight w:val="yellow"/>
              </w:rPr>
            </w:pPr>
            <w:r w:rsidRPr="00615642">
              <w:rPr>
                <w:rFonts w:ascii="Palatino Linotype" w:hAnsi="Palatino Linotype"/>
                <w:color w:val="C00000"/>
              </w:rPr>
              <w:t>(448a)</w:t>
            </w:r>
            <w:r w:rsidRPr="00615642">
              <w:rPr>
                <w:rFonts w:ascii="Palatino Linotype" w:hAnsi="Palatino Linotype"/>
              </w:rPr>
              <w:t xml:space="preserve"> </w:t>
            </w:r>
            <w:r w:rsidRPr="00615642">
              <w:rPr>
                <w:rFonts w:ascii="Palatino Linotype" w:hAnsi="Palatino Linotype"/>
                <w:b/>
                <w:smallCaps/>
                <w:lang w:val="el-GR"/>
              </w:rPr>
              <w:t>Γορ</w:t>
            </w:r>
            <w:r w:rsidRPr="00615642">
              <w:rPr>
                <w:rFonts w:ascii="Palatino Linotype" w:hAnsi="Palatino Linotype"/>
                <w:b/>
                <w:smallCaps/>
              </w:rPr>
              <w:t>.</w:t>
            </w:r>
            <w:r w:rsidRPr="00615642">
              <w:rPr>
                <w:rFonts w:ascii="Palatino Linotype" w:hAnsi="Palatino Linotype"/>
                <w:smallCaps/>
              </w:rPr>
              <w:t xml:space="preserve">  </w:t>
            </w:r>
            <w:r w:rsidRPr="00615642">
              <w:rPr>
                <w:rFonts w:ascii="Palatino Linotype" w:hAnsi="Palatino Linotype"/>
              </w:rPr>
              <w:t xml:space="preserve"> </w:t>
            </w:r>
            <w:r w:rsidRPr="00615642">
              <w:rPr>
                <w:rFonts w:ascii="Palatino Linotype" w:hAnsi="Palatino Linotype"/>
                <w:lang w:val="el-GR"/>
              </w:rPr>
              <w:t>Ἀληθῆ</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Χαιρεφῶν·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νυνδὴ</w:t>
            </w:r>
            <w:r w:rsidRPr="00615642">
              <w:rPr>
                <w:rFonts w:ascii="Palatino Linotype" w:hAnsi="Palatino Linotype"/>
              </w:rPr>
              <w:t xml:space="preserve"> </w:t>
            </w:r>
            <w:r w:rsidRPr="00615642">
              <w:rPr>
                <w:rFonts w:ascii="Palatino Linotype" w:hAnsi="Palatino Linotype"/>
                <w:lang w:val="el-GR"/>
              </w:rPr>
              <w:t>αὐτὰ</w:t>
            </w:r>
            <w:r w:rsidRPr="00615642">
              <w:rPr>
                <w:rFonts w:ascii="Palatino Linotype" w:hAnsi="Palatino Linotype"/>
              </w:rPr>
              <w:t xml:space="preserve"> </w:t>
            </w:r>
            <w:r w:rsidRPr="00615642">
              <w:rPr>
                <w:rFonts w:ascii="Palatino Linotype" w:hAnsi="Palatino Linotype"/>
                <w:lang w:val="el-GR"/>
              </w:rPr>
              <w:t>ταῦτα</w:t>
            </w:r>
            <w:r w:rsidRPr="00615642">
              <w:rPr>
                <w:rFonts w:ascii="Palatino Linotype" w:hAnsi="Palatino Linotype"/>
              </w:rPr>
              <w:t xml:space="preserve"> </w:t>
            </w:r>
            <w:r w:rsidRPr="00615642">
              <w:rPr>
                <w:rFonts w:ascii="Palatino Linotype" w:hAnsi="Palatino Linotype"/>
                <w:lang w:val="el-GR"/>
              </w:rPr>
              <w:t>ἐπηγγελλόμην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λέγω</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οὐδείς</w:t>
            </w:r>
            <w:r w:rsidRPr="00615642">
              <w:rPr>
                <w:rFonts w:ascii="Palatino Linotype" w:hAnsi="Palatino Linotype"/>
              </w:rPr>
              <w:t xml:space="preserve"> </w:t>
            </w:r>
            <w:r w:rsidRPr="00615642">
              <w:rPr>
                <w:rFonts w:ascii="Palatino Linotype" w:hAnsi="Palatino Linotype"/>
                <w:lang w:val="el-GR"/>
              </w:rPr>
              <w:t>μέ</w:t>
            </w:r>
            <w:r w:rsidRPr="00615642">
              <w:rPr>
                <w:rFonts w:ascii="Palatino Linotype" w:hAnsi="Palatino Linotype"/>
              </w:rPr>
              <w:t xml:space="preserve"> </w:t>
            </w:r>
            <w:r w:rsidRPr="00615642">
              <w:rPr>
                <w:rFonts w:ascii="Palatino Linotype" w:hAnsi="Palatino Linotype"/>
                <w:lang w:val="el-GR"/>
              </w:rPr>
              <w:t>πω</w:t>
            </w:r>
            <w:r w:rsidRPr="00615642">
              <w:rPr>
                <w:rFonts w:ascii="Palatino Linotype" w:hAnsi="Palatino Linotype"/>
              </w:rPr>
              <w:t xml:space="preserve"> </w:t>
            </w:r>
            <w:r w:rsidRPr="00615642">
              <w:rPr>
                <w:rFonts w:ascii="Palatino Linotype" w:hAnsi="Palatino Linotype"/>
                <w:lang w:val="el-GR"/>
              </w:rPr>
              <w:t>ἠρώτηκε</w:t>
            </w:r>
            <w:r w:rsidRPr="00615642">
              <w:rPr>
                <w:rFonts w:ascii="Palatino Linotype" w:hAnsi="Palatino Linotype"/>
              </w:rPr>
              <w:t xml:space="preserve"> </w:t>
            </w:r>
            <w:r w:rsidRPr="00615642">
              <w:rPr>
                <w:rFonts w:ascii="Palatino Linotype" w:hAnsi="Palatino Linotype"/>
                <w:lang w:val="el-GR"/>
              </w:rPr>
              <w:t>καινὸν</w:t>
            </w:r>
            <w:r w:rsidRPr="00615642">
              <w:rPr>
                <w:rFonts w:ascii="Palatino Linotype" w:hAnsi="Palatino Linotype"/>
              </w:rPr>
              <w:t xml:space="preserve"> </w:t>
            </w:r>
            <w:r w:rsidRPr="00615642">
              <w:rPr>
                <w:rFonts w:ascii="Palatino Linotype" w:hAnsi="Palatino Linotype"/>
                <w:lang w:val="el-GR"/>
              </w:rPr>
              <w:t>οὐδὲν</w:t>
            </w:r>
            <w:r w:rsidRPr="00615642">
              <w:rPr>
                <w:rFonts w:ascii="Palatino Linotype" w:hAnsi="Palatino Linotype"/>
              </w:rPr>
              <w:t xml:space="preserve"> </w:t>
            </w:r>
            <w:r w:rsidRPr="00615642">
              <w:rPr>
                <w:rFonts w:ascii="Palatino Linotype" w:hAnsi="Palatino Linotype"/>
                <w:lang w:val="el-GR"/>
              </w:rPr>
              <w:t>πολλῶν</w:t>
            </w:r>
            <w:r w:rsidRPr="00615642">
              <w:rPr>
                <w:rFonts w:ascii="Palatino Linotype" w:hAnsi="Palatino Linotype"/>
              </w:rPr>
              <w:t xml:space="preserve"> </w:t>
            </w:r>
            <w:r w:rsidRPr="00615642">
              <w:rPr>
                <w:rFonts w:ascii="Palatino Linotype" w:hAnsi="Palatino Linotype"/>
                <w:lang w:val="el-GR"/>
              </w:rPr>
              <w:t>ἐτῶν</w:t>
            </w:r>
            <w:r w:rsidR="00220690" w:rsidRPr="00615642">
              <w:rPr>
                <w:rStyle w:val="Appelnotedebasdep"/>
                <w:rFonts w:ascii="Palatino Linotype" w:hAnsi="Palatino Linotype"/>
                <w:lang w:val="el-GR"/>
              </w:rPr>
              <w:footnoteReference w:id="142"/>
            </w:r>
            <w:r w:rsidRPr="00615642">
              <w:rPr>
                <w:rFonts w:ascii="Palatino Linotype" w:hAnsi="Palatino Linotype"/>
              </w:rPr>
              <w:t>.</w:t>
            </w:r>
          </w:p>
        </w:tc>
        <w:tc>
          <w:tcPr>
            <w:tcW w:w="2500" w:type="pct"/>
          </w:tcPr>
          <w:p w:rsidR="00545F6C" w:rsidRPr="00615642" w:rsidRDefault="00CB15C3" w:rsidP="00EB17EE">
            <w:pPr>
              <w:spacing w:after="120"/>
              <w:ind w:right="54"/>
              <w:rPr>
                <w:rFonts w:ascii="Palatino Linotype" w:hAnsi="Palatino Linotype"/>
                <w:b/>
              </w:rPr>
            </w:pPr>
            <w:r w:rsidRPr="00615642">
              <w:rPr>
                <w:rFonts w:ascii="Palatino Linotype" w:hAnsi="Palatino Linotype"/>
                <w:b/>
                <w:color w:val="C00000"/>
              </w:rPr>
              <w:t xml:space="preserve">[448] </w:t>
            </w:r>
            <w:r w:rsidRPr="00615642">
              <w:rPr>
                <w:rFonts w:ascii="Palatino Linotype" w:hAnsi="Palatino Linotype"/>
                <w:b/>
              </w:rPr>
              <w:t xml:space="preserve">GOR. </w:t>
            </w:r>
            <w:r w:rsidRPr="00615642">
              <w:rPr>
                <w:rFonts w:ascii="Palatino Linotype" w:hAnsi="Palatino Linotype"/>
              </w:rPr>
              <w:t>Vere ait, o Chaerephon. Nempe modo id ipsum praedicabam, atque dico nihil novi a me quenquam multis annis percontatum esse.</w:t>
            </w:r>
            <w:r w:rsidR="003535A1" w:rsidRPr="00615642">
              <w:rPr>
                <w:rFonts w:ascii="Palatino Linotype" w:hAnsi="Palatino Linotype"/>
              </w:rPr>
              <w:t xml:space="preserve"> </w:t>
            </w:r>
          </w:p>
        </w:tc>
      </w:tr>
      <w:tr w:rsidR="00545F6C" w:rsidRPr="00615642" w:rsidTr="00B14176">
        <w:trPr>
          <w:jc w:val="center"/>
        </w:trPr>
        <w:tc>
          <w:tcPr>
            <w:tcW w:w="2500" w:type="pct"/>
          </w:tcPr>
          <w:p w:rsidR="00545F6C" w:rsidRPr="00615642" w:rsidRDefault="00F82AB9" w:rsidP="00DF0B71">
            <w:pPr>
              <w:spacing w:after="120"/>
              <w:ind w:right="54"/>
              <w:rPr>
                <w:rFonts w:ascii="Palatino Linotype" w:hAnsi="Palatino Linotype"/>
                <w:highlight w:val="yellow"/>
              </w:rPr>
            </w:pPr>
            <w:r w:rsidRPr="00615642">
              <w:rPr>
                <w:rFonts w:ascii="Palatino Linotype" w:hAnsi="Palatino Linotype"/>
                <w:b/>
                <w:lang w:val="el-GR"/>
              </w:rPr>
              <w:t>ΧΑΙ</w:t>
            </w:r>
            <w:r w:rsidRPr="00615642">
              <w:rPr>
                <w:rFonts w:ascii="Palatino Linotype" w:hAnsi="Palatino Linotype"/>
              </w:rPr>
              <w:t xml:space="preserve">.     </w:t>
            </w:r>
            <w:r w:rsidRPr="00615642">
              <w:rPr>
                <w:rFonts w:ascii="Palatino Linotype" w:hAnsi="Palatino Linotype"/>
                <w:lang w:val="el-GR"/>
              </w:rPr>
              <w:t>Ἦ</w:t>
            </w:r>
            <w:r w:rsidRPr="00615642">
              <w:rPr>
                <w:rFonts w:ascii="Palatino Linotype" w:hAnsi="Palatino Linotype"/>
              </w:rPr>
              <w:t xml:space="preserve"> </w:t>
            </w:r>
            <w:r w:rsidRPr="00615642">
              <w:rPr>
                <w:rFonts w:ascii="Palatino Linotype" w:hAnsi="Palatino Linotype"/>
                <w:lang w:val="el-GR"/>
              </w:rPr>
              <w:t>που</w:t>
            </w:r>
            <w:r w:rsidRPr="00615642">
              <w:rPr>
                <w:rFonts w:ascii="Palatino Linotype" w:hAnsi="Palatino Linotype"/>
              </w:rPr>
              <w:t xml:space="preserve"> </w:t>
            </w:r>
            <w:r w:rsidRPr="00615642">
              <w:rPr>
                <w:rFonts w:ascii="Palatino Linotype" w:hAnsi="Palatino Linotype"/>
                <w:lang w:val="el-GR"/>
              </w:rPr>
              <w:t>ἄρα</w:t>
            </w:r>
            <w:r w:rsidRPr="00615642">
              <w:rPr>
                <w:rFonts w:ascii="Palatino Linotype" w:hAnsi="Palatino Linotype"/>
              </w:rPr>
              <w:t xml:space="preserve"> </w:t>
            </w:r>
            <w:r w:rsidRPr="00615642">
              <w:rPr>
                <w:rFonts w:ascii="Palatino Linotype" w:hAnsi="Palatino Linotype"/>
                <w:lang w:val="el-GR"/>
              </w:rPr>
              <w:t>ῥᾳδίως</w:t>
            </w:r>
            <w:r w:rsidRPr="00615642">
              <w:rPr>
                <w:rFonts w:ascii="Palatino Linotype" w:hAnsi="Palatino Linotype"/>
              </w:rPr>
              <w:t xml:space="preserve"> </w:t>
            </w:r>
            <w:r w:rsidRPr="00615642">
              <w:rPr>
                <w:rFonts w:ascii="Palatino Linotype" w:hAnsi="Palatino Linotype"/>
                <w:lang w:val="el-GR"/>
              </w:rPr>
              <w:t>ἀποκρι</w:t>
            </w:r>
            <w:r w:rsidR="007522DE" w:rsidRPr="00615642">
              <w:rPr>
                <w:rFonts w:ascii="Palatino Linotype" w:hAnsi="Palatino Linotype"/>
                <w:i/>
                <w:lang w:val="el-GR"/>
              </w:rPr>
              <w:t>ν</w:t>
            </w:r>
            <w:r w:rsidR="00894E7D" w:rsidRPr="00615642">
              <w:rPr>
                <w:rFonts w:ascii="Palatino Linotype" w:hAnsi="Palatino Linotype"/>
                <w:i/>
                <w:lang w:val="el-GR"/>
              </w:rPr>
              <w:t>εῖ</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Γοργία</w:t>
            </w:r>
            <w:r w:rsidRPr="00615642">
              <w:rPr>
                <w:rFonts w:ascii="Palatino Linotype" w:hAnsi="Palatino Linotype"/>
              </w:rPr>
              <w:t>.</w:t>
            </w:r>
            <w:r w:rsidR="002528F5" w:rsidRPr="00615642">
              <w:rPr>
                <w:rStyle w:val="Appelnotedebasdep"/>
                <w:rFonts w:ascii="Palatino Linotype" w:hAnsi="Palatino Linotype"/>
              </w:rPr>
              <w:footnoteReference w:id="143"/>
            </w:r>
          </w:p>
        </w:tc>
        <w:tc>
          <w:tcPr>
            <w:tcW w:w="2500" w:type="pct"/>
          </w:tcPr>
          <w:p w:rsidR="00545F6C" w:rsidRPr="00615642" w:rsidRDefault="00CB15C3" w:rsidP="00DF0B71">
            <w:pPr>
              <w:spacing w:after="120"/>
              <w:ind w:right="54"/>
              <w:rPr>
                <w:rFonts w:ascii="Palatino Linotype" w:hAnsi="Palatino Linotype"/>
                <w:b/>
              </w:rPr>
            </w:pPr>
            <w:r w:rsidRPr="00615642">
              <w:rPr>
                <w:rFonts w:ascii="Palatino Linotype" w:hAnsi="Palatino Linotype"/>
                <w:b/>
                <w:smallCaps/>
              </w:rPr>
              <w:t>Chaer</w:t>
            </w:r>
            <w:r w:rsidRPr="00615642">
              <w:rPr>
                <w:rFonts w:ascii="Palatino Linotype" w:hAnsi="Palatino Linotype"/>
                <w:smallCaps/>
              </w:rPr>
              <w:t xml:space="preserve">.   </w:t>
            </w:r>
            <w:r w:rsidRPr="00615642">
              <w:rPr>
                <w:rFonts w:ascii="Palatino Linotype" w:hAnsi="Palatino Linotype"/>
              </w:rPr>
              <w:t>Magna ergo facilitate respond</w:t>
            </w:r>
            <w:r w:rsidR="00673E9B" w:rsidRPr="00615642">
              <w:rPr>
                <w:rFonts w:ascii="Palatino Linotype" w:hAnsi="Palatino Linotype"/>
                <w:i/>
              </w:rPr>
              <w:t>e</w:t>
            </w:r>
            <w:r w:rsidR="00894E7D" w:rsidRPr="00615642">
              <w:rPr>
                <w:rFonts w:ascii="Palatino Linotype" w:hAnsi="Palatino Linotype"/>
                <w:i/>
              </w:rPr>
              <w:t>bis</w:t>
            </w:r>
            <w:r w:rsidRPr="00615642">
              <w:rPr>
                <w:rFonts w:ascii="Palatino Linotype" w:hAnsi="Palatino Linotype"/>
              </w:rPr>
              <w:t>, Gorgia.</w:t>
            </w:r>
          </w:p>
        </w:tc>
      </w:tr>
      <w:tr w:rsidR="00545F6C" w:rsidRPr="00615642" w:rsidTr="00B14176">
        <w:trPr>
          <w:jc w:val="center"/>
        </w:trPr>
        <w:tc>
          <w:tcPr>
            <w:tcW w:w="2500" w:type="pct"/>
          </w:tcPr>
          <w:p w:rsidR="00545F6C" w:rsidRPr="00615642" w:rsidRDefault="00F82AB9" w:rsidP="00EB17EE">
            <w:pPr>
              <w:spacing w:after="120"/>
              <w:ind w:right="54"/>
              <w:rPr>
                <w:rFonts w:ascii="Palatino Linotype" w:hAnsi="Palatino Linotype"/>
              </w:rPr>
            </w:pPr>
            <w:r w:rsidRPr="00615642">
              <w:rPr>
                <w:rFonts w:ascii="Palatino Linotype" w:hAnsi="Palatino Linotype"/>
                <w:b/>
                <w:lang w:val="el-GR"/>
              </w:rPr>
              <w:t>ΓΟΡ</w:t>
            </w:r>
            <w:r w:rsidRPr="00615642">
              <w:rPr>
                <w:rFonts w:ascii="Palatino Linotype" w:hAnsi="Palatino Linotype"/>
                <w:b/>
              </w:rPr>
              <w:t>.</w:t>
            </w:r>
            <w:r w:rsidRPr="00615642">
              <w:rPr>
                <w:rFonts w:ascii="Palatino Linotype" w:hAnsi="Palatino Linotype"/>
              </w:rPr>
              <w:t xml:space="preserve">  </w:t>
            </w:r>
            <w:r w:rsidRPr="00615642">
              <w:rPr>
                <w:rFonts w:ascii="Palatino Linotype" w:hAnsi="Palatino Linotype"/>
                <w:caps/>
                <w:lang w:val="el-GR"/>
              </w:rPr>
              <w:t>π</w:t>
            </w:r>
            <w:r w:rsidRPr="00615642">
              <w:rPr>
                <w:rFonts w:ascii="Palatino Linotype" w:hAnsi="Palatino Linotype"/>
                <w:lang w:val="el-GR"/>
              </w:rPr>
              <w:t>άρεστι</w:t>
            </w:r>
            <w:r w:rsidRPr="00615642">
              <w:rPr>
                <w:rFonts w:ascii="Palatino Linotype" w:hAnsi="Palatino Linotype"/>
              </w:rPr>
              <w:t xml:space="preserve"> </w:t>
            </w:r>
            <w:r w:rsidRPr="00615642">
              <w:rPr>
                <w:rFonts w:ascii="Palatino Linotype" w:hAnsi="Palatino Linotype"/>
                <w:lang w:val="el-GR"/>
              </w:rPr>
              <w:t>τούτου</w:t>
            </w:r>
            <w:r w:rsidRPr="00615642">
              <w:rPr>
                <w:rFonts w:ascii="Palatino Linotype" w:hAnsi="Palatino Linotype"/>
              </w:rPr>
              <w:t xml:space="preserve"> </w:t>
            </w:r>
            <w:r w:rsidRPr="00615642">
              <w:rPr>
                <w:rFonts w:ascii="Palatino Linotype" w:hAnsi="Palatino Linotype"/>
                <w:lang w:val="el-GR"/>
              </w:rPr>
              <w:t>πεῖραν</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Χαιρεφῶν</w:t>
            </w:r>
            <w:r w:rsidRPr="00615642">
              <w:rPr>
                <w:rFonts w:ascii="Palatino Linotype" w:hAnsi="Palatino Linotype"/>
              </w:rPr>
              <w:t xml:space="preserve">, </w:t>
            </w:r>
            <w:r w:rsidRPr="00615642">
              <w:rPr>
                <w:rFonts w:ascii="Palatino Linotype" w:hAnsi="Palatino Linotype"/>
                <w:lang w:val="el-GR"/>
              </w:rPr>
              <w:t>λαμβάνειν</w:t>
            </w:r>
            <w:r w:rsidRPr="00615642">
              <w:rPr>
                <w:rFonts w:ascii="Palatino Linotype" w:hAnsi="Palatino Linotype"/>
              </w:rPr>
              <w:t>.</w:t>
            </w:r>
            <w:r w:rsidR="00B864A2" w:rsidRPr="00615642">
              <w:rPr>
                <w:rStyle w:val="Appelnotedebasdep"/>
                <w:rFonts w:ascii="Palatino Linotype" w:hAnsi="Palatino Linotype"/>
              </w:rPr>
              <w:footnoteReference w:id="144"/>
            </w:r>
          </w:p>
        </w:tc>
        <w:tc>
          <w:tcPr>
            <w:tcW w:w="2500" w:type="pct"/>
          </w:tcPr>
          <w:p w:rsidR="00545F6C" w:rsidRPr="00615642" w:rsidRDefault="00CB15C3" w:rsidP="00EB17EE">
            <w:pPr>
              <w:spacing w:after="120"/>
              <w:ind w:right="54"/>
              <w:rPr>
                <w:rFonts w:ascii="Palatino Linotype" w:hAnsi="Palatino Linotype"/>
                <w:b/>
              </w:rPr>
            </w:pPr>
            <w:r w:rsidRPr="00615642">
              <w:rPr>
                <w:rFonts w:ascii="Palatino Linotype" w:hAnsi="Palatino Linotype"/>
                <w:b/>
              </w:rPr>
              <w:t xml:space="preserve">GOR. </w:t>
            </w:r>
            <w:r w:rsidRPr="00615642">
              <w:rPr>
                <w:rFonts w:ascii="Palatino Linotype" w:hAnsi="Palatino Linotype"/>
              </w:rPr>
              <w:t>Licet hujus rei, Chaerephon, periculum facere.</w:t>
            </w:r>
          </w:p>
        </w:tc>
      </w:tr>
      <w:tr w:rsidR="00920753" w:rsidRPr="00615642" w:rsidTr="00B14176">
        <w:trPr>
          <w:jc w:val="center"/>
        </w:trPr>
        <w:tc>
          <w:tcPr>
            <w:tcW w:w="2500" w:type="pct"/>
          </w:tcPr>
          <w:p w:rsidR="00920753" w:rsidRPr="00615642" w:rsidRDefault="00F82AB9" w:rsidP="005B1233">
            <w:pPr>
              <w:spacing w:after="120"/>
              <w:ind w:right="54"/>
              <w:rPr>
                <w:rFonts w:ascii="Palatino Linotype" w:hAnsi="Palatino Linotype"/>
                <w:highlight w:val="yellow"/>
              </w:rPr>
            </w:pPr>
            <w:r w:rsidRPr="00615642">
              <w:rPr>
                <w:rFonts w:ascii="Palatino Linotype" w:hAnsi="Palatino Linotype"/>
                <w:b/>
                <w:lang w:val="el-GR"/>
              </w:rPr>
              <w:t>Π</w:t>
            </w:r>
            <w:r w:rsidRPr="00615642">
              <w:rPr>
                <w:rFonts w:ascii="Palatino Linotype" w:hAnsi="Palatino Linotype"/>
                <w:b/>
                <w:caps/>
                <w:lang w:val="el-GR"/>
              </w:rPr>
              <w:t>ω</w:t>
            </w:r>
            <w:r w:rsidRPr="00615642">
              <w:rPr>
                <w:rFonts w:ascii="Palatino Linotype" w:hAnsi="Palatino Linotype"/>
                <w:b/>
                <w:lang w:val="el-GR"/>
              </w:rPr>
              <w:t>ΛΟΣ</w:t>
            </w:r>
            <w:r w:rsidRPr="00615642">
              <w:rPr>
                <w:rFonts w:ascii="Palatino Linotype" w:hAnsi="Palatino Linotype"/>
              </w:rPr>
              <w:t xml:space="preserve">.  </w:t>
            </w:r>
            <w:r w:rsidRPr="00615642">
              <w:rPr>
                <w:rFonts w:ascii="Palatino Linotype" w:hAnsi="Palatino Linotype"/>
                <w:caps/>
                <w:lang w:val="el-GR"/>
              </w:rPr>
              <w:t>ν</w:t>
            </w:r>
            <w:r w:rsidRPr="00615642">
              <w:rPr>
                <w:rFonts w:ascii="Palatino Linotype" w:hAnsi="Palatino Linotype"/>
                <w:lang w:val="el-GR"/>
              </w:rPr>
              <w:t>ὴ</w:t>
            </w:r>
            <w:r w:rsidRPr="00615642">
              <w:rPr>
                <w:rFonts w:ascii="Palatino Linotype" w:hAnsi="Palatino Linotype"/>
              </w:rPr>
              <w:t xml:space="preserve"> </w:t>
            </w:r>
            <w:r w:rsidRPr="00615642">
              <w:rPr>
                <w:rFonts w:ascii="Palatino Linotype" w:hAnsi="Palatino Linotype"/>
                <w:lang w:val="el-GR"/>
              </w:rPr>
              <w:t>Δία·</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δέ</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βούλῃ</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Χαιρεφῶν</w:t>
            </w:r>
            <w:r w:rsidRPr="00615642">
              <w:rPr>
                <w:rFonts w:ascii="Palatino Linotype" w:hAnsi="Palatino Linotype"/>
              </w:rPr>
              <w:t xml:space="preserve">, </w:t>
            </w:r>
            <w:r w:rsidRPr="00615642">
              <w:rPr>
                <w:rFonts w:ascii="Palatino Linotype" w:hAnsi="Palatino Linotype"/>
                <w:lang w:val="el-GR"/>
              </w:rPr>
              <w:t>ἐμοῦ</w:t>
            </w:r>
            <w:r w:rsidRPr="00615642">
              <w:rPr>
                <w:rFonts w:ascii="Palatino Linotype" w:hAnsi="Palatino Linotype"/>
              </w:rPr>
              <w:t xml:space="preserve">. </w:t>
            </w:r>
            <w:r w:rsidRPr="00615642">
              <w:rPr>
                <w:rFonts w:ascii="Palatino Linotype" w:hAnsi="Palatino Linotype"/>
                <w:lang w:val="el-GR"/>
              </w:rPr>
              <w:t>Γοργίας</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ἀπειρηκέναι</w:t>
            </w:r>
            <w:r w:rsidRPr="00615642">
              <w:rPr>
                <w:rFonts w:ascii="Palatino Linotype" w:hAnsi="Palatino Linotype"/>
              </w:rPr>
              <w:t xml:space="preserve"> </w:t>
            </w:r>
            <w:r w:rsidRPr="00615642">
              <w:rPr>
                <w:rFonts w:ascii="Palatino Linotype" w:hAnsi="Palatino Linotype"/>
                <w:lang w:val="el-GR"/>
              </w:rPr>
              <w:t>μοι</w:t>
            </w:r>
            <w:r w:rsidRPr="00615642">
              <w:rPr>
                <w:rFonts w:ascii="Palatino Linotype" w:hAnsi="Palatino Linotype"/>
              </w:rPr>
              <w:t xml:space="preserve"> </w:t>
            </w:r>
            <w:r w:rsidRPr="00615642">
              <w:rPr>
                <w:rFonts w:ascii="Palatino Linotype" w:hAnsi="Palatino Linotype"/>
                <w:lang w:val="el-GR"/>
              </w:rPr>
              <w:t>δοκεῖ·</w:t>
            </w:r>
            <w:r w:rsidRPr="00615642">
              <w:rPr>
                <w:rFonts w:ascii="Palatino Linotype" w:hAnsi="Palatino Linotype"/>
              </w:rPr>
              <w:t xml:space="preserve"> </w:t>
            </w:r>
            <w:r w:rsidRPr="00615642">
              <w:rPr>
                <w:rFonts w:ascii="Palatino Linotype" w:hAnsi="Palatino Linotype"/>
                <w:lang w:val="el-GR"/>
              </w:rPr>
              <w:t>πολλὰ</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ἄρτι</w:t>
            </w:r>
            <w:r w:rsidRPr="00615642">
              <w:rPr>
                <w:rFonts w:ascii="Palatino Linotype" w:hAnsi="Palatino Linotype"/>
              </w:rPr>
              <w:t xml:space="preserve"> </w:t>
            </w:r>
            <w:r w:rsidRPr="00615642">
              <w:rPr>
                <w:rFonts w:ascii="Palatino Linotype" w:hAnsi="Palatino Linotype"/>
                <w:lang w:val="el-GR"/>
              </w:rPr>
              <w:t>διελήλυθεν</w:t>
            </w:r>
            <w:r w:rsidRPr="00615642">
              <w:rPr>
                <w:rFonts w:ascii="Palatino Linotype" w:hAnsi="Palatino Linotype"/>
              </w:rPr>
              <w:t>.</w:t>
            </w:r>
            <w:r w:rsidR="005D262F" w:rsidRPr="00615642">
              <w:rPr>
                <w:rStyle w:val="Appelnotedebasdep"/>
                <w:rFonts w:ascii="Palatino Linotype" w:hAnsi="Palatino Linotype"/>
              </w:rPr>
              <w:footnoteReference w:id="145"/>
            </w:r>
          </w:p>
        </w:tc>
        <w:tc>
          <w:tcPr>
            <w:tcW w:w="2500" w:type="pct"/>
          </w:tcPr>
          <w:p w:rsidR="00920753" w:rsidRPr="00615642" w:rsidRDefault="00C83116" w:rsidP="00EB17EE">
            <w:pPr>
              <w:spacing w:after="120"/>
              <w:ind w:right="54"/>
              <w:rPr>
                <w:rFonts w:ascii="Palatino Linotype" w:hAnsi="Palatino Linotype"/>
                <w:b/>
              </w:rPr>
            </w:pPr>
            <w:r w:rsidRPr="00615642">
              <w:rPr>
                <w:rFonts w:ascii="Palatino Linotype" w:hAnsi="Palatino Linotype"/>
                <w:b/>
                <w:smallCaps/>
              </w:rPr>
              <w:t>POL.</w:t>
            </w:r>
            <w:r w:rsidRPr="00615642">
              <w:rPr>
                <w:rFonts w:ascii="Palatino Linotype" w:hAnsi="Palatino Linotype"/>
                <w:smallCaps/>
              </w:rPr>
              <w:t xml:space="preserve">  </w:t>
            </w:r>
            <w:r w:rsidRPr="00615642">
              <w:rPr>
                <w:rFonts w:ascii="Palatino Linotype" w:hAnsi="Palatino Linotype"/>
              </w:rPr>
              <w:t xml:space="preserve">Licet per Jovem : </w:t>
            </w:r>
            <w:r w:rsidRPr="00615642">
              <w:rPr>
                <w:rStyle w:val="gstxthlt"/>
                <w:rFonts w:ascii="Palatino Linotype" w:hAnsi="Palatino Linotype"/>
              </w:rPr>
              <w:t xml:space="preserve">sed </w:t>
            </w:r>
            <w:r w:rsidRPr="00615642">
              <w:rPr>
                <w:rFonts w:ascii="Palatino Linotype" w:hAnsi="Palatino Linotype"/>
              </w:rPr>
              <w:t xml:space="preserve">commodius </w:t>
            </w:r>
            <w:r w:rsidRPr="00615642">
              <w:rPr>
                <w:rStyle w:val="gstxthlt"/>
                <w:rFonts w:ascii="Palatino Linotype" w:hAnsi="Palatino Linotype"/>
              </w:rPr>
              <w:t xml:space="preserve">in </w:t>
            </w:r>
            <w:r w:rsidRPr="00615642">
              <w:rPr>
                <w:rFonts w:ascii="Palatino Linotype" w:hAnsi="Palatino Linotype"/>
              </w:rPr>
              <w:t xml:space="preserve">me, si velis, o Chacrephon. Nam Gorgias quidem jam </w:t>
            </w:r>
            <w:r w:rsidRPr="00615642">
              <w:rPr>
                <w:rStyle w:val="gstxthlt"/>
                <w:rFonts w:ascii="Palatino Linotype" w:hAnsi="Palatino Linotype"/>
              </w:rPr>
              <w:t xml:space="preserve">in </w:t>
            </w:r>
            <w:r w:rsidRPr="00615642">
              <w:rPr>
                <w:rFonts w:ascii="Palatino Linotype" w:hAnsi="Palatino Linotype"/>
              </w:rPr>
              <w:t>dicendo defessus mibi videtur ; multa enim nuper disseruit.</w:t>
            </w:r>
          </w:p>
        </w:tc>
      </w:tr>
      <w:tr w:rsidR="00920753" w:rsidRPr="00615642" w:rsidTr="00B14176">
        <w:trPr>
          <w:jc w:val="center"/>
        </w:trPr>
        <w:tc>
          <w:tcPr>
            <w:tcW w:w="2500" w:type="pct"/>
          </w:tcPr>
          <w:p w:rsidR="00920753" w:rsidRPr="00615642" w:rsidRDefault="00F82AB9" w:rsidP="00EB17EE">
            <w:pPr>
              <w:spacing w:after="120"/>
              <w:ind w:right="54"/>
              <w:rPr>
                <w:rFonts w:ascii="Palatino Linotype" w:hAnsi="Palatino Linotype"/>
                <w:highlight w:val="yellow"/>
              </w:rPr>
            </w:pPr>
            <w:r w:rsidRPr="00615642">
              <w:rPr>
                <w:rFonts w:ascii="Palatino Linotype" w:hAnsi="Palatino Linotype"/>
                <w:b/>
                <w:caps/>
                <w:lang w:val="el-GR"/>
              </w:rPr>
              <w:t>Χαι</w:t>
            </w:r>
            <w:r w:rsidRPr="00615642">
              <w:rPr>
                <w:rFonts w:ascii="Palatino Linotype" w:hAnsi="Palatino Linotype"/>
                <w:b/>
                <w:caps/>
              </w:rPr>
              <w:t xml:space="preserve">. </w:t>
            </w:r>
            <w:r w:rsidRPr="00615642">
              <w:rPr>
                <w:rFonts w:ascii="Palatino Linotype" w:hAnsi="Palatino Linotype"/>
                <w:caps/>
                <w:lang w:val="el-GR"/>
              </w:rPr>
              <w:t>τ</w:t>
            </w:r>
            <w:r w:rsidRPr="00615642">
              <w:rPr>
                <w:rFonts w:ascii="Palatino Linotype" w:hAnsi="Palatino Linotype"/>
                <w:lang w:val="el-GR"/>
              </w:rPr>
              <w:t>ί</w:t>
            </w:r>
            <w:r w:rsidRPr="00615642">
              <w:rPr>
                <w:rFonts w:ascii="Palatino Linotype" w:hAnsi="Palatino Linotype"/>
              </w:rPr>
              <w:t xml:space="preserve"> </w:t>
            </w:r>
            <w:r w:rsidRPr="00615642">
              <w:rPr>
                <w:rFonts w:ascii="Palatino Linotype" w:hAnsi="Palatino Linotype"/>
                <w:lang w:val="el-GR"/>
              </w:rPr>
              <w:t>δέ</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Πῶλε</w:t>
            </w:r>
            <w:r w:rsidRPr="00615642">
              <w:rPr>
                <w:rFonts w:ascii="Palatino Linotype" w:hAnsi="Palatino Linotype"/>
              </w:rPr>
              <w:t xml:space="preserve">; </w:t>
            </w:r>
            <w:r w:rsidRPr="00615642">
              <w:rPr>
                <w:rFonts w:ascii="Palatino Linotype" w:hAnsi="Palatino Linotype"/>
                <w:lang w:val="el-GR"/>
              </w:rPr>
              <w:t>οἴει</w:t>
            </w:r>
            <w:r w:rsidRPr="00615642">
              <w:rPr>
                <w:rFonts w:ascii="Palatino Linotype" w:hAnsi="Palatino Linotype"/>
              </w:rPr>
              <w:t xml:space="preserve"> </w:t>
            </w:r>
            <w:r w:rsidRPr="00615642">
              <w:rPr>
                <w:rFonts w:ascii="Palatino Linotype" w:hAnsi="Palatino Linotype"/>
                <w:lang w:val="el-GR"/>
              </w:rPr>
              <w:t>σὺ</w:t>
            </w:r>
            <w:r w:rsidRPr="00615642">
              <w:rPr>
                <w:rFonts w:ascii="Palatino Linotype" w:hAnsi="Palatino Linotype"/>
              </w:rPr>
              <w:t xml:space="preserve"> </w:t>
            </w:r>
            <w:r w:rsidRPr="00615642">
              <w:rPr>
                <w:rFonts w:ascii="Palatino Linotype" w:hAnsi="Palatino Linotype"/>
                <w:lang w:val="el-GR"/>
              </w:rPr>
              <w:t>κάλλιον</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Γοργίου</w:t>
            </w:r>
            <w:r w:rsidRPr="00615642">
              <w:rPr>
                <w:rFonts w:ascii="Palatino Linotype" w:hAnsi="Palatino Linotype"/>
              </w:rPr>
              <w:t xml:space="preserve"> </w:t>
            </w:r>
            <w:r w:rsidRPr="00615642">
              <w:rPr>
                <w:rFonts w:ascii="Palatino Linotype" w:hAnsi="Palatino Linotype"/>
                <w:lang w:val="el-GR"/>
              </w:rPr>
              <w:t>ἀποκρίνασθαι</w:t>
            </w:r>
            <w:r w:rsidRPr="00615642">
              <w:rPr>
                <w:rFonts w:ascii="Palatino Linotype" w:hAnsi="Palatino Linotype"/>
              </w:rPr>
              <w:t>;</w:t>
            </w:r>
            <w:r w:rsidR="006B4540" w:rsidRPr="00615642">
              <w:rPr>
                <w:rStyle w:val="Appelnotedebasdep"/>
                <w:rFonts w:ascii="Palatino Linotype" w:hAnsi="Palatino Linotype"/>
              </w:rPr>
              <w:footnoteReference w:id="146"/>
            </w:r>
            <w:r w:rsidRPr="00615642">
              <w:rPr>
                <w:rFonts w:ascii="Palatino Linotype" w:hAnsi="Palatino Linotype"/>
              </w:rPr>
              <w:t xml:space="preserve"> (</w:t>
            </w:r>
            <w:r w:rsidRPr="00615642">
              <w:rPr>
                <w:rFonts w:ascii="Palatino Linotype" w:hAnsi="Palatino Linotype"/>
                <w:b/>
                <w:color w:val="C00000"/>
              </w:rPr>
              <w:t>448b</w:t>
            </w:r>
            <w:r w:rsidRPr="00615642">
              <w:rPr>
                <w:rFonts w:ascii="Palatino Linotype" w:hAnsi="Palatino Linotype"/>
              </w:rPr>
              <w:t>)</w:t>
            </w:r>
          </w:p>
        </w:tc>
        <w:tc>
          <w:tcPr>
            <w:tcW w:w="2500" w:type="pct"/>
          </w:tcPr>
          <w:p w:rsidR="00920753" w:rsidRPr="00615642" w:rsidRDefault="00C83116" w:rsidP="00EB17EE">
            <w:pPr>
              <w:spacing w:after="120"/>
              <w:ind w:right="54"/>
              <w:rPr>
                <w:rFonts w:ascii="Palatino Linotype" w:hAnsi="Palatino Linotype"/>
                <w:b/>
              </w:rPr>
            </w:pPr>
            <w:r w:rsidRPr="00615642">
              <w:rPr>
                <w:rFonts w:ascii="Palatino Linotype" w:hAnsi="Palatino Linotype"/>
                <w:b/>
                <w:smallCaps/>
              </w:rPr>
              <w:t>Chaer</w:t>
            </w:r>
            <w:r w:rsidRPr="00615642">
              <w:rPr>
                <w:rFonts w:ascii="Palatino Linotype" w:hAnsi="Palatino Linotype"/>
              </w:rPr>
              <w:t>. Quid tu, Pole? Arbitraris melius quam Gorgiam te responsurum?</w:t>
            </w:r>
          </w:p>
        </w:tc>
      </w:tr>
      <w:tr w:rsidR="004156DD" w:rsidRPr="00615642" w:rsidTr="00B14176">
        <w:trPr>
          <w:jc w:val="center"/>
        </w:trPr>
        <w:tc>
          <w:tcPr>
            <w:tcW w:w="2500" w:type="pct"/>
          </w:tcPr>
          <w:p w:rsidR="004156DD" w:rsidRPr="00615642" w:rsidRDefault="00F82AB9" w:rsidP="00ED0072">
            <w:pPr>
              <w:spacing w:after="120"/>
              <w:ind w:right="54"/>
              <w:rPr>
                <w:rFonts w:ascii="Palatino Linotype" w:hAnsi="Palatino Linotype"/>
                <w:highlight w:val="yellow"/>
              </w:rPr>
            </w:pPr>
            <w:r w:rsidRPr="00615642">
              <w:rPr>
                <w:rFonts w:ascii="Palatino Linotype" w:hAnsi="Palatino Linotype"/>
                <w:b/>
                <w:caps/>
                <w:lang w:val="el-GR"/>
              </w:rPr>
              <w:t>Πωλ</w:t>
            </w:r>
            <w:r w:rsidR="00A5796D" w:rsidRPr="00615642">
              <w:rPr>
                <w:rFonts w:ascii="Palatino Linotype" w:hAnsi="Palatino Linotype"/>
                <w:b/>
                <w:caps/>
              </w:rPr>
              <w:t xml:space="preserve">. </w:t>
            </w:r>
            <w:r w:rsidRPr="00615642">
              <w:rPr>
                <w:rFonts w:ascii="Palatino Linotype" w:hAnsi="Palatino Linotype"/>
              </w:rPr>
              <w:t xml:space="preserve">  </w:t>
            </w:r>
            <w:r w:rsidRPr="00615642">
              <w:rPr>
                <w:rFonts w:ascii="Palatino Linotype" w:hAnsi="Palatino Linotype"/>
                <w:caps/>
                <w:lang w:val="el-GR"/>
              </w:rPr>
              <w:t>τ</w:t>
            </w:r>
            <w:r w:rsidRPr="00615642">
              <w:rPr>
                <w:rFonts w:ascii="Palatino Linotype" w:hAnsi="Palatino Linotype"/>
                <w:lang w:val="el-GR"/>
              </w:rPr>
              <w:t>ί</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τοῦτο</w:t>
            </w:r>
            <w:r w:rsidR="001956A0" w:rsidRPr="00615642">
              <w:rPr>
                <w:rFonts w:ascii="Palatino Linotype" w:hAnsi="Palatino Linotype"/>
              </w:rPr>
              <w:t xml:space="preserve"> </w:t>
            </w:r>
            <w:r w:rsidRPr="00615642">
              <w:rPr>
                <w:rFonts w:ascii="Palatino Linotype" w:hAnsi="Palatino Linotype"/>
              </w:rPr>
              <w:t xml:space="preserve">, </w:t>
            </w:r>
            <w:r w:rsidRPr="00615642">
              <w:rPr>
                <w:rFonts w:ascii="Palatino Linotype" w:hAnsi="Palatino Linotype"/>
                <w:lang w:val="el-GR"/>
              </w:rPr>
              <w:t>ἐὰν</w:t>
            </w:r>
            <w:r w:rsidRPr="00615642">
              <w:rPr>
                <w:rFonts w:ascii="Palatino Linotype" w:hAnsi="Palatino Linotype"/>
              </w:rPr>
              <w:t xml:space="preserve"> </w:t>
            </w:r>
            <w:r w:rsidRPr="00615642">
              <w:rPr>
                <w:rFonts w:ascii="Palatino Linotype" w:hAnsi="Palatino Linotype"/>
                <w:lang w:val="el-GR"/>
              </w:rPr>
              <w:t>σοί</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ἱκανῶς</w:t>
            </w:r>
            <w:r w:rsidR="006B4540" w:rsidRPr="00615642">
              <w:rPr>
                <w:rFonts w:ascii="Palatino Linotype" w:hAnsi="Palatino Linotype"/>
              </w:rPr>
              <w:t> </w:t>
            </w:r>
            <w:r w:rsidRPr="00615642">
              <w:rPr>
                <w:rFonts w:ascii="Palatino Linotype" w:hAnsi="Palatino Linotype"/>
              </w:rPr>
              <w:t>;</w:t>
            </w:r>
            <w:r w:rsidR="00766346" w:rsidRPr="00615642">
              <w:rPr>
                <w:rStyle w:val="Appelnotedebasdep"/>
                <w:rFonts w:ascii="Palatino Linotype" w:hAnsi="Palatino Linotype"/>
              </w:rPr>
              <w:footnoteReference w:id="147"/>
            </w:r>
          </w:p>
        </w:tc>
        <w:tc>
          <w:tcPr>
            <w:tcW w:w="2500" w:type="pct"/>
          </w:tcPr>
          <w:p w:rsidR="004156DD" w:rsidRPr="00615642" w:rsidRDefault="00C83116" w:rsidP="00ED0072">
            <w:pPr>
              <w:spacing w:after="120"/>
              <w:ind w:right="54"/>
              <w:rPr>
                <w:rFonts w:ascii="Palatino Linotype" w:hAnsi="Palatino Linotype"/>
                <w:b/>
              </w:rPr>
            </w:pPr>
            <w:r w:rsidRPr="00615642">
              <w:rPr>
                <w:rFonts w:ascii="Palatino Linotype" w:hAnsi="Palatino Linotype"/>
                <w:b/>
                <w:smallCaps/>
              </w:rPr>
              <w:t>POL.</w:t>
            </w:r>
            <w:r w:rsidRPr="00615642">
              <w:rPr>
                <w:rFonts w:ascii="Palatino Linotype" w:hAnsi="Palatino Linotype"/>
                <w:smallCaps/>
              </w:rPr>
              <w:t xml:space="preserve">  </w:t>
            </w:r>
            <w:r w:rsidRPr="00615642">
              <w:rPr>
                <w:rFonts w:ascii="Palatino Linotype" w:hAnsi="Palatino Linotype"/>
              </w:rPr>
              <w:t>Quidnam interest</w:t>
            </w:r>
            <w:r w:rsidR="00ED0072" w:rsidRPr="00615642">
              <w:rPr>
                <w:rFonts w:ascii="Palatino Linotype" w:hAnsi="Palatino Linotype"/>
              </w:rPr>
              <w:t xml:space="preserve"> (= &lt;</w:t>
            </w:r>
            <w:r w:rsidR="00ED0072" w:rsidRPr="00615642">
              <w:rPr>
                <w:rFonts w:ascii="Palatino Linotype" w:hAnsi="Palatino Linotype"/>
                <w:lang w:val="el-GR"/>
              </w:rPr>
              <w:t>διαφέρει</w:t>
            </w:r>
            <w:r w:rsidR="00ED0072" w:rsidRPr="00615642">
              <w:rPr>
                <w:rFonts w:ascii="Palatino Linotype" w:hAnsi="Palatino Linotype"/>
              </w:rPr>
              <w:t>&gt;)</w:t>
            </w:r>
            <w:r w:rsidRPr="00615642">
              <w:rPr>
                <w:rFonts w:ascii="Palatino Linotype" w:hAnsi="Palatino Linotype"/>
              </w:rPr>
              <w:t>, dummodo satis tibi fiat?</w:t>
            </w:r>
          </w:p>
        </w:tc>
      </w:tr>
      <w:tr w:rsidR="004156DD" w:rsidRPr="00615642" w:rsidTr="00B14176">
        <w:trPr>
          <w:jc w:val="center"/>
        </w:trPr>
        <w:tc>
          <w:tcPr>
            <w:tcW w:w="2500" w:type="pct"/>
          </w:tcPr>
          <w:p w:rsidR="004156DD" w:rsidRPr="00615642" w:rsidRDefault="00F82AB9" w:rsidP="00EB17EE">
            <w:pPr>
              <w:spacing w:after="120"/>
              <w:ind w:right="54"/>
              <w:rPr>
                <w:rFonts w:ascii="Palatino Linotype" w:hAnsi="Palatino Linotype"/>
                <w:highlight w:val="yellow"/>
              </w:rPr>
            </w:pPr>
            <w:r w:rsidRPr="00615642">
              <w:rPr>
                <w:rFonts w:ascii="Palatino Linotype" w:hAnsi="Palatino Linotype"/>
                <w:b/>
                <w:caps/>
                <w:lang w:val="el-GR"/>
              </w:rPr>
              <w:t>Χαι</w:t>
            </w:r>
            <w:r w:rsidRPr="00615642">
              <w:rPr>
                <w:rFonts w:ascii="Palatino Linotype" w:hAnsi="Palatino Linotype"/>
                <w:b/>
                <w:caps/>
              </w:rPr>
              <w:t xml:space="preserve">.  </w:t>
            </w:r>
            <w:r w:rsidRPr="00615642">
              <w:rPr>
                <w:rFonts w:ascii="Palatino Linotype" w:hAnsi="Palatino Linotype"/>
                <w:caps/>
                <w:lang w:val="el-GR"/>
              </w:rPr>
              <w:t>ο</w:t>
            </w:r>
            <w:r w:rsidRPr="00615642">
              <w:rPr>
                <w:rFonts w:ascii="Palatino Linotype" w:hAnsi="Palatino Linotype"/>
                <w:lang w:val="el-GR"/>
              </w:rPr>
              <w:t>ὐδέν·</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ἐπειδὴ</w:t>
            </w:r>
            <w:r w:rsidRPr="00615642">
              <w:rPr>
                <w:rFonts w:ascii="Palatino Linotype" w:hAnsi="Palatino Linotype"/>
              </w:rPr>
              <w:t xml:space="preserve"> </w:t>
            </w:r>
            <w:r w:rsidRPr="00615642">
              <w:rPr>
                <w:rFonts w:ascii="Palatino Linotype" w:hAnsi="Palatino Linotype"/>
                <w:lang w:val="el-GR"/>
              </w:rPr>
              <w:t>σὺ</w:t>
            </w:r>
            <w:r w:rsidRPr="00615642">
              <w:rPr>
                <w:rFonts w:ascii="Palatino Linotype" w:hAnsi="Palatino Linotype"/>
              </w:rPr>
              <w:t xml:space="preserve"> </w:t>
            </w:r>
            <w:r w:rsidRPr="00615642">
              <w:rPr>
                <w:rFonts w:ascii="Palatino Linotype" w:hAnsi="Palatino Linotype"/>
                <w:lang w:val="el-GR"/>
              </w:rPr>
              <w:t>βούλει</w:t>
            </w:r>
            <w:r w:rsidRPr="00615642">
              <w:rPr>
                <w:rFonts w:ascii="Palatino Linotype" w:hAnsi="Palatino Linotype"/>
              </w:rPr>
              <w:t xml:space="preserve">, </w:t>
            </w:r>
            <w:r w:rsidRPr="00615642">
              <w:rPr>
                <w:rFonts w:ascii="Palatino Linotype" w:hAnsi="Palatino Linotype"/>
                <w:lang w:val="el-GR"/>
              </w:rPr>
              <w:t>ἀποκρίνου</w:t>
            </w:r>
            <w:r w:rsidRPr="00615642">
              <w:rPr>
                <w:rFonts w:ascii="Palatino Linotype" w:hAnsi="Palatino Linotype"/>
              </w:rPr>
              <w:t>.</w:t>
            </w:r>
            <w:r w:rsidR="00A52BD1" w:rsidRPr="00615642">
              <w:rPr>
                <w:rStyle w:val="Appelnotedebasdep"/>
                <w:rFonts w:ascii="Palatino Linotype" w:hAnsi="Palatino Linotype"/>
              </w:rPr>
              <w:footnoteReference w:id="148"/>
            </w:r>
          </w:p>
        </w:tc>
        <w:tc>
          <w:tcPr>
            <w:tcW w:w="2500" w:type="pct"/>
          </w:tcPr>
          <w:p w:rsidR="004156DD" w:rsidRPr="00615642" w:rsidRDefault="00C83116" w:rsidP="00EB17EE">
            <w:pPr>
              <w:spacing w:after="120"/>
              <w:ind w:right="54"/>
              <w:rPr>
                <w:rFonts w:ascii="Palatino Linotype" w:hAnsi="Palatino Linotype"/>
                <w:b/>
              </w:rPr>
            </w:pPr>
            <w:r w:rsidRPr="00615642">
              <w:rPr>
                <w:rFonts w:ascii="Palatino Linotype" w:hAnsi="Palatino Linotype"/>
                <w:b/>
              </w:rPr>
              <w:t>Chaer</w:t>
            </w:r>
            <w:r w:rsidRPr="00615642">
              <w:rPr>
                <w:rFonts w:ascii="Palatino Linotype" w:hAnsi="Palatino Linotype"/>
              </w:rPr>
              <w:t xml:space="preserve">. Nihil. </w:t>
            </w:r>
            <w:r w:rsidR="003D01F6" w:rsidRPr="00615642">
              <w:rPr>
                <w:rFonts w:ascii="Palatino Linotype" w:hAnsi="Palatino Linotype"/>
              </w:rPr>
              <w:t xml:space="preserve"> </w:t>
            </w:r>
            <w:r w:rsidRPr="00615642">
              <w:rPr>
                <w:rStyle w:val="gstxthlt"/>
                <w:rFonts w:ascii="Palatino Linotype" w:hAnsi="Palatino Linotype"/>
              </w:rPr>
              <w:t xml:space="preserve">Sed </w:t>
            </w:r>
            <w:r w:rsidRPr="00615642">
              <w:rPr>
                <w:rFonts w:ascii="Palatino Linotype" w:hAnsi="Palatino Linotype"/>
              </w:rPr>
              <w:t xml:space="preserve">quoniam </w:t>
            </w:r>
            <w:proofErr w:type="gramStart"/>
            <w:r w:rsidRPr="00615642">
              <w:rPr>
                <w:rFonts w:ascii="Palatino Linotype" w:hAnsi="Palatino Linotype"/>
              </w:rPr>
              <w:t>vis</w:t>
            </w:r>
            <w:proofErr w:type="gramEnd"/>
            <w:r w:rsidRPr="00615642">
              <w:rPr>
                <w:rFonts w:ascii="Palatino Linotype" w:hAnsi="Palatino Linotype"/>
              </w:rPr>
              <w:t>, responde.</w:t>
            </w:r>
          </w:p>
        </w:tc>
      </w:tr>
      <w:tr w:rsidR="004156DD" w:rsidRPr="00615642" w:rsidTr="00B14176">
        <w:trPr>
          <w:jc w:val="center"/>
        </w:trPr>
        <w:tc>
          <w:tcPr>
            <w:tcW w:w="2500" w:type="pct"/>
          </w:tcPr>
          <w:p w:rsidR="004156DD" w:rsidRPr="00615642" w:rsidRDefault="00A5796D" w:rsidP="00EB17EE">
            <w:pPr>
              <w:spacing w:after="120"/>
              <w:ind w:right="54"/>
              <w:rPr>
                <w:rFonts w:ascii="Palatino Linotype" w:hAnsi="Palatino Linotype"/>
                <w:highlight w:val="yellow"/>
              </w:rPr>
            </w:pPr>
            <w:r w:rsidRPr="00615642">
              <w:rPr>
                <w:rFonts w:ascii="Palatino Linotype" w:hAnsi="Palatino Linotype"/>
                <w:b/>
              </w:rPr>
              <w:t>Π</w:t>
            </w:r>
            <w:r w:rsidRPr="00615642">
              <w:rPr>
                <w:rFonts w:ascii="Palatino Linotype" w:hAnsi="Palatino Linotype"/>
                <w:b/>
                <w:caps/>
                <w:lang w:val="el-GR"/>
              </w:rPr>
              <w:t>ω</w:t>
            </w:r>
            <w:r w:rsidRPr="00615642">
              <w:rPr>
                <w:rFonts w:ascii="Palatino Linotype" w:hAnsi="Palatino Linotype"/>
                <w:b/>
              </w:rPr>
              <w:t>Λ</w:t>
            </w:r>
            <w:r w:rsidRPr="00615642">
              <w:rPr>
                <w:rFonts w:ascii="Palatino Linotype" w:hAnsi="Palatino Linotype"/>
                <w:b/>
                <w:lang w:val="el-GR"/>
              </w:rPr>
              <w:t xml:space="preserve">.  </w:t>
            </w:r>
            <w:r w:rsidRPr="00615642">
              <w:rPr>
                <w:rFonts w:ascii="Palatino Linotype" w:hAnsi="Palatino Linotype"/>
                <w:lang w:val="el-GR"/>
              </w:rPr>
              <w:t xml:space="preserve"> </w:t>
            </w:r>
            <w:r w:rsidRPr="00615642">
              <w:rPr>
                <w:rFonts w:ascii="Palatino Linotype" w:hAnsi="Palatino Linotype"/>
              </w:rPr>
              <w:t xml:space="preserve"> Ἐρώτα.</w:t>
            </w:r>
            <w:r w:rsidR="00A1758D" w:rsidRPr="00615642">
              <w:rPr>
                <w:rStyle w:val="Appelnotedebasdep"/>
                <w:rFonts w:ascii="Palatino Linotype" w:hAnsi="Palatino Linotype"/>
              </w:rPr>
              <w:footnoteReference w:id="149"/>
            </w:r>
          </w:p>
        </w:tc>
        <w:tc>
          <w:tcPr>
            <w:tcW w:w="2500" w:type="pct"/>
          </w:tcPr>
          <w:p w:rsidR="004156DD" w:rsidRPr="00615642" w:rsidRDefault="003D01F6" w:rsidP="00EB17EE">
            <w:pPr>
              <w:spacing w:after="120"/>
              <w:ind w:right="54"/>
              <w:rPr>
                <w:rFonts w:ascii="Palatino Linotype" w:hAnsi="Palatino Linotype"/>
                <w:b/>
              </w:rPr>
            </w:pPr>
            <w:r w:rsidRPr="00615642">
              <w:rPr>
                <w:rFonts w:ascii="Palatino Linotype" w:hAnsi="Palatino Linotype"/>
                <w:b/>
                <w:smallCaps/>
              </w:rPr>
              <w:t>POL.</w:t>
            </w:r>
            <w:r w:rsidRPr="00615642">
              <w:rPr>
                <w:rFonts w:ascii="Palatino Linotype" w:hAnsi="Palatino Linotype"/>
                <w:smallCaps/>
              </w:rPr>
              <w:t xml:space="preserve">  </w:t>
            </w:r>
            <w:r w:rsidRPr="00615642">
              <w:rPr>
                <w:rFonts w:ascii="Palatino Linotype" w:hAnsi="Palatino Linotype"/>
              </w:rPr>
              <w:t>Interroga.</w:t>
            </w:r>
          </w:p>
        </w:tc>
      </w:tr>
    </w:tbl>
    <w:p w:rsidR="006B4540" w:rsidRPr="00615642" w:rsidRDefault="00071974" w:rsidP="00071974">
      <w:pPr>
        <w:jc w:val="center"/>
      </w:pPr>
      <w:r w:rsidRPr="00615642">
        <w:t xml:space="preserve">Sd P  </w:t>
      </w:r>
      <w:r w:rsidR="006B4540" w:rsidRPr="00615642">
        <w:br w:type="page"/>
      </w:r>
    </w:p>
    <w:tbl>
      <w:tblPr>
        <w:tblStyle w:val="Grilledutableau"/>
        <w:tblW w:w="5000" w:type="pct"/>
        <w:jc w:val="center"/>
        <w:tblLook w:val="04A0" w:firstRow="1" w:lastRow="0" w:firstColumn="1" w:lastColumn="0" w:noHBand="0" w:noVBand="1"/>
      </w:tblPr>
      <w:tblGrid>
        <w:gridCol w:w="7506"/>
        <w:gridCol w:w="7506"/>
      </w:tblGrid>
      <w:tr w:rsidR="004156DD" w:rsidRPr="00615642" w:rsidTr="00B14176">
        <w:trPr>
          <w:jc w:val="center"/>
        </w:trPr>
        <w:tc>
          <w:tcPr>
            <w:tcW w:w="2500" w:type="pct"/>
          </w:tcPr>
          <w:p w:rsidR="004156DD" w:rsidRPr="00615642" w:rsidRDefault="00071974" w:rsidP="005E46CE">
            <w:pPr>
              <w:spacing w:after="120"/>
              <w:ind w:right="54"/>
              <w:rPr>
                <w:rFonts w:ascii="Palatino Linotype" w:hAnsi="Palatino Linotype"/>
                <w:highlight w:val="yellow"/>
              </w:rPr>
            </w:pPr>
            <w:r w:rsidRPr="00615642">
              <w:rPr>
                <w:rFonts w:ascii="Palatino Linotype" w:hAnsi="Palatino Linotype"/>
                <w:b/>
                <w:caps/>
                <w:color w:val="C00000"/>
              </w:rPr>
              <w:lastRenderedPageBreak/>
              <w:t>p. 448</w:t>
            </w:r>
            <w:r w:rsidR="005E46CE" w:rsidRPr="00615642">
              <w:rPr>
                <w:rFonts w:ascii="Palatino Linotype" w:hAnsi="Palatino Linotype"/>
                <w:b/>
                <w:color w:val="C00000"/>
              </w:rPr>
              <w:t xml:space="preserve"> b</w:t>
            </w:r>
            <w:r w:rsidRPr="00615642">
              <w:rPr>
                <w:rFonts w:ascii="Palatino Linotype" w:hAnsi="Palatino Linotype"/>
                <w:b/>
                <w:caps/>
                <w:color w:val="C00000"/>
              </w:rPr>
              <w:t xml:space="preserve"> </w:t>
            </w:r>
            <w:r w:rsidR="005E46CE" w:rsidRPr="00615642">
              <w:rPr>
                <w:rFonts w:ascii="Palatino Linotype" w:hAnsi="Palatino Linotype"/>
                <w:b/>
                <w:caps/>
                <w:color w:val="C00000"/>
              </w:rPr>
              <w:t xml:space="preserve">   </w:t>
            </w:r>
            <w:r w:rsidR="00A5796D" w:rsidRPr="00615642">
              <w:rPr>
                <w:rFonts w:ascii="Palatino Linotype" w:hAnsi="Palatino Linotype"/>
                <w:b/>
                <w:caps/>
                <w:lang w:val="el-GR"/>
              </w:rPr>
              <w:t>Χαι</w:t>
            </w:r>
            <w:r w:rsidR="00A5796D" w:rsidRPr="00615642">
              <w:rPr>
                <w:rFonts w:ascii="Palatino Linotype" w:hAnsi="Palatino Linotype"/>
                <w:b/>
                <w:caps/>
              </w:rPr>
              <w:t>.</w:t>
            </w:r>
            <w:r w:rsidR="00A5796D" w:rsidRPr="00615642">
              <w:rPr>
                <w:rFonts w:ascii="Palatino Linotype" w:hAnsi="Palatino Linotype"/>
              </w:rPr>
              <w:t xml:space="preserve"> </w:t>
            </w:r>
            <w:r w:rsidR="00A5796D" w:rsidRPr="00615642">
              <w:rPr>
                <w:rFonts w:ascii="Palatino Linotype" w:hAnsi="Palatino Linotype"/>
                <w:lang w:val="el-GR"/>
              </w:rPr>
              <w:t>Ἐρωτῶ</w:t>
            </w:r>
            <w:r w:rsidR="00A5796D" w:rsidRPr="00615642">
              <w:rPr>
                <w:rFonts w:ascii="Palatino Linotype" w:hAnsi="Palatino Linotype"/>
              </w:rPr>
              <w:t xml:space="preserve"> </w:t>
            </w:r>
            <w:r w:rsidR="00A5796D" w:rsidRPr="00615642">
              <w:rPr>
                <w:rFonts w:ascii="Palatino Linotype" w:hAnsi="Palatino Linotype"/>
                <w:lang w:val="el-GR"/>
              </w:rPr>
              <w:t>δή</w:t>
            </w:r>
            <w:r w:rsidR="00A5796D" w:rsidRPr="00615642">
              <w:rPr>
                <w:rFonts w:ascii="Palatino Linotype" w:hAnsi="Palatino Linotype"/>
              </w:rPr>
              <w:t xml:space="preserve">. </w:t>
            </w:r>
            <w:r w:rsidR="00A5796D" w:rsidRPr="00615642">
              <w:rPr>
                <w:rFonts w:ascii="Palatino Linotype" w:hAnsi="Palatino Linotype"/>
                <w:caps/>
                <w:lang w:val="el-GR"/>
              </w:rPr>
              <w:t>ε</w:t>
            </w:r>
            <w:r w:rsidR="00A5796D" w:rsidRPr="00615642">
              <w:rPr>
                <w:rFonts w:ascii="Palatino Linotype" w:hAnsi="Palatino Linotype"/>
                <w:lang w:val="el-GR"/>
              </w:rPr>
              <w:t>ἰ</w:t>
            </w:r>
            <w:r w:rsidR="00A5796D" w:rsidRPr="00615642">
              <w:rPr>
                <w:rFonts w:ascii="Palatino Linotype" w:hAnsi="Palatino Linotype"/>
              </w:rPr>
              <w:t xml:space="preserve"> </w:t>
            </w:r>
            <w:r w:rsidR="00A5796D" w:rsidRPr="00615642">
              <w:rPr>
                <w:rFonts w:ascii="Palatino Linotype" w:hAnsi="Palatino Linotype"/>
                <w:lang w:val="el-GR"/>
              </w:rPr>
              <w:t>ἐτύγχανε</w:t>
            </w:r>
            <w:r w:rsidR="00A5796D" w:rsidRPr="00615642">
              <w:rPr>
                <w:rFonts w:ascii="Palatino Linotype" w:hAnsi="Palatino Linotype"/>
              </w:rPr>
              <w:t xml:space="preserve"> </w:t>
            </w:r>
            <w:r w:rsidR="00A5796D" w:rsidRPr="00615642">
              <w:rPr>
                <w:rFonts w:ascii="Palatino Linotype" w:hAnsi="Palatino Linotype"/>
                <w:lang w:val="el-GR"/>
              </w:rPr>
              <w:t>Γοργίας</w:t>
            </w:r>
            <w:r w:rsidR="00A5796D" w:rsidRPr="00615642">
              <w:rPr>
                <w:rFonts w:ascii="Palatino Linotype" w:hAnsi="Palatino Linotype"/>
              </w:rPr>
              <w:t xml:space="preserve"> </w:t>
            </w:r>
            <w:r w:rsidR="00A5796D" w:rsidRPr="00615642">
              <w:rPr>
                <w:rFonts w:ascii="Palatino Linotype" w:hAnsi="Palatino Linotype"/>
                <w:lang w:val="el-GR"/>
              </w:rPr>
              <w:t>ἐπιστήμων</w:t>
            </w:r>
            <w:r w:rsidR="00A5796D" w:rsidRPr="00615642">
              <w:rPr>
                <w:rFonts w:ascii="Palatino Linotype" w:hAnsi="Palatino Linotype"/>
              </w:rPr>
              <w:t xml:space="preserve"> </w:t>
            </w:r>
            <w:r w:rsidR="00A5796D" w:rsidRPr="00615642">
              <w:rPr>
                <w:rFonts w:ascii="Palatino Linotype" w:hAnsi="Palatino Linotype"/>
                <w:lang w:val="el-GR"/>
              </w:rPr>
              <w:t>ὢν</w:t>
            </w:r>
            <w:r w:rsidR="00A5796D" w:rsidRPr="00615642">
              <w:rPr>
                <w:rFonts w:ascii="Palatino Linotype" w:hAnsi="Palatino Linotype"/>
              </w:rPr>
              <w:t xml:space="preserve"> </w:t>
            </w:r>
            <w:r w:rsidR="00A5796D" w:rsidRPr="00615642">
              <w:rPr>
                <w:rFonts w:ascii="Palatino Linotype" w:hAnsi="Palatino Linotype"/>
                <w:lang w:val="el-GR"/>
              </w:rPr>
              <w:t>τῆς</w:t>
            </w:r>
            <w:r w:rsidR="00A5796D" w:rsidRPr="00615642">
              <w:rPr>
                <w:rFonts w:ascii="Palatino Linotype" w:hAnsi="Palatino Linotype"/>
              </w:rPr>
              <w:t xml:space="preserve"> </w:t>
            </w:r>
            <w:r w:rsidR="00A5796D" w:rsidRPr="00615642">
              <w:rPr>
                <w:rFonts w:ascii="Palatino Linotype" w:hAnsi="Palatino Linotype"/>
                <w:lang w:val="el-GR"/>
              </w:rPr>
              <w:t>τέχνης</w:t>
            </w:r>
            <w:r w:rsidR="00A5796D" w:rsidRPr="00615642">
              <w:rPr>
                <w:rFonts w:ascii="Palatino Linotype" w:hAnsi="Palatino Linotype"/>
              </w:rPr>
              <w:t xml:space="preserve"> </w:t>
            </w:r>
            <w:r w:rsidR="00A5796D" w:rsidRPr="00615642">
              <w:rPr>
                <w:rFonts w:ascii="Palatino Linotype" w:hAnsi="Palatino Linotype"/>
                <w:lang w:val="el-GR"/>
              </w:rPr>
              <w:t>ἧσπερ</w:t>
            </w:r>
            <w:r w:rsidR="00A5796D" w:rsidRPr="00615642">
              <w:rPr>
                <w:rFonts w:ascii="Palatino Linotype" w:hAnsi="Palatino Linotype"/>
              </w:rPr>
              <w:t xml:space="preserve"> </w:t>
            </w:r>
            <w:r w:rsidR="00A5796D" w:rsidRPr="00615642">
              <w:rPr>
                <w:rFonts w:ascii="Palatino Linotype" w:hAnsi="Palatino Linotype"/>
                <w:lang w:val="el-GR"/>
              </w:rPr>
              <w:t>ὁ</w:t>
            </w:r>
            <w:r w:rsidR="00A5796D" w:rsidRPr="00615642">
              <w:rPr>
                <w:rFonts w:ascii="Palatino Linotype" w:hAnsi="Palatino Linotype"/>
              </w:rPr>
              <w:t xml:space="preserve"> </w:t>
            </w:r>
            <w:r w:rsidR="00A5796D" w:rsidRPr="00615642">
              <w:rPr>
                <w:rFonts w:ascii="Palatino Linotype" w:hAnsi="Palatino Linotype"/>
                <w:lang w:val="el-GR"/>
              </w:rPr>
              <w:t>ἀδελφὸς</w:t>
            </w:r>
            <w:r w:rsidR="00A5796D" w:rsidRPr="00615642">
              <w:rPr>
                <w:rFonts w:ascii="Palatino Linotype" w:hAnsi="Palatino Linotype"/>
              </w:rPr>
              <w:t xml:space="preserve"> </w:t>
            </w:r>
            <w:r w:rsidR="00A5796D" w:rsidRPr="00615642">
              <w:rPr>
                <w:rFonts w:ascii="Palatino Linotype" w:hAnsi="Palatino Linotype"/>
                <w:lang w:val="el-GR"/>
              </w:rPr>
              <w:t>αὐτοῦ</w:t>
            </w:r>
            <w:r w:rsidR="00A5796D" w:rsidRPr="00615642">
              <w:rPr>
                <w:rFonts w:ascii="Palatino Linotype" w:hAnsi="Palatino Linotype"/>
              </w:rPr>
              <w:t xml:space="preserve"> </w:t>
            </w:r>
            <w:r w:rsidR="00A5796D" w:rsidRPr="00615642">
              <w:rPr>
                <w:rFonts w:ascii="Palatino Linotype" w:hAnsi="Palatino Linotype"/>
                <w:lang w:val="el-GR"/>
              </w:rPr>
              <w:t>Ἡρόδικος</w:t>
            </w:r>
            <w:r w:rsidR="00A5796D" w:rsidRPr="00615642">
              <w:rPr>
                <w:rFonts w:ascii="Palatino Linotype" w:hAnsi="Palatino Linotype"/>
              </w:rPr>
              <w:t xml:space="preserve">, </w:t>
            </w:r>
            <w:r w:rsidR="00A5796D" w:rsidRPr="00615642">
              <w:rPr>
                <w:rFonts w:ascii="Palatino Linotype" w:hAnsi="Palatino Linotype"/>
                <w:lang w:val="el-GR"/>
              </w:rPr>
              <w:t>τί</w:t>
            </w:r>
            <w:r w:rsidR="00A5796D" w:rsidRPr="00615642">
              <w:rPr>
                <w:rFonts w:ascii="Palatino Linotype" w:hAnsi="Palatino Linotype"/>
              </w:rPr>
              <w:t xml:space="preserve"> </w:t>
            </w:r>
            <w:r w:rsidR="00A5796D" w:rsidRPr="00615642">
              <w:rPr>
                <w:rFonts w:ascii="Palatino Linotype" w:hAnsi="Palatino Linotype"/>
                <w:lang w:val="el-GR"/>
              </w:rPr>
              <w:t>ἂν</w:t>
            </w:r>
            <w:r w:rsidR="00A5796D" w:rsidRPr="00615642">
              <w:rPr>
                <w:rFonts w:ascii="Palatino Linotype" w:hAnsi="Palatino Linotype"/>
              </w:rPr>
              <w:t xml:space="preserve"> </w:t>
            </w:r>
            <w:r w:rsidR="00A5796D" w:rsidRPr="00615642">
              <w:rPr>
                <w:rFonts w:ascii="Palatino Linotype" w:hAnsi="Palatino Linotype"/>
                <w:lang w:val="el-GR"/>
              </w:rPr>
              <w:t>αὐτὸν</w:t>
            </w:r>
            <w:r w:rsidR="00A5796D" w:rsidRPr="00615642">
              <w:rPr>
                <w:rFonts w:ascii="Palatino Linotype" w:hAnsi="Palatino Linotype"/>
              </w:rPr>
              <w:t xml:space="preserve"> </w:t>
            </w:r>
            <w:r w:rsidR="00A5796D" w:rsidRPr="00615642">
              <w:rPr>
                <w:rFonts w:ascii="Palatino Linotype" w:hAnsi="Palatino Linotype"/>
                <w:lang w:val="el-GR"/>
              </w:rPr>
              <w:t>ὠνομάζομεν</w:t>
            </w:r>
            <w:r w:rsidR="00A5796D" w:rsidRPr="00615642">
              <w:rPr>
                <w:rFonts w:ascii="Palatino Linotype" w:hAnsi="Palatino Linotype"/>
              </w:rPr>
              <w:t xml:space="preserve"> </w:t>
            </w:r>
            <w:r w:rsidR="00A5796D" w:rsidRPr="00615642">
              <w:rPr>
                <w:rFonts w:ascii="Palatino Linotype" w:hAnsi="Palatino Linotype"/>
                <w:lang w:val="el-GR"/>
              </w:rPr>
              <w:t>δικαίως</w:t>
            </w:r>
            <w:r w:rsidR="00A5796D" w:rsidRPr="00615642">
              <w:rPr>
                <w:rFonts w:ascii="Palatino Linotype" w:hAnsi="Palatino Linotype"/>
              </w:rPr>
              <w:t xml:space="preserve">; </w:t>
            </w:r>
            <w:r w:rsidR="00A5796D" w:rsidRPr="00615642">
              <w:rPr>
                <w:rFonts w:ascii="Palatino Linotype" w:hAnsi="Palatino Linotype"/>
                <w:lang w:val="el-GR"/>
              </w:rPr>
              <w:t>οὐχ</w:t>
            </w:r>
            <w:r w:rsidR="00A5796D" w:rsidRPr="00615642">
              <w:rPr>
                <w:rFonts w:ascii="Palatino Linotype" w:hAnsi="Palatino Linotype"/>
              </w:rPr>
              <w:t xml:space="preserve"> </w:t>
            </w:r>
            <w:r w:rsidR="00A5796D" w:rsidRPr="00615642">
              <w:rPr>
                <w:rFonts w:ascii="Palatino Linotype" w:hAnsi="Palatino Linotype"/>
                <w:lang w:val="el-GR"/>
              </w:rPr>
              <w:t>ὅπερ</w:t>
            </w:r>
            <w:r w:rsidR="00A5796D" w:rsidRPr="00615642">
              <w:rPr>
                <w:rFonts w:ascii="Palatino Linotype" w:hAnsi="Palatino Linotype"/>
              </w:rPr>
              <w:t xml:space="preserve"> </w:t>
            </w:r>
            <w:r w:rsidR="00A5796D" w:rsidRPr="00615642">
              <w:rPr>
                <w:rFonts w:ascii="Palatino Linotype" w:hAnsi="Palatino Linotype"/>
                <w:lang w:val="el-GR"/>
              </w:rPr>
              <w:t>ἐκεῖνον</w:t>
            </w:r>
            <w:r w:rsidR="00A5796D" w:rsidRPr="00615642">
              <w:rPr>
                <w:rFonts w:ascii="Palatino Linotype" w:hAnsi="Palatino Linotype"/>
              </w:rPr>
              <w:t>;</w:t>
            </w:r>
            <w:r w:rsidR="0075746E" w:rsidRPr="00615642">
              <w:rPr>
                <w:rFonts w:ascii="Palatino Linotype" w:hAnsi="Palatino Linotype"/>
              </w:rPr>
              <w:t xml:space="preserve"> </w:t>
            </w:r>
            <w:r w:rsidR="0075746E" w:rsidRPr="00615642">
              <w:rPr>
                <w:rStyle w:val="Appelnotedebasdep"/>
                <w:rFonts w:ascii="Palatino Linotype" w:hAnsi="Palatino Linotype"/>
              </w:rPr>
              <w:footnoteReference w:id="150"/>
            </w:r>
          </w:p>
        </w:tc>
        <w:tc>
          <w:tcPr>
            <w:tcW w:w="2500" w:type="pct"/>
          </w:tcPr>
          <w:p w:rsidR="004156DD" w:rsidRPr="00615642" w:rsidRDefault="003D01F6" w:rsidP="00EB17EE">
            <w:pPr>
              <w:spacing w:after="120"/>
              <w:ind w:right="54"/>
              <w:rPr>
                <w:rFonts w:ascii="Palatino Linotype" w:hAnsi="Palatino Linotype"/>
                <w:b/>
              </w:rPr>
            </w:pPr>
            <w:r w:rsidRPr="00615642">
              <w:rPr>
                <w:rFonts w:ascii="Palatino Linotype" w:hAnsi="Palatino Linotype"/>
                <w:b/>
                <w:smallCaps/>
              </w:rPr>
              <w:t>Chaer</w:t>
            </w:r>
            <w:r w:rsidRPr="00615642">
              <w:rPr>
                <w:rFonts w:ascii="Palatino Linotype" w:hAnsi="Palatino Linotype"/>
              </w:rPr>
              <w:t>.  Jam interrogo. Si Gorgias scientiam ejus artis haberet, cujus frater ejus Herodicus habet, quem ipsum recte nuncuparemus? Nonne ut illum?</w:t>
            </w:r>
          </w:p>
        </w:tc>
      </w:tr>
      <w:tr w:rsidR="004156DD" w:rsidRPr="00615642" w:rsidTr="00B14176">
        <w:trPr>
          <w:jc w:val="center"/>
        </w:trPr>
        <w:tc>
          <w:tcPr>
            <w:tcW w:w="2500" w:type="pct"/>
          </w:tcPr>
          <w:p w:rsidR="004156DD" w:rsidRPr="00615642" w:rsidRDefault="00A5796D" w:rsidP="00EB17EE">
            <w:pPr>
              <w:spacing w:after="120"/>
              <w:ind w:right="54"/>
              <w:rPr>
                <w:rFonts w:ascii="Palatino Linotype" w:hAnsi="Palatino Linotype"/>
                <w:highlight w:val="yellow"/>
              </w:rPr>
            </w:pPr>
            <w:r w:rsidRPr="00615642">
              <w:rPr>
                <w:rFonts w:ascii="Palatino Linotype" w:hAnsi="Palatino Linotype"/>
                <w:b/>
                <w:caps/>
                <w:lang w:val="el-GR"/>
              </w:rPr>
              <w:t>Πωλ</w:t>
            </w:r>
            <w:r w:rsidRPr="00615642">
              <w:rPr>
                <w:rFonts w:ascii="Palatino Linotype" w:hAnsi="Palatino Linotype"/>
                <w:lang w:val="el-GR"/>
              </w:rPr>
              <w:t xml:space="preserve">.  </w:t>
            </w:r>
            <w:r w:rsidRPr="00615642">
              <w:rPr>
                <w:rFonts w:ascii="Palatino Linotype" w:hAnsi="Palatino Linotype"/>
                <w:caps/>
                <w:lang w:val="el-GR"/>
              </w:rPr>
              <w:t>π</w:t>
            </w:r>
            <w:r w:rsidRPr="00615642">
              <w:rPr>
                <w:rFonts w:ascii="Palatino Linotype" w:hAnsi="Palatino Linotype"/>
                <w:lang w:val="el-GR"/>
              </w:rPr>
              <w:t>άνυ γε.</w:t>
            </w:r>
          </w:p>
        </w:tc>
        <w:tc>
          <w:tcPr>
            <w:tcW w:w="2500" w:type="pct"/>
          </w:tcPr>
          <w:p w:rsidR="004156DD" w:rsidRPr="00615642" w:rsidRDefault="003D01F6" w:rsidP="00EB17EE">
            <w:pPr>
              <w:spacing w:after="120"/>
              <w:ind w:right="54"/>
              <w:rPr>
                <w:rFonts w:ascii="Palatino Linotype" w:hAnsi="Palatino Linotype"/>
                <w:b/>
              </w:rPr>
            </w:pPr>
            <w:r w:rsidRPr="00615642">
              <w:rPr>
                <w:rFonts w:ascii="Palatino Linotype" w:hAnsi="Palatino Linotype"/>
                <w:b/>
                <w:smallCaps/>
              </w:rPr>
              <w:t>POL.</w:t>
            </w:r>
            <w:r w:rsidRPr="00615642">
              <w:rPr>
                <w:rFonts w:ascii="Palatino Linotype" w:hAnsi="Palatino Linotype"/>
                <w:smallCaps/>
              </w:rPr>
              <w:t xml:space="preserve">  </w:t>
            </w:r>
            <w:r w:rsidRPr="00615642">
              <w:rPr>
                <w:rFonts w:ascii="Palatino Linotype" w:hAnsi="Palatino Linotype"/>
              </w:rPr>
              <w:t>Prorsus.</w:t>
            </w:r>
          </w:p>
        </w:tc>
      </w:tr>
      <w:tr w:rsidR="004156DD" w:rsidRPr="00615642" w:rsidTr="00B14176">
        <w:trPr>
          <w:jc w:val="center"/>
        </w:trPr>
        <w:tc>
          <w:tcPr>
            <w:tcW w:w="2500" w:type="pct"/>
          </w:tcPr>
          <w:p w:rsidR="004156DD" w:rsidRPr="00615642" w:rsidRDefault="00177540" w:rsidP="00EB17EE">
            <w:pPr>
              <w:spacing w:after="120"/>
              <w:ind w:right="54"/>
              <w:rPr>
                <w:rFonts w:ascii="Palatino Linotype" w:hAnsi="Palatino Linotype"/>
                <w:highlight w:val="yellow"/>
              </w:rPr>
            </w:pPr>
            <w:r w:rsidRPr="00615642">
              <w:rPr>
                <w:rFonts w:ascii="Palatino Linotype" w:hAnsi="Palatino Linotype"/>
                <w:b/>
                <w:caps/>
                <w:lang w:val="el-GR"/>
              </w:rPr>
              <w:t>Χαι</w:t>
            </w:r>
            <w:r w:rsidRPr="00615642">
              <w:rPr>
                <w:rFonts w:ascii="Palatino Linotype" w:hAnsi="Palatino Linotype"/>
                <w:b/>
                <w:caps/>
              </w:rPr>
              <w:t xml:space="preserve">.    </w:t>
            </w:r>
            <w:r w:rsidRPr="00615642">
              <w:rPr>
                <w:rFonts w:ascii="Palatino Linotype" w:hAnsi="Palatino Linotype"/>
              </w:rPr>
              <w:t xml:space="preserve"> </w:t>
            </w:r>
            <w:r w:rsidRPr="00615642">
              <w:rPr>
                <w:rFonts w:ascii="Palatino Linotype" w:hAnsi="Palatino Linotype"/>
                <w:lang w:val="el-GR"/>
              </w:rPr>
              <w:t>Ἱατρὸν</w:t>
            </w:r>
            <w:r w:rsidRPr="00615642">
              <w:rPr>
                <w:rFonts w:ascii="Palatino Linotype" w:hAnsi="Palatino Linotype"/>
              </w:rPr>
              <w:t xml:space="preserve"> </w:t>
            </w:r>
            <w:r w:rsidRPr="00615642">
              <w:rPr>
                <w:rFonts w:ascii="Palatino Linotype" w:hAnsi="Palatino Linotype"/>
                <w:lang w:val="el-GR"/>
              </w:rPr>
              <w:t>ἄρα</w:t>
            </w:r>
            <w:r w:rsidRPr="00615642">
              <w:rPr>
                <w:rFonts w:ascii="Palatino Linotype" w:hAnsi="Palatino Linotype"/>
              </w:rPr>
              <w:t xml:space="preserve"> </w:t>
            </w:r>
            <w:r w:rsidRPr="00615642">
              <w:rPr>
                <w:rFonts w:ascii="Palatino Linotype" w:hAnsi="Palatino Linotype"/>
                <w:lang w:val="el-GR"/>
              </w:rPr>
              <w:t>φάσκοντες</w:t>
            </w:r>
            <w:r w:rsidRPr="00615642">
              <w:rPr>
                <w:rFonts w:ascii="Palatino Linotype" w:hAnsi="Palatino Linotype"/>
              </w:rPr>
              <w:t xml:space="preserve"> </w:t>
            </w:r>
            <w:r w:rsidRPr="00615642">
              <w:rPr>
                <w:rFonts w:ascii="Palatino Linotype" w:hAnsi="Palatino Linotype"/>
                <w:lang w:val="el-GR"/>
              </w:rPr>
              <w:t>αὐτὸν</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lang w:val="el-GR"/>
              </w:rPr>
              <w:t>καλῶς</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ἐλέγομεν</w:t>
            </w:r>
            <w:r w:rsidRPr="00615642">
              <w:rPr>
                <w:rFonts w:ascii="Palatino Linotype" w:hAnsi="Palatino Linotype"/>
              </w:rPr>
              <w:t>.</w:t>
            </w:r>
            <w:r w:rsidR="0075746E" w:rsidRPr="00615642">
              <w:rPr>
                <w:rStyle w:val="Appelnotedebasdep"/>
                <w:rFonts w:ascii="Palatino Linotype" w:hAnsi="Palatino Linotype"/>
              </w:rPr>
              <w:footnoteReference w:id="151"/>
            </w:r>
          </w:p>
        </w:tc>
        <w:tc>
          <w:tcPr>
            <w:tcW w:w="2500" w:type="pct"/>
          </w:tcPr>
          <w:p w:rsidR="004156DD" w:rsidRPr="00615642" w:rsidRDefault="003D01F6" w:rsidP="00EB17EE">
            <w:pPr>
              <w:spacing w:after="120"/>
              <w:ind w:right="54"/>
              <w:rPr>
                <w:rFonts w:ascii="Palatino Linotype" w:hAnsi="Palatino Linotype"/>
                <w:b/>
              </w:rPr>
            </w:pPr>
            <w:r w:rsidRPr="00615642">
              <w:rPr>
                <w:rFonts w:ascii="Palatino Linotype" w:hAnsi="Palatino Linotype"/>
                <w:b/>
                <w:smallCaps/>
              </w:rPr>
              <w:t>Chaer</w:t>
            </w:r>
            <w:r w:rsidRPr="00615642">
              <w:rPr>
                <w:rFonts w:ascii="Palatino Linotype" w:hAnsi="Palatino Linotype"/>
              </w:rPr>
              <w:t>.  Medicum ergo vocantes recte vocaremus?</w:t>
            </w:r>
          </w:p>
        </w:tc>
      </w:tr>
      <w:tr w:rsidR="004156DD" w:rsidRPr="00615642" w:rsidTr="00B14176">
        <w:trPr>
          <w:jc w:val="center"/>
        </w:trPr>
        <w:tc>
          <w:tcPr>
            <w:tcW w:w="2500" w:type="pct"/>
          </w:tcPr>
          <w:p w:rsidR="004156DD" w:rsidRPr="00615642" w:rsidRDefault="00177540" w:rsidP="00EB17EE">
            <w:pPr>
              <w:spacing w:after="120"/>
              <w:ind w:right="54"/>
              <w:rPr>
                <w:rFonts w:ascii="Palatino Linotype" w:hAnsi="Palatino Linotype"/>
                <w:highlight w:val="yellow"/>
              </w:rPr>
            </w:pPr>
            <w:r w:rsidRPr="00615642">
              <w:rPr>
                <w:rFonts w:ascii="Palatino Linotype" w:hAnsi="Palatino Linotype"/>
                <w:b/>
                <w:caps/>
                <w:lang w:val="el-GR"/>
              </w:rPr>
              <w:t>Πωλ</w:t>
            </w:r>
            <w:r w:rsidRPr="00615642">
              <w:rPr>
                <w:rFonts w:ascii="Palatino Linotype" w:hAnsi="Palatino Linotype"/>
                <w:lang w:val="el-GR"/>
              </w:rPr>
              <w:t xml:space="preserve">.  </w:t>
            </w:r>
            <w:r w:rsidRPr="00615642">
              <w:rPr>
                <w:rFonts w:ascii="Palatino Linotype" w:hAnsi="Palatino Linotype"/>
                <w:caps/>
                <w:lang w:val="el-GR"/>
              </w:rPr>
              <w:t>ν</w:t>
            </w:r>
            <w:r w:rsidRPr="00615642">
              <w:rPr>
                <w:rFonts w:ascii="Palatino Linotype" w:hAnsi="Palatino Linotype"/>
                <w:lang w:val="el-GR"/>
              </w:rPr>
              <w:t>αί.</w:t>
            </w:r>
          </w:p>
        </w:tc>
        <w:tc>
          <w:tcPr>
            <w:tcW w:w="2500" w:type="pct"/>
          </w:tcPr>
          <w:p w:rsidR="004156DD" w:rsidRPr="00615642" w:rsidRDefault="003D01F6" w:rsidP="00EB17EE">
            <w:pPr>
              <w:spacing w:after="120"/>
              <w:ind w:right="54"/>
              <w:rPr>
                <w:rFonts w:ascii="Palatino Linotype" w:hAnsi="Palatino Linotype"/>
                <w:b/>
              </w:rPr>
            </w:pPr>
            <w:r w:rsidRPr="00615642">
              <w:rPr>
                <w:rFonts w:ascii="Palatino Linotype" w:hAnsi="Palatino Linotype"/>
                <w:b/>
                <w:smallCaps/>
              </w:rPr>
              <w:t>POL.</w:t>
            </w:r>
            <w:r w:rsidRPr="00615642">
              <w:rPr>
                <w:rFonts w:ascii="Palatino Linotype" w:hAnsi="Palatino Linotype"/>
                <w:smallCaps/>
              </w:rPr>
              <w:t xml:space="preserve">  </w:t>
            </w:r>
            <w:r w:rsidRPr="00615642">
              <w:rPr>
                <w:rFonts w:ascii="Palatino Linotype" w:hAnsi="Palatino Linotype"/>
              </w:rPr>
              <w:t>Ita.</w:t>
            </w:r>
          </w:p>
        </w:tc>
      </w:tr>
      <w:tr w:rsidR="004156DD" w:rsidRPr="00615642" w:rsidTr="00B14176">
        <w:trPr>
          <w:jc w:val="center"/>
        </w:trPr>
        <w:tc>
          <w:tcPr>
            <w:tcW w:w="2500" w:type="pct"/>
          </w:tcPr>
          <w:p w:rsidR="004156DD" w:rsidRPr="00615642" w:rsidRDefault="00177540" w:rsidP="00EB17EE">
            <w:pPr>
              <w:spacing w:after="120"/>
              <w:ind w:right="54"/>
              <w:rPr>
                <w:rFonts w:ascii="Palatino Linotype" w:hAnsi="Palatino Linotype"/>
                <w:highlight w:val="yellow"/>
              </w:rPr>
            </w:pPr>
            <w:r w:rsidRPr="00615642">
              <w:rPr>
                <w:rFonts w:ascii="Palatino Linotype" w:hAnsi="Palatino Linotype"/>
                <w:b/>
                <w:smallCaps/>
                <w:lang w:val="el-GR"/>
              </w:rPr>
              <w:t>Χαι</w:t>
            </w:r>
            <w:r w:rsidRPr="00615642">
              <w:rPr>
                <w:rFonts w:ascii="Palatino Linotype" w:hAnsi="Palatino Linotype"/>
              </w:rPr>
              <w:t xml:space="preserve">.  </w:t>
            </w:r>
            <w:r w:rsidRPr="00615642">
              <w:rPr>
                <w:rFonts w:ascii="Palatino Linotype" w:hAnsi="Palatino Linotype"/>
                <w:caps/>
                <w:lang w:val="el-GR"/>
              </w:rPr>
              <w:t>ε</w:t>
            </w:r>
            <w:r w:rsidRPr="00615642">
              <w:rPr>
                <w:rFonts w:ascii="Palatino Linotype" w:hAnsi="Palatino Linotype"/>
                <w:lang w:val="el-GR"/>
              </w:rPr>
              <w:t>ἰ</w:t>
            </w:r>
            <w:r w:rsidRPr="00615642">
              <w:rPr>
                <w:rFonts w:ascii="Palatino Linotype" w:hAnsi="Palatino Linotype"/>
              </w:rPr>
              <w:t xml:space="preserve"> </w:t>
            </w:r>
            <w:r w:rsidRPr="00615642">
              <w:rPr>
                <w:rFonts w:ascii="Palatino Linotype" w:hAnsi="Palatino Linotype"/>
                <w:lang w:val="el-GR"/>
              </w:rPr>
              <w:t>δέ</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ἧσπερ</w:t>
            </w:r>
            <w:r w:rsidRPr="00615642">
              <w:rPr>
                <w:rFonts w:ascii="Palatino Linotype" w:hAnsi="Palatino Linotype"/>
              </w:rPr>
              <w:t xml:space="preserve"> </w:t>
            </w:r>
            <w:r w:rsidRPr="00615642">
              <w:rPr>
                <w:rFonts w:ascii="Palatino Linotype" w:hAnsi="Palatino Linotype"/>
                <w:lang w:val="el-GR"/>
              </w:rPr>
              <w:t>Ἀριστοφῶν</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Ἀγλαοφῶντος</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ἀδελφὸς</w:t>
            </w:r>
            <w:r w:rsidRPr="00615642">
              <w:rPr>
                <w:rFonts w:ascii="Palatino Linotype" w:hAnsi="Palatino Linotype"/>
              </w:rPr>
              <w:t xml:space="preserve"> </w:t>
            </w:r>
            <w:r w:rsidRPr="00615642">
              <w:rPr>
                <w:rFonts w:ascii="Palatino Linotype" w:hAnsi="Palatino Linotype"/>
                <w:lang w:val="el-GR"/>
              </w:rPr>
              <w:t>αὐτοῦ</w:t>
            </w:r>
            <w:r w:rsidRPr="00615642">
              <w:rPr>
                <w:rFonts w:ascii="Palatino Linotype" w:hAnsi="Palatino Linotype"/>
              </w:rPr>
              <w:t xml:space="preserve"> </w:t>
            </w:r>
            <w:r w:rsidRPr="00615642">
              <w:rPr>
                <w:rFonts w:ascii="Palatino Linotype" w:hAnsi="Palatino Linotype"/>
                <w:lang w:val="el-GR"/>
              </w:rPr>
              <w:t>ἔμπειρος</w:t>
            </w:r>
            <w:r w:rsidRPr="00615642">
              <w:rPr>
                <w:rFonts w:ascii="Palatino Linotype" w:hAnsi="Palatino Linotype"/>
              </w:rPr>
              <w:t xml:space="preserve"> </w:t>
            </w:r>
            <w:r w:rsidRPr="00615642">
              <w:rPr>
                <w:rFonts w:ascii="Palatino Linotype" w:hAnsi="Palatino Linotype"/>
                <w:lang w:val="el-GR"/>
              </w:rPr>
              <w:t>ἦν</w:t>
            </w:r>
            <w:r w:rsidRPr="00615642">
              <w:rPr>
                <w:rFonts w:ascii="Palatino Linotype" w:hAnsi="Palatino Linotype"/>
              </w:rPr>
              <w:t xml:space="preserve"> </w:t>
            </w:r>
            <w:r w:rsidRPr="00615642">
              <w:rPr>
                <w:rFonts w:ascii="Palatino Linotype" w:hAnsi="Palatino Linotype"/>
                <w:lang w:val="el-GR"/>
              </w:rPr>
              <w:t>τέχνης</w:t>
            </w:r>
            <w:r w:rsidRPr="00615642">
              <w:rPr>
                <w:rFonts w:ascii="Palatino Linotype" w:hAnsi="Palatino Linotype"/>
              </w:rPr>
              <w:t xml:space="preserve">, </w:t>
            </w:r>
            <w:r w:rsidRPr="00615642">
              <w:rPr>
                <w:rFonts w:ascii="Palatino Linotype" w:hAnsi="Palatino Linotype"/>
                <w:lang w:val="el-GR"/>
              </w:rPr>
              <w:t>τίνα</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αὐτὸν</w:t>
            </w:r>
            <w:r w:rsidRPr="00615642">
              <w:rPr>
                <w:rFonts w:ascii="Palatino Linotype" w:hAnsi="Palatino Linotype"/>
              </w:rPr>
              <w:t xml:space="preserve"> </w:t>
            </w:r>
            <w:r w:rsidRPr="00615642">
              <w:rPr>
                <w:rFonts w:ascii="Palatino Linotype" w:hAnsi="Palatino Linotype"/>
                <w:lang w:val="el-GR"/>
              </w:rPr>
              <w:t>ὀρθῶς</w:t>
            </w:r>
            <w:r w:rsidRPr="00615642">
              <w:rPr>
                <w:rFonts w:ascii="Palatino Linotype" w:hAnsi="Palatino Linotype"/>
              </w:rPr>
              <w:t xml:space="preserve"> </w:t>
            </w:r>
            <w:r w:rsidRPr="00615642">
              <w:rPr>
                <w:rFonts w:ascii="Palatino Linotype" w:hAnsi="Palatino Linotype"/>
                <w:lang w:val="el-GR"/>
              </w:rPr>
              <w:t>ἐκαλοῦμεν</w:t>
            </w:r>
            <w:r w:rsidRPr="00615642">
              <w:rPr>
                <w:rFonts w:ascii="Palatino Linotype" w:hAnsi="Palatino Linotype"/>
              </w:rPr>
              <w:t xml:space="preserve">; </w:t>
            </w:r>
            <w:r w:rsidR="0075746E" w:rsidRPr="00615642">
              <w:rPr>
                <w:rStyle w:val="Appelnotedebasdep"/>
                <w:rFonts w:ascii="Palatino Linotype" w:hAnsi="Palatino Linotype"/>
              </w:rPr>
              <w:footnoteReference w:id="152"/>
            </w:r>
          </w:p>
        </w:tc>
        <w:tc>
          <w:tcPr>
            <w:tcW w:w="2500" w:type="pct"/>
          </w:tcPr>
          <w:p w:rsidR="004156DD" w:rsidRPr="00615642" w:rsidRDefault="00145BB3" w:rsidP="00EB17EE">
            <w:pPr>
              <w:spacing w:after="120"/>
              <w:ind w:right="54"/>
              <w:rPr>
                <w:rFonts w:ascii="Palatino Linotype" w:hAnsi="Palatino Linotype"/>
                <w:b/>
              </w:rPr>
            </w:pPr>
            <w:r w:rsidRPr="00615642">
              <w:rPr>
                <w:rFonts w:ascii="Palatino Linotype" w:hAnsi="Palatino Linotype"/>
                <w:b/>
                <w:smallCaps/>
              </w:rPr>
              <w:t>Chaer</w:t>
            </w:r>
            <w:r w:rsidRPr="00615642">
              <w:rPr>
                <w:rFonts w:ascii="Palatino Linotype" w:hAnsi="Palatino Linotype"/>
              </w:rPr>
              <w:t>.  Si autem illius artis, cujus Aristophon filius Aglaophontis, aut frater ejus, haberet notitiam, quem recte ipsum appellaremus?</w:t>
            </w:r>
          </w:p>
        </w:tc>
      </w:tr>
      <w:tr w:rsidR="004156DD" w:rsidRPr="00615642" w:rsidTr="00B14176">
        <w:trPr>
          <w:jc w:val="center"/>
        </w:trPr>
        <w:tc>
          <w:tcPr>
            <w:tcW w:w="2500" w:type="pct"/>
          </w:tcPr>
          <w:p w:rsidR="004156DD" w:rsidRPr="00615642" w:rsidRDefault="00145BB3" w:rsidP="00EB17EE">
            <w:pPr>
              <w:spacing w:after="120"/>
              <w:ind w:right="54"/>
              <w:rPr>
                <w:rFonts w:ascii="Palatino Linotype" w:hAnsi="Palatino Linotype"/>
                <w:highlight w:val="yellow"/>
              </w:rPr>
            </w:pPr>
            <w:r w:rsidRPr="00615642">
              <w:rPr>
                <w:rFonts w:ascii="Palatino Linotype" w:hAnsi="Palatino Linotype"/>
                <w:b/>
                <w:color w:val="C00000"/>
              </w:rPr>
              <w:t xml:space="preserve">(448c) </w:t>
            </w:r>
            <w:r w:rsidR="00177540" w:rsidRPr="00615642">
              <w:rPr>
                <w:rFonts w:ascii="Palatino Linotype" w:hAnsi="Palatino Linotype"/>
                <w:b/>
                <w:caps/>
                <w:lang w:val="el-GR"/>
              </w:rPr>
              <w:t>Πωλ</w:t>
            </w:r>
            <w:r w:rsidR="00177540" w:rsidRPr="00615642">
              <w:rPr>
                <w:rFonts w:ascii="Palatino Linotype" w:hAnsi="Palatino Linotype"/>
                <w:b/>
                <w:caps/>
              </w:rPr>
              <w:t xml:space="preserve">.  </w:t>
            </w:r>
            <w:r w:rsidR="00177540" w:rsidRPr="00615642">
              <w:rPr>
                <w:rFonts w:ascii="Palatino Linotype" w:hAnsi="Palatino Linotype"/>
                <w:caps/>
              </w:rPr>
              <w:t xml:space="preserve"> </w:t>
            </w:r>
            <w:r w:rsidR="00177540" w:rsidRPr="00615642">
              <w:rPr>
                <w:rFonts w:ascii="Palatino Linotype" w:hAnsi="Palatino Linotype"/>
                <w:caps/>
                <w:lang w:val="el-GR"/>
              </w:rPr>
              <w:t>δ</w:t>
            </w:r>
            <w:r w:rsidR="00177540" w:rsidRPr="00615642">
              <w:rPr>
                <w:rFonts w:ascii="Palatino Linotype" w:hAnsi="Palatino Linotype"/>
                <w:lang w:val="el-GR"/>
              </w:rPr>
              <w:t>ῆλον</w:t>
            </w:r>
            <w:r w:rsidR="00177540" w:rsidRPr="00615642">
              <w:rPr>
                <w:rFonts w:ascii="Palatino Linotype" w:hAnsi="Palatino Linotype"/>
              </w:rPr>
              <w:t xml:space="preserve"> </w:t>
            </w:r>
            <w:r w:rsidR="00177540" w:rsidRPr="00615642">
              <w:rPr>
                <w:rFonts w:ascii="Palatino Linotype" w:hAnsi="Palatino Linotype"/>
                <w:lang w:val="el-GR"/>
              </w:rPr>
              <w:t>ὅτι</w:t>
            </w:r>
            <w:r w:rsidR="00177540" w:rsidRPr="00615642">
              <w:rPr>
                <w:rFonts w:ascii="Palatino Linotype" w:hAnsi="Palatino Linotype"/>
              </w:rPr>
              <w:t xml:space="preserve"> </w:t>
            </w:r>
            <w:r w:rsidR="00177540" w:rsidRPr="00615642">
              <w:rPr>
                <w:rFonts w:ascii="Palatino Linotype" w:hAnsi="Palatino Linotype"/>
                <w:lang w:val="el-GR"/>
              </w:rPr>
              <w:t>ζωγράφον</w:t>
            </w:r>
            <w:r w:rsidR="00177540" w:rsidRPr="00615642">
              <w:rPr>
                <w:rFonts w:ascii="Palatino Linotype" w:hAnsi="Palatino Linotype"/>
              </w:rPr>
              <w:t>.</w:t>
            </w:r>
            <w:r w:rsidR="0075746E" w:rsidRPr="00615642">
              <w:rPr>
                <w:rStyle w:val="Appelnotedebasdep"/>
                <w:rFonts w:ascii="Palatino Linotype" w:hAnsi="Palatino Linotype"/>
              </w:rPr>
              <w:footnoteReference w:id="153"/>
            </w:r>
          </w:p>
        </w:tc>
        <w:tc>
          <w:tcPr>
            <w:tcW w:w="2500" w:type="pct"/>
          </w:tcPr>
          <w:p w:rsidR="004156DD" w:rsidRPr="00615642" w:rsidRDefault="00145BB3" w:rsidP="00EB17EE">
            <w:pPr>
              <w:spacing w:after="120"/>
              <w:ind w:right="54"/>
              <w:rPr>
                <w:rFonts w:ascii="Palatino Linotype" w:hAnsi="Palatino Linotype"/>
                <w:b/>
              </w:rPr>
            </w:pPr>
            <w:r w:rsidRPr="00615642">
              <w:rPr>
                <w:rFonts w:ascii="Palatino Linotype" w:hAnsi="Palatino Linotype"/>
                <w:b/>
                <w:smallCaps/>
              </w:rPr>
              <w:t>POL.</w:t>
            </w:r>
            <w:r w:rsidRPr="00615642">
              <w:rPr>
                <w:rFonts w:ascii="Palatino Linotype" w:hAnsi="Palatino Linotype"/>
                <w:smallCaps/>
              </w:rPr>
              <w:t xml:space="preserve">  </w:t>
            </w:r>
            <w:r w:rsidRPr="00615642">
              <w:rPr>
                <w:rFonts w:ascii="Palatino Linotype" w:hAnsi="Palatino Linotype"/>
              </w:rPr>
              <w:t>Certe pictorem.</w:t>
            </w:r>
          </w:p>
        </w:tc>
      </w:tr>
      <w:tr w:rsidR="004156DD" w:rsidRPr="00615642" w:rsidTr="00B14176">
        <w:trPr>
          <w:jc w:val="center"/>
        </w:trPr>
        <w:tc>
          <w:tcPr>
            <w:tcW w:w="2500" w:type="pct"/>
          </w:tcPr>
          <w:p w:rsidR="004156DD" w:rsidRPr="00615642" w:rsidRDefault="00486A7C" w:rsidP="00470B34">
            <w:pPr>
              <w:spacing w:after="120"/>
              <w:ind w:right="54"/>
              <w:rPr>
                <w:rFonts w:ascii="Palatino Linotype" w:hAnsi="Palatino Linotype"/>
                <w:highlight w:val="yellow"/>
              </w:rPr>
            </w:pPr>
            <w:r w:rsidRPr="00615642">
              <w:rPr>
                <w:rFonts w:ascii="Palatino Linotype" w:hAnsi="Palatino Linotype"/>
                <w:b/>
                <w:caps/>
                <w:lang w:val="el-GR"/>
              </w:rPr>
              <w:t>Χαι</w:t>
            </w:r>
            <w:r w:rsidRPr="00615642">
              <w:rPr>
                <w:rFonts w:ascii="Palatino Linotype" w:hAnsi="Palatino Linotype"/>
                <w:b/>
                <w:caps/>
              </w:rPr>
              <w:t xml:space="preserve">.  </w:t>
            </w:r>
            <w:r w:rsidRPr="00615642">
              <w:rPr>
                <w:rFonts w:ascii="Palatino Linotype" w:hAnsi="Palatino Linotype"/>
                <w:caps/>
                <w:lang w:val="el-GR"/>
              </w:rPr>
              <w:t>ν</w:t>
            </w:r>
            <w:r w:rsidRPr="00615642">
              <w:rPr>
                <w:rFonts w:ascii="Palatino Linotype" w:hAnsi="Palatino Linotype"/>
                <w:lang w:val="el-GR"/>
              </w:rPr>
              <w:t>ῦν</w:t>
            </w:r>
            <w:r w:rsidRPr="00615642">
              <w:rPr>
                <w:rFonts w:ascii="Palatino Linotype" w:hAnsi="Palatino Linotype"/>
              </w:rPr>
              <w:t xml:space="preserve"> </w:t>
            </w:r>
            <w:r w:rsidRPr="00615642">
              <w:rPr>
                <w:rFonts w:ascii="Palatino Linotype" w:hAnsi="Palatino Linotype"/>
                <w:lang w:val="el-GR"/>
              </w:rPr>
              <w:t>δ</w:t>
            </w:r>
            <w:r w:rsidRPr="00615642">
              <w:rPr>
                <w:rFonts w:ascii="Palatino Linotype" w:hAnsi="Palatino Linotype"/>
              </w:rPr>
              <w:t xml:space="preserve">' </w:t>
            </w:r>
            <w:r w:rsidRPr="00615642">
              <w:rPr>
                <w:rFonts w:ascii="Palatino Linotype" w:hAnsi="Palatino Linotype"/>
                <w:lang w:val="el-GR"/>
              </w:rPr>
              <w:t>ἐπειδὴ</w:t>
            </w:r>
            <w:r w:rsidR="00ED4169" w:rsidRPr="00615642">
              <w:rPr>
                <w:rFonts w:ascii="Palatino Linotype" w:hAnsi="Palatino Linotype"/>
              </w:rPr>
              <w:t> </w:t>
            </w:r>
            <w:r w:rsidRPr="00615642">
              <w:rPr>
                <w:rFonts w:ascii="Palatino Linotype" w:hAnsi="Palatino Linotype"/>
                <w:lang w:val="el-GR"/>
              </w:rPr>
              <w:t>τίνος</w:t>
            </w:r>
            <w:r w:rsidRPr="00615642">
              <w:rPr>
                <w:rFonts w:ascii="Palatino Linotype" w:hAnsi="Palatino Linotype"/>
              </w:rPr>
              <w:t xml:space="preserve"> </w:t>
            </w:r>
            <w:r w:rsidRPr="00615642">
              <w:rPr>
                <w:rFonts w:ascii="Palatino Linotype" w:hAnsi="Palatino Linotype"/>
                <w:lang w:val="el-GR"/>
              </w:rPr>
              <w:t>τέχνης</w:t>
            </w:r>
            <w:r w:rsidRPr="00615642">
              <w:rPr>
                <w:rFonts w:ascii="Palatino Linotype" w:hAnsi="Palatino Linotype"/>
              </w:rPr>
              <w:t xml:space="preserve"> </w:t>
            </w:r>
            <w:r w:rsidRPr="00615642">
              <w:rPr>
                <w:rFonts w:ascii="Palatino Linotype" w:hAnsi="Palatino Linotype"/>
                <w:lang w:val="el-GR"/>
              </w:rPr>
              <w:t>ἐπιστήμων</w:t>
            </w:r>
            <w:r w:rsidRPr="00615642">
              <w:rPr>
                <w:rFonts w:ascii="Palatino Linotype" w:hAnsi="Palatino Linotype"/>
              </w:rPr>
              <w:t xml:space="preserve"> </w:t>
            </w:r>
            <w:r w:rsidRPr="00615642">
              <w:rPr>
                <w:rFonts w:ascii="Palatino Linotype" w:hAnsi="Palatino Linotype"/>
                <w:lang w:val="el-GR"/>
              </w:rPr>
              <w:t>ἐστίν</w:t>
            </w:r>
            <w:r w:rsidR="00470B34" w:rsidRPr="00615642">
              <w:rPr>
                <w:rFonts w:ascii="Palatino Linotype" w:hAnsi="Palatino Linotype"/>
              </w:rPr>
              <w:t xml:space="preserve"> ; </w:t>
            </w:r>
            <w:r w:rsidRPr="00615642">
              <w:rPr>
                <w:rFonts w:ascii="Palatino Linotype" w:hAnsi="Palatino Linotype"/>
              </w:rPr>
              <w:t xml:space="preserve"> </w:t>
            </w:r>
            <w:r w:rsidRPr="00615642">
              <w:rPr>
                <w:rFonts w:ascii="Palatino Linotype" w:hAnsi="Palatino Linotype"/>
                <w:lang w:val="el-GR"/>
              </w:rPr>
              <w:t>τίνα</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καλοῦντες</w:t>
            </w:r>
            <w:r w:rsidRPr="00615642">
              <w:rPr>
                <w:rFonts w:ascii="Palatino Linotype" w:hAnsi="Palatino Linotype"/>
              </w:rPr>
              <w:t xml:space="preserve"> </w:t>
            </w:r>
            <w:r w:rsidRPr="00615642">
              <w:rPr>
                <w:rFonts w:ascii="Palatino Linotype" w:hAnsi="Palatino Linotype"/>
                <w:lang w:val="el-GR"/>
              </w:rPr>
              <w:t>αὐτὸν</w:t>
            </w:r>
            <w:r w:rsidRPr="00615642">
              <w:rPr>
                <w:rFonts w:ascii="Palatino Linotype" w:hAnsi="Palatino Linotype"/>
              </w:rPr>
              <w:t xml:space="preserve"> </w:t>
            </w:r>
            <w:r w:rsidRPr="00615642">
              <w:rPr>
                <w:rFonts w:ascii="Palatino Linotype" w:hAnsi="Palatino Linotype"/>
                <w:lang w:val="el-GR"/>
              </w:rPr>
              <w:t>ὀρθῶς</w:t>
            </w:r>
            <w:r w:rsidRPr="00615642">
              <w:rPr>
                <w:rFonts w:ascii="Palatino Linotype" w:hAnsi="Palatino Linotype"/>
              </w:rPr>
              <w:t xml:space="preserve"> </w:t>
            </w:r>
            <w:r w:rsidRPr="00615642">
              <w:rPr>
                <w:rFonts w:ascii="Palatino Linotype" w:hAnsi="Palatino Linotype"/>
                <w:lang w:val="el-GR"/>
              </w:rPr>
              <w:t>καλοῖμεν</w:t>
            </w:r>
            <w:r w:rsidRPr="00615642">
              <w:rPr>
                <w:rFonts w:ascii="Palatino Linotype" w:hAnsi="Palatino Linotype"/>
              </w:rPr>
              <w:t>;</w:t>
            </w:r>
            <w:r w:rsidR="00B30CB4" w:rsidRPr="00615642">
              <w:rPr>
                <w:rStyle w:val="Appelnotedebasdep"/>
                <w:rFonts w:ascii="Palatino Linotype" w:hAnsi="Palatino Linotype"/>
              </w:rPr>
              <w:footnoteReference w:id="154"/>
            </w:r>
          </w:p>
        </w:tc>
        <w:tc>
          <w:tcPr>
            <w:tcW w:w="2500" w:type="pct"/>
          </w:tcPr>
          <w:p w:rsidR="004156DD" w:rsidRPr="00615642" w:rsidRDefault="00145BB3" w:rsidP="00E83516">
            <w:pPr>
              <w:spacing w:after="120"/>
              <w:ind w:right="54"/>
              <w:rPr>
                <w:rFonts w:ascii="Palatino Linotype" w:hAnsi="Palatino Linotype"/>
                <w:b/>
              </w:rPr>
            </w:pPr>
            <w:r w:rsidRPr="00615642">
              <w:rPr>
                <w:rFonts w:ascii="Palatino Linotype" w:hAnsi="Palatino Linotype"/>
                <w:b/>
                <w:smallCaps/>
              </w:rPr>
              <w:t>Chaer</w:t>
            </w:r>
            <w:r w:rsidRPr="00615642">
              <w:rPr>
                <w:rFonts w:ascii="Palatino Linotype" w:hAnsi="Palatino Linotype"/>
              </w:rPr>
              <w:t xml:space="preserve">. Nunc autem, </w:t>
            </w:r>
            <w:r w:rsidR="00E83516" w:rsidRPr="00615642">
              <w:rPr>
                <w:rFonts w:ascii="Palatino Linotype" w:hAnsi="Palatino Linotype"/>
              </w:rPr>
              <w:t xml:space="preserve">cum </w:t>
            </w:r>
            <w:r w:rsidRPr="00615642">
              <w:rPr>
                <w:rFonts w:ascii="Palatino Linotype" w:hAnsi="Palatino Linotype"/>
              </w:rPr>
              <w:t>artis alicujus peritus sit Gorgias</w:t>
            </w:r>
            <w:r w:rsidR="00470B34" w:rsidRPr="00615642">
              <w:rPr>
                <w:rFonts w:ascii="Palatino Linotype" w:hAnsi="Palatino Linotype"/>
              </w:rPr>
              <w:t xml:space="preserve"> ?  </w:t>
            </w:r>
            <w:r w:rsidRPr="00615642">
              <w:rPr>
                <w:rFonts w:ascii="Palatino Linotype" w:hAnsi="Palatino Linotype"/>
              </w:rPr>
              <w:t xml:space="preserve"> </w:t>
            </w:r>
            <w:r w:rsidRPr="00615642">
              <w:rPr>
                <w:rFonts w:ascii="Palatino Linotype" w:hAnsi="Palatino Linotype"/>
                <w:caps/>
              </w:rPr>
              <w:t>q</w:t>
            </w:r>
            <w:r w:rsidRPr="00615642">
              <w:rPr>
                <w:rFonts w:ascii="Palatino Linotype" w:hAnsi="Palatino Linotype"/>
              </w:rPr>
              <w:t>uem i</w:t>
            </w:r>
            <w:r w:rsidRPr="00615642">
              <w:rPr>
                <w:rFonts w:ascii="Palatino Linotype" w:hAnsi="Palatino Linotype"/>
              </w:rPr>
              <w:t>p</w:t>
            </w:r>
            <w:r w:rsidRPr="00615642">
              <w:rPr>
                <w:rFonts w:ascii="Palatino Linotype" w:hAnsi="Palatino Linotype"/>
              </w:rPr>
              <w:t>sum recte vocabimus?</w:t>
            </w:r>
            <w:r w:rsidR="00470B34" w:rsidRPr="00615642">
              <w:rPr>
                <w:rFonts w:ascii="Palatino Linotype" w:hAnsi="Palatino Linotype"/>
              </w:rPr>
              <w:t xml:space="preserve">  (</w:t>
            </w:r>
            <w:r w:rsidR="00470B34" w:rsidRPr="00615642">
              <w:rPr>
                <w:rFonts w:ascii="Palatino Linotype" w:hAnsi="Palatino Linotype"/>
                <w:lang w:val="el-GR"/>
              </w:rPr>
              <w:t>τίνος</w:t>
            </w:r>
            <w:r w:rsidR="00470B34" w:rsidRPr="00615642">
              <w:rPr>
                <w:rFonts w:ascii="Palatino Linotype" w:hAnsi="Palatino Linotype"/>
              </w:rPr>
              <w:t xml:space="preserve"> </w:t>
            </w:r>
            <w:r w:rsidR="00551079" w:rsidRPr="00615642">
              <w:rPr>
                <w:rFonts w:ascii="Palatino Linotype" w:hAnsi="Palatino Linotype"/>
              </w:rPr>
              <w:t xml:space="preserve"> corr. Heindorf : </w:t>
            </w:r>
            <w:r w:rsidR="00551079" w:rsidRPr="00615642">
              <w:rPr>
                <w:rFonts w:ascii="Palatino Linotype" w:hAnsi="Palatino Linotype"/>
                <w:lang w:val="el-GR"/>
              </w:rPr>
              <w:t>τινος</w:t>
            </w:r>
            <w:r w:rsidR="00551079" w:rsidRPr="00615642">
              <w:rPr>
                <w:rFonts w:ascii="Palatino Linotype" w:hAnsi="Palatino Linotype"/>
              </w:rPr>
              <w:t xml:space="preserve"> manuscrits.) </w:t>
            </w:r>
          </w:p>
        </w:tc>
      </w:tr>
      <w:tr w:rsidR="004156DD" w:rsidRPr="00615642" w:rsidTr="00B14176">
        <w:trPr>
          <w:jc w:val="center"/>
        </w:trPr>
        <w:tc>
          <w:tcPr>
            <w:tcW w:w="2500" w:type="pct"/>
          </w:tcPr>
          <w:p w:rsidR="004156DD" w:rsidRPr="00615642" w:rsidRDefault="00486A7C" w:rsidP="00EB17EE">
            <w:pPr>
              <w:spacing w:after="120"/>
              <w:ind w:right="54"/>
              <w:rPr>
                <w:rFonts w:ascii="Palatino Linotype" w:hAnsi="Palatino Linotype"/>
                <w:sz w:val="21"/>
                <w:szCs w:val="21"/>
                <w:highlight w:val="yellow"/>
              </w:rPr>
            </w:pPr>
            <w:r w:rsidRPr="00615642">
              <w:rPr>
                <w:rFonts w:ascii="Palatino Linotype" w:hAnsi="Palatino Linotype"/>
                <w:b/>
                <w:caps/>
                <w:sz w:val="21"/>
                <w:szCs w:val="21"/>
                <w:lang w:val="el-GR"/>
              </w:rPr>
              <w:t>Πωλ</w:t>
            </w:r>
            <w:r w:rsidRPr="00615642">
              <w:rPr>
                <w:rFonts w:ascii="Palatino Linotype" w:hAnsi="Palatino Linotype"/>
                <w:b/>
                <w:caps/>
                <w:sz w:val="21"/>
                <w:szCs w:val="21"/>
              </w:rPr>
              <w:t xml:space="preserve">. </w:t>
            </w:r>
            <w:r w:rsidRPr="00615642">
              <w:rPr>
                <w:rFonts w:ascii="Palatino Linotype" w:hAnsi="Palatino Linotype"/>
                <w:sz w:val="21"/>
                <w:szCs w:val="21"/>
              </w:rPr>
              <w:t xml:space="preserve"> </w:t>
            </w:r>
            <w:r w:rsidRPr="00615642">
              <w:rPr>
                <w:rFonts w:ascii="Palatino Linotype" w:hAnsi="Palatino Linotype"/>
                <w:sz w:val="21"/>
                <w:szCs w:val="21"/>
                <w:lang w:val="el-GR"/>
              </w:rPr>
              <w:t>Ὦ</w:t>
            </w:r>
            <w:r w:rsidRPr="00615642">
              <w:rPr>
                <w:rFonts w:ascii="Palatino Linotype" w:hAnsi="Palatino Linotype"/>
                <w:sz w:val="21"/>
                <w:szCs w:val="21"/>
              </w:rPr>
              <w:t xml:space="preserve"> </w:t>
            </w:r>
            <w:r w:rsidRPr="00615642">
              <w:rPr>
                <w:rFonts w:ascii="Palatino Linotype" w:hAnsi="Palatino Linotype"/>
                <w:sz w:val="21"/>
                <w:szCs w:val="21"/>
                <w:lang w:val="el-GR"/>
              </w:rPr>
              <w:t>Χαιρεφῶν</w:t>
            </w:r>
            <w:r w:rsidRPr="00615642">
              <w:rPr>
                <w:rFonts w:ascii="Palatino Linotype" w:hAnsi="Palatino Linotype"/>
                <w:sz w:val="21"/>
                <w:szCs w:val="21"/>
              </w:rPr>
              <w:t xml:space="preserve">, </w:t>
            </w:r>
            <w:r w:rsidRPr="00615642">
              <w:rPr>
                <w:rFonts w:ascii="Palatino Linotype" w:hAnsi="Palatino Linotype"/>
                <w:sz w:val="21"/>
                <w:szCs w:val="21"/>
                <w:lang w:val="el-GR"/>
              </w:rPr>
              <w:t>πολλαὶ</w:t>
            </w:r>
            <w:r w:rsidRPr="00615642">
              <w:rPr>
                <w:rFonts w:ascii="Palatino Linotype" w:hAnsi="Palatino Linotype"/>
                <w:sz w:val="21"/>
                <w:szCs w:val="21"/>
              </w:rPr>
              <w:t xml:space="preserve"> </w:t>
            </w:r>
            <w:r w:rsidRPr="00615642">
              <w:rPr>
                <w:rFonts w:ascii="Palatino Linotype" w:hAnsi="Palatino Linotype"/>
                <w:sz w:val="21"/>
                <w:szCs w:val="21"/>
                <w:lang w:val="el-GR"/>
              </w:rPr>
              <w:t>τέχναι</w:t>
            </w:r>
            <w:r w:rsidRPr="00615642">
              <w:rPr>
                <w:rFonts w:ascii="Palatino Linotype" w:hAnsi="Palatino Linotype"/>
                <w:sz w:val="21"/>
                <w:szCs w:val="21"/>
              </w:rPr>
              <w:t xml:space="preserve"> </w:t>
            </w:r>
            <w:r w:rsidRPr="00615642">
              <w:rPr>
                <w:rFonts w:ascii="Palatino Linotype" w:hAnsi="Palatino Linotype"/>
                <w:sz w:val="21"/>
                <w:szCs w:val="21"/>
                <w:lang w:val="el-GR"/>
              </w:rPr>
              <w:t>ἐν</w:t>
            </w:r>
            <w:r w:rsidRPr="00615642">
              <w:rPr>
                <w:rFonts w:ascii="Palatino Linotype" w:hAnsi="Palatino Linotype"/>
                <w:sz w:val="21"/>
                <w:szCs w:val="21"/>
              </w:rPr>
              <w:t xml:space="preserve"> </w:t>
            </w:r>
            <w:r w:rsidRPr="00615642">
              <w:rPr>
                <w:rFonts w:ascii="Palatino Linotype" w:hAnsi="Palatino Linotype"/>
                <w:sz w:val="21"/>
                <w:szCs w:val="21"/>
                <w:lang w:val="el-GR"/>
              </w:rPr>
              <w:t>ἀνθρώποις</w:t>
            </w:r>
            <w:r w:rsidRPr="00615642">
              <w:rPr>
                <w:rFonts w:ascii="Palatino Linotype" w:hAnsi="Palatino Linotype"/>
                <w:sz w:val="21"/>
                <w:szCs w:val="21"/>
              </w:rPr>
              <w:t xml:space="preserve"> </w:t>
            </w:r>
            <w:r w:rsidRPr="00615642">
              <w:rPr>
                <w:rFonts w:ascii="Palatino Linotype" w:hAnsi="Palatino Linotype"/>
                <w:sz w:val="21"/>
                <w:szCs w:val="21"/>
                <w:lang w:val="el-GR"/>
              </w:rPr>
              <w:t>εἰσὶν</w:t>
            </w:r>
            <w:r w:rsidRPr="00615642">
              <w:rPr>
                <w:rFonts w:ascii="Palatino Linotype" w:hAnsi="Palatino Linotype"/>
                <w:sz w:val="21"/>
                <w:szCs w:val="21"/>
              </w:rPr>
              <w:t xml:space="preserve"> </w:t>
            </w:r>
            <w:r w:rsidRPr="00615642">
              <w:rPr>
                <w:rFonts w:ascii="Palatino Linotype" w:hAnsi="Palatino Linotype"/>
                <w:sz w:val="21"/>
                <w:szCs w:val="21"/>
                <w:lang w:val="el-GR"/>
              </w:rPr>
              <w:t>ἐκ</w:t>
            </w:r>
            <w:r w:rsidRPr="00615642">
              <w:rPr>
                <w:rFonts w:ascii="Palatino Linotype" w:hAnsi="Palatino Linotype"/>
                <w:sz w:val="21"/>
                <w:szCs w:val="21"/>
              </w:rPr>
              <w:t xml:space="preserve"> </w:t>
            </w:r>
            <w:r w:rsidRPr="00615642">
              <w:rPr>
                <w:rFonts w:ascii="Palatino Linotype" w:hAnsi="Palatino Linotype"/>
                <w:sz w:val="21"/>
                <w:szCs w:val="21"/>
                <w:lang w:val="el-GR"/>
              </w:rPr>
              <w:t>τῶν</w:t>
            </w:r>
            <w:r w:rsidRPr="00615642">
              <w:rPr>
                <w:rFonts w:ascii="Palatino Linotype" w:hAnsi="Palatino Linotype"/>
                <w:sz w:val="21"/>
                <w:szCs w:val="21"/>
              </w:rPr>
              <w:t xml:space="preserve"> </w:t>
            </w:r>
            <w:r w:rsidRPr="00615642">
              <w:rPr>
                <w:rFonts w:ascii="Palatino Linotype" w:hAnsi="Palatino Linotype"/>
                <w:sz w:val="21"/>
                <w:szCs w:val="21"/>
                <w:lang w:val="el-GR"/>
              </w:rPr>
              <w:t>ἐμπειριῶν</w:t>
            </w:r>
            <w:r w:rsidRPr="00615642">
              <w:rPr>
                <w:rFonts w:ascii="Palatino Linotype" w:hAnsi="Palatino Linotype"/>
                <w:sz w:val="21"/>
                <w:szCs w:val="21"/>
              </w:rPr>
              <w:t xml:space="preserve"> </w:t>
            </w:r>
            <w:r w:rsidRPr="00615642">
              <w:rPr>
                <w:rFonts w:ascii="Palatino Linotype" w:hAnsi="Palatino Linotype"/>
                <w:sz w:val="21"/>
                <w:szCs w:val="21"/>
                <w:lang w:val="el-GR"/>
              </w:rPr>
              <w:t>ἐμπείρως</w:t>
            </w:r>
            <w:r w:rsidRPr="00615642">
              <w:rPr>
                <w:rFonts w:ascii="Palatino Linotype" w:hAnsi="Palatino Linotype"/>
                <w:sz w:val="21"/>
                <w:szCs w:val="21"/>
              </w:rPr>
              <w:t xml:space="preserve"> </w:t>
            </w:r>
            <w:r w:rsidRPr="00615642">
              <w:rPr>
                <w:rFonts w:ascii="Palatino Linotype" w:hAnsi="Palatino Linotype"/>
                <w:sz w:val="21"/>
                <w:szCs w:val="21"/>
                <w:lang w:val="el-GR"/>
              </w:rPr>
              <w:t>ηὑρημέναι·</w:t>
            </w:r>
            <w:r w:rsidRPr="00615642">
              <w:rPr>
                <w:rFonts w:ascii="Palatino Linotype" w:hAnsi="Palatino Linotype"/>
                <w:sz w:val="21"/>
                <w:szCs w:val="21"/>
              </w:rPr>
              <w:t xml:space="preserve"> </w:t>
            </w:r>
            <w:r w:rsidRPr="00615642">
              <w:rPr>
                <w:rFonts w:ascii="Palatino Linotype" w:hAnsi="Palatino Linotype"/>
                <w:sz w:val="21"/>
                <w:szCs w:val="21"/>
                <w:lang w:val="el-GR"/>
              </w:rPr>
              <w:t>ἐμπειρία</w:t>
            </w:r>
            <w:r w:rsidRPr="00615642">
              <w:rPr>
                <w:rFonts w:ascii="Palatino Linotype" w:hAnsi="Palatino Linotype"/>
                <w:sz w:val="21"/>
                <w:szCs w:val="21"/>
              </w:rPr>
              <w:t xml:space="preserve"> </w:t>
            </w:r>
            <w:r w:rsidRPr="00615642">
              <w:rPr>
                <w:rFonts w:ascii="Palatino Linotype" w:hAnsi="Palatino Linotype"/>
                <w:sz w:val="21"/>
                <w:szCs w:val="21"/>
                <w:lang w:val="el-GR"/>
              </w:rPr>
              <w:t>μὲν</w:t>
            </w:r>
            <w:r w:rsidRPr="00615642">
              <w:rPr>
                <w:rFonts w:ascii="Palatino Linotype" w:hAnsi="Palatino Linotype"/>
                <w:sz w:val="21"/>
                <w:szCs w:val="21"/>
              </w:rPr>
              <w:t xml:space="preserve"> </w:t>
            </w:r>
            <w:r w:rsidRPr="00615642">
              <w:rPr>
                <w:rFonts w:ascii="Palatino Linotype" w:hAnsi="Palatino Linotype"/>
                <w:sz w:val="21"/>
                <w:szCs w:val="21"/>
                <w:lang w:val="el-GR"/>
              </w:rPr>
              <w:t>γὰρ</w:t>
            </w:r>
            <w:r w:rsidRPr="00615642">
              <w:rPr>
                <w:rFonts w:ascii="Palatino Linotype" w:hAnsi="Palatino Linotype"/>
                <w:sz w:val="21"/>
                <w:szCs w:val="21"/>
              </w:rPr>
              <w:t xml:space="preserve"> </w:t>
            </w:r>
            <w:r w:rsidRPr="00615642">
              <w:rPr>
                <w:rFonts w:ascii="Palatino Linotype" w:hAnsi="Palatino Linotype"/>
                <w:sz w:val="21"/>
                <w:szCs w:val="21"/>
                <w:lang w:val="el-GR"/>
              </w:rPr>
              <w:t>ποιεῖ</w:t>
            </w:r>
            <w:r w:rsidRPr="00615642">
              <w:rPr>
                <w:rFonts w:ascii="Palatino Linotype" w:hAnsi="Palatino Linotype"/>
                <w:sz w:val="21"/>
                <w:szCs w:val="21"/>
              </w:rPr>
              <w:t xml:space="preserve"> </w:t>
            </w:r>
            <w:r w:rsidRPr="00615642">
              <w:rPr>
                <w:rFonts w:ascii="Palatino Linotype" w:hAnsi="Palatino Linotype"/>
                <w:sz w:val="21"/>
                <w:szCs w:val="21"/>
                <w:lang w:val="el-GR"/>
              </w:rPr>
              <w:t>τὸν</w:t>
            </w:r>
            <w:r w:rsidRPr="00615642">
              <w:rPr>
                <w:rFonts w:ascii="Palatino Linotype" w:hAnsi="Palatino Linotype"/>
                <w:sz w:val="21"/>
                <w:szCs w:val="21"/>
              </w:rPr>
              <w:t xml:space="preserve"> </w:t>
            </w:r>
            <w:r w:rsidRPr="00615642">
              <w:rPr>
                <w:rFonts w:ascii="Palatino Linotype" w:hAnsi="Palatino Linotype"/>
                <w:sz w:val="21"/>
                <w:szCs w:val="21"/>
                <w:lang w:val="el-GR"/>
              </w:rPr>
              <w:t>αἰῶνα</w:t>
            </w:r>
            <w:r w:rsidRPr="00615642">
              <w:rPr>
                <w:rFonts w:ascii="Palatino Linotype" w:hAnsi="Palatino Linotype"/>
                <w:sz w:val="21"/>
                <w:szCs w:val="21"/>
              </w:rPr>
              <w:t xml:space="preserve"> </w:t>
            </w:r>
            <w:r w:rsidRPr="00615642">
              <w:rPr>
                <w:rFonts w:ascii="Palatino Linotype" w:hAnsi="Palatino Linotype"/>
                <w:sz w:val="21"/>
                <w:szCs w:val="21"/>
                <w:lang w:val="el-GR"/>
              </w:rPr>
              <w:t>ἡμῶν</w:t>
            </w:r>
            <w:r w:rsidRPr="00615642">
              <w:rPr>
                <w:rFonts w:ascii="Palatino Linotype" w:hAnsi="Palatino Linotype"/>
                <w:sz w:val="21"/>
                <w:szCs w:val="21"/>
              </w:rPr>
              <w:t xml:space="preserve"> </w:t>
            </w:r>
            <w:r w:rsidRPr="00615642">
              <w:rPr>
                <w:rFonts w:ascii="Palatino Linotype" w:hAnsi="Palatino Linotype"/>
                <w:sz w:val="21"/>
                <w:szCs w:val="21"/>
                <w:lang w:val="el-GR"/>
              </w:rPr>
              <w:t>πορεύεσθαι</w:t>
            </w:r>
            <w:r w:rsidRPr="00615642">
              <w:rPr>
                <w:rFonts w:ascii="Palatino Linotype" w:hAnsi="Palatino Linotype"/>
                <w:sz w:val="21"/>
                <w:szCs w:val="21"/>
              </w:rPr>
              <w:t xml:space="preserve"> </w:t>
            </w:r>
            <w:r w:rsidRPr="00615642">
              <w:rPr>
                <w:rFonts w:ascii="Palatino Linotype" w:hAnsi="Palatino Linotype"/>
                <w:sz w:val="21"/>
                <w:szCs w:val="21"/>
                <w:lang w:val="el-GR"/>
              </w:rPr>
              <w:t>κατὰ</w:t>
            </w:r>
            <w:r w:rsidRPr="00615642">
              <w:rPr>
                <w:rFonts w:ascii="Palatino Linotype" w:hAnsi="Palatino Linotype"/>
                <w:sz w:val="21"/>
                <w:szCs w:val="21"/>
              </w:rPr>
              <w:t xml:space="preserve"> </w:t>
            </w:r>
            <w:r w:rsidRPr="00615642">
              <w:rPr>
                <w:rFonts w:ascii="Palatino Linotype" w:hAnsi="Palatino Linotype"/>
                <w:sz w:val="21"/>
                <w:szCs w:val="21"/>
                <w:lang w:val="el-GR"/>
              </w:rPr>
              <w:t>τέχνην</w:t>
            </w:r>
            <w:r w:rsidRPr="00615642">
              <w:rPr>
                <w:rFonts w:ascii="Palatino Linotype" w:hAnsi="Palatino Linotype"/>
                <w:sz w:val="21"/>
                <w:szCs w:val="21"/>
              </w:rPr>
              <w:t xml:space="preserve">, </w:t>
            </w:r>
            <w:r w:rsidRPr="00615642">
              <w:rPr>
                <w:rFonts w:ascii="Palatino Linotype" w:hAnsi="Palatino Linotype"/>
                <w:sz w:val="21"/>
                <w:szCs w:val="21"/>
                <w:lang w:val="el-GR"/>
              </w:rPr>
              <w:t>ἀπειρία</w:t>
            </w:r>
            <w:r w:rsidRPr="00615642">
              <w:rPr>
                <w:rFonts w:ascii="Palatino Linotype" w:hAnsi="Palatino Linotype"/>
                <w:sz w:val="21"/>
                <w:szCs w:val="21"/>
              </w:rPr>
              <w:t xml:space="preserve"> </w:t>
            </w:r>
            <w:r w:rsidRPr="00615642">
              <w:rPr>
                <w:rFonts w:ascii="Palatino Linotype" w:hAnsi="Palatino Linotype"/>
                <w:sz w:val="21"/>
                <w:szCs w:val="21"/>
                <w:lang w:val="el-GR"/>
              </w:rPr>
              <w:t>δὲ</w:t>
            </w:r>
            <w:r w:rsidRPr="00615642">
              <w:rPr>
                <w:rFonts w:ascii="Palatino Linotype" w:hAnsi="Palatino Linotype"/>
                <w:sz w:val="21"/>
                <w:szCs w:val="21"/>
              </w:rPr>
              <w:t xml:space="preserve"> </w:t>
            </w:r>
            <w:r w:rsidRPr="00615642">
              <w:rPr>
                <w:rFonts w:ascii="Palatino Linotype" w:hAnsi="Palatino Linotype"/>
                <w:sz w:val="21"/>
                <w:szCs w:val="21"/>
                <w:lang w:val="el-GR"/>
              </w:rPr>
              <w:t>κατὰ</w:t>
            </w:r>
            <w:r w:rsidRPr="00615642">
              <w:rPr>
                <w:rFonts w:ascii="Palatino Linotype" w:hAnsi="Palatino Linotype"/>
                <w:sz w:val="21"/>
                <w:szCs w:val="21"/>
              </w:rPr>
              <w:t xml:space="preserve"> </w:t>
            </w:r>
            <w:r w:rsidRPr="00615642">
              <w:rPr>
                <w:rFonts w:ascii="Palatino Linotype" w:hAnsi="Palatino Linotype"/>
                <w:sz w:val="21"/>
                <w:szCs w:val="21"/>
                <w:lang w:val="el-GR"/>
              </w:rPr>
              <w:t>τύχην</w:t>
            </w:r>
            <w:r w:rsidRPr="00615642">
              <w:rPr>
                <w:rFonts w:ascii="Palatino Linotype" w:hAnsi="Palatino Linotype"/>
                <w:sz w:val="21"/>
                <w:szCs w:val="21"/>
              </w:rPr>
              <w:t xml:space="preserve">. </w:t>
            </w:r>
            <w:r w:rsidRPr="00615642">
              <w:rPr>
                <w:rFonts w:ascii="Palatino Linotype" w:hAnsi="Palatino Linotype"/>
                <w:sz w:val="21"/>
                <w:szCs w:val="21"/>
                <w:lang w:val="el-GR"/>
              </w:rPr>
              <w:t>ἑκάστων</w:t>
            </w:r>
            <w:r w:rsidRPr="00615642">
              <w:rPr>
                <w:rFonts w:ascii="Palatino Linotype" w:hAnsi="Palatino Linotype"/>
                <w:sz w:val="21"/>
                <w:szCs w:val="21"/>
              </w:rPr>
              <w:t xml:space="preserve"> </w:t>
            </w:r>
            <w:r w:rsidRPr="00615642">
              <w:rPr>
                <w:rFonts w:ascii="Palatino Linotype" w:hAnsi="Palatino Linotype"/>
                <w:sz w:val="21"/>
                <w:szCs w:val="21"/>
                <w:lang w:val="el-GR"/>
              </w:rPr>
              <w:t>δὲ</w:t>
            </w:r>
            <w:r w:rsidRPr="00615642">
              <w:rPr>
                <w:rFonts w:ascii="Palatino Linotype" w:hAnsi="Palatino Linotype"/>
                <w:sz w:val="21"/>
                <w:szCs w:val="21"/>
              </w:rPr>
              <w:t xml:space="preserve"> </w:t>
            </w:r>
            <w:r w:rsidRPr="00615642">
              <w:rPr>
                <w:rFonts w:ascii="Palatino Linotype" w:hAnsi="Palatino Linotype"/>
                <w:sz w:val="21"/>
                <w:szCs w:val="21"/>
                <w:lang w:val="el-GR"/>
              </w:rPr>
              <w:t>τούτων</w:t>
            </w:r>
            <w:r w:rsidRPr="00615642">
              <w:rPr>
                <w:rFonts w:ascii="Palatino Linotype" w:hAnsi="Palatino Linotype"/>
                <w:sz w:val="21"/>
                <w:szCs w:val="21"/>
              </w:rPr>
              <w:t xml:space="preserve"> </w:t>
            </w:r>
            <w:r w:rsidRPr="00615642">
              <w:rPr>
                <w:rFonts w:ascii="Palatino Linotype" w:hAnsi="Palatino Linotype"/>
                <w:sz w:val="21"/>
                <w:szCs w:val="21"/>
                <w:lang w:val="el-GR"/>
              </w:rPr>
              <w:t>μεταλαμβάνουσιν</w:t>
            </w:r>
            <w:r w:rsidR="009E0E90" w:rsidRPr="00615642">
              <w:rPr>
                <w:rFonts w:ascii="Palatino Linotype" w:hAnsi="Palatino Linotype"/>
                <w:sz w:val="21"/>
                <w:szCs w:val="21"/>
              </w:rPr>
              <w:t xml:space="preserve"> </w:t>
            </w:r>
            <w:r w:rsidRPr="00615642">
              <w:rPr>
                <w:rFonts w:ascii="Palatino Linotype" w:hAnsi="Palatino Linotype"/>
                <w:sz w:val="21"/>
                <w:szCs w:val="21"/>
              </w:rPr>
              <w:t xml:space="preserve"> </w:t>
            </w:r>
            <w:r w:rsidRPr="00615642">
              <w:rPr>
                <w:rFonts w:ascii="Palatino Linotype" w:hAnsi="Palatino Linotype"/>
                <w:sz w:val="21"/>
                <w:szCs w:val="21"/>
                <w:lang w:val="el-GR"/>
              </w:rPr>
              <w:t>ἄλλοι</w:t>
            </w:r>
            <w:r w:rsidRPr="00615642">
              <w:rPr>
                <w:rFonts w:ascii="Palatino Linotype" w:hAnsi="Palatino Linotype"/>
                <w:sz w:val="21"/>
                <w:szCs w:val="21"/>
              </w:rPr>
              <w:t xml:space="preserve"> </w:t>
            </w:r>
            <w:r w:rsidRPr="00615642">
              <w:rPr>
                <w:rFonts w:ascii="Palatino Linotype" w:hAnsi="Palatino Linotype"/>
                <w:sz w:val="21"/>
                <w:szCs w:val="21"/>
                <w:lang w:val="el-GR"/>
              </w:rPr>
              <w:t>ἄλλων</w:t>
            </w:r>
            <w:r w:rsidRPr="00615642">
              <w:rPr>
                <w:rFonts w:ascii="Palatino Linotype" w:hAnsi="Palatino Linotype"/>
                <w:sz w:val="21"/>
                <w:szCs w:val="21"/>
              </w:rPr>
              <w:t xml:space="preserve"> </w:t>
            </w:r>
            <w:r w:rsidRPr="00615642">
              <w:rPr>
                <w:rFonts w:ascii="Palatino Linotype" w:hAnsi="Palatino Linotype"/>
                <w:sz w:val="21"/>
                <w:szCs w:val="21"/>
                <w:lang w:val="el-GR"/>
              </w:rPr>
              <w:t>ἄλλως</w:t>
            </w:r>
            <w:r w:rsidRPr="00615642">
              <w:rPr>
                <w:rFonts w:ascii="Palatino Linotype" w:hAnsi="Palatino Linotype"/>
                <w:sz w:val="21"/>
                <w:szCs w:val="21"/>
              </w:rPr>
              <w:t xml:space="preserve">, </w:t>
            </w:r>
            <w:r w:rsidRPr="00615642">
              <w:rPr>
                <w:rFonts w:ascii="Palatino Linotype" w:hAnsi="Palatino Linotype"/>
                <w:sz w:val="21"/>
                <w:szCs w:val="21"/>
                <w:lang w:val="el-GR"/>
              </w:rPr>
              <w:t>τῶν</w:t>
            </w:r>
            <w:r w:rsidRPr="00615642">
              <w:rPr>
                <w:rFonts w:ascii="Palatino Linotype" w:hAnsi="Palatino Linotype"/>
                <w:sz w:val="21"/>
                <w:szCs w:val="21"/>
              </w:rPr>
              <w:t xml:space="preserve"> </w:t>
            </w:r>
            <w:r w:rsidRPr="00615642">
              <w:rPr>
                <w:rFonts w:ascii="Palatino Linotype" w:hAnsi="Palatino Linotype"/>
                <w:sz w:val="21"/>
                <w:szCs w:val="21"/>
                <w:lang w:val="el-GR"/>
              </w:rPr>
              <w:t>δὲ</w:t>
            </w:r>
            <w:r w:rsidRPr="00615642">
              <w:rPr>
                <w:rFonts w:ascii="Palatino Linotype" w:hAnsi="Palatino Linotype"/>
                <w:sz w:val="21"/>
                <w:szCs w:val="21"/>
              </w:rPr>
              <w:t xml:space="preserve"> </w:t>
            </w:r>
            <w:r w:rsidRPr="00615642">
              <w:rPr>
                <w:rFonts w:ascii="Palatino Linotype" w:hAnsi="Palatino Linotype"/>
                <w:sz w:val="21"/>
                <w:szCs w:val="21"/>
                <w:lang w:val="el-GR"/>
              </w:rPr>
              <w:t>ἀρίστων</w:t>
            </w:r>
            <w:r w:rsidRPr="00615642">
              <w:rPr>
                <w:rFonts w:ascii="Palatino Linotype" w:hAnsi="Palatino Linotype"/>
                <w:sz w:val="21"/>
                <w:szCs w:val="21"/>
              </w:rPr>
              <w:t xml:space="preserve"> </w:t>
            </w:r>
            <w:r w:rsidRPr="00615642">
              <w:rPr>
                <w:rFonts w:ascii="Palatino Linotype" w:hAnsi="Palatino Linotype"/>
                <w:sz w:val="21"/>
                <w:szCs w:val="21"/>
                <w:lang w:val="el-GR"/>
              </w:rPr>
              <w:t>οἱ</w:t>
            </w:r>
            <w:r w:rsidRPr="00615642">
              <w:rPr>
                <w:rFonts w:ascii="Palatino Linotype" w:hAnsi="Palatino Linotype"/>
                <w:sz w:val="21"/>
                <w:szCs w:val="21"/>
              </w:rPr>
              <w:t xml:space="preserve"> </w:t>
            </w:r>
            <w:r w:rsidRPr="00615642">
              <w:rPr>
                <w:rFonts w:ascii="Palatino Linotype" w:hAnsi="Palatino Linotype"/>
                <w:sz w:val="21"/>
                <w:szCs w:val="21"/>
                <w:lang w:val="el-GR"/>
              </w:rPr>
              <w:t>ἄριστοι·</w:t>
            </w:r>
            <w:r w:rsidRPr="00615642">
              <w:rPr>
                <w:rFonts w:ascii="Palatino Linotype" w:hAnsi="Palatino Linotype"/>
                <w:sz w:val="21"/>
                <w:szCs w:val="21"/>
              </w:rPr>
              <w:t xml:space="preserve"> </w:t>
            </w:r>
            <w:r w:rsidRPr="00615642">
              <w:rPr>
                <w:rFonts w:ascii="Palatino Linotype" w:hAnsi="Palatino Linotype"/>
                <w:sz w:val="21"/>
                <w:szCs w:val="21"/>
                <w:lang w:val="el-GR"/>
              </w:rPr>
              <w:t>ὧν</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Γοργίας</w:t>
            </w:r>
            <w:r w:rsidRPr="00615642">
              <w:rPr>
                <w:rFonts w:ascii="Palatino Linotype" w:hAnsi="Palatino Linotype"/>
                <w:sz w:val="21"/>
                <w:szCs w:val="21"/>
              </w:rPr>
              <w:t xml:space="preserve"> </w:t>
            </w:r>
            <w:r w:rsidRPr="00615642">
              <w:rPr>
                <w:rFonts w:ascii="Palatino Linotype" w:hAnsi="Palatino Linotype"/>
                <w:sz w:val="21"/>
                <w:szCs w:val="21"/>
                <w:lang w:val="el-GR"/>
              </w:rPr>
              <w:t>ἐστὶν</w:t>
            </w:r>
            <w:r w:rsidRPr="00615642">
              <w:rPr>
                <w:rFonts w:ascii="Palatino Linotype" w:hAnsi="Palatino Linotype"/>
                <w:sz w:val="21"/>
                <w:szCs w:val="21"/>
              </w:rPr>
              <w:t xml:space="preserve"> </w:t>
            </w:r>
            <w:r w:rsidRPr="00615642">
              <w:rPr>
                <w:rFonts w:ascii="Palatino Linotype" w:hAnsi="Palatino Linotype"/>
                <w:sz w:val="21"/>
                <w:szCs w:val="21"/>
                <w:lang w:val="el-GR"/>
              </w:rPr>
              <w:t>ὅδε</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μετέχει</w:t>
            </w:r>
            <w:r w:rsidRPr="00615642">
              <w:rPr>
                <w:rFonts w:ascii="Palatino Linotype" w:hAnsi="Palatino Linotype"/>
                <w:sz w:val="21"/>
                <w:szCs w:val="21"/>
              </w:rPr>
              <w:t xml:space="preserve"> </w:t>
            </w:r>
            <w:r w:rsidRPr="00615642">
              <w:rPr>
                <w:rFonts w:ascii="Palatino Linotype" w:hAnsi="Palatino Linotype"/>
                <w:sz w:val="21"/>
                <w:szCs w:val="21"/>
                <w:lang w:val="el-GR"/>
              </w:rPr>
              <w:t>τῆς</w:t>
            </w:r>
            <w:r w:rsidRPr="00615642">
              <w:rPr>
                <w:rFonts w:ascii="Palatino Linotype" w:hAnsi="Palatino Linotype"/>
                <w:sz w:val="21"/>
                <w:szCs w:val="21"/>
              </w:rPr>
              <w:t xml:space="preserve"> </w:t>
            </w:r>
            <w:r w:rsidRPr="00615642">
              <w:rPr>
                <w:rFonts w:ascii="Palatino Linotype" w:hAnsi="Palatino Linotype"/>
                <w:sz w:val="21"/>
                <w:szCs w:val="21"/>
                <w:lang w:val="el-GR"/>
              </w:rPr>
              <w:t>καλλίστης</w:t>
            </w:r>
            <w:r w:rsidRPr="00615642">
              <w:rPr>
                <w:rFonts w:ascii="Palatino Linotype" w:hAnsi="Palatino Linotype"/>
                <w:sz w:val="21"/>
                <w:szCs w:val="21"/>
              </w:rPr>
              <w:t xml:space="preserve"> </w:t>
            </w:r>
            <w:r w:rsidRPr="00615642">
              <w:rPr>
                <w:rFonts w:ascii="Palatino Linotype" w:hAnsi="Palatino Linotype"/>
                <w:sz w:val="21"/>
                <w:szCs w:val="21"/>
                <w:lang w:val="el-GR"/>
              </w:rPr>
              <w:t>τῶν</w:t>
            </w:r>
            <w:r w:rsidRPr="00615642">
              <w:rPr>
                <w:rFonts w:ascii="Palatino Linotype" w:hAnsi="Palatino Linotype"/>
                <w:sz w:val="21"/>
                <w:szCs w:val="21"/>
              </w:rPr>
              <w:t xml:space="preserve"> </w:t>
            </w:r>
            <w:r w:rsidRPr="00615642">
              <w:rPr>
                <w:rFonts w:ascii="Palatino Linotype" w:hAnsi="Palatino Linotype"/>
                <w:sz w:val="21"/>
                <w:szCs w:val="21"/>
                <w:lang w:val="el-GR"/>
              </w:rPr>
              <w:t>τεχνῶν</w:t>
            </w:r>
            <w:r w:rsidRPr="00615642">
              <w:rPr>
                <w:rFonts w:ascii="Palatino Linotype" w:hAnsi="Palatino Linotype"/>
                <w:sz w:val="21"/>
                <w:szCs w:val="21"/>
              </w:rPr>
              <w:t>.</w:t>
            </w:r>
            <w:r w:rsidR="00C03AEC" w:rsidRPr="00615642">
              <w:rPr>
                <w:rStyle w:val="Appelnotedebasdep"/>
                <w:rFonts w:ascii="Palatino Linotype" w:hAnsi="Palatino Linotype"/>
                <w:sz w:val="21"/>
                <w:szCs w:val="21"/>
              </w:rPr>
              <w:footnoteReference w:id="155"/>
            </w:r>
            <w:r w:rsidRPr="00615642">
              <w:rPr>
                <w:rFonts w:ascii="Palatino Linotype" w:hAnsi="Palatino Linotype"/>
                <w:sz w:val="21"/>
                <w:szCs w:val="21"/>
              </w:rPr>
              <w:t xml:space="preserve"> </w:t>
            </w:r>
          </w:p>
        </w:tc>
        <w:tc>
          <w:tcPr>
            <w:tcW w:w="2500" w:type="pct"/>
          </w:tcPr>
          <w:p w:rsidR="004156DD" w:rsidRPr="00615642" w:rsidRDefault="008407CE" w:rsidP="00EB17EE">
            <w:pPr>
              <w:pStyle w:val="gtxtbody"/>
              <w:spacing w:before="0" w:beforeAutospacing="0" w:after="120" w:afterAutospacing="0"/>
              <w:ind w:right="54"/>
              <w:rPr>
                <w:rFonts w:ascii="Palatino Linotype" w:hAnsi="Palatino Linotype"/>
                <w:b/>
                <w:sz w:val="21"/>
                <w:szCs w:val="21"/>
              </w:rPr>
            </w:pPr>
            <w:r w:rsidRPr="00615642">
              <w:rPr>
                <w:rFonts w:ascii="Palatino Linotype" w:hAnsi="Palatino Linotype"/>
                <w:b/>
                <w:smallCaps/>
              </w:rPr>
              <w:t>POL.</w:t>
            </w:r>
            <w:r w:rsidRPr="00615642">
              <w:rPr>
                <w:rFonts w:ascii="Palatino Linotype" w:hAnsi="Palatino Linotype"/>
                <w:smallCaps/>
              </w:rPr>
              <w:t xml:space="preserve">  </w:t>
            </w:r>
            <w:r w:rsidRPr="00615642">
              <w:rPr>
                <w:rFonts w:ascii="Palatino Linotype" w:hAnsi="Palatino Linotype"/>
              </w:rPr>
              <w:t>O Chaerephon, multae quidem artes insunt hominibus, ex peritia perite adinventae. Peritia enim efficit vitam nostram per a</w:t>
            </w:r>
            <w:r w:rsidRPr="00615642">
              <w:rPr>
                <w:rFonts w:ascii="Palatino Linotype" w:hAnsi="Palatino Linotype"/>
              </w:rPr>
              <w:t>r</w:t>
            </w:r>
            <w:r w:rsidRPr="00615642">
              <w:rPr>
                <w:rFonts w:ascii="Palatino Linotype" w:hAnsi="Palatino Linotype"/>
              </w:rPr>
              <w:t>tem incedere, imperitia vero per fortunam circumvagari, harum singularum participes</w:t>
            </w:r>
            <w:r w:rsidRPr="00615642">
              <w:rPr>
                <w:rStyle w:val="gtxtbody1"/>
                <w:rFonts w:ascii="Palatino Linotype" w:hAnsi="Palatino Linotype"/>
              </w:rPr>
              <w:t xml:space="preserve"> sunt alii aliarum aliter: optimarum vero o</w:t>
            </w:r>
            <w:r w:rsidRPr="00615642">
              <w:rPr>
                <w:rStyle w:val="gtxtbody1"/>
                <w:rFonts w:ascii="Palatino Linotype" w:hAnsi="Palatino Linotype"/>
              </w:rPr>
              <w:t>p</w:t>
            </w:r>
            <w:r w:rsidRPr="00615642">
              <w:rPr>
                <w:rStyle w:val="gtxtbody1"/>
                <w:rFonts w:ascii="Palatino Linotype" w:hAnsi="Palatino Linotype"/>
              </w:rPr>
              <w:t>timi: quorum ex numero hic est Gorgias, arte pulcherrima praed</w:t>
            </w:r>
            <w:r w:rsidRPr="00615642">
              <w:rPr>
                <w:rStyle w:val="gtxtbody1"/>
                <w:rFonts w:ascii="Palatino Linotype" w:hAnsi="Palatino Linotype"/>
              </w:rPr>
              <w:t>i</w:t>
            </w:r>
            <w:r w:rsidRPr="00615642">
              <w:rPr>
                <w:rStyle w:val="gtxtbody1"/>
                <w:rFonts w:ascii="Palatino Linotype" w:hAnsi="Palatino Linotype"/>
              </w:rPr>
              <w:t>tus.</w:t>
            </w:r>
          </w:p>
        </w:tc>
      </w:tr>
    </w:tbl>
    <w:p w:rsidR="00FA1650" w:rsidRPr="00615642" w:rsidRDefault="00FA1650" w:rsidP="00FA1650">
      <w:pPr>
        <w:jc w:val="center"/>
      </w:pPr>
      <w:r w:rsidRPr="00615642">
        <w:t xml:space="preserve">SdP </w:t>
      </w:r>
      <w:r w:rsidRPr="00615642">
        <w:br w:type="page"/>
      </w:r>
    </w:p>
    <w:tbl>
      <w:tblPr>
        <w:tblStyle w:val="Grilledutableau"/>
        <w:tblW w:w="5000" w:type="pct"/>
        <w:jc w:val="center"/>
        <w:tblLook w:val="04A0" w:firstRow="1" w:lastRow="0" w:firstColumn="1" w:lastColumn="0" w:noHBand="0" w:noVBand="1"/>
      </w:tblPr>
      <w:tblGrid>
        <w:gridCol w:w="7506"/>
        <w:gridCol w:w="7506"/>
      </w:tblGrid>
      <w:tr w:rsidR="004156DD" w:rsidRPr="00615642" w:rsidTr="00B14176">
        <w:trPr>
          <w:jc w:val="center"/>
        </w:trPr>
        <w:tc>
          <w:tcPr>
            <w:tcW w:w="2500" w:type="pct"/>
          </w:tcPr>
          <w:p w:rsidR="00491348" w:rsidRPr="00615642" w:rsidRDefault="00491348" w:rsidP="008A5C72">
            <w:pPr>
              <w:spacing w:after="120"/>
              <w:ind w:right="54"/>
              <w:rPr>
                <w:rFonts w:ascii="Palatino Linotype" w:hAnsi="Palatino Linotype"/>
                <w:sz w:val="21"/>
                <w:szCs w:val="21"/>
                <w:highlight w:val="yellow"/>
              </w:rPr>
            </w:pPr>
            <w:r w:rsidRPr="00615642">
              <w:rPr>
                <w:rFonts w:ascii="Palatino Linotype" w:hAnsi="Palatino Linotype"/>
                <w:b/>
                <w:color w:val="C00000"/>
                <w:sz w:val="21"/>
                <w:szCs w:val="21"/>
              </w:rPr>
              <w:lastRenderedPageBreak/>
              <w:t>(448d)</w:t>
            </w:r>
            <w:r w:rsidR="00520A2B" w:rsidRPr="00615642">
              <w:rPr>
                <w:rFonts w:ascii="Palatino Linotype" w:hAnsi="Palatino Linotype"/>
                <w:b/>
                <w:color w:val="C00000"/>
                <w:sz w:val="21"/>
                <w:szCs w:val="21"/>
              </w:rPr>
              <w:t xml:space="preserve"> </w:t>
            </w:r>
            <w:r w:rsidR="00520A2B" w:rsidRPr="00615642">
              <w:rPr>
                <w:rFonts w:ascii="Palatino Linotype" w:hAnsi="Palatino Linotype"/>
                <w:b/>
                <w:caps/>
                <w:sz w:val="21"/>
                <w:szCs w:val="21"/>
              </w:rPr>
              <w:t xml:space="preserve"> </w:t>
            </w:r>
            <w:r w:rsidR="00520A2B" w:rsidRPr="00615642">
              <w:rPr>
                <w:rFonts w:ascii="Palatino Linotype" w:hAnsi="Palatino Linotype"/>
                <w:b/>
                <w:caps/>
                <w:sz w:val="21"/>
                <w:szCs w:val="21"/>
                <w:lang w:val="el-GR"/>
              </w:rPr>
              <w:t>Σω</w:t>
            </w:r>
            <w:r w:rsidR="00520A2B" w:rsidRPr="00615642">
              <w:rPr>
                <w:rFonts w:ascii="Palatino Linotype" w:hAnsi="Palatino Linotype"/>
                <w:b/>
                <w:caps/>
                <w:sz w:val="21"/>
                <w:szCs w:val="21"/>
              </w:rPr>
              <w:t xml:space="preserve">.  </w:t>
            </w:r>
            <w:r w:rsidR="00520A2B" w:rsidRPr="00615642">
              <w:rPr>
                <w:rFonts w:ascii="Palatino Linotype" w:hAnsi="Palatino Linotype"/>
                <w:caps/>
                <w:sz w:val="21"/>
                <w:szCs w:val="21"/>
                <w:lang w:val="el-GR"/>
              </w:rPr>
              <w:t>κ</w:t>
            </w:r>
            <w:r w:rsidR="00520A2B" w:rsidRPr="00615642">
              <w:rPr>
                <w:rFonts w:ascii="Palatino Linotype" w:hAnsi="Palatino Linotype"/>
                <w:sz w:val="21"/>
                <w:szCs w:val="21"/>
                <w:lang w:val="el-GR"/>
              </w:rPr>
              <w:t>αλῶς</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γε</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ὦ</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Γοργία</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φαίνεται</w:t>
            </w:r>
            <w:r w:rsidR="00520A2B" w:rsidRPr="00615642">
              <w:rPr>
                <w:rFonts w:ascii="Palatino Linotype" w:hAnsi="Palatino Linotype"/>
                <w:sz w:val="21"/>
                <w:szCs w:val="21"/>
              </w:rPr>
              <w:t xml:space="preserve"> </w:t>
            </w:r>
            <w:r w:rsidR="00520A2B" w:rsidRPr="00615642">
              <w:rPr>
                <w:rFonts w:ascii="Palatino Linotype" w:hAnsi="Palatino Linotype"/>
                <w:caps/>
                <w:sz w:val="21"/>
                <w:szCs w:val="21"/>
                <w:lang w:val="el-GR"/>
              </w:rPr>
              <w:t>π</w:t>
            </w:r>
            <w:r w:rsidR="00520A2B" w:rsidRPr="00615642">
              <w:rPr>
                <w:rFonts w:ascii="Palatino Linotype" w:hAnsi="Palatino Linotype"/>
                <w:sz w:val="21"/>
                <w:szCs w:val="21"/>
                <w:lang w:val="el-GR"/>
              </w:rPr>
              <w:t>ῶλος</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παρεσκευάσθαι</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εἰς</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λόγους·</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ἀλλὰ</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γὰρ</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ὃ</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ὑπέσχετο</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Χαιρεφῶντι</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οὐ</w:t>
            </w:r>
            <w:r w:rsidR="00520A2B" w:rsidRPr="00615642">
              <w:rPr>
                <w:rFonts w:ascii="Palatino Linotype" w:hAnsi="Palatino Linotype"/>
                <w:sz w:val="21"/>
                <w:szCs w:val="21"/>
              </w:rPr>
              <w:t xml:space="preserve"> </w:t>
            </w:r>
            <w:r w:rsidR="00520A2B" w:rsidRPr="00615642">
              <w:rPr>
                <w:rFonts w:ascii="Palatino Linotype" w:hAnsi="Palatino Linotype"/>
                <w:sz w:val="21"/>
                <w:szCs w:val="21"/>
                <w:lang w:val="el-GR"/>
              </w:rPr>
              <w:t>ποιεῖ</w:t>
            </w:r>
            <w:r w:rsidR="00520A2B" w:rsidRPr="00615642">
              <w:rPr>
                <w:rFonts w:ascii="Palatino Linotype" w:hAnsi="Palatino Linotype"/>
                <w:sz w:val="21"/>
                <w:szCs w:val="21"/>
              </w:rPr>
              <w:t>.</w:t>
            </w:r>
            <w:r w:rsidR="00D257F7" w:rsidRPr="00615642">
              <w:rPr>
                <w:rStyle w:val="Appelnotedebasdep"/>
                <w:rFonts w:ascii="Palatino Linotype" w:hAnsi="Palatino Linotype"/>
                <w:sz w:val="21"/>
                <w:szCs w:val="21"/>
              </w:rPr>
              <w:footnoteReference w:id="156"/>
            </w:r>
          </w:p>
        </w:tc>
        <w:tc>
          <w:tcPr>
            <w:tcW w:w="2500" w:type="pct"/>
          </w:tcPr>
          <w:p w:rsidR="004156DD" w:rsidRPr="00615642" w:rsidRDefault="008407CE" w:rsidP="00EB17EE">
            <w:pPr>
              <w:spacing w:after="120"/>
              <w:ind w:right="54"/>
              <w:rPr>
                <w:rFonts w:ascii="Palatino Linotype" w:hAnsi="Palatino Linotype"/>
                <w:b/>
                <w:sz w:val="21"/>
                <w:szCs w:val="21"/>
              </w:rPr>
            </w:pPr>
            <w:r w:rsidRPr="00615642">
              <w:rPr>
                <w:rStyle w:val="gtxtbody1"/>
                <w:rFonts w:ascii="Palatino Linotype" w:hAnsi="Palatino Linotype"/>
                <w:b/>
              </w:rPr>
              <w:t>SO.</w:t>
            </w:r>
            <w:r w:rsidRPr="00615642">
              <w:rPr>
                <w:rStyle w:val="gtxtbody1"/>
                <w:rFonts w:ascii="Palatino Linotype" w:hAnsi="Palatino Linotype"/>
              </w:rPr>
              <w:t xml:space="preserve">  Praeclare quidem, o Gorgia, videtur Polus ad orandum paratus. V</w:t>
            </w:r>
            <w:r w:rsidRPr="00615642">
              <w:rPr>
                <w:rStyle w:val="gtxtbody1"/>
                <w:rFonts w:ascii="Palatino Linotype" w:hAnsi="Palatino Linotype"/>
              </w:rPr>
              <w:t>e</w:t>
            </w:r>
            <w:r w:rsidRPr="00615642">
              <w:rPr>
                <w:rStyle w:val="gtxtbody1"/>
                <w:rFonts w:ascii="Palatino Linotype" w:hAnsi="Palatino Linotype"/>
              </w:rPr>
              <w:t>runtamen quod promisit Chaerephonti, non servat.</w:t>
            </w:r>
          </w:p>
        </w:tc>
      </w:tr>
      <w:tr w:rsidR="004156DD" w:rsidRPr="00615642" w:rsidTr="00B14176">
        <w:trPr>
          <w:jc w:val="center"/>
        </w:trPr>
        <w:tc>
          <w:tcPr>
            <w:tcW w:w="2500" w:type="pct"/>
          </w:tcPr>
          <w:p w:rsidR="004156DD" w:rsidRPr="00615642" w:rsidRDefault="00520A2B" w:rsidP="00EB17EE">
            <w:pPr>
              <w:spacing w:after="120"/>
              <w:ind w:right="54"/>
              <w:rPr>
                <w:rFonts w:ascii="Palatino Linotype" w:hAnsi="Palatino Linotype"/>
                <w:sz w:val="21"/>
                <w:szCs w:val="21"/>
                <w:highlight w:val="yellow"/>
                <w:lang w:val="el-GR"/>
              </w:rPr>
            </w:pPr>
            <w:r w:rsidRPr="00615642">
              <w:rPr>
                <w:rFonts w:ascii="Palatino Linotype" w:hAnsi="Palatino Linotype"/>
                <w:b/>
                <w:caps/>
                <w:sz w:val="21"/>
                <w:szCs w:val="21"/>
                <w:lang w:val="el-GR"/>
              </w:rPr>
              <w:t xml:space="preserve">Γορ. </w:t>
            </w:r>
            <w:r w:rsidRPr="00615642">
              <w:rPr>
                <w:rFonts w:ascii="Palatino Linotype" w:hAnsi="Palatino Linotype"/>
                <w:caps/>
                <w:sz w:val="21"/>
                <w:szCs w:val="21"/>
                <w:lang w:val="el-GR"/>
              </w:rPr>
              <w:t>τ</w:t>
            </w:r>
            <w:r w:rsidRPr="00615642">
              <w:rPr>
                <w:rFonts w:ascii="Palatino Linotype" w:hAnsi="Palatino Linotype"/>
                <w:sz w:val="21"/>
                <w:szCs w:val="21"/>
                <w:lang w:val="el-GR"/>
              </w:rPr>
              <w:t>ί μάλιστα, ὦ Σώκρατες;</w:t>
            </w:r>
          </w:p>
        </w:tc>
        <w:tc>
          <w:tcPr>
            <w:tcW w:w="2500" w:type="pct"/>
          </w:tcPr>
          <w:p w:rsidR="004156DD" w:rsidRPr="00615642" w:rsidRDefault="00A37F85" w:rsidP="00EB17EE">
            <w:pPr>
              <w:spacing w:after="120"/>
              <w:ind w:right="54"/>
              <w:rPr>
                <w:rFonts w:ascii="Palatino Linotype" w:hAnsi="Palatino Linotype"/>
                <w:b/>
                <w:sz w:val="21"/>
                <w:szCs w:val="21"/>
              </w:rPr>
            </w:pPr>
            <w:r w:rsidRPr="00615642">
              <w:rPr>
                <w:rStyle w:val="gtxtbody1"/>
                <w:rFonts w:ascii="Palatino Linotype" w:hAnsi="Palatino Linotype"/>
                <w:b/>
              </w:rPr>
              <w:t xml:space="preserve">GOR. </w:t>
            </w:r>
            <w:r w:rsidRPr="00615642">
              <w:rPr>
                <w:rStyle w:val="gtxtbody1"/>
                <w:rFonts w:ascii="Palatino Linotype" w:hAnsi="Palatino Linotype"/>
              </w:rPr>
              <w:t>Cur non, o Socrates?</w:t>
            </w:r>
          </w:p>
        </w:tc>
      </w:tr>
      <w:tr w:rsidR="004156DD" w:rsidRPr="00615642" w:rsidTr="00B14176">
        <w:trPr>
          <w:jc w:val="center"/>
        </w:trPr>
        <w:tc>
          <w:tcPr>
            <w:tcW w:w="2500" w:type="pct"/>
          </w:tcPr>
          <w:p w:rsidR="004156DD" w:rsidRPr="00615642" w:rsidRDefault="00520A2B" w:rsidP="00EB17EE">
            <w:pPr>
              <w:spacing w:after="120"/>
              <w:ind w:right="54"/>
              <w:rPr>
                <w:rFonts w:ascii="Palatino Linotype" w:hAnsi="Palatino Linotype"/>
                <w:sz w:val="21"/>
                <w:szCs w:val="21"/>
                <w:highlight w:val="yellow"/>
              </w:rPr>
            </w:pPr>
            <w:r w:rsidRPr="00615642">
              <w:rPr>
                <w:rFonts w:ascii="Palatino Linotype" w:hAnsi="Palatino Linotype"/>
                <w:b/>
                <w:sz w:val="21"/>
                <w:szCs w:val="21"/>
                <w:lang w:val="el-GR"/>
              </w:rPr>
              <w:t>Σω</w:t>
            </w:r>
            <w:r w:rsidRPr="00615642">
              <w:rPr>
                <w:rFonts w:ascii="Palatino Linotype" w:hAnsi="Palatino Linotype"/>
                <w:sz w:val="21"/>
                <w:szCs w:val="21"/>
              </w:rPr>
              <w:t xml:space="preserve">.  </w:t>
            </w:r>
            <w:r w:rsidRPr="00615642">
              <w:rPr>
                <w:rFonts w:ascii="Palatino Linotype" w:hAnsi="Palatino Linotype"/>
                <w:caps/>
                <w:sz w:val="21"/>
                <w:szCs w:val="21"/>
                <w:lang w:val="el-GR"/>
              </w:rPr>
              <w:t>τ</w:t>
            </w:r>
            <w:r w:rsidRPr="00615642">
              <w:rPr>
                <w:rFonts w:ascii="Palatino Linotype" w:hAnsi="Palatino Linotype"/>
                <w:sz w:val="21"/>
                <w:szCs w:val="21"/>
                <w:lang w:val="el-GR"/>
              </w:rPr>
              <w:t>ὸ</w:t>
            </w:r>
            <w:r w:rsidRPr="00615642">
              <w:rPr>
                <w:rFonts w:ascii="Palatino Linotype" w:hAnsi="Palatino Linotype"/>
                <w:sz w:val="21"/>
                <w:szCs w:val="21"/>
              </w:rPr>
              <w:t xml:space="preserve"> </w:t>
            </w:r>
            <w:r w:rsidRPr="00615642">
              <w:rPr>
                <w:rFonts w:ascii="Palatino Linotype" w:hAnsi="Palatino Linotype"/>
                <w:sz w:val="21"/>
                <w:szCs w:val="21"/>
                <w:lang w:val="el-GR"/>
              </w:rPr>
              <w:t>ἐρωτώμενον</w:t>
            </w:r>
            <w:r w:rsidRPr="00615642">
              <w:rPr>
                <w:rFonts w:ascii="Palatino Linotype" w:hAnsi="Palatino Linotype"/>
                <w:sz w:val="21"/>
                <w:szCs w:val="21"/>
              </w:rPr>
              <w:t xml:space="preserve"> </w:t>
            </w:r>
            <w:r w:rsidRPr="00615642">
              <w:rPr>
                <w:rFonts w:ascii="Palatino Linotype" w:hAnsi="Palatino Linotype"/>
                <w:sz w:val="21"/>
                <w:szCs w:val="21"/>
                <w:lang w:val="el-GR"/>
              </w:rPr>
              <w:t>οὐ</w:t>
            </w:r>
            <w:r w:rsidRPr="00615642">
              <w:rPr>
                <w:rFonts w:ascii="Palatino Linotype" w:hAnsi="Palatino Linotype"/>
                <w:sz w:val="21"/>
                <w:szCs w:val="21"/>
              </w:rPr>
              <w:t xml:space="preserve"> </w:t>
            </w:r>
            <w:r w:rsidRPr="00615642">
              <w:rPr>
                <w:rFonts w:ascii="Palatino Linotype" w:hAnsi="Palatino Linotype"/>
                <w:sz w:val="21"/>
                <w:szCs w:val="21"/>
                <w:lang w:val="el-GR"/>
              </w:rPr>
              <w:t>πάνυ</w:t>
            </w:r>
            <w:r w:rsidRPr="00615642">
              <w:rPr>
                <w:rFonts w:ascii="Palatino Linotype" w:hAnsi="Palatino Linotype"/>
                <w:sz w:val="21"/>
                <w:szCs w:val="21"/>
              </w:rPr>
              <w:t xml:space="preserve"> </w:t>
            </w:r>
            <w:r w:rsidRPr="00615642">
              <w:rPr>
                <w:rFonts w:ascii="Palatino Linotype" w:hAnsi="Palatino Linotype"/>
                <w:sz w:val="21"/>
                <w:szCs w:val="21"/>
                <w:lang w:val="el-GR"/>
              </w:rPr>
              <w:t>μοι</w:t>
            </w:r>
            <w:r w:rsidRPr="00615642">
              <w:rPr>
                <w:rFonts w:ascii="Palatino Linotype" w:hAnsi="Palatino Linotype"/>
                <w:sz w:val="21"/>
                <w:szCs w:val="21"/>
              </w:rPr>
              <w:t xml:space="preserve"> </w:t>
            </w:r>
            <w:r w:rsidRPr="00615642">
              <w:rPr>
                <w:rFonts w:ascii="Palatino Linotype" w:hAnsi="Palatino Linotype"/>
                <w:sz w:val="21"/>
                <w:szCs w:val="21"/>
                <w:lang w:val="el-GR"/>
              </w:rPr>
              <w:t>φαίνεται</w:t>
            </w:r>
            <w:r w:rsidRPr="00615642">
              <w:rPr>
                <w:rFonts w:ascii="Palatino Linotype" w:hAnsi="Palatino Linotype"/>
                <w:sz w:val="21"/>
                <w:szCs w:val="21"/>
              </w:rPr>
              <w:t xml:space="preserve"> </w:t>
            </w:r>
            <w:r w:rsidRPr="00615642">
              <w:rPr>
                <w:rFonts w:ascii="Palatino Linotype" w:hAnsi="Palatino Linotype"/>
                <w:sz w:val="21"/>
                <w:szCs w:val="21"/>
                <w:lang w:val="el-GR"/>
              </w:rPr>
              <w:t>ἀποκρίνεσθαι</w:t>
            </w:r>
            <w:r w:rsidRPr="00615642">
              <w:rPr>
                <w:rFonts w:ascii="Palatino Linotype" w:hAnsi="Palatino Linotype"/>
                <w:sz w:val="21"/>
                <w:szCs w:val="21"/>
              </w:rPr>
              <w:t>.</w:t>
            </w:r>
            <w:r w:rsidR="00615952" w:rsidRPr="00615642">
              <w:rPr>
                <w:rStyle w:val="Appelnotedebasdep"/>
                <w:rFonts w:ascii="Palatino Linotype" w:hAnsi="Palatino Linotype"/>
                <w:sz w:val="21"/>
                <w:szCs w:val="21"/>
              </w:rPr>
              <w:footnoteReference w:id="157"/>
            </w:r>
          </w:p>
        </w:tc>
        <w:tc>
          <w:tcPr>
            <w:tcW w:w="2500" w:type="pct"/>
          </w:tcPr>
          <w:p w:rsidR="004156DD" w:rsidRPr="00615642" w:rsidRDefault="00A37F85" w:rsidP="00EB17EE">
            <w:pPr>
              <w:spacing w:after="120"/>
              <w:ind w:right="54"/>
              <w:rPr>
                <w:rFonts w:ascii="Palatino Linotype" w:hAnsi="Palatino Linotype"/>
                <w:b/>
                <w:sz w:val="21"/>
                <w:szCs w:val="21"/>
              </w:rPr>
            </w:pPr>
            <w:r w:rsidRPr="00615642">
              <w:rPr>
                <w:rStyle w:val="gtxtbody1"/>
                <w:rFonts w:ascii="Palatino Linotype" w:hAnsi="Palatino Linotype"/>
                <w:b/>
              </w:rPr>
              <w:t>SO.</w:t>
            </w:r>
            <w:r w:rsidRPr="00615642">
              <w:rPr>
                <w:rStyle w:val="gtxtbody1"/>
                <w:rFonts w:ascii="Palatino Linotype" w:hAnsi="Palatino Linotype"/>
              </w:rPr>
              <w:t xml:space="preserve">  Ad interrogationem quidem non satis respondisse mihi videtur.</w:t>
            </w:r>
          </w:p>
        </w:tc>
      </w:tr>
      <w:tr w:rsidR="004156DD" w:rsidRPr="00615642" w:rsidTr="00B14176">
        <w:trPr>
          <w:jc w:val="center"/>
        </w:trPr>
        <w:tc>
          <w:tcPr>
            <w:tcW w:w="2500" w:type="pct"/>
          </w:tcPr>
          <w:p w:rsidR="004156DD" w:rsidRPr="00615642" w:rsidRDefault="00520A2B" w:rsidP="00EB17EE">
            <w:pPr>
              <w:spacing w:after="120"/>
              <w:ind w:right="54"/>
              <w:rPr>
                <w:rFonts w:ascii="Palatino Linotype" w:hAnsi="Palatino Linotype"/>
                <w:sz w:val="21"/>
                <w:szCs w:val="21"/>
                <w:highlight w:val="yellow"/>
              </w:rPr>
            </w:pPr>
            <w:r w:rsidRPr="00615642">
              <w:rPr>
                <w:rFonts w:ascii="Palatino Linotype" w:hAnsi="Palatino Linotype"/>
                <w:b/>
                <w:caps/>
                <w:sz w:val="21"/>
                <w:szCs w:val="21"/>
                <w:lang w:val="el-GR"/>
              </w:rPr>
              <w:t>Γορ</w:t>
            </w:r>
            <w:r w:rsidRPr="00615642">
              <w:rPr>
                <w:rFonts w:ascii="Palatino Linotype" w:hAnsi="Palatino Linotype"/>
                <w:b/>
                <w:caps/>
                <w:sz w:val="21"/>
                <w:szCs w:val="21"/>
              </w:rPr>
              <w:t xml:space="preserve">.  </w:t>
            </w:r>
            <w:r w:rsidRPr="00615642">
              <w:rPr>
                <w:rFonts w:ascii="Palatino Linotype" w:hAnsi="Palatino Linotype"/>
                <w:sz w:val="21"/>
                <w:szCs w:val="21"/>
              </w:rPr>
              <w:t xml:space="preserve"> </w:t>
            </w:r>
            <w:r w:rsidRPr="00615642">
              <w:rPr>
                <w:rFonts w:ascii="Palatino Linotype" w:hAnsi="Palatino Linotype"/>
                <w:sz w:val="21"/>
                <w:szCs w:val="21"/>
                <w:lang w:val="el-GR"/>
              </w:rPr>
              <w:t>Ἀλλὰ</w:t>
            </w:r>
            <w:r w:rsidRPr="00615642">
              <w:rPr>
                <w:rFonts w:ascii="Palatino Linotype" w:hAnsi="Palatino Linotype"/>
                <w:sz w:val="21"/>
                <w:szCs w:val="21"/>
              </w:rPr>
              <w:t xml:space="preserve"> </w:t>
            </w:r>
            <w:r w:rsidRPr="00615642">
              <w:rPr>
                <w:rFonts w:ascii="Palatino Linotype" w:hAnsi="Palatino Linotype"/>
                <w:sz w:val="21"/>
                <w:szCs w:val="21"/>
                <w:lang w:val="el-GR"/>
              </w:rPr>
              <w:t>σύ</w:t>
            </w:r>
            <w:r w:rsidRPr="00615642">
              <w:rPr>
                <w:rFonts w:ascii="Palatino Linotype" w:hAnsi="Palatino Linotype"/>
                <w:sz w:val="21"/>
                <w:szCs w:val="21"/>
              </w:rPr>
              <w:t xml:space="preserve">, </w:t>
            </w:r>
            <w:r w:rsidRPr="00615642">
              <w:rPr>
                <w:rFonts w:ascii="Palatino Linotype" w:hAnsi="Palatino Linotype"/>
                <w:sz w:val="21"/>
                <w:szCs w:val="21"/>
                <w:lang w:val="el-GR"/>
              </w:rPr>
              <w:t>εἰ</w:t>
            </w:r>
            <w:r w:rsidRPr="00615642">
              <w:rPr>
                <w:rFonts w:ascii="Palatino Linotype" w:hAnsi="Palatino Linotype"/>
                <w:sz w:val="21"/>
                <w:szCs w:val="21"/>
              </w:rPr>
              <w:t xml:space="preserve"> </w:t>
            </w:r>
            <w:r w:rsidRPr="00615642">
              <w:rPr>
                <w:rFonts w:ascii="Palatino Linotype" w:hAnsi="Palatino Linotype"/>
                <w:sz w:val="21"/>
                <w:szCs w:val="21"/>
                <w:lang w:val="el-GR"/>
              </w:rPr>
              <w:t>βούλει</w:t>
            </w:r>
            <w:r w:rsidRPr="00615642">
              <w:rPr>
                <w:rFonts w:ascii="Palatino Linotype" w:hAnsi="Palatino Linotype"/>
                <w:sz w:val="21"/>
                <w:szCs w:val="21"/>
              </w:rPr>
              <w:t xml:space="preserve">, </w:t>
            </w:r>
            <w:r w:rsidRPr="00615642">
              <w:rPr>
                <w:rFonts w:ascii="Palatino Linotype" w:hAnsi="Palatino Linotype"/>
                <w:sz w:val="21"/>
                <w:szCs w:val="21"/>
                <w:lang w:val="el-GR"/>
              </w:rPr>
              <w:t>ἐροῦ</w:t>
            </w:r>
            <w:r w:rsidRPr="00615642">
              <w:rPr>
                <w:rFonts w:ascii="Palatino Linotype" w:hAnsi="Palatino Linotype"/>
                <w:sz w:val="21"/>
                <w:szCs w:val="21"/>
              </w:rPr>
              <w:t xml:space="preserve"> </w:t>
            </w:r>
            <w:r w:rsidRPr="00615642">
              <w:rPr>
                <w:rFonts w:ascii="Palatino Linotype" w:hAnsi="Palatino Linotype"/>
                <w:sz w:val="21"/>
                <w:szCs w:val="21"/>
                <w:lang w:val="el-GR"/>
              </w:rPr>
              <w:t>αὐτόν</w:t>
            </w:r>
            <w:r w:rsidRPr="00615642">
              <w:rPr>
                <w:rFonts w:ascii="Palatino Linotype" w:hAnsi="Palatino Linotype"/>
                <w:sz w:val="21"/>
                <w:szCs w:val="21"/>
              </w:rPr>
              <w:t>.</w:t>
            </w:r>
            <w:r w:rsidR="0099245E" w:rsidRPr="00615642">
              <w:rPr>
                <w:rStyle w:val="Appelnotedebasdep"/>
                <w:rFonts w:ascii="Palatino Linotype" w:hAnsi="Palatino Linotype"/>
                <w:sz w:val="21"/>
                <w:szCs w:val="21"/>
              </w:rPr>
              <w:footnoteReference w:id="158"/>
            </w:r>
          </w:p>
        </w:tc>
        <w:tc>
          <w:tcPr>
            <w:tcW w:w="2500" w:type="pct"/>
          </w:tcPr>
          <w:p w:rsidR="004156DD" w:rsidRPr="00615642" w:rsidRDefault="00A37F85" w:rsidP="00EB17EE">
            <w:pPr>
              <w:spacing w:after="120"/>
              <w:ind w:right="54"/>
              <w:rPr>
                <w:rFonts w:ascii="Palatino Linotype" w:hAnsi="Palatino Linotype"/>
                <w:b/>
                <w:sz w:val="21"/>
                <w:szCs w:val="21"/>
              </w:rPr>
            </w:pPr>
            <w:r w:rsidRPr="00615642">
              <w:rPr>
                <w:rStyle w:val="gtxtbody1"/>
                <w:rFonts w:ascii="Palatino Linotype" w:hAnsi="Palatino Linotype"/>
                <w:b/>
                <w:smallCaps/>
              </w:rPr>
              <w:t xml:space="preserve">GOR. </w:t>
            </w:r>
            <w:r w:rsidRPr="00615642">
              <w:rPr>
                <w:rStyle w:val="gtxtbody1"/>
                <w:rFonts w:ascii="Palatino Linotype" w:hAnsi="Palatino Linotype"/>
              </w:rPr>
              <w:t>At tu iterum, si vis, pete.</w:t>
            </w:r>
          </w:p>
        </w:tc>
      </w:tr>
      <w:tr w:rsidR="004156DD" w:rsidRPr="00615642" w:rsidTr="00B14176">
        <w:trPr>
          <w:jc w:val="center"/>
        </w:trPr>
        <w:tc>
          <w:tcPr>
            <w:tcW w:w="2500" w:type="pct"/>
          </w:tcPr>
          <w:p w:rsidR="004156DD" w:rsidRPr="00615642" w:rsidRDefault="00520A2B" w:rsidP="00EB17EE">
            <w:pPr>
              <w:spacing w:after="120"/>
              <w:ind w:right="54"/>
              <w:rPr>
                <w:rFonts w:ascii="Palatino Linotype" w:hAnsi="Palatino Linotype"/>
                <w:sz w:val="21"/>
                <w:szCs w:val="21"/>
                <w:highlight w:val="yellow"/>
              </w:rPr>
            </w:pPr>
            <w:r w:rsidRPr="00615642">
              <w:rPr>
                <w:rFonts w:ascii="Palatino Linotype" w:hAnsi="Palatino Linotype"/>
                <w:b/>
                <w:caps/>
                <w:sz w:val="21"/>
                <w:szCs w:val="21"/>
                <w:lang w:val="el-GR"/>
              </w:rPr>
              <w:t>Σω</w:t>
            </w:r>
            <w:r w:rsidRPr="00615642">
              <w:rPr>
                <w:rFonts w:ascii="Palatino Linotype" w:hAnsi="Palatino Linotype"/>
                <w:b/>
                <w:caps/>
                <w:sz w:val="21"/>
                <w:szCs w:val="21"/>
              </w:rPr>
              <w:t xml:space="preserve">.  </w:t>
            </w:r>
            <w:r w:rsidRPr="00615642">
              <w:rPr>
                <w:rFonts w:ascii="Palatino Linotype" w:hAnsi="Palatino Linotype"/>
                <w:sz w:val="21"/>
                <w:szCs w:val="21"/>
              </w:rPr>
              <w:t xml:space="preserve"> </w:t>
            </w:r>
            <w:r w:rsidRPr="00615642">
              <w:rPr>
                <w:rFonts w:ascii="Palatino Linotype" w:hAnsi="Palatino Linotype"/>
                <w:caps/>
                <w:sz w:val="21"/>
                <w:szCs w:val="21"/>
                <w:lang w:val="el-GR"/>
              </w:rPr>
              <w:t>ο</w:t>
            </w:r>
            <w:r w:rsidRPr="00615642">
              <w:rPr>
                <w:rFonts w:ascii="Palatino Linotype" w:hAnsi="Palatino Linotype"/>
                <w:sz w:val="21"/>
                <w:szCs w:val="21"/>
                <w:lang w:val="el-GR"/>
              </w:rPr>
              <w:t>ὔκ</w:t>
            </w:r>
            <w:r w:rsidRPr="00615642">
              <w:rPr>
                <w:rFonts w:ascii="Palatino Linotype" w:hAnsi="Palatino Linotype"/>
                <w:sz w:val="21"/>
                <w:szCs w:val="21"/>
              </w:rPr>
              <w:t xml:space="preserve">, </w:t>
            </w:r>
            <w:r w:rsidRPr="00615642">
              <w:rPr>
                <w:rFonts w:ascii="Palatino Linotype" w:hAnsi="Palatino Linotype"/>
                <w:sz w:val="21"/>
                <w:szCs w:val="21"/>
                <w:lang w:val="el-GR"/>
              </w:rPr>
              <w:t>εἰ</w:t>
            </w:r>
            <w:r w:rsidRPr="00615642">
              <w:rPr>
                <w:rFonts w:ascii="Palatino Linotype" w:hAnsi="Palatino Linotype"/>
                <w:sz w:val="21"/>
                <w:szCs w:val="21"/>
              </w:rPr>
              <w:t xml:space="preserve"> </w:t>
            </w:r>
            <w:r w:rsidRPr="00615642">
              <w:rPr>
                <w:rFonts w:ascii="Palatino Linotype" w:hAnsi="Palatino Linotype"/>
                <w:sz w:val="21"/>
                <w:szCs w:val="21"/>
                <w:lang w:val="el-GR"/>
              </w:rPr>
              <w:t>αὐτῷ</w:t>
            </w:r>
            <w:r w:rsidRPr="00615642">
              <w:rPr>
                <w:rFonts w:ascii="Palatino Linotype" w:hAnsi="Palatino Linotype"/>
                <w:sz w:val="21"/>
                <w:szCs w:val="21"/>
              </w:rPr>
              <w:t xml:space="preserve"> </w:t>
            </w:r>
            <w:r w:rsidRPr="00615642">
              <w:rPr>
                <w:rFonts w:ascii="Palatino Linotype" w:hAnsi="Palatino Linotype"/>
                <w:sz w:val="21"/>
                <w:szCs w:val="21"/>
                <w:lang w:val="el-GR"/>
              </w:rPr>
              <w:t>γε</w:t>
            </w:r>
            <w:r w:rsidRPr="00615642">
              <w:rPr>
                <w:rFonts w:ascii="Palatino Linotype" w:hAnsi="Palatino Linotype"/>
                <w:sz w:val="21"/>
                <w:szCs w:val="21"/>
              </w:rPr>
              <w:t xml:space="preserve"> </w:t>
            </w:r>
            <w:r w:rsidRPr="00615642">
              <w:rPr>
                <w:rFonts w:ascii="Palatino Linotype" w:hAnsi="Palatino Linotype"/>
                <w:sz w:val="21"/>
                <w:szCs w:val="21"/>
                <w:lang w:val="el-GR"/>
              </w:rPr>
              <w:t>σοὶ</w:t>
            </w:r>
            <w:r w:rsidRPr="00615642">
              <w:rPr>
                <w:rFonts w:ascii="Palatino Linotype" w:hAnsi="Palatino Linotype"/>
                <w:sz w:val="21"/>
                <w:szCs w:val="21"/>
              </w:rPr>
              <w:t xml:space="preserve"> </w:t>
            </w:r>
            <w:r w:rsidRPr="00615642">
              <w:rPr>
                <w:rFonts w:ascii="Palatino Linotype" w:hAnsi="Palatino Linotype"/>
                <w:sz w:val="21"/>
                <w:szCs w:val="21"/>
                <w:lang w:val="el-GR"/>
              </w:rPr>
              <w:t>βουλομένῳ</w:t>
            </w:r>
            <w:r w:rsidRPr="00615642">
              <w:rPr>
                <w:rFonts w:ascii="Palatino Linotype" w:hAnsi="Palatino Linotype"/>
                <w:sz w:val="21"/>
                <w:szCs w:val="21"/>
              </w:rPr>
              <w:t xml:space="preserve"> </w:t>
            </w:r>
            <w:r w:rsidRPr="00615642">
              <w:rPr>
                <w:rFonts w:ascii="Palatino Linotype" w:hAnsi="Palatino Linotype"/>
                <w:sz w:val="21"/>
                <w:szCs w:val="21"/>
                <w:lang w:val="el-GR"/>
              </w:rPr>
              <w:t>ἐστὶν</w:t>
            </w:r>
            <w:r w:rsidRPr="00615642">
              <w:rPr>
                <w:rFonts w:ascii="Palatino Linotype" w:hAnsi="Palatino Linotype"/>
                <w:sz w:val="21"/>
                <w:szCs w:val="21"/>
              </w:rPr>
              <w:t xml:space="preserve"> </w:t>
            </w:r>
            <w:r w:rsidRPr="00615642">
              <w:rPr>
                <w:rFonts w:ascii="Palatino Linotype" w:hAnsi="Palatino Linotype"/>
                <w:sz w:val="21"/>
                <w:szCs w:val="21"/>
                <w:lang w:val="el-GR"/>
              </w:rPr>
              <w:t>ἀποκρίνεσθαι</w:t>
            </w:r>
            <w:r w:rsidRPr="00615642">
              <w:rPr>
                <w:rFonts w:ascii="Palatino Linotype" w:hAnsi="Palatino Linotype"/>
                <w:sz w:val="21"/>
                <w:szCs w:val="21"/>
              </w:rPr>
              <w:t xml:space="preserve">, </w:t>
            </w:r>
            <w:r w:rsidRPr="00615642">
              <w:rPr>
                <w:rFonts w:ascii="Palatino Linotype" w:hAnsi="Palatino Linotype"/>
                <w:sz w:val="21"/>
                <w:szCs w:val="21"/>
                <w:lang w:val="el-GR"/>
              </w:rPr>
              <w:t>ἀλλὰ</w:t>
            </w:r>
            <w:r w:rsidRPr="00615642">
              <w:rPr>
                <w:rFonts w:ascii="Palatino Linotype" w:hAnsi="Palatino Linotype"/>
                <w:sz w:val="21"/>
                <w:szCs w:val="21"/>
              </w:rPr>
              <w:t xml:space="preserve"> </w:t>
            </w:r>
            <w:r w:rsidRPr="00615642">
              <w:rPr>
                <w:rFonts w:ascii="Palatino Linotype" w:hAnsi="Palatino Linotype"/>
                <w:sz w:val="21"/>
                <w:szCs w:val="21"/>
                <w:lang w:val="el-GR"/>
              </w:rPr>
              <w:t>πολὺ</w:t>
            </w:r>
            <w:r w:rsidRPr="00615642">
              <w:rPr>
                <w:rFonts w:ascii="Palatino Linotype" w:hAnsi="Palatino Linotype"/>
                <w:sz w:val="21"/>
                <w:szCs w:val="21"/>
              </w:rPr>
              <w:t xml:space="preserve"> </w:t>
            </w:r>
            <w:r w:rsidRPr="00615642">
              <w:rPr>
                <w:rFonts w:ascii="Palatino Linotype" w:hAnsi="Palatino Linotype"/>
                <w:sz w:val="21"/>
                <w:szCs w:val="21"/>
                <w:lang w:val="el-GR"/>
              </w:rPr>
              <w:t>ἂν</w:t>
            </w:r>
            <w:r w:rsidRPr="00615642">
              <w:rPr>
                <w:rFonts w:ascii="Palatino Linotype" w:hAnsi="Palatino Linotype"/>
                <w:sz w:val="21"/>
                <w:szCs w:val="21"/>
              </w:rPr>
              <w:t xml:space="preserve"> </w:t>
            </w:r>
            <w:r w:rsidRPr="00615642">
              <w:rPr>
                <w:rFonts w:ascii="Palatino Linotype" w:hAnsi="Palatino Linotype"/>
                <w:sz w:val="21"/>
                <w:szCs w:val="21"/>
                <w:lang w:val="el-GR"/>
              </w:rPr>
              <w:t>ἥδιον</w:t>
            </w:r>
            <w:r w:rsidRPr="00615642">
              <w:rPr>
                <w:rFonts w:ascii="Palatino Linotype" w:hAnsi="Palatino Linotype"/>
                <w:sz w:val="21"/>
                <w:szCs w:val="21"/>
              </w:rPr>
              <w:t xml:space="preserve"> </w:t>
            </w:r>
            <w:r w:rsidRPr="00615642">
              <w:rPr>
                <w:rFonts w:ascii="Palatino Linotype" w:hAnsi="Palatino Linotype"/>
                <w:sz w:val="21"/>
                <w:szCs w:val="21"/>
                <w:lang w:val="el-GR"/>
              </w:rPr>
              <w:t>σέ</w:t>
            </w:r>
            <w:r w:rsidRPr="00615642">
              <w:rPr>
                <w:rFonts w:ascii="Palatino Linotype" w:hAnsi="Palatino Linotype"/>
                <w:sz w:val="21"/>
                <w:szCs w:val="21"/>
              </w:rPr>
              <w:t xml:space="preserve">. </w:t>
            </w:r>
            <w:r w:rsidRPr="00615642">
              <w:rPr>
                <w:rFonts w:ascii="Palatino Linotype" w:hAnsi="Palatino Linotype"/>
                <w:caps/>
                <w:sz w:val="21"/>
                <w:szCs w:val="21"/>
                <w:lang w:val="el-GR"/>
              </w:rPr>
              <w:t>δ</w:t>
            </w:r>
            <w:r w:rsidRPr="00615642">
              <w:rPr>
                <w:rFonts w:ascii="Palatino Linotype" w:hAnsi="Palatino Linotype"/>
                <w:sz w:val="21"/>
                <w:szCs w:val="21"/>
                <w:lang w:val="el-GR"/>
              </w:rPr>
              <w:t>ῆλος</w:t>
            </w:r>
            <w:r w:rsidRPr="00615642">
              <w:rPr>
                <w:rFonts w:ascii="Palatino Linotype" w:hAnsi="Palatino Linotype"/>
                <w:sz w:val="21"/>
                <w:szCs w:val="21"/>
              </w:rPr>
              <w:t xml:space="preserve"> </w:t>
            </w:r>
            <w:r w:rsidRPr="00615642">
              <w:rPr>
                <w:rFonts w:ascii="Palatino Linotype" w:hAnsi="Palatino Linotype"/>
                <w:sz w:val="21"/>
                <w:szCs w:val="21"/>
                <w:lang w:val="el-GR"/>
              </w:rPr>
              <w:t>γάρ</w:t>
            </w:r>
            <w:r w:rsidRPr="00615642">
              <w:rPr>
                <w:rFonts w:ascii="Palatino Linotype" w:hAnsi="Palatino Linotype"/>
                <w:sz w:val="21"/>
                <w:szCs w:val="21"/>
              </w:rPr>
              <w:t xml:space="preserve"> </w:t>
            </w:r>
            <w:r w:rsidRPr="00615642">
              <w:rPr>
                <w:rFonts w:ascii="Palatino Linotype" w:hAnsi="Palatino Linotype"/>
                <w:sz w:val="21"/>
                <w:szCs w:val="21"/>
                <w:lang w:val="el-GR"/>
              </w:rPr>
              <w:t>μοι</w:t>
            </w:r>
            <w:r w:rsidRPr="00615642">
              <w:rPr>
                <w:rFonts w:ascii="Palatino Linotype" w:hAnsi="Palatino Linotype"/>
                <w:sz w:val="21"/>
                <w:szCs w:val="21"/>
              </w:rPr>
              <w:t xml:space="preserve"> </w:t>
            </w:r>
            <w:r w:rsidRPr="00615642">
              <w:rPr>
                <w:rFonts w:ascii="Palatino Linotype" w:hAnsi="Palatino Linotype"/>
                <w:sz w:val="21"/>
                <w:szCs w:val="21"/>
                <w:lang w:val="el-GR"/>
              </w:rPr>
              <w:t>πῶλος</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ἐξ</w:t>
            </w:r>
            <w:r w:rsidRPr="00615642">
              <w:rPr>
                <w:rFonts w:ascii="Palatino Linotype" w:hAnsi="Palatino Linotype"/>
                <w:sz w:val="21"/>
                <w:szCs w:val="21"/>
              </w:rPr>
              <w:t xml:space="preserve"> </w:t>
            </w:r>
            <w:r w:rsidRPr="00615642">
              <w:rPr>
                <w:rFonts w:ascii="Palatino Linotype" w:hAnsi="Palatino Linotype"/>
                <w:sz w:val="21"/>
                <w:szCs w:val="21"/>
                <w:lang w:val="el-GR"/>
              </w:rPr>
              <w:t>ὧν</w:t>
            </w:r>
            <w:r w:rsidRPr="00615642">
              <w:rPr>
                <w:rFonts w:ascii="Palatino Linotype" w:hAnsi="Palatino Linotype"/>
                <w:sz w:val="21"/>
                <w:szCs w:val="21"/>
              </w:rPr>
              <w:t xml:space="preserve"> </w:t>
            </w:r>
            <w:r w:rsidRPr="00615642">
              <w:rPr>
                <w:rFonts w:ascii="Palatino Linotype" w:hAnsi="Palatino Linotype"/>
                <w:sz w:val="21"/>
                <w:szCs w:val="21"/>
                <w:lang w:val="el-GR"/>
              </w:rPr>
              <w:t>εἴρηκεν</w:t>
            </w:r>
            <w:r w:rsidRPr="00615642">
              <w:rPr>
                <w:rFonts w:ascii="Palatino Linotype" w:hAnsi="Palatino Linotype"/>
                <w:sz w:val="21"/>
                <w:szCs w:val="21"/>
              </w:rPr>
              <w:t xml:space="preserve"> </w:t>
            </w:r>
            <w:r w:rsidRPr="00615642">
              <w:rPr>
                <w:rFonts w:ascii="Palatino Linotype" w:hAnsi="Palatino Linotype"/>
                <w:sz w:val="21"/>
                <w:szCs w:val="21"/>
                <w:lang w:val="el-GR"/>
              </w:rPr>
              <w:t>ὅτι</w:t>
            </w:r>
            <w:r w:rsidRPr="00615642">
              <w:rPr>
                <w:rFonts w:ascii="Palatino Linotype" w:hAnsi="Palatino Linotype"/>
                <w:sz w:val="21"/>
                <w:szCs w:val="21"/>
              </w:rPr>
              <w:t xml:space="preserve"> </w:t>
            </w:r>
            <w:r w:rsidRPr="00615642">
              <w:rPr>
                <w:rFonts w:ascii="Palatino Linotype" w:hAnsi="Palatino Linotype"/>
                <w:sz w:val="21"/>
                <w:szCs w:val="21"/>
                <w:lang w:val="el-GR"/>
              </w:rPr>
              <w:t>τὴν</w:t>
            </w:r>
            <w:r w:rsidRPr="00615642">
              <w:rPr>
                <w:rFonts w:ascii="Palatino Linotype" w:hAnsi="Palatino Linotype"/>
                <w:sz w:val="21"/>
                <w:szCs w:val="21"/>
              </w:rPr>
              <w:t xml:space="preserve"> </w:t>
            </w:r>
            <w:r w:rsidRPr="00615642">
              <w:rPr>
                <w:rFonts w:ascii="Palatino Linotype" w:hAnsi="Palatino Linotype"/>
                <w:sz w:val="21"/>
                <w:szCs w:val="21"/>
                <w:lang w:val="el-GR"/>
              </w:rPr>
              <w:t>καλουμένην</w:t>
            </w:r>
            <w:r w:rsidRPr="00615642">
              <w:rPr>
                <w:rFonts w:ascii="Palatino Linotype" w:hAnsi="Palatino Linotype"/>
                <w:sz w:val="21"/>
                <w:szCs w:val="21"/>
              </w:rPr>
              <w:t xml:space="preserve"> </w:t>
            </w:r>
            <w:r w:rsidRPr="00615642">
              <w:rPr>
                <w:rFonts w:ascii="Palatino Linotype" w:hAnsi="Palatino Linotype"/>
                <w:sz w:val="21"/>
                <w:szCs w:val="21"/>
                <w:lang w:val="el-GR"/>
              </w:rPr>
              <w:t>ῥητορικὴν</w:t>
            </w:r>
            <w:r w:rsidRPr="00615642">
              <w:rPr>
                <w:rFonts w:ascii="Palatino Linotype" w:hAnsi="Palatino Linotype"/>
                <w:sz w:val="21"/>
                <w:szCs w:val="21"/>
              </w:rPr>
              <w:t xml:space="preserve"> </w:t>
            </w:r>
            <w:r w:rsidRPr="00615642">
              <w:rPr>
                <w:rFonts w:ascii="Palatino Linotype" w:hAnsi="Palatino Linotype"/>
                <w:sz w:val="21"/>
                <w:szCs w:val="21"/>
                <w:lang w:val="el-GR"/>
              </w:rPr>
              <w:t>μᾶλλον</w:t>
            </w:r>
            <w:r w:rsidRPr="00615642">
              <w:rPr>
                <w:rFonts w:ascii="Palatino Linotype" w:hAnsi="Palatino Linotype"/>
                <w:sz w:val="21"/>
                <w:szCs w:val="21"/>
              </w:rPr>
              <w:t xml:space="preserve"> </w:t>
            </w:r>
            <w:r w:rsidRPr="00615642">
              <w:rPr>
                <w:rFonts w:ascii="Palatino Linotype" w:hAnsi="Palatino Linotype"/>
                <w:sz w:val="21"/>
                <w:szCs w:val="21"/>
                <w:lang w:val="el-GR"/>
              </w:rPr>
              <w:t>μεμελέτηκεν</w:t>
            </w:r>
            <w:r w:rsidRPr="00615642">
              <w:rPr>
                <w:rFonts w:ascii="Palatino Linotype" w:hAnsi="Palatino Linotype"/>
                <w:sz w:val="21"/>
                <w:szCs w:val="21"/>
              </w:rPr>
              <w:t xml:space="preserve"> </w:t>
            </w:r>
            <w:r w:rsidRPr="00615642">
              <w:rPr>
                <w:rFonts w:ascii="Palatino Linotype" w:hAnsi="Palatino Linotype"/>
                <w:sz w:val="21"/>
                <w:szCs w:val="21"/>
                <w:lang w:val="el-GR"/>
              </w:rPr>
              <w:t>ἢ</w:t>
            </w:r>
            <w:r w:rsidRPr="00615642">
              <w:rPr>
                <w:rFonts w:ascii="Palatino Linotype" w:hAnsi="Palatino Linotype"/>
                <w:sz w:val="21"/>
                <w:szCs w:val="21"/>
              </w:rPr>
              <w:t xml:space="preserve"> </w:t>
            </w:r>
            <w:r w:rsidRPr="00615642">
              <w:rPr>
                <w:rFonts w:ascii="Palatino Linotype" w:hAnsi="Palatino Linotype"/>
                <w:sz w:val="21"/>
                <w:szCs w:val="21"/>
                <w:lang w:val="el-GR"/>
              </w:rPr>
              <w:t>διαλέγεσθαι</w:t>
            </w:r>
            <w:r w:rsidRPr="00615642">
              <w:rPr>
                <w:rFonts w:ascii="Palatino Linotype" w:hAnsi="Palatino Linotype"/>
                <w:sz w:val="21"/>
                <w:szCs w:val="21"/>
              </w:rPr>
              <w:t>.</w:t>
            </w:r>
            <w:r w:rsidR="00615952" w:rsidRPr="00615642">
              <w:rPr>
                <w:rStyle w:val="Appelnotedebasdep"/>
                <w:rFonts w:ascii="Palatino Linotype" w:hAnsi="Palatino Linotype"/>
                <w:sz w:val="21"/>
                <w:szCs w:val="21"/>
              </w:rPr>
              <w:footnoteReference w:id="159"/>
            </w:r>
          </w:p>
        </w:tc>
        <w:tc>
          <w:tcPr>
            <w:tcW w:w="2500" w:type="pct"/>
          </w:tcPr>
          <w:p w:rsidR="004156DD" w:rsidRPr="00615642" w:rsidRDefault="00A37F85" w:rsidP="00EB17EE">
            <w:pPr>
              <w:spacing w:after="120"/>
              <w:ind w:right="54"/>
              <w:rPr>
                <w:rFonts w:ascii="Palatino Linotype" w:hAnsi="Palatino Linotype"/>
                <w:b/>
                <w:sz w:val="21"/>
                <w:szCs w:val="21"/>
              </w:rPr>
            </w:pPr>
            <w:r w:rsidRPr="00615642">
              <w:rPr>
                <w:rStyle w:val="gtxtbody1"/>
                <w:rFonts w:ascii="Palatino Linotype" w:hAnsi="Palatino Linotype"/>
                <w:b/>
              </w:rPr>
              <w:t>SO.</w:t>
            </w:r>
            <w:r w:rsidRPr="00615642">
              <w:rPr>
                <w:rStyle w:val="gtxtbody1"/>
                <w:rFonts w:ascii="Palatino Linotype" w:hAnsi="Palatino Linotype"/>
              </w:rPr>
              <w:t xml:space="preserve">  Si tu, Gorgia, respondere mihi velles, a te ipso libentius quaererem, quam a Polo. Constat enim, Polum per ea quae modo respondit, rhetor</w:t>
            </w:r>
            <w:r w:rsidRPr="00615642">
              <w:rPr>
                <w:rStyle w:val="gtxtbody1"/>
                <w:rFonts w:ascii="Palatino Linotype" w:hAnsi="Palatino Linotype"/>
              </w:rPr>
              <w:t>i</w:t>
            </w:r>
            <w:r w:rsidRPr="00615642">
              <w:rPr>
                <w:rStyle w:val="gtxtbody1"/>
                <w:rFonts w:ascii="Palatino Linotype" w:hAnsi="Palatino Linotype"/>
              </w:rPr>
              <w:t>cae magis quam disserendi arti operam dedisse.</w:t>
            </w:r>
          </w:p>
        </w:tc>
      </w:tr>
      <w:tr w:rsidR="00F82AB9" w:rsidRPr="00615642" w:rsidTr="00B14176">
        <w:trPr>
          <w:jc w:val="center"/>
        </w:trPr>
        <w:tc>
          <w:tcPr>
            <w:tcW w:w="2500" w:type="pct"/>
          </w:tcPr>
          <w:p w:rsidR="00F82AB9" w:rsidRPr="00615642" w:rsidRDefault="00520A2B" w:rsidP="00EB17EE">
            <w:pPr>
              <w:spacing w:after="120"/>
              <w:ind w:right="54"/>
              <w:rPr>
                <w:rFonts w:ascii="Palatino Linotype" w:hAnsi="Palatino Linotype"/>
                <w:sz w:val="21"/>
                <w:szCs w:val="21"/>
              </w:rPr>
            </w:pPr>
            <w:r w:rsidRPr="00615642">
              <w:rPr>
                <w:rFonts w:ascii="Palatino Linotype" w:hAnsi="Palatino Linotype"/>
                <w:b/>
                <w:sz w:val="21"/>
                <w:szCs w:val="21"/>
              </w:rPr>
              <w:t>(448e)</w:t>
            </w:r>
            <w:r w:rsidRPr="00615642">
              <w:rPr>
                <w:rFonts w:ascii="Palatino Linotype" w:hAnsi="Palatino Linotype"/>
                <w:sz w:val="21"/>
                <w:szCs w:val="21"/>
              </w:rPr>
              <w:t xml:space="preserve"> </w:t>
            </w:r>
            <w:r w:rsidRPr="00615642">
              <w:rPr>
                <w:rFonts w:ascii="Palatino Linotype" w:hAnsi="Palatino Linotype"/>
                <w:b/>
                <w:caps/>
                <w:sz w:val="21"/>
                <w:szCs w:val="21"/>
                <w:lang w:val="el-GR"/>
              </w:rPr>
              <w:t>ΠΩλ</w:t>
            </w:r>
            <w:r w:rsidRPr="00615642">
              <w:rPr>
                <w:rFonts w:ascii="Palatino Linotype" w:hAnsi="Palatino Linotype"/>
                <w:b/>
                <w:caps/>
                <w:sz w:val="21"/>
                <w:szCs w:val="21"/>
              </w:rPr>
              <w:t xml:space="preserve">. </w:t>
            </w:r>
            <w:r w:rsidRPr="00615642">
              <w:rPr>
                <w:rFonts w:ascii="Palatino Linotype" w:hAnsi="Palatino Linotype"/>
                <w:sz w:val="21"/>
                <w:szCs w:val="21"/>
              </w:rPr>
              <w:t xml:space="preserve"> </w:t>
            </w:r>
            <w:r w:rsidRPr="00615642">
              <w:rPr>
                <w:rFonts w:ascii="Palatino Linotype" w:hAnsi="Palatino Linotype"/>
                <w:caps/>
                <w:sz w:val="21"/>
                <w:szCs w:val="21"/>
                <w:lang w:val="el-GR"/>
              </w:rPr>
              <w:t>τ</w:t>
            </w:r>
            <w:r w:rsidRPr="00615642">
              <w:rPr>
                <w:rFonts w:ascii="Palatino Linotype" w:hAnsi="Palatino Linotype"/>
                <w:sz w:val="21"/>
                <w:szCs w:val="21"/>
                <w:lang w:val="el-GR"/>
              </w:rPr>
              <w:t>ί</w:t>
            </w:r>
            <w:r w:rsidRPr="00615642">
              <w:rPr>
                <w:rFonts w:ascii="Palatino Linotype" w:hAnsi="Palatino Linotype"/>
                <w:sz w:val="21"/>
                <w:szCs w:val="21"/>
              </w:rPr>
              <w:t xml:space="preserve"> </w:t>
            </w:r>
            <w:r w:rsidRPr="00615642">
              <w:rPr>
                <w:rFonts w:ascii="Palatino Linotype" w:hAnsi="Palatino Linotype"/>
                <w:sz w:val="21"/>
                <w:szCs w:val="21"/>
                <w:lang w:val="el-GR"/>
              </w:rPr>
              <w:t>δή</w:t>
            </w:r>
            <w:r w:rsidRPr="00615642">
              <w:rPr>
                <w:rFonts w:ascii="Palatino Linotype" w:hAnsi="Palatino Linotype"/>
                <w:sz w:val="21"/>
                <w:szCs w:val="21"/>
              </w:rPr>
              <w:t xml:space="preserve">, </w:t>
            </w:r>
            <w:r w:rsidRPr="00615642">
              <w:rPr>
                <w:rFonts w:ascii="Palatino Linotype" w:hAnsi="Palatino Linotype"/>
                <w:sz w:val="21"/>
                <w:szCs w:val="21"/>
                <w:lang w:val="el-GR"/>
              </w:rPr>
              <w:t>ὦ</w:t>
            </w:r>
            <w:r w:rsidRPr="00615642">
              <w:rPr>
                <w:rFonts w:ascii="Palatino Linotype" w:hAnsi="Palatino Linotype"/>
                <w:sz w:val="21"/>
                <w:szCs w:val="21"/>
              </w:rPr>
              <w:t xml:space="preserve"> </w:t>
            </w:r>
            <w:r w:rsidRPr="00615642">
              <w:rPr>
                <w:rFonts w:ascii="Palatino Linotype" w:hAnsi="Palatino Linotype"/>
                <w:sz w:val="21"/>
                <w:szCs w:val="21"/>
                <w:lang w:val="el-GR"/>
              </w:rPr>
              <w:t>Σώκρατες</w:t>
            </w:r>
            <w:r w:rsidRPr="00615642">
              <w:rPr>
                <w:rFonts w:ascii="Palatino Linotype" w:hAnsi="Palatino Linotype"/>
                <w:sz w:val="21"/>
                <w:szCs w:val="21"/>
              </w:rPr>
              <w:t xml:space="preserve">; </w:t>
            </w:r>
          </w:p>
        </w:tc>
        <w:tc>
          <w:tcPr>
            <w:tcW w:w="2500" w:type="pct"/>
          </w:tcPr>
          <w:p w:rsidR="00F82AB9" w:rsidRPr="00615642" w:rsidRDefault="00A37F85" w:rsidP="00EB17EE">
            <w:pPr>
              <w:spacing w:after="120"/>
              <w:ind w:right="54"/>
              <w:rPr>
                <w:rFonts w:ascii="Palatino Linotype" w:hAnsi="Palatino Linotype"/>
                <w:b/>
                <w:sz w:val="21"/>
                <w:szCs w:val="21"/>
              </w:rPr>
            </w:pPr>
            <w:r w:rsidRPr="00615642">
              <w:rPr>
                <w:rStyle w:val="gtxtbody1"/>
                <w:rFonts w:ascii="Palatino Linotype" w:hAnsi="Palatino Linotype"/>
                <w:b/>
                <w:smallCaps/>
              </w:rPr>
              <w:t>POL.</w:t>
            </w:r>
            <w:r w:rsidRPr="00615642">
              <w:rPr>
                <w:rStyle w:val="gtxtbody1"/>
                <w:rFonts w:ascii="Palatino Linotype" w:hAnsi="Palatino Linotype"/>
                <w:smallCaps/>
              </w:rPr>
              <w:t xml:space="preserve">  </w:t>
            </w:r>
            <w:r w:rsidRPr="00615642">
              <w:rPr>
                <w:rStyle w:val="gtxtbody1"/>
                <w:rFonts w:ascii="Palatino Linotype" w:hAnsi="Palatino Linotype"/>
              </w:rPr>
              <w:t>Cur id, o Socrates, ais?</w:t>
            </w:r>
          </w:p>
        </w:tc>
      </w:tr>
      <w:tr w:rsidR="00520A2B" w:rsidRPr="00615642" w:rsidTr="00B14176">
        <w:trPr>
          <w:jc w:val="center"/>
        </w:trPr>
        <w:tc>
          <w:tcPr>
            <w:tcW w:w="2500" w:type="pct"/>
          </w:tcPr>
          <w:p w:rsidR="00520A2B" w:rsidRPr="00615642" w:rsidRDefault="00D7731C" w:rsidP="00EB17EE">
            <w:pPr>
              <w:spacing w:after="120"/>
              <w:ind w:right="54"/>
              <w:rPr>
                <w:rFonts w:ascii="Palatino Linotype" w:hAnsi="Palatino Linotype"/>
                <w:sz w:val="21"/>
                <w:szCs w:val="21"/>
                <w:highlight w:val="yellow"/>
              </w:rPr>
            </w:pPr>
            <w:r w:rsidRPr="00615642">
              <w:rPr>
                <w:rFonts w:ascii="Palatino Linotype" w:hAnsi="Palatino Linotype"/>
                <w:b/>
                <w:caps/>
                <w:sz w:val="21"/>
                <w:szCs w:val="21"/>
                <w:lang w:val="el-GR"/>
              </w:rPr>
              <w:t>Σω</w:t>
            </w:r>
            <w:r w:rsidRPr="00615642">
              <w:rPr>
                <w:rFonts w:ascii="Palatino Linotype" w:hAnsi="Palatino Linotype"/>
                <w:b/>
                <w:caps/>
                <w:sz w:val="21"/>
                <w:szCs w:val="21"/>
              </w:rPr>
              <w:t xml:space="preserve">.   </w:t>
            </w:r>
            <w:r w:rsidRPr="00615642">
              <w:rPr>
                <w:rFonts w:ascii="Palatino Linotype" w:hAnsi="Palatino Linotype"/>
                <w:sz w:val="21"/>
                <w:szCs w:val="21"/>
              </w:rPr>
              <w:t xml:space="preserve"> </w:t>
            </w:r>
            <w:r w:rsidRPr="00615642">
              <w:rPr>
                <w:rFonts w:ascii="Palatino Linotype" w:hAnsi="Palatino Linotype"/>
                <w:sz w:val="21"/>
                <w:szCs w:val="21"/>
                <w:lang w:val="el-GR"/>
              </w:rPr>
              <w:t>Ὅτι</w:t>
            </w:r>
            <w:r w:rsidRPr="00615642">
              <w:rPr>
                <w:rFonts w:ascii="Palatino Linotype" w:hAnsi="Palatino Linotype"/>
                <w:sz w:val="21"/>
                <w:szCs w:val="21"/>
              </w:rPr>
              <w:t xml:space="preserve">, </w:t>
            </w:r>
            <w:r w:rsidRPr="00615642">
              <w:rPr>
                <w:rFonts w:ascii="Palatino Linotype" w:hAnsi="Palatino Linotype"/>
                <w:sz w:val="21"/>
                <w:szCs w:val="21"/>
                <w:lang w:val="el-GR"/>
              </w:rPr>
              <w:t>ὦ</w:t>
            </w:r>
            <w:r w:rsidRPr="00615642">
              <w:rPr>
                <w:rFonts w:ascii="Palatino Linotype" w:hAnsi="Palatino Linotype"/>
                <w:sz w:val="21"/>
                <w:szCs w:val="21"/>
              </w:rPr>
              <w:t xml:space="preserve"> </w:t>
            </w:r>
            <w:r w:rsidRPr="00615642">
              <w:rPr>
                <w:rFonts w:ascii="Palatino Linotype" w:hAnsi="Palatino Linotype"/>
                <w:sz w:val="21"/>
                <w:szCs w:val="21"/>
                <w:lang w:val="el-GR"/>
              </w:rPr>
              <w:t>Πῶλε</w:t>
            </w:r>
            <w:r w:rsidRPr="00615642">
              <w:rPr>
                <w:rFonts w:ascii="Palatino Linotype" w:hAnsi="Palatino Linotype"/>
                <w:sz w:val="21"/>
                <w:szCs w:val="21"/>
              </w:rPr>
              <w:t xml:space="preserve">, </w:t>
            </w:r>
            <w:r w:rsidRPr="00615642">
              <w:rPr>
                <w:rFonts w:ascii="Palatino Linotype" w:hAnsi="Palatino Linotype"/>
                <w:sz w:val="21"/>
                <w:szCs w:val="21"/>
                <w:lang w:val="el-GR"/>
              </w:rPr>
              <w:t>ἐρομένου</w:t>
            </w:r>
            <w:r w:rsidRPr="00615642">
              <w:rPr>
                <w:rFonts w:ascii="Palatino Linotype" w:hAnsi="Palatino Linotype"/>
                <w:sz w:val="21"/>
                <w:szCs w:val="21"/>
              </w:rPr>
              <w:t xml:space="preserve"> </w:t>
            </w:r>
            <w:r w:rsidRPr="00615642">
              <w:rPr>
                <w:rFonts w:ascii="Palatino Linotype" w:hAnsi="Palatino Linotype"/>
                <w:sz w:val="21"/>
                <w:szCs w:val="21"/>
                <w:lang w:val="el-GR"/>
              </w:rPr>
              <w:t>Χαιρεφῶντος</w:t>
            </w:r>
            <w:r w:rsidRPr="00615642">
              <w:rPr>
                <w:rFonts w:ascii="Palatino Linotype" w:hAnsi="Palatino Linotype"/>
                <w:sz w:val="21"/>
                <w:szCs w:val="21"/>
              </w:rPr>
              <w:t xml:space="preserve"> </w:t>
            </w:r>
            <w:r w:rsidRPr="00615642">
              <w:rPr>
                <w:rFonts w:ascii="Palatino Linotype" w:hAnsi="Palatino Linotype"/>
                <w:sz w:val="21"/>
                <w:szCs w:val="21"/>
                <w:lang w:val="el-GR"/>
              </w:rPr>
              <w:t>τίνος</w:t>
            </w:r>
            <w:r w:rsidRPr="00615642">
              <w:rPr>
                <w:rFonts w:ascii="Palatino Linotype" w:hAnsi="Palatino Linotype"/>
                <w:sz w:val="21"/>
                <w:szCs w:val="21"/>
              </w:rPr>
              <w:t xml:space="preserve">  </w:t>
            </w:r>
            <w:r w:rsidRPr="00615642">
              <w:rPr>
                <w:rFonts w:ascii="Palatino Linotype" w:hAnsi="Palatino Linotype"/>
                <w:sz w:val="21"/>
                <w:szCs w:val="21"/>
                <w:lang w:val="el-GR"/>
              </w:rPr>
              <w:t>Γοργίας</w:t>
            </w:r>
            <w:r w:rsidRPr="00615642">
              <w:rPr>
                <w:rFonts w:ascii="Palatino Linotype" w:hAnsi="Palatino Linotype"/>
                <w:sz w:val="21"/>
                <w:szCs w:val="21"/>
              </w:rPr>
              <w:t xml:space="preserve"> </w:t>
            </w:r>
            <w:r w:rsidRPr="00615642">
              <w:rPr>
                <w:rFonts w:ascii="Palatino Linotype" w:hAnsi="Palatino Linotype"/>
                <w:sz w:val="21"/>
                <w:szCs w:val="21"/>
                <w:lang w:val="el-GR"/>
              </w:rPr>
              <w:t>ἐπιστήμων</w:t>
            </w:r>
            <w:r w:rsidRPr="00615642">
              <w:rPr>
                <w:rFonts w:ascii="Palatino Linotype" w:hAnsi="Palatino Linotype"/>
                <w:sz w:val="21"/>
                <w:szCs w:val="21"/>
              </w:rPr>
              <w:t xml:space="preserve"> </w:t>
            </w:r>
            <w:r w:rsidRPr="00615642">
              <w:rPr>
                <w:rFonts w:ascii="Palatino Linotype" w:hAnsi="Palatino Linotype"/>
                <w:sz w:val="21"/>
                <w:szCs w:val="21"/>
                <w:lang w:val="el-GR"/>
              </w:rPr>
              <w:t>τέχνης</w:t>
            </w:r>
            <w:r w:rsidRPr="00615642">
              <w:rPr>
                <w:rFonts w:ascii="Palatino Linotype" w:hAnsi="Palatino Linotype"/>
                <w:sz w:val="21"/>
                <w:szCs w:val="21"/>
              </w:rPr>
              <w:t xml:space="preserve">, </w:t>
            </w:r>
            <w:r w:rsidRPr="00615642">
              <w:rPr>
                <w:rFonts w:ascii="Palatino Linotype" w:hAnsi="Palatino Linotype"/>
                <w:sz w:val="21"/>
                <w:szCs w:val="21"/>
                <w:lang w:val="el-GR"/>
              </w:rPr>
              <w:t>ἐγκωμιάζεις</w:t>
            </w:r>
            <w:r w:rsidRPr="00615642">
              <w:rPr>
                <w:rFonts w:ascii="Palatino Linotype" w:hAnsi="Palatino Linotype"/>
                <w:sz w:val="21"/>
                <w:szCs w:val="21"/>
              </w:rPr>
              <w:t xml:space="preserve"> </w:t>
            </w:r>
            <w:r w:rsidRPr="00615642">
              <w:rPr>
                <w:rFonts w:ascii="Palatino Linotype" w:hAnsi="Palatino Linotype"/>
                <w:sz w:val="21"/>
                <w:szCs w:val="21"/>
                <w:lang w:val="el-GR"/>
              </w:rPr>
              <w:t>μὲν</w:t>
            </w:r>
            <w:r w:rsidRPr="00615642">
              <w:rPr>
                <w:rFonts w:ascii="Palatino Linotype" w:hAnsi="Palatino Linotype"/>
                <w:sz w:val="21"/>
                <w:szCs w:val="21"/>
              </w:rPr>
              <w:t xml:space="preserve"> </w:t>
            </w:r>
            <w:r w:rsidRPr="00615642">
              <w:rPr>
                <w:rFonts w:ascii="Palatino Linotype" w:hAnsi="Palatino Linotype"/>
                <w:sz w:val="21"/>
                <w:szCs w:val="21"/>
                <w:lang w:val="el-GR"/>
              </w:rPr>
              <w:t>αὐτοῦ</w:t>
            </w:r>
            <w:r w:rsidRPr="00615642">
              <w:rPr>
                <w:rFonts w:ascii="Palatino Linotype" w:hAnsi="Palatino Linotype"/>
                <w:sz w:val="21"/>
                <w:szCs w:val="21"/>
              </w:rPr>
              <w:t xml:space="preserve"> </w:t>
            </w:r>
            <w:r w:rsidRPr="00615642">
              <w:rPr>
                <w:rFonts w:ascii="Palatino Linotype" w:hAnsi="Palatino Linotype"/>
                <w:sz w:val="21"/>
                <w:szCs w:val="21"/>
                <w:lang w:val="el-GR"/>
              </w:rPr>
              <w:t>τὴν</w:t>
            </w:r>
            <w:r w:rsidRPr="00615642">
              <w:rPr>
                <w:rFonts w:ascii="Palatino Linotype" w:hAnsi="Palatino Linotype"/>
                <w:sz w:val="21"/>
                <w:szCs w:val="21"/>
              </w:rPr>
              <w:t xml:space="preserve"> </w:t>
            </w:r>
            <w:r w:rsidRPr="00615642">
              <w:rPr>
                <w:rFonts w:ascii="Palatino Linotype" w:hAnsi="Palatino Linotype"/>
                <w:sz w:val="21"/>
                <w:szCs w:val="21"/>
                <w:lang w:val="el-GR"/>
              </w:rPr>
              <w:t>τέχνην</w:t>
            </w:r>
            <w:r w:rsidRPr="00615642">
              <w:rPr>
                <w:rFonts w:ascii="Palatino Linotype" w:hAnsi="Palatino Linotype"/>
                <w:sz w:val="21"/>
                <w:szCs w:val="21"/>
              </w:rPr>
              <w:t xml:space="preserve"> </w:t>
            </w:r>
            <w:r w:rsidRPr="00615642">
              <w:rPr>
                <w:rFonts w:ascii="Palatino Linotype" w:hAnsi="Palatino Linotype"/>
                <w:sz w:val="21"/>
                <w:szCs w:val="21"/>
                <w:lang w:val="el-GR"/>
              </w:rPr>
              <w:t>ὥσπερ</w:t>
            </w:r>
            <w:r w:rsidRPr="00615642">
              <w:rPr>
                <w:rFonts w:ascii="Palatino Linotype" w:hAnsi="Palatino Linotype"/>
                <w:sz w:val="21"/>
                <w:szCs w:val="21"/>
              </w:rPr>
              <w:t xml:space="preserve"> </w:t>
            </w:r>
            <w:r w:rsidRPr="00615642">
              <w:rPr>
                <w:rFonts w:ascii="Palatino Linotype" w:hAnsi="Palatino Linotype"/>
                <w:sz w:val="21"/>
                <w:szCs w:val="21"/>
                <w:lang w:val="el-GR"/>
              </w:rPr>
              <w:t>τινὸς</w:t>
            </w:r>
            <w:r w:rsidRPr="00615642">
              <w:rPr>
                <w:rFonts w:ascii="Palatino Linotype" w:hAnsi="Palatino Linotype"/>
                <w:sz w:val="21"/>
                <w:szCs w:val="21"/>
              </w:rPr>
              <w:t xml:space="preserve"> </w:t>
            </w:r>
            <w:r w:rsidRPr="00615642">
              <w:rPr>
                <w:rFonts w:ascii="Palatino Linotype" w:hAnsi="Palatino Linotype"/>
                <w:sz w:val="21"/>
                <w:szCs w:val="21"/>
                <w:lang w:val="el-GR"/>
              </w:rPr>
              <w:t>ψέγοντος</w:t>
            </w:r>
            <w:r w:rsidRPr="00615642">
              <w:rPr>
                <w:rFonts w:ascii="Palatino Linotype" w:hAnsi="Palatino Linotype"/>
                <w:sz w:val="21"/>
                <w:szCs w:val="21"/>
              </w:rPr>
              <w:t xml:space="preserve">, </w:t>
            </w:r>
            <w:r w:rsidRPr="00615642">
              <w:rPr>
                <w:rFonts w:ascii="Palatino Linotype" w:hAnsi="Palatino Linotype"/>
                <w:sz w:val="21"/>
                <w:szCs w:val="21"/>
                <w:lang w:val="el-GR"/>
              </w:rPr>
              <w:t>ἥτις</w:t>
            </w:r>
            <w:r w:rsidRPr="00615642">
              <w:rPr>
                <w:rFonts w:ascii="Palatino Linotype" w:hAnsi="Palatino Linotype"/>
                <w:sz w:val="21"/>
                <w:szCs w:val="21"/>
              </w:rPr>
              <w:t xml:space="preserve"> </w:t>
            </w:r>
            <w:r w:rsidRPr="00615642">
              <w:rPr>
                <w:rFonts w:ascii="Palatino Linotype" w:hAnsi="Palatino Linotype"/>
                <w:sz w:val="21"/>
                <w:szCs w:val="21"/>
                <w:lang w:val="el-GR"/>
              </w:rPr>
              <w:t>δέ</w:t>
            </w:r>
            <w:r w:rsidRPr="00615642">
              <w:rPr>
                <w:rFonts w:ascii="Palatino Linotype" w:hAnsi="Palatino Linotype"/>
                <w:sz w:val="21"/>
                <w:szCs w:val="21"/>
              </w:rPr>
              <w:t xml:space="preserve"> </w:t>
            </w:r>
            <w:r w:rsidRPr="00615642">
              <w:rPr>
                <w:rFonts w:ascii="Palatino Linotype" w:hAnsi="Palatino Linotype"/>
                <w:sz w:val="21"/>
                <w:szCs w:val="21"/>
                <w:lang w:val="el-GR"/>
              </w:rPr>
              <w:t>ἐστιν</w:t>
            </w:r>
            <w:r w:rsidRPr="00615642">
              <w:rPr>
                <w:rFonts w:ascii="Palatino Linotype" w:hAnsi="Palatino Linotype"/>
                <w:sz w:val="21"/>
                <w:szCs w:val="21"/>
              </w:rPr>
              <w:t xml:space="preserve"> </w:t>
            </w:r>
            <w:r w:rsidRPr="00615642">
              <w:rPr>
                <w:rFonts w:ascii="Palatino Linotype" w:hAnsi="Palatino Linotype"/>
                <w:sz w:val="21"/>
                <w:szCs w:val="21"/>
                <w:lang w:val="el-GR"/>
              </w:rPr>
              <w:t>οὐκ</w:t>
            </w:r>
            <w:r w:rsidRPr="00615642">
              <w:rPr>
                <w:rFonts w:ascii="Palatino Linotype" w:hAnsi="Palatino Linotype"/>
                <w:sz w:val="21"/>
                <w:szCs w:val="21"/>
              </w:rPr>
              <w:t xml:space="preserve"> </w:t>
            </w:r>
            <w:r w:rsidRPr="00615642">
              <w:rPr>
                <w:rFonts w:ascii="Palatino Linotype" w:hAnsi="Palatino Linotype"/>
                <w:sz w:val="21"/>
                <w:szCs w:val="21"/>
                <w:lang w:val="el-GR"/>
              </w:rPr>
              <w:t>ἀπεκρίνω</w:t>
            </w:r>
            <w:r w:rsidRPr="00615642">
              <w:rPr>
                <w:rFonts w:ascii="Palatino Linotype" w:hAnsi="Palatino Linotype"/>
                <w:sz w:val="21"/>
                <w:szCs w:val="21"/>
              </w:rPr>
              <w:t>.</w:t>
            </w:r>
            <w:r w:rsidR="00615952" w:rsidRPr="00615642">
              <w:rPr>
                <w:rStyle w:val="Appelnotedebasdep"/>
                <w:rFonts w:ascii="Palatino Linotype" w:hAnsi="Palatino Linotype"/>
                <w:sz w:val="21"/>
                <w:szCs w:val="21"/>
              </w:rPr>
              <w:footnoteReference w:id="160"/>
            </w:r>
          </w:p>
        </w:tc>
        <w:tc>
          <w:tcPr>
            <w:tcW w:w="2500" w:type="pct"/>
          </w:tcPr>
          <w:p w:rsidR="00520A2B" w:rsidRPr="00615642" w:rsidRDefault="00A37F85" w:rsidP="00CD664F">
            <w:pPr>
              <w:spacing w:after="120"/>
              <w:ind w:right="54"/>
              <w:rPr>
                <w:rFonts w:ascii="Palatino Linotype" w:hAnsi="Palatino Linotype"/>
                <w:b/>
                <w:sz w:val="21"/>
                <w:szCs w:val="21"/>
              </w:rPr>
            </w:pPr>
            <w:r w:rsidRPr="00615642">
              <w:rPr>
                <w:rStyle w:val="gtxtbody1"/>
                <w:rFonts w:ascii="Palatino Linotype" w:hAnsi="Palatino Linotype"/>
                <w:b/>
              </w:rPr>
              <w:t>SO.</w:t>
            </w:r>
            <w:r w:rsidR="00CD664F" w:rsidRPr="00615642">
              <w:rPr>
                <w:rStyle w:val="gtxtbody1"/>
                <w:rFonts w:ascii="Palatino Linotype" w:hAnsi="Palatino Linotype"/>
              </w:rPr>
              <w:t xml:space="preserve">  Quia c</w:t>
            </w:r>
            <w:r w:rsidRPr="00615642">
              <w:rPr>
                <w:rStyle w:val="gtxtbody1"/>
                <w:rFonts w:ascii="Palatino Linotype" w:hAnsi="Palatino Linotype"/>
              </w:rPr>
              <w:t>um interrogasset Chaerephon, cujus artis peritus ess</w:t>
            </w:r>
            <w:r w:rsidR="00CD664F" w:rsidRPr="00615642">
              <w:rPr>
                <w:rStyle w:val="gtxtbody1"/>
                <w:rFonts w:ascii="Palatino Linotype" w:hAnsi="Palatino Linotype"/>
              </w:rPr>
              <w:t>e</w:t>
            </w:r>
            <w:r w:rsidRPr="00615642">
              <w:rPr>
                <w:rStyle w:val="gtxtbody1"/>
                <w:rFonts w:ascii="Palatino Linotype" w:hAnsi="Palatino Linotype"/>
              </w:rPr>
              <w:t>t Go</w:t>
            </w:r>
            <w:r w:rsidRPr="00615642">
              <w:rPr>
                <w:rStyle w:val="gtxtbody1"/>
                <w:rFonts w:ascii="Palatino Linotype" w:hAnsi="Palatino Linotype"/>
              </w:rPr>
              <w:t>r</w:t>
            </w:r>
            <w:r w:rsidRPr="00615642">
              <w:rPr>
                <w:rStyle w:val="gtxtbody1"/>
                <w:rFonts w:ascii="Palatino Linotype" w:hAnsi="Palatino Linotype"/>
              </w:rPr>
              <w:t>gias, laudasti tu quidem, o Pole, ejus artem, quasi quis eam vituperasset: quae vero illa sit, non respondisti.</w:t>
            </w:r>
          </w:p>
        </w:tc>
      </w:tr>
      <w:tr w:rsidR="00520A2B" w:rsidRPr="00615642" w:rsidTr="00B14176">
        <w:trPr>
          <w:jc w:val="center"/>
        </w:trPr>
        <w:tc>
          <w:tcPr>
            <w:tcW w:w="2500" w:type="pct"/>
          </w:tcPr>
          <w:p w:rsidR="00520A2B" w:rsidRPr="00615642" w:rsidRDefault="00D7731C" w:rsidP="00EB17EE">
            <w:pPr>
              <w:spacing w:after="120"/>
              <w:ind w:right="54"/>
              <w:rPr>
                <w:rFonts w:ascii="Palatino Linotype" w:hAnsi="Palatino Linotype"/>
                <w:sz w:val="21"/>
                <w:szCs w:val="21"/>
                <w:highlight w:val="yellow"/>
              </w:rPr>
            </w:pPr>
            <w:r w:rsidRPr="00615642">
              <w:rPr>
                <w:rFonts w:ascii="Palatino Linotype" w:hAnsi="Palatino Linotype"/>
                <w:b/>
                <w:caps/>
                <w:sz w:val="21"/>
                <w:szCs w:val="21"/>
                <w:lang w:val="el-GR"/>
              </w:rPr>
              <w:t>Πωλ</w:t>
            </w:r>
            <w:r w:rsidRPr="00615642">
              <w:rPr>
                <w:rFonts w:ascii="Palatino Linotype" w:hAnsi="Palatino Linotype"/>
                <w:b/>
                <w:caps/>
                <w:sz w:val="21"/>
                <w:szCs w:val="21"/>
              </w:rPr>
              <w:t xml:space="preserve">.  </w:t>
            </w:r>
            <w:r w:rsidRPr="00615642">
              <w:rPr>
                <w:rFonts w:ascii="Palatino Linotype" w:hAnsi="Palatino Linotype"/>
                <w:caps/>
                <w:sz w:val="21"/>
                <w:szCs w:val="21"/>
                <w:lang w:val="el-GR"/>
              </w:rPr>
              <w:t>ο</w:t>
            </w:r>
            <w:r w:rsidRPr="00615642">
              <w:rPr>
                <w:rFonts w:ascii="Palatino Linotype" w:hAnsi="Palatino Linotype"/>
                <w:sz w:val="21"/>
                <w:szCs w:val="21"/>
                <w:lang w:val="el-GR"/>
              </w:rPr>
              <w:t>ὐ</w:t>
            </w:r>
            <w:r w:rsidRPr="00615642">
              <w:rPr>
                <w:rFonts w:ascii="Palatino Linotype" w:hAnsi="Palatino Linotype"/>
                <w:sz w:val="21"/>
                <w:szCs w:val="21"/>
              </w:rPr>
              <w:t xml:space="preserve"> </w:t>
            </w:r>
            <w:r w:rsidRPr="00615642">
              <w:rPr>
                <w:rFonts w:ascii="Palatino Linotype" w:hAnsi="Palatino Linotype"/>
                <w:sz w:val="21"/>
                <w:szCs w:val="21"/>
                <w:lang w:val="el-GR"/>
              </w:rPr>
              <w:t>γὰρ</w:t>
            </w:r>
            <w:r w:rsidRPr="00615642">
              <w:rPr>
                <w:rFonts w:ascii="Palatino Linotype" w:hAnsi="Palatino Linotype"/>
                <w:sz w:val="21"/>
                <w:szCs w:val="21"/>
              </w:rPr>
              <w:t xml:space="preserve"> </w:t>
            </w:r>
            <w:r w:rsidRPr="00615642">
              <w:rPr>
                <w:rFonts w:ascii="Palatino Linotype" w:hAnsi="Palatino Linotype"/>
                <w:sz w:val="21"/>
                <w:szCs w:val="21"/>
                <w:lang w:val="el-GR"/>
              </w:rPr>
              <w:t>ἀπεκρινάμην</w:t>
            </w:r>
            <w:r w:rsidRPr="00615642">
              <w:rPr>
                <w:rFonts w:ascii="Palatino Linotype" w:hAnsi="Palatino Linotype"/>
                <w:sz w:val="21"/>
                <w:szCs w:val="21"/>
              </w:rPr>
              <w:t xml:space="preserve"> </w:t>
            </w:r>
            <w:r w:rsidRPr="00615642">
              <w:rPr>
                <w:rFonts w:ascii="Palatino Linotype" w:hAnsi="Palatino Linotype"/>
                <w:sz w:val="21"/>
                <w:szCs w:val="21"/>
                <w:lang w:val="el-GR"/>
              </w:rPr>
              <w:t>ὅτι</w:t>
            </w:r>
            <w:r w:rsidRPr="00615642">
              <w:rPr>
                <w:rFonts w:ascii="Palatino Linotype" w:hAnsi="Palatino Linotype"/>
                <w:sz w:val="21"/>
                <w:szCs w:val="21"/>
              </w:rPr>
              <w:t xml:space="preserve"> </w:t>
            </w:r>
            <w:r w:rsidRPr="00615642">
              <w:rPr>
                <w:rFonts w:ascii="Palatino Linotype" w:hAnsi="Palatino Linotype"/>
                <w:sz w:val="21"/>
                <w:szCs w:val="21"/>
                <w:lang w:val="el-GR"/>
              </w:rPr>
              <w:t>εἴη</w:t>
            </w:r>
            <w:r w:rsidRPr="00615642">
              <w:rPr>
                <w:rFonts w:ascii="Palatino Linotype" w:hAnsi="Palatino Linotype"/>
                <w:sz w:val="21"/>
                <w:szCs w:val="21"/>
              </w:rPr>
              <w:t xml:space="preserve"> </w:t>
            </w:r>
            <w:r w:rsidRPr="00615642">
              <w:rPr>
                <w:rFonts w:ascii="Palatino Linotype" w:hAnsi="Palatino Linotype"/>
                <w:sz w:val="21"/>
                <w:szCs w:val="21"/>
                <w:lang w:val="el-GR"/>
              </w:rPr>
              <w:t>ἡ</w:t>
            </w:r>
            <w:r w:rsidRPr="00615642">
              <w:rPr>
                <w:rFonts w:ascii="Palatino Linotype" w:hAnsi="Palatino Linotype"/>
                <w:sz w:val="21"/>
                <w:szCs w:val="21"/>
              </w:rPr>
              <w:t xml:space="preserve"> </w:t>
            </w:r>
            <w:r w:rsidRPr="00615642">
              <w:rPr>
                <w:rFonts w:ascii="Palatino Linotype" w:hAnsi="Palatino Linotype"/>
                <w:sz w:val="21"/>
                <w:szCs w:val="21"/>
                <w:lang w:val="el-GR"/>
              </w:rPr>
              <w:t>καλλίστη</w:t>
            </w:r>
            <w:r w:rsidRPr="00615642">
              <w:rPr>
                <w:rFonts w:ascii="Palatino Linotype" w:hAnsi="Palatino Linotype"/>
                <w:sz w:val="21"/>
                <w:szCs w:val="21"/>
              </w:rPr>
              <w:t>;</w:t>
            </w:r>
          </w:p>
        </w:tc>
        <w:tc>
          <w:tcPr>
            <w:tcW w:w="2500" w:type="pct"/>
          </w:tcPr>
          <w:p w:rsidR="00520A2B" w:rsidRPr="00615642" w:rsidRDefault="003D01F6" w:rsidP="00EB17EE">
            <w:pPr>
              <w:spacing w:after="120"/>
              <w:ind w:right="54"/>
              <w:rPr>
                <w:rFonts w:ascii="Palatino Linotype" w:hAnsi="Palatino Linotype"/>
                <w:b/>
                <w:sz w:val="21"/>
                <w:szCs w:val="21"/>
              </w:rPr>
            </w:pPr>
            <w:r w:rsidRPr="00615642">
              <w:rPr>
                <w:rStyle w:val="gtxtbody1"/>
                <w:rFonts w:ascii="Palatino Linotype" w:hAnsi="Palatino Linotype"/>
                <w:b/>
                <w:smallCaps/>
              </w:rPr>
              <w:t>POL.</w:t>
            </w:r>
            <w:r w:rsidRPr="00615642">
              <w:rPr>
                <w:rStyle w:val="gtxtbody1"/>
                <w:rFonts w:ascii="Palatino Linotype" w:hAnsi="Palatino Linotype"/>
                <w:smallCaps/>
              </w:rPr>
              <w:t xml:space="preserve">  </w:t>
            </w:r>
            <w:r w:rsidRPr="00615642">
              <w:rPr>
                <w:rStyle w:val="gtxtbody1"/>
                <w:rFonts w:ascii="Palatino Linotype" w:hAnsi="Palatino Linotype"/>
              </w:rPr>
              <w:t>Nonne pulcherrimam esse respondi?</w:t>
            </w:r>
          </w:p>
        </w:tc>
      </w:tr>
      <w:tr w:rsidR="001C3B3B" w:rsidRPr="00615642" w:rsidTr="00B14176">
        <w:trPr>
          <w:jc w:val="center"/>
        </w:trPr>
        <w:tc>
          <w:tcPr>
            <w:tcW w:w="5000" w:type="pct"/>
            <w:gridSpan w:val="2"/>
          </w:tcPr>
          <w:p w:rsidR="001C3B3B" w:rsidRPr="00615642" w:rsidRDefault="001C3B3B" w:rsidP="00EB17EE">
            <w:pPr>
              <w:ind w:right="54"/>
              <w:jc w:val="center"/>
              <w:rPr>
                <w:rStyle w:val="gtxtbody1"/>
                <w:rFonts w:ascii="Palatino Linotype" w:hAnsi="Palatino Linotype"/>
                <w:b/>
                <w:smallCaps/>
              </w:rPr>
            </w:pPr>
            <w:r w:rsidRPr="00615642">
              <w:rPr>
                <w:rFonts w:ascii="Palatino Linotype" w:hAnsi="Palatino Linotype"/>
                <w:highlight w:val="yellow"/>
              </w:rPr>
              <w:t>fin de la P. 448</w:t>
            </w:r>
          </w:p>
        </w:tc>
      </w:tr>
    </w:tbl>
    <w:p w:rsidR="005425E4" w:rsidRPr="00615642" w:rsidRDefault="001C3B3B" w:rsidP="00EB17EE">
      <w:pPr>
        <w:ind w:right="54"/>
        <w:jc w:val="center"/>
        <w:rPr>
          <w:highlight w:val="yellow"/>
        </w:rPr>
      </w:pPr>
      <w:proofErr w:type="gramStart"/>
      <w:r w:rsidRPr="00615642">
        <w:t>fin</w:t>
      </w:r>
      <w:proofErr w:type="gramEnd"/>
      <w:r w:rsidRPr="00615642">
        <w:t xml:space="preserve"> de la P. 448 </w:t>
      </w:r>
    </w:p>
    <w:p w:rsidR="00A37F85" w:rsidRPr="00615642" w:rsidRDefault="005425E4" w:rsidP="00EB17EE">
      <w:pPr>
        <w:ind w:right="54"/>
        <w:jc w:val="center"/>
        <w:rPr>
          <w:sz w:val="20"/>
        </w:rPr>
      </w:pPr>
      <w:r w:rsidRPr="00615642">
        <w:rPr>
          <w:highlight w:val="yellow"/>
        </w:rPr>
        <w:t xml:space="preserve">  *********SdP ************</w:t>
      </w:r>
      <w:r w:rsidRPr="00615642">
        <w:t xml:space="preserve"> </w:t>
      </w:r>
      <w:r w:rsidR="00A37F85" w:rsidRPr="00615642">
        <w:br w:type="page"/>
      </w:r>
      <w:r w:rsidR="007631D6" w:rsidRPr="00615642">
        <w:rPr>
          <w:b/>
          <w:sz w:val="20"/>
          <w:szCs w:val="20"/>
          <w:highlight w:val="yellow"/>
        </w:rPr>
        <w:lastRenderedPageBreak/>
        <w:t>Platon,</w:t>
      </w:r>
      <w:r w:rsidR="007631D6" w:rsidRPr="00615642">
        <w:rPr>
          <w:b/>
          <w:i/>
          <w:sz w:val="20"/>
          <w:szCs w:val="20"/>
          <w:highlight w:val="yellow"/>
        </w:rPr>
        <w:t xml:space="preserve"> Gorgias</w:t>
      </w:r>
      <w:r w:rsidR="007631D6" w:rsidRPr="00615642">
        <w:rPr>
          <w:b/>
          <w:sz w:val="20"/>
          <w:szCs w:val="20"/>
          <w:highlight w:val="yellow"/>
        </w:rPr>
        <w:t xml:space="preserve"> Grec-latin page 449</w:t>
      </w:r>
      <w:r w:rsidR="007631D6" w:rsidRPr="00615642">
        <w:rPr>
          <w:b/>
          <w:sz w:val="20"/>
          <w:szCs w:val="20"/>
        </w:rPr>
        <w:t xml:space="preserve"> </w:t>
      </w:r>
    </w:p>
    <w:tbl>
      <w:tblPr>
        <w:tblStyle w:val="Grilledutableau"/>
        <w:tblW w:w="5000" w:type="pct"/>
        <w:jc w:val="center"/>
        <w:tblLook w:val="04A0" w:firstRow="1" w:lastRow="0" w:firstColumn="1" w:lastColumn="0" w:noHBand="0" w:noVBand="1"/>
      </w:tblPr>
      <w:tblGrid>
        <w:gridCol w:w="7506"/>
        <w:gridCol w:w="7506"/>
      </w:tblGrid>
      <w:tr w:rsidR="00EC732A" w:rsidRPr="00615642" w:rsidTr="00B14176">
        <w:trPr>
          <w:jc w:val="center"/>
        </w:trPr>
        <w:tc>
          <w:tcPr>
            <w:tcW w:w="5000" w:type="pct"/>
            <w:gridSpan w:val="2"/>
          </w:tcPr>
          <w:p w:rsidR="00EC732A" w:rsidRPr="00615642" w:rsidRDefault="00EC732A" w:rsidP="00EB17EE">
            <w:pPr>
              <w:pStyle w:val="gtxtbody"/>
              <w:spacing w:before="0" w:beforeAutospacing="0" w:after="120" w:afterAutospacing="0"/>
              <w:ind w:right="54"/>
              <w:jc w:val="center"/>
              <w:rPr>
                <w:rFonts w:ascii="Palatino Linotype" w:hAnsi="Palatino Linotype" w:cstheme="minorHAnsi"/>
                <w:b/>
                <w:sz w:val="20"/>
                <w:szCs w:val="20"/>
              </w:rPr>
            </w:pPr>
            <w:r w:rsidRPr="00615642">
              <w:rPr>
                <w:rFonts w:ascii="Palatino Linotype" w:hAnsi="Palatino Linotype"/>
                <w:b/>
                <w:sz w:val="20"/>
                <w:szCs w:val="20"/>
              </w:rPr>
              <w:t>Platon,</w:t>
            </w:r>
            <w:r w:rsidRPr="00615642">
              <w:rPr>
                <w:rFonts w:ascii="Palatino Linotype" w:hAnsi="Palatino Linotype"/>
                <w:b/>
                <w:i/>
                <w:sz w:val="20"/>
                <w:szCs w:val="20"/>
              </w:rPr>
              <w:t xml:space="preserve"> Gorgias</w:t>
            </w:r>
            <w:r w:rsidRPr="00615642">
              <w:rPr>
                <w:rFonts w:ascii="Palatino Linotype" w:hAnsi="Palatino Linotype"/>
                <w:b/>
                <w:sz w:val="20"/>
                <w:szCs w:val="20"/>
              </w:rPr>
              <w:t xml:space="preserve"> Grec-latin page 449</w:t>
            </w:r>
          </w:p>
        </w:tc>
      </w:tr>
      <w:tr w:rsidR="00520A2B" w:rsidRPr="00615642" w:rsidTr="00B14176">
        <w:trPr>
          <w:jc w:val="center"/>
        </w:trPr>
        <w:tc>
          <w:tcPr>
            <w:tcW w:w="2500" w:type="pct"/>
          </w:tcPr>
          <w:p w:rsidR="00520A2B" w:rsidRPr="00615642" w:rsidRDefault="00D9723C" w:rsidP="00EB17EE">
            <w:pPr>
              <w:spacing w:after="120"/>
              <w:ind w:right="54"/>
              <w:rPr>
                <w:rFonts w:ascii="Palatino Linotype" w:hAnsi="Palatino Linotype"/>
                <w:sz w:val="21"/>
                <w:szCs w:val="21"/>
                <w:highlight w:val="yellow"/>
              </w:rPr>
            </w:pPr>
            <w:r w:rsidRPr="00615642">
              <w:rPr>
                <w:rFonts w:ascii="Palatino Linotype" w:hAnsi="Palatino Linotype"/>
                <w:color w:val="C00000"/>
                <w:sz w:val="21"/>
                <w:szCs w:val="21"/>
              </w:rPr>
              <w:t>(448e</w:t>
            </w:r>
            <w:r w:rsidR="00D4246F" w:rsidRPr="00615642">
              <w:rPr>
                <w:rFonts w:ascii="Palatino Linotype" w:hAnsi="Palatino Linotype"/>
                <w:color w:val="C00000"/>
                <w:sz w:val="21"/>
                <w:szCs w:val="21"/>
              </w:rPr>
              <w:t xml:space="preserve"> fin</w:t>
            </w:r>
            <w:r w:rsidRPr="00615642">
              <w:rPr>
                <w:rFonts w:ascii="Palatino Linotype" w:hAnsi="Palatino Linotype"/>
                <w:color w:val="C00000"/>
                <w:sz w:val="21"/>
                <w:szCs w:val="21"/>
              </w:rPr>
              <w:t xml:space="preserve">) </w:t>
            </w:r>
            <w:r w:rsidRPr="00615642">
              <w:rPr>
                <w:rFonts w:ascii="Palatino Linotype" w:hAnsi="Palatino Linotype"/>
                <w:caps/>
                <w:sz w:val="21"/>
                <w:szCs w:val="21"/>
              </w:rPr>
              <w:t>Σω</w:t>
            </w:r>
            <w:r w:rsidR="0011207E" w:rsidRPr="00615642">
              <w:rPr>
                <w:rFonts w:ascii="Palatino Linotype" w:hAnsi="Palatino Linotype"/>
                <w:caps/>
                <w:sz w:val="21"/>
                <w:szCs w:val="21"/>
              </w:rPr>
              <w:t xml:space="preserve">.  </w:t>
            </w:r>
            <w:r w:rsidRPr="00615642">
              <w:rPr>
                <w:rFonts w:ascii="Palatino Linotype" w:hAnsi="Palatino Linotype"/>
                <w:caps/>
                <w:sz w:val="21"/>
                <w:szCs w:val="21"/>
              </w:rPr>
              <w:t>κ</w:t>
            </w:r>
            <w:r w:rsidRPr="00615642">
              <w:rPr>
                <w:rFonts w:ascii="Palatino Linotype" w:hAnsi="Palatino Linotype"/>
                <w:sz w:val="21"/>
                <w:szCs w:val="21"/>
              </w:rPr>
              <w:t>αὶ μάλα. ἀλλ' οὐδεὶς ἐρωτᾷ ποία τις ἡ Γοργίου τέχνη, ἀλλὰ τίς, καὶ ὅντινα δέοι καλεῖν τὸν Γοργίαν· ὥσπερ τὰ ἔμπροσθέν σοι ὑπετείνατο Χαιρεφῶν</w:t>
            </w:r>
            <w:r w:rsidR="009506D4" w:rsidRPr="00615642">
              <w:rPr>
                <w:rFonts w:ascii="Palatino Linotype" w:hAnsi="Palatino Linotype"/>
                <w:sz w:val="21"/>
                <w:szCs w:val="21"/>
              </w:rPr>
              <w:t xml:space="preserve">. </w:t>
            </w:r>
            <w:r w:rsidR="009506D4" w:rsidRPr="00615642">
              <w:rPr>
                <w:rFonts w:ascii="Palatino Linotype" w:eastAsia="Times New Roman" w:hAnsi="Palatino Linotype" w:cs="Times New Roman"/>
                <w:sz w:val="21"/>
                <w:szCs w:val="21"/>
                <w:lang w:eastAsia="fr-FR"/>
              </w:rPr>
              <w:t xml:space="preserve"> </w:t>
            </w:r>
            <w:r w:rsidR="009506D4" w:rsidRPr="00615642">
              <w:rPr>
                <w:rFonts w:ascii="Palatino Linotype" w:eastAsia="Times New Roman" w:hAnsi="Palatino Linotype" w:cs="Times New Roman"/>
                <w:caps/>
                <w:sz w:val="21"/>
                <w:szCs w:val="21"/>
                <w:lang w:eastAsia="fr-FR"/>
              </w:rPr>
              <w:t>κ</w:t>
            </w:r>
            <w:r w:rsidR="009506D4" w:rsidRPr="00615642">
              <w:rPr>
                <w:rFonts w:ascii="Palatino Linotype" w:eastAsia="Times New Roman" w:hAnsi="Palatino Linotype" w:cs="Times New Roman"/>
                <w:sz w:val="21"/>
                <w:szCs w:val="21"/>
                <w:lang w:eastAsia="fr-FR"/>
              </w:rPr>
              <w:t>αὶ αὐτῷ καλῶς (</w:t>
            </w:r>
            <w:r w:rsidR="009506D4" w:rsidRPr="00615642">
              <w:rPr>
                <w:rFonts w:ascii="Palatino Linotype" w:eastAsia="Times New Roman" w:hAnsi="Palatino Linotype" w:cs="Times New Roman"/>
                <w:b/>
                <w:color w:val="C00000"/>
                <w:sz w:val="21"/>
                <w:szCs w:val="21"/>
                <w:lang w:eastAsia="fr-FR"/>
              </w:rPr>
              <w:t>449a</w:t>
            </w:r>
            <w:r w:rsidR="009506D4" w:rsidRPr="00615642">
              <w:rPr>
                <w:rFonts w:ascii="Palatino Linotype" w:eastAsia="Times New Roman" w:hAnsi="Palatino Linotype" w:cs="Times New Roman"/>
                <w:sz w:val="21"/>
                <w:szCs w:val="21"/>
                <w:lang w:eastAsia="fr-FR"/>
              </w:rPr>
              <w:t xml:space="preserve">) καὶ διὰ βραχέων ἀπεκρίνω, καὶ νῦν οὕτως εἰπὲ τίς ἡ τέχνη καὶ τίνα Γοργίαν καλεῖν χρὴ ἡμᾶς. </w:t>
            </w:r>
            <w:r w:rsidR="00431F22" w:rsidRPr="00615642">
              <w:rPr>
                <w:rFonts w:ascii="Palatino Linotype" w:eastAsia="Times New Roman" w:hAnsi="Palatino Linotype" w:cs="Times New Roman"/>
                <w:sz w:val="21"/>
                <w:szCs w:val="21"/>
                <w:lang w:eastAsia="fr-FR"/>
              </w:rPr>
              <w:br/>
              <w:t>      </w:t>
            </w:r>
            <w:r w:rsidR="009506D4" w:rsidRPr="00615642">
              <w:rPr>
                <w:rFonts w:ascii="Palatino Linotype" w:eastAsia="Times New Roman" w:hAnsi="Palatino Linotype" w:cs="Times New Roman"/>
                <w:caps/>
                <w:sz w:val="21"/>
                <w:szCs w:val="21"/>
                <w:lang w:eastAsia="fr-FR"/>
              </w:rPr>
              <w:t>μ</w:t>
            </w:r>
            <w:r w:rsidR="009506D4" w:rsidRPr="00615642">
              <w:rPr>
                <w:rFonts w:ascii="Palatino Linotype" w:eastAsia="Times New Roman" w:hAnsi="Palatino Linotype" w:cs="Times New Roman"/>
                <w:sz w:val="21"/>
                <w:szCs w:val="21"/>
                <w:lang w:eastAsia="fr-FR"/>
              </w:rPr>
              <w:t>ᾶλλον δέ, ὦ Γοργία, αὐτὸς ἡμῖν εἰπὲ τίνα σε χρὴ καλεῖν ὡς τίνος ἐπιστήμονα τέχνης.</w:t>
            </w:r>
            <w:r w:rsidR="00CE6CBE" w:rsidRPr="00615642">
              <w:rPr>
                <w:rStyle w:val="Appelnotedebasdep"/>
                <w:rFonts w:ascii="Palatino Linotype" w:eastAsia="Times New Roman" w:hAnsi="Palatino Linotype" w:cs="Times New Roman"/>
                <w:sz w:val="21"/>
                <w:szCs w:val="21"/>
                <w:lang w:eastAsia="fr-FR"/>
              </w:rPr>
              <w:footnoteReference w:id="161"/>
            </w:r>
          </w:p>
        </w:tc>
        <w:tc>
          <w:tcPr>
            <w:tcW w:w="2500" w:type="pct"/>
          </w:tcPr>
          <w:p w:rsidR="00202422" w:rsidRPr="00615642" w:rsidRDefault="00202422" w:rsidP="00EB17EE">
            <w:pPr>
              <w:pStyle w:val="gtxtbody"/>
              <w:spacing w:before="0" w:beforeAutospacing="0" w:after="120" w:afterAutospacing="0"/>
              <w:ind w:right="54"/>
              <w:rPr>
                <w:rStyle w:val="gtxtbody1"/>
                <w:rFonts w:ascii="Palatino Linotype" w:hAnsi="Palatino Linotype" w:cstheme="minorHAnsi"/>
                <w:sz w:val="21"/>
                <w:szCs w:val="21"/>
              </w:rPr>
            </w:pPr>
            <w:r w:rsidRPr="00615642">
              <w:rPr>
                <w:rStyle w:val="gtxtbody1"/>
                <w:rFonts w:ascii="Palatino Linotype" w:hAnsi="Palatino Linotype" w:cstheme="minorHAnsi"/>
                <w:color w:val="C00000"/>
                <w:sz w:val="21"/>
                <w:szCs w:val="21"/>
              </w:rPr>
              <w:t>[44</w:t>
            </w:r>
            <w:r w:rsidR="004441FB" w:rsidRPr="00615642">
              <w:rPr>
                <w:rStyle w:val="gtxtbody1"/>
                <w:rFonts w:ascii="Palatino Linotype" w:hAnsi="Palatino Linotype" w:cstheme="minorHAnsi"/>
                <w:color w:val="C00000"/>
                <w:sz w:val="21"/>
                <w:szCs w:val="21"/>
              </w:rPr>
              <w:t>8e</w:t>
            </w:r>
            <w:r w:rsidRPr="00615642">
              <w:rPr>
                <w:rStyle w:val="gtxtbody1"/>
                <w:rFonts w:ascii="Palatino Linotype" w:hAnsi="Palatino Linotype" w:cstheme="minorHAnsi"/>
                <w:color w:val="C00000"/>
                <w:sz w:val="21"/>
                <w:szCs w:val="21"/>
              </w:rPr>
              <w:t xml:space="preserve">]  </w:t>
            </w:r>
            <w:r w:rsidRPr="00615642">
              <w:rPr>
                <w:rStyle w:val="gtxtbody1"/>
                <w:rFonts w:ascii="Palatino Linotype" w:hAnsi="Palatino Linotype" w:cstheme="minorHAnsi"/>
                <w:b/>
                <w:sz w:val="21"/>
                <w:szCs w:val="21"/>
              </w:rPr>
              <w:t>SO.</w:t>
            </w:r>
            <w:r w:rsidRPr="00615642">
              <w:rPr>
                <w:rStyle w:val="gtxtbody1"/>
                <w:rFonts w:ascii="Palatino Linotype" w:hAnsi="Palatino Linotype" w:cstheme="minorHAnsi"/>
                <w:sz w:val="21"/>
                <w:szCs w:val="21"/>
              </w:rPr>
              <w:t xml:space="preserve">  Prorsus quidem. </w:t>
            </w:r>
            <w:r w:rsidRPr="00615642">
              <w:rPr>
                <w:rStyle w:val="gstxthlt"/>
                <w:rFonts w:ascii="Palatino Linotype" w:hAnsi="Palatino Linotype" w:cstheme="minorHAnsi"/>
                <w:sz w:val="21"/>
                <w:szCs w:val="21"/>
              </w:rPr>
              <w:t xml:space="preserve">Sed </w:t>
            </w:r>
            <w:r w:rsidRPr="00615642">
              <w:rPr>
                <w:rStyle w:val="gtxtbody1"/>
                <w:rFonts w:ascii="Palatino Linotype" w:hAnsi="Palatino Linotype" w:cstheme="minorHAnsi"/>
                <w:sz w:val="21"/>
                <w:szCs w:val="21"/>
              </w:rPr>
              <w:t>nemo, qualis sit ars Gorgiae, quaerebat; sed quaenam sit, et quem oporteat vocari Gorgiam : quemadmodum te prius quodammodo instruebat Chaerephon, ac tu illi (</w:t>
            </w:r>
            <w:r w:rsidRPr="00615642">
              <w:rPr>
                <w:rStyle w:val="gtxtbody1"/>
                <w:rFonts w:ascii="Palatino Linotype" w:hAnsi="Palatino Linotype" w:cstheme="minorHAnsi"/>
                <w:color w:val="C00000"/>
                <w:sz w:val="21"/>
                <w:szCs w:val="21"/>
              </w:rPr>
              <w:t xml:space="preserve">449) </w:t>
            </w:r>
            <w:r w:rsidRPr="00615642">
              <w:rPr>
                <w:rStyle w:val="gstxthlt"/>
                <w:rFonts w:ascii="Palatino Linotype" w:hAnsi="Palatino Linotype" w:cstheme="minorHAnsi"/>
                <w:sz w:val="21"/>
                <w:szCs w:val="21"/>
              </w:rPr>
              <w:t xml:space="preserve">bene </w:t>
            </w:r>
            <w:r w:rsidRPr="00615642">
              <w:rPr>
                <w:rStyle w:val="gtxtbody1"/>
                <w:rFonts w:ascii="Palatino Linotype" w:hAnsi="Palatino Linotype" w:cstheme="minorHAnsi"/>
                <w:sz w:val="21"/>
                <w:szCs w:val="21"/>
              </w:rPr>
              <w:t>breviterque re</w:t>
            </w:r>
            <w:r w:rsidRPr="00615642">
              <w:rPr>
                <w:rStyle w:val="gtxtbody1"/>
                <w:rFonts w:ascii="Palatino Linotype" w:hAnsi="Palatino Linotype" w:cstheme="minorHAnsi"/>
                <w:sz w:val="21"/>
                <w:szCs w:val="21"/>
              </w:rPr>
              <w:t>s</w:t>
            </w:r>
            <w:r w:rsidRPr="00615642">
              <w:rPr>
                <w:rStyle w:val="gtxtbody1"/>
                <w:rFonts w:ascii="Palatino Linotype" w:hAnsi="Palatino Linotype" w:cstheme="minorHAnsi"/>
                <w:sz w:val="21"/>
                <w:szCs w:val="21"/>
              </w:rPr>
              <w:t xml:space="preserve">pondebas. Nunc ergo eadem ratione dicas, quaenam ars, et quem Gorgiam simus appellaturi. </w:t>
            </w:r>
            <w:r w:rsidR="00431F22" w:rsidRPr="00615642">
              <w:rPr>
                <w:rStyle w:val="gtxtbody1"/>
                <w:rFonts w:ascii="Palatino Linotype" w:hAnsi="Palatino Linotype" w:cstheme="minorHAnsi"/>
                <w:sz w:val="21"/>
                <w:szCs w:val="21"/>
              </w:rPr>
              <w:br/>
              <w:t>      </w:t>
            </w:r>
            <w:r w:rsidRPr="00615642">
              <w:rPr>
                <w:rStyle w:val="gtxtbody1"/>
                <w:rFonts w:ascii="Palatino Linotype" w:hAnsi="Palatino Linotype" w:cstheme="minorHAnsi"/>
                <w:sz w:val="21"/>
                <w:szCs w:val="21"/>
              </w:rPr>
              <w:t xml:space="preserve">Immo vero tu, Gorgia, nobis ostende, quem nominari te deceat, et cujus artis peritum. </w:t>
            </w:r>
          </w:p>
          <w:p w:rsidR="00520A2B" w:rsidRPr="00615642" w:rsidRDefault="00520A2B" w:rsidP="00EB17EE">
            <w:pPr>
              <w:spacing w:after="120"/>
              <w:ind w:right="54"/>
              <w:rPr>
                <w:rFonts w:ascii="Palatino Linotype" w:hAnsi="Palatino Linotype" w:cstheme="minorHAnsi"/>
                <w:b/>
                <w:sz w:val="21"/>
                <w:szCs w:val="21"/>
              </w:rPr>
            </w:pPr>
          </w:p>
        </w:tc>
      </w:tr>
      <w:tr w:rsidR="00520A2B" w:rsidRPr="00615642" w:rsidTr="00B14176">
        <w:trPr>
          <w:jc w:val="center"/>
        </w:trPr>
        <w:tc>
          <w:tcPr>
            <w:tcW w:w="2500" w:type="pct"/>
          </w:tcPr>
          <w:p w:rsidR="00520A2B" w:rsidRPr="00615642" w:rsidRDefault="009506D4" w:rsidP="00EB17EE">
            <w:pPr>
              <w:spacing w:after="120"/>
              <w:ind w:right="54"/>
              <w:rPr>
                <w:rFonts w:ascii="Palatino Linotype" w:hAnsi="Palatino Linotype"/>
                <w:sz w:val="21"/>
                <w:szCs w:val="21"/>
                <w:highlight w:val="yellow"/>
              </w:rPr>
            </w:pPr>
            <w:r w:rsidRPr="00615642">
              <w:rPr>
                <w:rFonts w:ascii="Palatino Linotype" w:eastAsia="Times New Roman" w:hAnsi="Palatino Linotype" w:cs="Times New Roman"/>
                <w:caps/>
                <w:sz w:val="21"/>
                <w:szCs w:val="21"/>
                <w:lang w:eastAsia="fr-FR"/>
              </w:rPr>
              <w:t xml:space="preserve">Γορ.  </w:t>
            </w:r>
            <w:r w:rsidR="0011207E" w:rsidRPr="00615642">
              <w:rPr>
                <w:rFonts w:ascii="Palatino Linotype" w:eastAsia="Times New Roman" w:hAnsi="Palatino Linotype" w:cs="Times New Roman"/>
                <w:caps/>
                <w:sz w:val="21"/>
                <w:szCs w:val="21"/>
                <w:lang w:val="el-GR" w:eastAsia="fr-FR"/>
              </w:rPr>
              <w:t>Τ</w:t>
            </w:r>
            <w:r w:rsidRPr="00615642">
              <w:rPr>
                <w:rFonts w:ascii="Palatino Linotype" w:eastAsia="Times New Roman" w:hAnsi="Palatino Linotype" w:cs="Times New Roman"/>
                <w:sz w:val="21"/>
                <w:szCs w:val="21"/>
                <w:lang w:eastAsia="fr-FR"/>
              </w:rPr>
              <w:t>ῆς ῥητορικῆς, ὦ Σώκρατες.</w:t>
            </w:r>
          </w:p>
        </w:tc>
        <w:tc>
          <w:tcPr>
            <w:tcW w:w="2500" w:type="pct"/>
          </w:tcPr>
          <w:p w:rsidR="00520A2B" w:rsidRPr="00615642" w:rsidRDefault="00202422" w:rsidP="00EB17EE">
            <w:pPr>
              <w:pStyle w:val="gtxtbody"/>
              <w:spacing w:before="0" w:beforeAutospacing="0" w:after="120" w:afterAutospacing="0"/>
              <w:ind w:right="54"/>
              <w:rPr>
                <w:rFonts w:ascii="Palatino Linotype" w:hAnsi="Palatino Linotype" w:cstheme="minorHAnsi"/>
                <w:b/>
                <w:sz w:val="21"/>
                <w:szCs w:val="21"/>
              </w:rPr>
            </w:pPr>
            <w:r w:rsidRPr="00615642">
              <w:rPr>
                <w:rStyle w:val="gtxtbody1"/>
                <w:rFonts w:ascii="Palatino Linotype" w:hAnsi="Palatino Linotype" w:cstheme="minorHAnsi"/>
                <w:b/>
                <w:smallCaps/>
                <w:sz w:val="21"/>
                <w:szCs w:val="21"/>
              </w:rPr>
              <w:t xml:space="preserve">GOR. </w:t>
            </w:r>
            <w:r w:rsidRPr="00615642">
              <w:rPr>
                <w:rStyle w:val="gtxtbody1"/>
                <w:rFonts w:ascii="Palatino Linotype" w:hAnsi="Palatino Linotype" w:cstheme="minorHAnsi"/>
                <w:sz w:val="21"/>
                <w:szCs w:val="21"/>
              </w:rPr>
              <w:t xml:space="preserve">Rhetoricae, o Socrates. </w:t>
            </w:r>
          </w:p>
        </w:tc>
      </w:tr>
      <w:tr w:rsidR="00520A2B" w:rsidRPr="00615642" w:rsidTr="00B14176">
        <w:trPr>
          <w:jc w:val="center"/>
        </w:trPr>
        <w:tc>
          <w:tcPr>
            <w:tcW w:w="2500" w:type="pct"/>
          </w:tcPr>
          <w:p w:rsidR="00520A2B" w:rsidRPr="00615642" w:rsidRDefault="008663A5" w:rsidP="00EB17EE">
            <w:pPr>
              <w:spacing w:after="120"/>
              <w:ind w:right="54"/>
              <w:rPr>
                <w:rFonts w:ascii="Palatino Linotype" w:hAnsi="Palatino Linotype"/>
                <w:sz w:val="21"/>
                <w:szCs w:val="21"/>
                <w:highlight w:val="yellow"/>
                <w:lang w:val="el-GR"/>
              </w:rPr>
            </w:pPr>
            <w:r w:rsidRPr="00615642">
              <w:rPr>
                <w:rFonts w:ascii="Palatino Linotype" w:eastAsia="Times New Roman" w:hAnsi="Palatino Linotype" w:cs="Times New Roman"/>
                <w:b/>
                <w:caps/>
                <w:sz w:val="21"/>
                <w:szCs w:val="21"/>
                <w:lang w:val="el-GR" w:eastAsia="fr-FR"/>
              </w:rPr>
              <w:t>Σω</w:t>
            </w:r>
            <w:r w:rsidRPr="00615642">
              <w:rPr>
                <w:rFonts w:ascii="Palatino Linotype" w:hAnsi="Palatino Linotype"/>
                <w:caps/>
                <w:sz w:val="21"/>
                <w:szCs w:val="21"/>
                <w:lang w:val="el-GR"/>
              </w:rPr>
              <w:t xml:space="preserve">. </w:t>
            </w:r>
            <w:r w:rsidRPr="00615642">
              <w:rPr>
                <w:rFonts w:ascii="Palatino Linotype" w:hAnsi="Palatino Linotype"/>
                <w:sz w:val="21"/>
                <w:szCs w:val="21"/>
                <w:lang w:val="el-GR"/>
              </w:rPr>
              <w:t>Ῥ</w:t>
            </w:r>
            <w:r w:rsidRPr="00615642">
              <w:rPr>
                <w:rFonts w:ascii="Palatino Linotype" w:eastAsia="Times New Roman" w:hAnsi="Palatino Linotype" w:cs="Times New Roman"/>
                <w:sz w:val="21"/>
                <w:szCs w:val="21"/>
                <w:lang w:val="el-GR" w:eastAsia="fr-FR"/>
              </w:rPr>
              <w:t>ήτορα ἄρα χρή σε καλεῖν;</w:t>
            </w:r>
          </w:p>
        </w:tc>
        <w:tc>
          <w:tcPr>
            <w:tcW w:w="2500" w:type="pct"/>
          </w:tcPr>
          <w:p w:rsidR="00520A2B" w:rsidRPr="00615642" w:rsidRDefault="00202422" w:rsidP="00EB17EE">
            <w:pPr>
              <w:spacing w:after="120"/>
              <w:ind w:right="54"/>
              <w:rPr>
                <w:rFonts w:ascii="Palatino Linotype" w:hAnsi="Palatino Linotype" w:cstheme="minorHAnsi"/>
                <w:b/>
                <w:sz w:val="21"/>
                <w:szCs w:val="21"/>
              </w:rPr>
            </w:pPr>
            <w:r w:rsidRPr="00615642">
              <w:rPr>
                <w:rStyle w:val="gtxtbody1"/>
                <w:rFonts w:ascii="Palatino Linotype" w:hAnsi="Palatino Linotype" w:cstheme="minorHAnsi"/>
                <w:b/>
                <w:smallCaps/>
                <w:sz w:val="21"/>
                <w:szCs w:val="21"/>
              </w:rPr>
              <w:t xml:space="preserve">SO. </w:t>
            </w:r>
            <w:r w:rsidRPr="00615642">
              <w:rPr>
                <w:rStyle w:val="gtxtbody1"/>
                <w:rFonts w:ascii="Palatino Linotype" w:hAnsi="Palatino Linotype" w:cstheme="minorHAnsi"/>
                <w:sz w:val="21"/>
                <w:szCs w:val="21"/>
              </w:rPr>
              <w:t xml:space="preserve"> Rhetorem ergo te appellare debemus?</w:t>
            </w:r>
          </w:p>
        </w:tc>
      </w:tr>
      <w:tr w:rsidR="00520A2B" w:rsidRPr="00615642" w:rsidTr="00B14176">
        <w:trPr>
          <w:jc w:val="center"/>
        </w:trPr>
        <w:tc>
          <w:tcPr>
            <w:tcW w:w="2500" w:type="pct"/>
          </w:tcPr>
          <w:p w:rsidR="00520A2B" w:rsidRPr="00615642" w:rsidRDefault="00A7332D" w:rsidP="00E1487E">
            <w:pPr>
              <w:spacing w:after="120"/>
              <w:ind w:right="54"/>
              <w:rPr>
                <w:rFonts w:ascii="Palatino Linotype" w:hAnsi="Palatino Linotype"/>
                <w:sz w:val="21"/>
                <w:szCs w:val="21"/>
                <w:highlight w:val="yellow"/>
              </w:rPr>
            </w:pPr>
            <w:r w:rsidRPr="00615642">
              <w:rPr>
                <w:rFonts w:ascii="Palatino Linotype" w:eastAsia="Times New Roman" w:hAnsi="Palatino Linotype" w:cs="Times New Roman"/>
                <w:b/>
                <w:caps/>
                <w:sz w:val="21"/>
                <w:szCs w:val="21"/>
                <w:lang w:val="el-GR" w:eastAsia="fr-FR"/>
              </w:rPr>
              <w:t>Γορ</w:t>
            </w:r>
            <w:r w:rsidRPr="00615642">
              <w:rPr>
                <w:rFonts w:ascii="Palatino Linotype" w:hAnsi="Palatino Linotype"/>
                <w:sz w:val="21"/>
                <w:szCs w:val="21"/>
              </w:rPr>
              <w:t xml:space="preserve">. </w:t>
            </w:r>
            <w:r w:rsidRPr="00615642">
              <w:rPr>
                <w:rFonts w:ascii="Palatino Linotype" w:hAnsi="Palatino Linotype"/>
                <w:sz w:val="21"/>
                <w:szCs w:val="21"/>
                <w:lang w:val="el-GR"/>
              </w:rPr>
              <w:t>Ἀ</w:t>
            </w:r>
            <w:r w:rsidRPr="00615642">
              <w:rPr>
                <w:rFonts w:ascii="Palatino Linotype" w:eastAsia="Times New Roman" w:hAnsi="Palatino Linotype" w:cs="Times New Roman"/>
                <w:sz w:val="21"/>
                <w:szCs w:val="21"/>
                <w:lang w:val="el-GR" w:eastAsia="fr-FR"/>
              </w:rPr>
              <w:t>γαθόν</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γε</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ὦ</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Σώκρατες</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εἰ</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δὴ</w:t>
            </w:r>
            <w:r w:rsidRPr="00615642">
              <w:rPr>
                <w:rFonts w:ascii="Palatino Linotype" w:eastAsia="Times New Roman" w:hAnsi="Palatino Linotype" w:cs="Times New Roman"/>
                <w:sz w:val="21"/>
                <w:szCs w:val="21"/>
                <w:lang w:eastAsia="fr-FR"/>
              </w:rPr>
              <w:t xml:space="preserve"> </w:t>
            </w:r>
            <w:r w:rsidR="00EE153C" w:rsidRPr="00615642">
              <w:rPr>
                <w:rFonts w:ascii="Palatino Linotype" w:eastAsia="Times New Roman" w:hAnsi="Palatino Linotype" w:cs="Times New Roman"/>
                <w:sz w:val="21"/>
                <w:szCs w:val="21"/>
                <w:lang w:eastAsia="fr-FR"/>
              </w:rPr>
              <w:t xml:space="preserve"> « </w:t>
            </w:r>
            <w:r w:rsidRPr="00615642">
              <w:rPr>
                <w:rFonts w:ascii="Palatino Linotype" w:eastAsia="Times New Roman" w:hAnsi="Palatino Linotype" w:cs="Times New Roman"/>
                <w:sz w:val="21"/>
                <w:szCs w:val="21"/>
                <w:lang w:val="el-GR" w:eastAsia="fr-FR"/>
              </w:rPr>
              <w:t>ὅ</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γε</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εὔχομαι</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εἶναι</w:t>
            </w:r>
            <w:r w:rsidR="00EE153C" w:rsidRPr="00615642">
              <w:rPr>
                <w:rFonts w:ascii="Palatino Linotype" w:eastAsia="Times New Roman" w:hAnsi="Palatino Linotype" w:cs="Times New Roman"/>
                <w:sz w:val="21"/>
                <w:szCs w:val="21"/>
                <w:lang w:eastAsia="fr-FR"/>
              </w:rPr>
              <w:t> »</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ὡς</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ἔφη</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Ὅμηρος</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βούλει</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με</w:t>
            </w:r>
            <w:r w:rsidRPr="00615642">
              <w:rPr>
                <w:rFonts w:ascii="Palatino Linotype" w:eastAsia="Times New Roman" w:hAnsi="Palatino Linotype" w:cs="Times New Roman"/>
                <w:sz w:val="21"/>
                <w:szCs w:val="21"/>
                <w:lang w:eastAsia="fr-FR"/>
              </w:rPr>
              <w:t xml:space="preserve"> </w:t>
            </w:r>
            <w:r w:rsidRPr="00615642">
              <w:rPr>
                <w:rFonts w:ascii="Palatino Linotype" w:eastAsia="Times New Roman" w:hAnsi="Palatino Linotype" w:cs="Times New Roman"/>
                <w:sz w:val="21"/>
                <w:szCs w:val="21"/>
                <w:lang w:val="el-GR" w:eastAsia="fr-FR"/>
              </w:rPr>
              <w:t>καλεῖν</w:t>
            </w:r>
            <w:r w:rsidRPr="00615642">
              <w:rPr>
                <w:rFonts w:ascii="Palatino Linotype" w:eastAsia="Times New Roman" w:hAnsi="Palatino Linotype" w:cs="Times New Roman"/>
                <w:sz w:val="21"/>
                <w:szCs w:val="21"/>
                <w:lang w:eastAsia="fr-FR"/>
              </w:rPr>
              <w:t>.</w:t>
            </w:r>
            <w:r w:rsidR="00E1487E" w:rsidRPr="00615642">
              <w:rPr>
                <w:rStyle w:val="Appelnotedebasdep"/>
                <w:rFonts w:ascii="Palatino Linotype" w:eastAsia="Times New Roman" w:hAnsi="Palatino Linotype" w:cs="Times New Roman"/>
                <w:sz w:val="21"/>
                <w:szCs w:val="21"/>
                <w:lang w:eastAsia="fr-FR"/>
              </w:rPr>
              <w:footnoteReference w:id="162"/>
            </w:r>
          </w:p>
        </w:tc>
        <w:tc>
          <w:tcPr>
            <w:tcW w:w="2500" w:type="pct"/>
          </w:tcPr>
          <w:p w:rsidR="00520A2B" w:rsidRPr="00615642" w:rsidRDefault="00202422" w:rsidP="00EB17EE">
            <w:pPr>
              <w:spacing w:after="120"/>
              <w:ind w:right="54"/>
              <w:rPr>
                <w:rFonts w:ascii="Palatino Linotype" w:hAnsi="Palatino Linotype" w:cstheme="minorHAnsi"/>
                <w:b/>
                <w:sz w:val="21"/>
                <w:szCs w:val="21"/>
              </w:rPr>
            </w:pPr>
            <w:r w:rsidRPr="00615642">
              <w:rPr>
                <w:rStyle w:val="gtxtbody1"/>
                <w:rFonts w:ascii="Palatino Linotype" w:hAnsi="Palatino Linotype" w:cstheme="minorHAnsi"/>
                <w:b/>
                <w:smallCaps/>
                <w:sz w:val="21"/>
                <w:szCs w:val="21"/>
              </w:rPr>
              <w:t xml:space="preserve">GOR. </w:t>
            </w:r>
            <w:r w:rsidRPr="00615642">
              <w:rPr>
                <w:rStyle w:val="gtxtbody1"/>
                <w:rFonts w:ascii="Palatino Linotype" w:hAnsi="Palatino Linotype" w:cstheme="minorHAnsi"/>
                <w:sz w:val="21"/>
                <w:szCs w:val="21"/>
              </w:rPr>
              <w:t>Et bonum quidem, si me, quod profiteor esse, ut ait Homerus, nom</w:t>
            </w:r>
            <w:r w:rsidRPr="00615642">
              <w:rPr>
                <w:rStyle w:val="gtxtbody1"/>
                <w:rFonts w:ascii="Palatino Linotype" w:hAnsi="Palatino Linotype" w:cstheme="minorHAnsi"/>
                <w:sz w:val="21"/>
                <w:szCs w:val="21"/>
              </w:rPr>
              <w:t>i</w:t>
            </w:r>
            <w:r w:rsidRPr="00615642">
              <w:rPr>
                <w:rStyle w:val="gtxtbody1"/>
                <w:rFonts w:ascii="Palatino Linotype" w:hAnsi="Palatino Linotype" w:cstheme="minorHAnsi"/>
                <w:sz w:val="21"/>
                <w:szCs w:val="21"/>
              </w:rPr>
              <w:t>nare velis.</w:t>
            </w:r>
          </w:p>
        </w:tc>
      </w:tr>
      <w:tr w:rsidR="00520A2B" w:rsidRPr="00615642" w:rsidTr="00B14176">
        <w:trPr>
          <w:jc w:val="center"/>
        </w:trPr>
        <w:tc>
          <w:tcPr>
            <w:tcW w:w="2500" w:type="pct"/>
          </w:tcPr>
          <w:p w:rsidR="00520A2B" w:rsidRPr="00615642" w:rsidRDefault="00A7332D" w:rsidP="00EB17EE">
            <w:pPr>
              <w:spacing w:after="120"/>
              <w:ind w:right="54"/>
              <w:rPr>
                <w:rFonts w:ascii="Palatino Linotype" w:hAnsi="Palatino Linotype"/>
                <w:sz w:val="21"/>
                <w:szCs w:val="21"/>
                <w:highlight w:val="yellow"/>
              </w:rPr>
            </w:pPr>
            <w:r w:rsidRPr="00615642">
              <w:rPr>
                <w:rFonts w:ascii="Palatino Linotype" w:eastAsia="Times New Roman" w:hAnsi="Palatino Linotype" w:cs="Times New Roman"/>
                <w:caps/>
                <w:sz w:val="21"/>
                <w:szCs w:val="21"/>
                <w:lang w:eastAsia="fr-FR"/>
              </w:rPr>
              <w:t>Σω</w:t>
            </w:r>
            <w:r w:rsidRPr="00615642">
              <w:rPr>
                <w:rFonts w:ascii="Palatino Linotype" w:hAnsi="Palatino Linotype"/>
                <w:caps/>
                <w:sz w:val="21"/>
                <w:szCs w:val="21"/>
                <w:lang w:val="el-GR"/>
              </w:rPr>
              <w:t xml:space="preserve">. </w:t>
            </w:r>
            <w:r w:rsidRPr="00615642">
              <w:rPr>
                <w:rFonts w:ascii="Palatino Linotype" w:eastAsia="Times New Roman" w:hAnsi="Palatino Linotype" w:cs="Times New Roman"/>
                <w:sz w:val="21"/>
                <w:szCs w:val="21"/>
                <w:lang w:eastAsia="fr-FR"/>
              </w:rPr>
              <w:t xml:space="preserve"> </w:t>
            </w:r>
            <w:r w:rsidRPr="00615642">
              <w:rPr>
                <w:rFonts w:ascii="Palatino Linotype" w:hAnsi="Palatino Linotype"/>
                <w:sz w:val="21"/>
                <w:szCs w:val="21"/>
                <w:lang w:val="el-GR"/>
              </w:rPr>
              <w:t>Ἀ</w:t>
            </w:r>
            <w:r w:rsidRPr="00615642">
              <w:rPr>
                <w:rFonts w:ascii="Palatino Linotype" w:eastAsia="Times New Roman" w:hAnsi="Palatino Linotype" w:cs="Times New Roman"/>
                <w:sz w:val="21"/>
                <w:szCs w:val="21"/>
                <w:lang w:eastAsia="fr-FR"/>
              </w:rPr>
              <w:t>λλὰ βούλομαι.</w:t>
            </w:r>
          </w:p>
        </w:tc>
        <w:tc>
          <w:tcPr>
            <w:tcW w:w="2500" w:type="pct"/>
          </w:tcPr>
          <w:p w:rsidR="00520A2B" w:rsidRPr="00615642" w:rsidRDefault="00202422" w:rsidP="00EB17EE">
            <w:pPr>
              <w:spacing w:after="120"/>
              <w:ind w:right="54"/>
              <w:rPr>
                <w:rFonts w:ascii="Palatino Linotype" w:hAnsi="Palatino Linotype" w:cstheme="minorHAnsi"/>
                <w:b/>
                <w:sz w:val="21"/>
                <w:szCs w:val="21"/>
              </w:rPr>
            </w:pPr>
            <w:r w:rsidRPr="00615642">
              <w:rPr>
                <w:rStyle w:val="gtxtbody1"/>
                <w:rFonts w:ascii="Palatino Linotype" w:hAnsi="Palatino Linotype" w:cstheme="minorHAnsi"/>
                <w:b/>
                <w:sz w:val="21"/>
                <w:szCs w:val="21"/>
              </w:rPr>
              <w:t>SO.</w:t>
            </w:r>
            <w:r w:rsidRPr="00615642">
              <w:rPr>
                <w:rStyle w:val="gtxtbody1"/>
                <w:rFonts w:ascii="Palatino Linotype" w:hAnsi="Palatino Linotype" w:cstheme="minorHAnsi"/>
                <w:sz w:val="21"/>
                <w:szCs w:val="21"/>
              </w:rPr>
              <w:t xml:space="preserve">  Volo equidem.</w:t>
            </w:r>
          </w:p>
        </w:tc>
      </w:tr>
      <w:tr w:rsidR="00202422" w:rsidRPr="00615642" w:rsidTr="00B14176">
        <w:trPr>
          <w:jc w:val="center"/>
        </w:trPr>
        <w:tc>
          <w:tcPr>
            <w:tcW w:w="2500" w:type="pct"/>
          </w:tcPr>
          <w:p w:rsidR="00202422" w:rsidRPr="00615642" w:rsidRDefault="00A7332D" w:rsidP="00EB17EE">
            <w:pPr>
              <w:spacing w:after="120"/>
              <w:ind w:right="54"/>
              <w:rPr>
                <w:rFonts w:ascii="Palatino Linotype" w:hAnsi="Palatino Linotype"/>
                <w:sz w:val="21"/>
                <w:szCs w:val="21"/>
                <w:highlight w:val="yellow"/>
              </w:rPr>
            </w:pPr>
            <w:r w:rsidRPr="00615642">
              <w:rPr>
                <w:rFonts w:ascii="Palatino Linotype" w:eastAsia="Times New Roman" w:hAnsi="Palatino Linotype" w:cs="Times New Roman"/>
                <w:b/>
                <w:caps/>
                <w:sz w:val="21"/>
                <w:szCs w:val="21"/>
                <w:lang w:eastAsia="fr-FR"/>
              </w:rPr>
              <w:t>Γορ</w:t>
            </w:r>
            <w:r w:rsidRPr="00615642">
              <w:rPr>
                <w:rFonts w:ascii="Palatino Linotype" w:hAnsi="Palatino Linotype"/>
                <w:caps/>
                <w:sz w:val="21"/>
                <w:szCs w:val="21"/>
                <w:lang w:val="el-GR"/>
              </w:rPr>
              <w:t xml:space="preserve">.  </w:t>
            </w:r>
            <w:r w:rsidRPr="00615642">
              <w:rPr>
                <w:rFonts w:ascii="Palatino Linotype" w:eastAsia="Times New Roman" w:hAnsi="Palatino Linotype" w:cs="Times New Roman"/>
                <w:caps/>
                <w:sz w:val="21"/>
                <w:szCs w:val="21"/>
                <w:lang w:eastAsia="fr-FR"/>
              </w:rPr>
              <w:t>κ</w:t>
            </w:r>
            <w:r w:rsidRPr="00615642">
              <w:rPr>
                <w:rFonts w:ascii="Palatino Linotype" w:eastAsia="Times New Roman" w:hAnsi="Palatino Linotype" w:cs="Times New Roman"/>
                <w:sz w:val="21"/>
                <w:szCs w:val="21"/>
                <w:lang w:eastAsia="fr-FR"/>
              </w:rPr>
              <w:t>άλει δή.</w:t>
            </w:r>
          </w:p>
        </w:tc>
        <w:tc>
          <w:tcPr>
            <w:tcW w:w="2500" w:type="pct"/>
          </w:tcPr>
          <w:p w:rsidR="00202422" w:rsidRPr="00615642" w:rsidRDefault="00202422" w:rsidP="00EB17EE">
            <w:pPr>
              <w:spacing w:after="120"/>
              <w:ind w:right="54"/>
              <w:rPr>
                <w:rFonts w:ascii="Palatino Linotype" w:hAnsi="Palatino Linotype" w:cstheme="minorHAnsi"/>
                <w:b/>
                <w:sz w:val="21"/>
                <w:szCs w:val="21"/>
              </w:rPr>
            </w:pPr>
            <w:r w:rsidRPr="00615642">
              <w:rPr>
                <w:rStyle w:val="gtxtbody1"/>
                <w:rFonts w:ascii="Palatino Linotype" w:hAnsi="Palatino Linotype" w:cstheme="minorHAnsi"/>
                <w:b/>
                <w:smallCaps/>
                <w:sz w:val="21"/>
                <w:szCs w:val="21"/>
              </w:rPr>
              <w:t xml:space="preserve">GOR. </w:t>
            </w:r>
            <w:r w:rsidRPr="00615642">
              <w:rPr>
                <w:rStyle w:val="gtxtbody1"/>
                <w:rFonts w:ascii="Palatino Linotype" w:hAnsi="Palatino Linotype" w:cstheme="minorHAnsi"/>
                <w:sz w:val="21"/>
                <w:szCs w:val="21"/>
              </w:rPr>
              <w:t>Nomina ergo.</w:t>
            </w:r>
          </w:p>
        </w:tc>
      </w:tr>
      <w:tr w:rsidR="00202422" w:rsidRPr="00615642" w:rsidTr="00B14176">
        <w:trPr>
          <w:jc w:val="center"/>
        </w:trPr>
        <w:tc>
          <w:tcPr>
            <w:tcW w:w="2500" w:type="pct"/>
          </w:tcPr>
          <w:p w:rsidR="00202422" w:rsidRPr="00615642" w:rsidRDefault="008C3FAB" w:rsidP="00677F2B">
            <w:pPr>
              <w:spacing w:after="120"/>
              <w:ind w:right="54"/>
              <w:rPr>
                <w:rFonts w:ascii="Palatino Linotype" w:hAnsi="Palatino Linotype"/>
                <w:sz w:val="21"/>
                <w:szCs w:val="21"/>
                <w:highlight w:val="yellow"/>
                <w:lang w:val="el-GR"/>
              </w:rPr>
            </w:pPr>
            <w:r w:rsidRPr="00615642">
              <w:rPr>
                <w:rFonts w:ascii="Palatino Linotype" w:hAnsi="Palatino Linotype"/>
                <w:caps/>
                <w:color w:val="C00000"/>
                <w:sz w:val="21"/>
                <w:szCs w:val="21"/>
                <w:lang w:val="el-GR"/>
              </w:rPr>
              <w:t>(449</w:t>
            </w:r>
            <w:r w:rsidRPr="00615642">
              <w:rPr>
                <w:rFonts w:ascii="Palatino Linotype" w:hAnsi="Palatino Linotype"/>
                <w:color w:val="C00000"/>
                <w:sz w:val="21"/>
                <w:szCs w:val="21"/>
              </w:rPr>
              <w:t>b</w:t>
            </w:r>
            <w:r w:rsidRPr="00615642">
              <w:rPr>
                <w:rFonts w:ascii="Palatino Linotype" w:hAnsi="Palatino Linotype"/>
                <w:caps/>
                <w:color w:val="C00000"/>
                <w:sz w:val="21"/>
                <w:szCs w:val="21"/>
                <w:lang w:val="el-GR"/>
              </w:rPr>
              <w:t>)</w:t>
            </w:r>
            <w:r w:rsidRPr="00615642">
              <w:rPr>
                <w:rFonts w:ascii="Palatino Linotype" w:hAnsi="Palatino Linotype"/>
                <w:caps/>
                <w:sz w:val="21"/>
                <w:szCs w:val="21"/>
                <w:lang w:val="el-GR"/>
              </w:rPr>
              <w:t xml:space="preserve"> </w:t>
            </w:r>
            <w:r w:rsidRPr="00615642">
              <w:rPr>
                <w:rFonts w:ascii="Palatino Linotype" w:hAnsi="Palatino Linotype"/>
                <w:b/>
                <w:sz w:val="21"/>
                <w:szCs w:val="21"/>
                <w:lang w:val="el-GR"/>
              </w:rPr>
              <w:t xml:space="preserve">Σω.  </w:t>
            </w:r>
            <w:r w:rsidRPr="00615642">
              <w:rPr>
                <w:rFonts w:ascii="Palatino Linotype" w:hAnsi="Palatino Linotype"/>
                <w:caps/>
                <w:sz w:val="21"/>
                <w:szCs w:val="21"/>
                <w:lang w:val="el-GR"/>
              </w:rPr>
              <w:t>ο</w:t>
            </w:r>
            <w:r w:rsidRPr="00615642">
              <w:rPr>
                <w:rFonts w:ascii="Palatino Linotype" w:hAnsi="Palatino Linotype"/>
                <w:sz w:val="21"/>
                <w:szCs w:val="21"/>
                <w:lang w:val="el-GR"/>
              </w:rPr>
              <w:t>ὐκοῦν καὶ ἄλλους σε φῶμεν δυνατὸν εἶναι ποιεῖν;</w:t>
            </w:r>
            <w:r w:rsidR="000426B7" w:rsidRPr="00615642">
              <w:rPr>
                <w:rStyle w:val="Appelnotedebasdep"/>
                <w:rFonts w:ascii="Palatino Linotype" w:hAnsi="Palatino Linotype"/>
                <w:sz w:val="21"/>
                <w:szCs w:val="21"/>
                <w:lang w:val="el-GR"/>
              </w:rPr>
              <w:footnoteReference w:id="163"/>
            </w:r>
          </w:p>
        </w:tc>
        <w:tc>
          <w:tcPr>
            <w:tcW w:w="2500" w:type="pct"/>
          </w:tcPr>
          <w:p w:rsidR="00202422" w:rsidRPr="00615642" w:rsidRDefault="00207B7F" w:rsidP="00EB17EE">
            <w:pPr>
              <w:spacing w:after="120"/>
              <w:ind w:right="54"/>
              <w:rPr>
                <w:rFonts w:ascii="Palatino Linotype" w:hAnsi="Palatino Linotype" w:cstheme="minorHAnsi"/>
                <w:b/>
                <w:sz w:val="21"/>
                <w:szCs w:val="21"/>
              </w:rPr>
            </w:pPr>
            <w:r w:rsidRPr="00615642">
              <w:rPr>
                <w:rStyle w:val="gtxtbody1"/>
                <w:rFonts w:ascii="Palatino Linotype" w:hAnsi="Palatino Linotype"/>
                <w:b/>
                <w:sz w:val="21"/>
                <w:szCs w:val="21"/>
              </w:rPr>
              <w:t>SO.</w:t>
            </w:r>
            <w:r w:rsidRPr="00615642">
              <w:rPr>
                <w:rStyle w:val="gtxtbody1"/>
                <w:rFonts w:ascii="Palatino Linotype" w:hAnsi="Palatino Linotype"/>
                <w:sz w:val="21"/>
                <w:szCs w:val="21"/>
              </w:rPr>
              <w:t xml:space="preserve">  An dicemus alios quoque te facere posse?</w:t>
            </w:r>
          </w:p>
        </w:tc>
      </w:tr>
      <w:tr w:rsidR="00202422" w:rsidRPr="00615642" w:rsidTr="00B14176">
        <w:trPr>
          <w:jc w:val="center"/>
        </w:trPr>
        <w:tc>
          <w:tcPr>
            <w:tcW w:w="2500" w:type="pct"/>
          </w:tcPr>
          <w:p w:rsidR="00202422" w:rsidRPr="00615642" w:rsidRDefault="008C3FAB" w:rsidP="00EB17EE">
            <w:pPr>
              <w:spacing w:after="120"/>
              <w:ind w:right="54"/>
              <w:rPr>
                <w:rFonts w:ascii="Palatino Linotype" w:hAnsi="Palatino Linotype"/>
                <w:sz w:val="21"/>
                <w:szCs w:val="21"/>
                <w:highlight w:val="yellow"/>
              </w:rPr>
            </w:pPr>
            <w:r w:rsidRPr="00615642">
              <w:rPr>
                <w:rFonts w:ascii="Palatino Linotype" w:hAnsi="Palatino Linotype"/>
                <w:b/>
                <w:caps/>
                <w:sz w:val="21"/>
                <w:szCs w:val="21"/>
                <w:lang w:val="el-GR"/>
              </w:rPr>
              <w:t>Γορ</w:t>
            </w:r>
            <w:r w:rsidRPr="00615642">
              <w:rPr>
                <w:rFonts w:ascii="Palatino Linotype" w:hAnsi="Palatino Linotype"/>
                <w:b/>
                <w:caps/>
                <w:sz w:val="21"/>
                <w:szCs w:val="21"/>
              </w:rPr>
              <w:t xml:space="preserve">. </w:t>
            </w:r>
            <w:r w:rsidRPr="00615642">
              <w:rPr>
                <w:rFonts w:ascii="Palatino Linotype" w:hAnsi="Palatino Linotype"/>
                <w:sz w:val="21"/>
                <w:szCs w:val="21"/>
                <w:lang w:val="el-GR"/>
              </w:rPr>
              <w:t>Ἐπαγγέλλομαί</w:t>
            </w:r>
            <w:r w:rsidRPr="00615642">
              <w:rPr>
                <w:rFonts w:ascii="Palatino Linotype" w:hAnsi="Palatino Linotype"/>
                <w:sz w:val="21"/>
                <w:szCs w:val="21"/>
              </w:rPr>
              <w:t xml:space="preserve"> </w:t>
            </w:r>
            <w:r w:rsidRPr="00615642">
              <w:rPr>
                <w:rFonts w:ascii="Palatino Linotype" w:hAnsi="Palatino Linotype"/>
                <w:sz w:val="21"/>
                <w:szCs w:val="21"/>
                <w:lang w:val="el-GR"/>
              </w:rPr>
              <w:t>γε</w:t>
            </w:r>
            <w:r w:rsidRPr="00615642">
              <w:rPr>
                <w:rFonts w:ascii="Palatino Linotype" w:hAnsi="Palatino Linotype"/>
                <w:sz w:val="21"/>
                <w:szCs w:val="21"/>
              </w:rPr>
              <w:t xml:space="preserve"> </w:t>
            </w:r>
            <w:r w:rsidRPr="00615642">
              <w:rPr>
                <w:rFonts w:ascii="Palatino Linotype" w:hAnsi="Palatino Linotype"/>
                <w:sz w:val="21"/>
                <w:szCs w:val="21"/>
                <w:lang w:val="el-GR"/>
              </w:rPr>
              <w:t>δὴ</w:t>
            </w:r>
            <w:r w:rsidRPr="00615642">
              <w:rPr>
                <w:rFonts w:ascii="Palatino Linotype" w:hAnsi="Palatino Linotype"/>
                <w:sz w:val="21"/>
                <w:szCs w:val="21"/>
              </w:rPr>
              <w:t xml:space="preserve"> </w:t>
            </w:r>
            <w:r w:rsidRPr="00615642">
              <w:rPr>
                <w:rFonts w:ascii="Palatino Linotype" w:hAnsi="Palatino Linotype"/>
                <w:sz w:val="21"/>
                <w:szCs w:val="21"/>
                <w:lang w:val="el-GR"/>
              </w:rPr>
              <w:t>ταῦτα</w:t>
            </w:r>
            <w:r w:rsidRPr="00615642">
              <w:rPr>
                <w:rFonts w:ascii="Palatino Linotype" w:hAnsi="Palatino Linotype"/>
                <w:sz w:val="21"/>
                <w:szCs w:val="21"/>
              </w:rPr>
              <w:t xml:space="preserve"> </w:t>
            </w:r>
            <w:r w:rsidRPr="00615642">
              <w:rPr>
                <w:rFonts w:ascii="Palatino Linotype" w:hAnsi="Palatino Linotype"/>
                <w:sz w:val="21"/>
                <w:szCs w:val="21"/>
                <w:lang w:val="el-GR"/>
              </w:rPr>
              <w:t>οὐ</w:t>
            </w:r>
            <w:r w:rsidRPr="00615642">
              <w:rPr>
                <w:rFonts w:ascii="Palatino Linotype" w:hAnsi="Palatino Linotype"/>
                <w:sz w:val="21"/>
                <w:szCs w:val="21"/>
              </w:rPr>
              <w:t xml:space="preserve"> </w:t>
            </w:r>
            <w:r w:rsidRPr="00615642">
              <w:rPr>
                <w:rFonts w:ascii="Palatino Linotype" w:hAnsi="Palatino Linotype"/>
                <w:sz w:val="21"/>
                <w:szCs w:val="21"/>
                <w:lang w:val="el-GR"/>
              </w:rPr>
              <w:t>μόνον</w:t>
            </w:r>
            <w:r w:rsidRPr="00615642">
              <w:rPr>
                <w:rFonts w:ascii="Palatino Linotype" w:hAnsi="Palatino Linotype"/>
                <w:sz w:val="21"/>
                <w:szCs w:val="21"/>
              </w:rPr>
              <w:t xml:space="preserve"> </w:t>
            </w:r>
            <w:r w:rsidRPr="00615642">
              <w:rPr>
                <w:rFonts w:ascii="Palatino Linotype" w:hAnsi="Palatino Linotype"/>
                <w:sz w:val="21"/>
                <w:szCs w:val="21"/>
                <w:lang w:val="el-GR"/>
              </w:rPr>
              <w:t>ἐνθάδε</w:t>
            </w:r>
            <w:r w:rsidRPr="00615642">
              <w:rPr>
                <w:rFonts w:ascii="Palatino Linotype" w:hAnsi="Palatino Linotype"/>
                <w:sz w:val="21"/>
                <w:szCs w:val="21"/>
              </w:rPr>
              <w:t xml:space="preserve"> </w:t>
            </w:r>
            <w:r w:rsidRPr="00615642">
              <w:rPr>
                <w:rFonts w:ascii="Palatino Linotype" w:hAnsi="Palatino Linotype"/>
                <w:sz w:val="21"/>
                <w:szCs w:val="21"/>
                <w:lang w:val="el-GR"/>
              </w:rPr>
              <w:t>ἀλλὰ</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ἄλλοθι</w:t>
            </w:r>
            <w:r w:rsidRPr="00615642">
              <w:rPr>
                <w:rFonts w:ascii="Palatino Linotype" w:hAnsi="Palatino Linotype"/>
                <w:sz w:val="21"/>
                <w:szCs w:val="21"/>
              </w:rPr>
              <w:t>.</w:t>
            </w:r>
            <w:r w:rsidR="000426B7" w:rsidRPr="00615642">
              <w:rPr>
                <w:rStyle w:val="Appelnotedebasdep"/>
                <w:rFonts w:ascii="Palatino Linotype" w:hAnsi="Palatino Linotype"/>
                <w:sz w:val="21"/>
                <w:szCs w:val="21"/>
              </w:rPr>
              <w:footnoteReference w:id="164"/>
            </w:r>
          </w:p>
        </w:tc>
        <w:tc>
          <w:tcPr>
            <w:tcW w:w="2500" w:type="pct"/>
          </w:tcPr>
          <w:p w:rsidR="00202422" w:rsidRPr="00615642" w:rsidRDefault="007B3858" w:rsidP="00EB17EE">
            <w:pPr>
              <w:spacing w:after="120"/>
              <w:ind w:right="54"/>
              <w:rPr>
                <w:rFonts w:ascii="Palatino Linotype" w:hAnsi="Palatino Linotype" w:cstheme="minorHAnsi"/>
                <w:b/>
                <w:sz w:val="21"/>
                <w:szCs w:val="21"/>
              </w:rPr>
            </w:pPr>
            <w:r w:rsidRPr="00615642">
              <w:rPr>
                <w:rStyle w:val="gtxtbody1"/>
                <w:rFonts w:ascii="Palatino Linotype" w:hAnsi="Palatino Linotype"/>
                <w:b/>
                <w:smallCaps/>
                <w:sz w:val="21"/>
                <w:szCs w:val="21"/>
              </w:rPr>
              <w:t xml:space="preserve">GOR. </w:t>
            </w:r>
            <w:r w:rsidRPr="00615642">
              <w:rPr>
                <w:rStyle w:val="gtxtbody1"/>
                <w:rFonts w:ascii="Palatino Linotype" w:hAnsi="Palatino Linotype"/>
                <w:sz w:val="21"/>
                <w:szCs w:val="21"/>
              </w:rPr>
              <w:t>Haec equidem non apud vos solum, verum etiam apud omnes prof</w:t>
            </w:r>
            <w:r w:rsidRPr="00615642">
              <w:rPr>
                <w:rStyle w:val="gtxtbody1"/>
                <w:rFonts w:ascii="Palatino Linotype" w:hAnsi="Palatino Linotype"/>
                <w:sz w:val="21"/>
                <w:szCs w:val="21"/>
              </w:rPr>
              <w:t>i</w:t>
            </w:r>
            <w:r w:rsidRPr="00615642">
              <w:rPr>
                <w:rStyle w:val="gtxtbody1"/>
                <w:rFonts w:ascii="Palatino Linotype" w:hAnsi="Palatino Linotype"/>
                <w:sz w:val="21"/>
                <w:szCs w:val="21"/>
              </w:rPr>
              <w:t>teor.</w:t>
            </w:r>
          </w:p>
        </w:tc>
      </w:tr>
    </w:tbl>
    <w:p w:rsidR="007F67ED" w:rsidRPr="00615642" w:rsidRDefault="007F67ED">
      <w:r w:rsidRPr="00615642">
        <w:t xml:space="preserve">SdP </w:t>
      </w:r>
      <w:r w:rsidRPr="00615642">
        <w:br w:type="page"/>
      </w:r>
      <w:r w:rsidRPr="00615642">
        <w:lastRenderedPageBreak/>
        <w:t xml:space="preserve"> </w:t>
      </w:r>
    </w:p>
    <w:tbl>
      <w:tblPr>
        <w:tblStyle w:val="Grilledutableau"/>
        <w:tblW w:w="5000" w:type="pct"/>
        <w:jc w:val="center"/>
        <w:tblLook w:val="04A0" w:firstRow="1" w:lastRow="0" w:firstColumn="1" w:lastColumn="0" w:noHBand="0" w:noVBand="1"/>
      </w:tblPr>
      <w:tblGrid>
        <w:gridCol w:w="7506"/>
        <w:gridCol w:w="7506"/>
      </w:tblGrid>
      <w:tr w:rsidR="00202422" w:rsidRPr="00615642" w:rsidTr="00B14176">
        <w:trPr>
          <w:jc w:val="center"/>
        </w:trPr>
        <w:tc>
          <w:tcPr>
            <w:tcW w:w="2500" w:type="pct"/>
          </w:tcPr>
          <w:p w:rsidR="00202422" w:rsidRPr="00615642" w:rsidRDefault="007F67ED" w:rsidP="00CD6DB1">
            <w:pPr>
              <w:spacing w:after="120"/>
              <w:ind w:right="54"/>
              <w:rPr>
                <w:rFonts w:ascii="Palatino Linotype" w:hAnsi="Palatino Linotype"/>
                <w:sz w:val="20"/>
                <w:szCs w:val="20"/>
                <w:highlight w:val="yellow"/>
              </w:rPr>
            </w:pPr>
            <w:r w:rsidRPr="00615642">
              <w:rPr>
                <w:rFonts w:ascii="Palatino Linotype" w:hAnsi="Palatino Linotype"/>
                <w:caps/>
                <w:color w:val="C00000"/>
                <w:sz w:val="20"/>
                <w:szCs w:val="20"/>
              </w:rPr>
              <w:t>(449</w:t>
            </w:r>
            <w:r w:rsidRPr="00615642">
              <w:rPr>
                <w:rFonts w:ascii="Palatino Linotype" w:hAnsi="Palatino Linotype"/>
                <w:color w:val="C00000"/>
                <w:sz w:val="20"/>
                <w:szCs w:val="20"/>
              </w:rPr>
              <w:t>b</w:t>
            </w:r>
            <w:r w:rsidRPr="00615642">
              <w:rPr>
                <w:rFonts w:ascii="Palatino Linotype" w:hAnsi="Palatino Linotype"/>
                <w:caps/>
                <w:color w:val="C00000"/>
                <w:sz w:val="20"/>
                <w:szCs w:val="20"/>
              </w:rPr>
              <w:t xml:space="preserve">) </w:t>
            </w:r>
            <w:r w:rsidR="007B3858" w:rsidRPr="00615642">
              <w:rPr>
                <w:rFonts w:ascii="Palatino Linotype" w:hAnsi="Palatino Linotype"/>
                <w:b/>
                <w:caps/>
                <w:sz w:val="20"/>
                <w:szCs w:val="20"/>
                <w:lang w:val="el-GR"/>
              </w:rPr>
              <w:t>Σω</w:t>
            </w:r>
            <w:r w:rsidR="007B3858" w:rsidRPr="00615642">
              <w:rPr>
                <w:rFonts w:ascii="Palatino Linotype" w:hAnsi="Palatino Linotype"/>
                <w:b/>
                <w:caps/>
                <w:sz w:val="20"/>
                <w:szCs w:val="20"/>
              </w:rPr>
              <w:t xml:space="preserve">. </w:t>
            </w:r>
            <w:r w:rsidR="007B3858" w:rsidRPr="00615642">
              <w:rPr>
                <w:rFonts w:ascii="Palatino Linotype" w:hAnsi="Palatino Linotype"/>
                <w:sz w:val="20"/>
                <w:szCs w:val="20"/>
                <w:lang w:val="el-GR"/>
              </w:rPr>
              <w:t>Ἆρ</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οὖν</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ἐθελήσαις</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ἄν</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ὦ</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Γοργία</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ὥσπερ</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νῦν</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διαλεγόμεθα</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διατελέσαι</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τὸ</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μὲν</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ἐρωτῶν</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τὸ</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δ</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ἀποκρινόμενος</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τὸ</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δὲ</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μῆκος</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τῶν</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λόγων</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τοῦτο</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οἷον</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καὶ</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πῶλος</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ἤρξατο</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εἰς</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αὖθις</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ἀποθέσθαι</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ἀλλ</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ὅπερ</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ὑπισχν</w:t>
            </w:r>
            <w:r w:rsidR="00CD6DB1" w:rsidRPr="00615642">
              <w:rPr>
                <w:rFonts w:ascii="Palatino Linotype" w:hAnsi="Palatino Linotype"/>
                <w:sz w:val="20"/>
                <w:szCs w:val="20"/>
                <w:lang w:val="el-GR"/>
              </w:rPr>
              <w:t>εῖ</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μὴ</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ψεύσῃ</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ἀλλὰ</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ἐθέλησον</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κατὰ</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βραχὺ</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τὸ</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ἐρωτώμενον</w:t>
            </w:r>
            <w:r w:rsidR="007B3858" w:rsidRPr="00615642">
              <w:rPr>
                <w:rFonts w:ascii="Palatino Linotype" w:hAnsi="Palatino Linotype"/>
                <w:sz w:val="20"/>
                <w:szCs w:val="20"/>
              </w:rPr>
              <w:t xml:space="preserve"> </w:t>
            </w:r>
            <w:r w:rsidR="007B3858" w:rsidRPr="00615642">
              <w:rPr>
                <w:rFonts w:ascii="Palatino Linotype" w:hAnsi="Palatino Linotype"/>
                <w:sz w:val="20"/>
                <w:szCs w:val="20"/>
                <w:lang w:val="el-GR"/>
              </w:rPr>
              <w:t>ἀποκρίνεσθαι</w:t>
            </w:r>
            <w:r w:rsidR="00EF5426" w:rsidRPr="00615642">
              <w:rPr>
                <w:rStyle w:val="Appelnotedebasdep"/>
                <w:rFonts w:ascii="Palatino Linotype" w:hAnsi="Palatino Linotype"/>
                <w:sz w:val="20"/>
                <w:szCs w:val="20"/>
                <w:lang w:val="el-GR"/>
              </w:rPr>
              <w:footnoteReference w:id="165"/>
            </w:r>
            <w:r w:rsidR="007B3858" w:rsidRPr="00615642">
              <w:rPr>
                <w:rFonts w:ascii="Palatino Linotype" w:hAnsi="Palatino Linotype"/>
                <w:sz w:val="20"/>
                <w:szCs w:val="20"/>
              </w:rPr>
              <w:t>.</w:t>
            </w:r>
          </w:p>
        </w:tc>
        <w:tc>
          <w:tcPr>
            <w:tcW w:w="2500" w:type="pct"/>
          </w:tcPr>
          <w:p w:rsidR="00202422" w:rsidRPr="00615642" w:rsidRDefault="0091713B" w:rsidP="00EB17EE">
            <w:pPr>
              <w:spacing w:after="120"/>
              <w:ind w:right="54"/>
              <w:rPr>
                <w:rFonts w:ascii="Palatino Linotype" w:hAnsi="Palatino Linotype" w:cstheme="minorHAnsi"/>
                <w:b/>
                <w:sz w:val="20"/>
                <w:szCs w:val="20"/>
              </w:rPr>
            </w:pPr>
            <w:r w:rsidRPr="00615642">
              <w:rPr>
                <w:rStyle w:val="gtxtbody1"/>
                <w:rFonts w:ascii="Palatino Linotype" w:hAnsi="Palatino Linotype"/>
                <w:b/>
                <w:sz w:val="20"/>
                <w:szCs w:val="20"/>
              </w:rPr>
              <w:t>SO.</w:t>
            </w:r>
            <w:r w:rsidRPr="00615642">
              <w:rPr>
                <w:rStyle w:val="gtxtbody1"/>
                <w:rFonts w:ascii="Palatino Linotype" w:hAnsi="Palatino Linotype"/>
                <w:sz w:val="20"/>
                <w:szCs w:val="20"/>
              </w:rPr>
              <w:t xml:space="preserve">  </w:t>
            </w:r>
            <w:r w:rsidRPr="00615642">
              <w:rPr>
                <w:rStyle w:val="gstxthlt"/>
                <w:rFonts w:ascii="Palatino Linotype" w:hAnsi="Palatino Linotype"/>
                <w:sz w:val="20"/>
                <w:szCs w:val="20"/>
              </w:rPr>
              <w:t xml:space="preserve">Sed </w:t>
            </w:r>
            <w:r w:rsidRPr="00615642">
              <w:rPr>
                <w:rStyle w:val="gtxtbody1"/>
                <w:rFonts w:ascii="Palatino Linotype" w:hAnsi="Palatino Linotype"/>
                <w:sz w:val="20"/>
                <w:szCs w:val="20"/>
              </w:rPr>
              <w:t>nunquid velles, Gorgia, quemadmodum incepimus disputationem p</w:t>
            </w:r>
            <w:r w:rsidRPr="00615642">
              <w:rPr>
                <w:rStyle w:val="gtxtbody1"/>
                <w:rFonts w:ascii="Palatino Linotype" w:hAnsi="Palatino Linotype"/>
                <w:sz w:val="20"/>
                <w:szCs w:val="20"/>
              </w:rPr>
              <w:t>e</w:t>
            </w:r>
            <w:r w:rsidRPr="00615642">
              <w:rPr>
                <w:rStyle w:val="gtxtbody1"/>
                <w:rFonts w:ascii="Palatino Linotype" w:hAnsi="Palatino Linotype"/>
                <w:sz w:val="20"/>
                <w:szCs w:val="20"/>
              </w:rPr>
              <w:t xml:space="preserve">ragere, partim quidem interrogando, partim etiam respondendo, prolixitatem illam verborum, qua uti coeperat Polus, </w:t>
            </w:r>
            <w:r w:rsidRPr="00615642">
              <w:rPr>
                <w:rStyle w:val="gstxthlt"/>
                <w:rFonts w:ascii="Palatino Linotype" w:hAnsi="Palatino Linotype"/>
                <w:sz w:val="20"/>
                <w:szCs w:val="20"/>
              </w:rPr>
              <w:t xml:space="preserve">in </w:t>
            </w:r>
            <w:r w:rsidRPr="00615642">
              <w:rPr>
                <w:rStyle w:val="gtxtbody1"/>
                <w:rFonts w:ascii="Palatino Linotype" w:hAnsi="Palatino Linotype"/>
                <w:sz w:val="20"/>
                <w:szCs w:val="20"/>
              </w:rPr>
              <w:t>aliud tempus reservans? Verum quod mihi promiseris observato: velisque ad interrogata quam brevissime respondere.</w:t>
            </w:r>
          </w:p>
        </w:tc>
      </w:tr>
      <w:tr w:rsidR="00202422" w:rsidRPr="00615642" w:rsidTr="00B14176">
        <w:trPr>
          <w:jc w:val="center"/>
        </w:trPr>
        <w:tc>
          <w:tcPr>
            <w:tcW w:w="2500" w:type="pct"/>
          </w:tcPr>
          <w:p w:rsidR="00202422" w:rsidRPr="00615642" w:rsidRDefault="007B3858" w:rsidP="00C00B6C">
            <w:pPr>
              <w:spacing w:after="120"/>
              <w:ind w:right="54"/>
              <w:rPr>
                <w:rFonts w:ascii="Palatino Linotype" w:hAnsi="Palatino Linotype"/>
                <w:sz w:val="20"/>
                <w:szCs w:val="20"/>
                <w:highlight w:val="yellow"/>
              </w:rPr>
            </w:pPr>
            <w:r w:rsidRPr="00615642">
              <w:rPr>
                <w:rFonts w:ascii="Palatino Linotype" w:hAnsi="Palatino Linotype"/>
                <w:caps/>
                <w:sz w:val="20"/>
                <w:szCs w:val="20"/>
                <w:lang w:val="el-GR"/>
              </w:rPr>
              <w:t>Γορ</w:t>
            </w:r>
            <w:r w:rsidRPr="00615642">
              <w:rPr>
                <w:rFonts w:ascii="Palatino Linotype" w:hAnsi="Palatino Linotype"/>
                <w:sz w:val="20"/>
                <w:szCs w:val="20"/>
              </w:rPr>
              <w:t xml:space="preserve">. </w:t>
            </w:r>
            <w:r w:rsidRPr="00615642">
              <w:rPr>
                <w:rFonts w:ascii="Palatino Linotype" w:hAnsi="Palatino Linotype"/>
                <w:caps/>
                <w:sz w:val="20"/>
                <w:szCs w:val="20"/>
                <w:lang w:val="el-GR"/>
              </w:rPr>
              <w:t>ε</w:t>
            </w:r>
            <w:r w:rsidRPr="00615642">
              <w:rPr>
                <w:rFonts w:ascii="Palatino Linotype" w:hAnsi="Palatino Linotype"/>
                <w:sz w:val="20"/>
                <w:szCs w:val="20"/>
                <w:lang w:val="el-GR"/>
              </w:rPr>
              <w:t>ἰσὶ</w:t>
            </w:r>
            <w:r w:rsidRPr="00615642">
              <w:rPr>
                <w:rFonts w:ascii="Palatino Linotype" w:hAnsi="Palatino Linotype"/>
                <w:sz w:val="20"/>
                <w:szCs w:val="20"/>
              </w:rPr>
              <w:t xml:space="preserve"> </w:t>
            </w:r>
            <w:r w:rsidRPr="00615642">
              <w:rPr>
                <w:rFonts w:ascii="Palatino Linotype" w:hAnsi="Palatino Linotype"/>
                <w:sz w:val="20"/>
                <w:szCs w:val="20"/>
                <w:lang w:val="el-GR"/>
              </w:rPr>
              <w:t>μέν</w:t>
            </w:r>
            <w:r w:rsidRPr="00615642">
              <w:rPr>
                <w:rFonts w:ascii="Palatino Linotype" w:hAnsi="Palatino Linotype"/>
                <w:sz w:val="20"/>
                <w:szCs w:val="20"/>
              </w:rPr>
              <w:t xml:space="preserve">, </w:t>
            </w:r>
            <w:r w:rsidRPr="00615642">
              <w:rPr>
                <w:rFonts w:ascii="Palatino Linotype" w:hAnsi="Palatino Linotype"/>
                <w:sz w:val="20"/>
                <w:szCs w:val="20"/>
                <w:lang w:val="el-GR"/>
              </w:rPr>
              <w:t>ὦ</w:t>
            </w:r>
            <w:r w:rsidRPr="00615642">
              <w:rPr>
                <w:rFonts w:ascii="Palatino Linotype" w:hAnsi="Palatino Linotype"/>
                <w:sz w:val="20"/>
                <w:szCs w:val="20"/>
              </w:rPr>
              <w:t xml:space="preserve"> </w:t>
            </w:r>
            <w:r w:rsidRPr="00615642">
              <w:rPr>
                <w:rFonts w:ascii="Palatino Linotype" w:hAnsi="Palatino Linotype"/>
                <w:sz w:val="20"/>
                <w:szCs w:val="20"/>
                <w:lang w:val="el-GR"/>
              </w:rPr>
              <w:t>Σώκρατες</w:t>
            </w:r>
            <w:r w:rsidRPr="00615642">
              <w:rPr>
                <w:rFonts w:ascii="Palatino Linotype" w:hAnsi="Palatino Linotype"/>
                <w:sz w:val="20"/>
                <w:szCs w:val="20"/>
              </w:rPr>
              <w:t xml:space="preserve">, </w:t>
            </w:r>
            <w:r w:rsidRPr="00615642">
              <w:rPr>
                <w:rFonts w:ascii="Palatino Linotype" w:hAnsi="Palatino Linotype"/>
                <w:sz w:val="20"/>
                <w:szCs w:val="20"/>
                <w:lang w:val="el-GR"/>
              </w:rPr>
              <w:t>ἔνιαι</w:t>
            </w:r>
            <w:r w:rsidRPr="00615642">
              <w:rPr>
                <w:rFonts w:ascii="Palatino Linotype" w:hAnsi="Palatino Linotype"/>
                <w:sz w:val="20"/>
                <w:szCs w:val="20"/>
              </w:rPr>
              <w:t xml:space="preserve"> </w:t>
            </w:r>
            <w:r w:rsidRPr="00615642">
              <w:rPr>
                <w:rFonts w:ascii="Palatino Linotype" w:hAnsi="Palatino Linotype"/>
                <w:sz w:val="20"/>
                <w:szCs w:val="20"/>
                <w:lang w:val="el-GR"/>
              </w:rPr>
              <w:t>τῶν</w:t>
            </w:r>
            <w:r w:rsidRPr="00615642">
              <w:rPr>
                <w:rFonts w:ascii="Palatino Linotype" w:hAnsi="Palatino Linotype"/>
                <w:sz w:val="20"/>
                <w:szCs w:val="20"/>
              </w:rPr>
              <w:t xml:space="preserve"> </w:t>
            </w:r>
            <w:r w:rsidRPr="00615642">
              <w:rPr>
                <w:rFonts w:ascii="Palatino Linotype" w:hAnsi="Palatino Linotype"/>
                <w:sz w:val="20"/>
                <w:szCs w:val="20"/>
                <w:lang w:val="el-GR"/>
              </w:rPr>
              <w:t>ἀποκρίσεων</w:t>
            </w:r>
            <w:r w:rsidRPr="00615642">
              <w:rPr>
                <w:rFonts w:ascii="Palatino Linotype" w:hAnsi="Palatino Linotype"/>
                <w:sz w:val="20"/>
                <w:szCs w:val="20"/>
              </w:rPr>
              <w:t xml:space="preserve"> </w:t>
            </w:r>
            <w:r w:rsidRPr="00615642">
              <w:rPr>
                <w:rFonts w:ascii="Palatino Linotype" w:hAnsi="Palatino Linotype"/>
                <w:sz w:val="20"/>
                <w:szCs w:val="20"/>
                <w:lang w:val="el-GR"/>
              </w:rPr>
              <w:t>ἀναγκαῖαι</w:t>
            </w:r>
            <w:r w:rsidRPr="00615642">
              <w:rPr>
                <w:rFonts w:ascii="Palatino Linotype" w:hAnsi="Palatino Linotype"/>
                <w:sz w:val="20"/>
                <w:szCs w:val="20"/>
              </w:rPr>
              <w:t xml:space="preserve"> </w:t>
            </w:r>
            <w:r w:rsidRPr="00615642">
              <w:rPr>
                <w:rFonts w:ascii="Palatino Linotype" w:hAnsi="Palatino Linotype"/>
                <w:sz w:val="20"/>
                <w:szCs w:val="20"/>
                <w:lang w:val="el-GR"/>
              </w:rPr>
              <w:t>διὰ</w:t>
            </w:r>
            <w:r w:rsidRPr="00615642">
              <w:rPr>
                <w:rFonts w:ascii="Palatino Linotype" w:hAnsi="Palatino Linotype"/>
                <w:sz w:val="20"/>
                <w:szCs w:val="20"/>
              </w:rPr>
              <w:t xml:space="preserve"> </w:t>
            </w:r>
            <w:r w:rsidRPr="00615642">
              <w:rPr>
                <w:rFonts w:ascii="Palatino Linotype" w:hAnsi="Palatino Linotype"/>
                <w:sz w:val="20"/>
                <w:szCs w:val="20"/>
                <w:lang w:val="el-GR"/>
              </w:rPr>
              <w:t>μακρῶν</w:t>
            </w:r>
            <w:r w:rsidRPr="00615642">
              <w:rPr>
                <w:rFonts w:ascii="Palatino Linotype" w:hAnsi="Palatino Linotype"/>
                <w:sz w:val="20"/>
                <w:szCs w:val="20"/>
              </w:rPr>
              <w:t xml:space="preserve"> </w:t>
            </w:r>
            <w:r w:rsidRPr="00615642">
              <w:rPr>
                <w:rFonts w:ascii="Palatino Linotype" w:hAnsi="Palatino Linotype"/>
                <w:sz w:val="20"/>
                <w:szCs w:val="20"/>
                <w:lang w:val="el-GR"/>
              </w:rPr>
              <w:t>τοὺς</w:t>
            </w:r>
            <w:r w:rsidRPr="00615642">
              <w:rPr>
                <w:rFonts w:ascii="Palatino Linotype" w:hAnsi="Palatino Linotype"/>
                <w:sz w:val="20"/>
                <w:szCs w:val="20"/>
              </w:rPr>
              <w:t xml:space="preserve"> </w:t>
            </w:r>
            <w:r w:rsidRPr="00615642">
              <w:rPr>
                <w:rFonts w:ascii="Palatino Linotype" w:hAnsi="Palatino Linotype"/>
                <w:sz w:val="20"/>
                <w:szCs w:val="20"/>
                <w:lang w:val="el-GR"/>
              </w:rPr>
              <w:t>λόγους</w:t>
            </w:r>
            <w:r w:rsidRPr="00615642">
              <w:rPr>
                <w:rFonts w:ascii="Palatino Linotype" w:hAnsi="Palatino Linotype"/>
                <w:sz w:val="20"/>
                <w:szCs w:val="20"/>
              </w:rPr>
              <w:t xml:space="preserve"> </w:t>
            </w:r>
            <w:r w:rsidRPr="00615642">
              <w:rPr>
                <w:rFonts w:ascii="Palatino Linotype" w:hAnsi="Palatino Linotype"/>
                <w:sz w:val="20"/>
                <w:szCs w:val="20"/>
                <w:lang w:val="el-GR"/>
              </w:rPr>
              <w:t>ποιεῖσθαι·</w:t>
            </w:r>
            <w:r w:rsidRPr="00615642">
              <w:rPr>
                <w:rFonts w:ascii="Palatino Linotype" w:hAnsi="Palatino Linotype"/>
                <w:sz w:val="20"/>
                <w:szCs w:val="20"/>
              </w:rPr>
              <w:t xml:space="preserve">  </w:t>
            </w:r>
            <w:r w:rsidRPr="00615642">
              <w:rPr>
                <w:rFonts w:ascii="Palatino Linotype" w:hAnsi="Palatino Linotype"/>
                <w:sz w:val="20"/>
                <w:szCs w:val="20"/>
                <w:lang w:val="el-GR"/>
              </w:rPr>
              <w:t>οὐ</w:t>
            </w:r>
            <w:r w:rsidRPr="00615642">
              <w:rPr>
                <w:rFonts w:ascii="Palatino Linotype" w:hAnsi="Palatino Linotype"/>
                <w:sz w:val="20"/>
                <w:szCs w:val="20"/>
              </w:rPr>
              <w:t xml:space="preserve"> </w:t>
            </w:r>
            <w:r w:rsidRPr="00615642">
              <w:rPr>
                <w:rFonts w:ascii="Palatino Linotype" w:hAnsi="Palatino Linotype"/>
                <w:sz w:val="20"/>
                <w:szCs w:val="20"/>
                <w:lang w:val="el-GR"/>
              </w:rPr>
              <w:t>μὴν</w:t>
            </w:r>
            <w:r w:rsidRPr="00615642">
              <w:rPr>
                <w:rFonts w:ascii="Palatino Linotype" w:hAnsi="Palatino Linotype"/>
                <w:sz w:val="20"/>
                <w:szCs w:val="20"/>
              </w:rPr>
              <w:t xml:space="preserve"> </w:t>
            </w:r>
            <w:r w:rsidRPr="00615642">
              <w:rPr>
                <w:rFonts w:ascii="Palatino Linotype" w:hAnsi="Palatino Linotype"/>
                <w:sz w:val="20"/>
                <w:szCs w:val="20"/>
                <w:lang w:val="el-GR"/>
              </w:rPr>
              <w:t>ἀλλὰ</w:t>
            </w:r>
            <w:r w:rsidRPr="00615642">
              <w:rPr>
                <w:rFonts w:ascii="Palatino Linotype" w:hAnsi="Palatino Linotype"/>
                <w:sz w:val="20"/>
                <w:szCs w:val="20"/>
              </w:rPr>
              <w:t xml:space="preserve"> </w:t>
            </w:r>
            <w:r w:rsidRPr="00615642">
              <w:rPr>
                <w:rFonts w:ascii="Palatino Linotype" w:hAnsi="Palatino Linotype"/>
                <w:b/>
                <w:color w:val="C00000"/>
                <w:sz w:val="20"/>
                <w:szCs w:val="20"/>
              </w:rPr>
              <w:t>(449c)</w:t>
            </w:r>
            <w:r w:rsidRPr="00615642">
              <w:rPr>
                <w:rFonts w:ascii="Palatino Linotype" w:hAnsi="Palatino Linotype"/>
                <w:sz w:val="20"/>
                <w:szCs w:val="20"/>
              </w:rPr>
              <w:t xml:space="preserve"> </w:t>
            </w:r>
            <w:r w:rsidRPr="00615642">
              <w:rPr>
                <w:rFonts w:ascii="Palatino Linotype" w:hAnsi="Palatino Linotype"/>
                <w:sz w:val="20"/>
                <w:szCs w:val="20"/>
                <w:lang w:val="el-GR"/>
              </w:rPr>
              <w:t>πειράσομαί</w:t>
            </w:r>
            <w:r w:rsidRPr="00615642">
              <w:rPr>
                <w:rFonts w:ascii="Palatino Linotype" w:hAnsi="Palatino Linotype"/>
                <w:sz w:val="20"/>
                <w:szCs w:val="20"/>
              </w:rPr>
              <w:t xml:space="preserve"> </w:t>
            </w:r>
            <w:r w:rsidRPr="00615642">
              <w:rPr>
                <w:rFonts w:ascii="Palatino Linotype" w:hAnsi="Palatino Linotype"/>
                <w:sz w:val="20"/>
                <w:szCs w:val="20"/>
                <w:lang w:val="el-GR"/>
              </w:rPr>
              <w:t>γε</w:t>
            </w:r>
            <w:r w:rsidRPr="00615642">
              <w:rPr>
                <w:rFonts w:ascii="Palatino Linotype" w:hAnsi="Palatino Linotype"/>
                <w:sz w:val="20"/>
                <w:szCs w:val="20"/>
              </w:rPr>
              <w:t xml:space="preserve"> </w:t>
            </w:r>
            <w:r w:rsidRPr="00615642">
              <w:rPr>
                <w:rFonts w:ascii="Palatino Linotype" w:hAnsi="Palatino Linotype"/>
                <w:sz w:val="20"/>
                <w:szCs w:val="20"/>
                <w:lang w:val="el-GR"/>
              </w:rPr>
              <w:t>ὡς</w:t>
            </w:r>
            <w:r w:rsidRPr="00615642">
              <w:rPr>
                <w:rFonts w:ascii="Palatino Linotype" w:hAnsi="Palatino Linotype"/>
                <w:sz w:val="20"/>
                <w:szCs w:val="20"/>
              </w:rPr>
              <w:t xml:space="preserve"> </w:t>
            </w:r>
            <w:r w:rsidRPr="00615642">
              <w:rPr>
                <w:rFonts w:ascii="Palatino Linotype" w:hAnsi="Palatino Linotype"/>
                <w:sz w:val="20"/>
                <w:szCs w:val="20"/>
                <w:lang w:val="el-GR"/>
              </w:rPr>
              <w:t>διὰ</w:t>
            </w:r>
            <w:r w:rsidRPr="00615642">
              <w:rPr>
                <w:rFonts w:ascii="Palatino Linotype" w:hAnsi="Palatino Linotype"/>
                <w:sz w:val="20"/>
                <w:szCs w:val="20"/>
              </w:rPr>
              <w:t xml:space="preserve"> </w:t>
            </w:r>
            <w:r w:rsidRPr="00615642">
              <w:rPr>
                <w:rFonts w:ascii="Palatino Linotype" w:hAnsi="Palatino Linotype"/>
                <w:sz w:val="20"/>
                <w:szCs w:val="20"/>
                <w:lang w:val="el-GR"/>
              </w:rPr>
              <w:t>βραχυτάτων</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γὰρ</w:t>
            </w:r>
            <w:r w:rsidRPr="00615642">
              <w:rPr>
                <w:rFonts w:ascii="Palatino Linotype" w:hAnsi="Palatino Linotype"/>
                <w:sz w:val="20"/>
                <w:szCs w:val="20"/>
              </w:rPr>
              <w:t xml:space="preserve"> </w:t>
            </w:r>
            <w:r w:rsidRPr="00615642">
              <w:rPr>
                <w:rFonts w:ascii="Palatino Linotype" w:hAnsi="Palatino Linotype"/>
                <w:sz w:val="20"/>
                <w:szCs w:val="20"/>
                <w:lang w:val="el-GR"/>
              </w:rPr>
              <w:t>αὖ</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τοῦτο</w:t>
            </w:r>
            <w:r w:rsidRPr="00615642">
              <w:rPr>
                <w:rFonts w:ascii="Palatino Linotype" w:hAnsi="Palatino Linotype"/>
                <w:sz w:val="20"/>
                <w:szCs w:val="20"/>
              </w:rPr>
              <w:t xml:space="preserve"> </w:t>
            </w:r>
            <w:r w:rsidRPr="00615642">
              <w:rPr>
                <w:rFonts w:ascii="Palatino Linotype" w:hAnsi="Palatino Linotype"/>
                <w:sz w:val="20"/>
                <w:szCs w:val="20"/>
                <w:lang w:val="el-GR"/>
              </w:rPr>
              <w:t>ἕν</w:t>
            </w:r>
            <w:r w:rsidRPr="00615642">
              <w:rPr>
                <w:rFonts w:ascii="Palatino Linotype" w:hAnsi="Palatino Linotype"/>
                <w:sz w:val="20"/>
                <w:szCs w:val="20"/>
              </w:rPr>
              <w:t xml:space="preserve"> </w:t>
            </w:r>
            <w:r w:rsidRPr="00615642">
              <w:rPr>
                <w:rFonts w:ascii="Palatino Linotype" w:hAnsi="Palatino Linotype"/>
                <w:sz w:val="20"/>
                <w:szCs w:val="20"/>
                <w:lang w:val="el-GR"/>
              </w:rPr>
              <w:t>ἐστιν</w:t>
            </w:r>
            <w:r w:rsidRPr="00615642">
              <w:rPr>
                <w:rFonts w:ascii="Palatino Linotype" w:hAnsi="Palatino Linotype"/>
                <w:sz w:val="20"/>
                <w:szCs w:val="20"/>
              </w:rPr>
              <w:t xml:space="preserve"> </w:t>
            </w:r>
            <w:r w:rsidRPr="00615642">
              <w:rPr>
                <w:rFonts w:ascii="Palatino Linotype" w:hAnsi="Palatino Linotype"/>
                <w:sz w:val="20"/>
                <w:szCs w:val="20"/>
                <w:lang w:val="el-GR"/>
              </w:rPr>
              <w:t>ὧν</w:t>
            </w:r>
            <w:r w:rsidRPr="00615642">
              <w:rPr>
                <w:rFonts w:ascii="Palatino Linotype" w:hAnsi="Palatino Linotype"/>
                <w:sz w:val="20"/>
                <w:szCs w:val="20"/>
              </w:rPr>
              <w:t xml:space="preserve"> </w:t>
            </w:r>
            <w:r w:rsidRPr="00615642">
              <w:rPr>
                <w:rFonts w:ascii="Palatino Linotype" w:hAnsi="Palatino Linotype"/>
                <w:sz w:val="20"/>
                <w:szCs w:val="20"/>
                <w:lang w:val="el-GR"/>
              </w:rPr>
              <w:t>φημι</w:t>
            </w:r>
            <w:r w:rsidRPr="00615642">
              <w:rPr>
                <w:rFonts w:ascii="Palatino Linotype" w:hAnsi="Palatino Linotype"/>
                <w:sz w:val="20"/>
                <w:szCs w:val="20"/>
              </w:rPr>
              <w:t xml:space="preserve">, </w:t>
            </w:r>
            <w:r w:rsidRPr="00615642">
              <w:rPr>
                <w:rFonts w:ascii="Palatino Linotype" w:hAnsi="Palatino Linotype"/>
                <w:sz w:val="20"/>
                <w:szCs w:val="20"/>
                <w:lang w:val="el-GR"/>
              </w:rPr>
              <w:t>μηδένα</w:t>
            </w:r>
            <w:r w:rsidRPr="00615642">
              <w:rPr>
                <w:rFonts w:ascii="Palatino Linotype" w:hAnsi="Palatino Linotype"/>
                <w:sz w:val="20"/>
                <w:szCs w:val="20"/>
              </w:rPr>
              <w:t xml:space="preserve"> </w:t>
            </w:r>
            <w:r w:rsidRPr="00615642">
              <w:rPr>
                <w:rFonts w:ascii="Palatino Linotype" w:hAnsi="Palatino Linotype"/>
                <w:sz w:val="20"/>
                <w:szCs w:val="20"/>
                <w:lang w:val="el-GR"/>
              </w:rPr>
              <w:t>ἂν</w:t>
            </w:r>
            <w:r w:rsidRPr="00615642">
              <w:rPr>
                <w:rFonts w:ascii="Palatino Linotype" w:hAnsi="Palatino Linotype"/>
                <w:sz w:val="20"/>
                <w:szCs w:val="20"/>
              </w:rPr>
              <w:t xml:space="preserve"> </w:t>
            </w:r>
            <w:r w:rsidRPr="00615642">
              <w:rPr>
                <w:rFonts w:ascii="Palatino Linotype" w:hAnsi="Palatino Linotype"/>
                <w:sz w:val="20"/>
                <w:szCs w:val="20"/>
                <w:lang w:val="el-GR"/>
              </w:rPr>
              <w:t>ἐν</w:t>
            </w:r>
            <w:r w:rsidRPr="00615642">
              <w:rPr>
                <w:rFonts w:ascii="Palatino Linotype" w:hAnsi="Palatino Linotype"/>
                <w:sz w:val="20"/>
                <w:szCs w:val="20"/>
              </w:rPr>
              <w:t xml:space="preserve"> </w:t>
            </w:r>
            <w:r w:rsidRPr="00615642">
              <w:rPr>
                <w:rFonts w:ascii="Palatino Linotype" w:hAnsi="Palatino Linotype"/>
                <w:sz w:val="20"/>
                <w:szCs w:val="20"/>
                <w:lang w:val="el-GR"/>
              </w:rPr>
              <w:t>βραχυτέροις</w:t>
            </w:r>
            <w:r w:rsidRPr="00615642">
              <w:rPr>
                <w:rFonts w:ascii="Palatino Linotype" w:hAnsi="Palatino Linotype"/>
                <w:sz w:val="20"/>
                <w:szCs w:val="20"/>
              </w:rPr>
              <w:t xml:space="preserve"> </w:t>
            </w:r>
            <w:r w:rsidRPr="00615642">
              <w:rPr>
                <w:rFonts w:ascii="Palatino Linotype" w:hAnsi="Palatino Linotype"/>
                <w:sz w:val="20"/>
                <w:szCs w:val="20"/>
                <w:lang w:val="el-GR"/>
              </w:rPr>
              <w:t>ἐμοῦ</w:t>
            </w:r>
            <w:r w:rsidRPr="00615642">
              <w:rPr>
                <w:rFonts w:ascii="Palatino Linotype" w:hAnsi="Palatino Linotype"/>
                <w:sz w:val="20"/>
                <w:szCs w:val="20"/>
              </w:rPr>
              <w:t xml:space="preserve"> </w:t>
            </w:r>
            <w:r w:rsidRPr="00615642">
              <w:rPr>
                <w:rFonts w:ascii="Palatino Linotype" w:hAnsi="Palatino Linotype"/>
                <w:sz w:val="20"/>
                <w:szCs w:val="20"/>
                <w:lang w:val="el-GR"/>
              </w:rPr>
              <w:t>τὰ</w:t>
            </w:r>
            <w:r w:rsidRPr="00615642">
              <w:rPr>
                <w:rFonts w:ascii="Palatino Linotype" w:hAnsi="Palatino Linotype"/>
                <w:sz w:val="20"/>
                <w:szCs w:val="20"/>
              </w:rPr>
              <w:t xml:space="preserve"> </w:t>
            </w:r>
            <w:r w:rsidRPr="00615642">
              <w:rPr>
                <w:rFonts w:ascii="Palatino Linotype" w:hAnsi="Palatino Linotype"/>
                <w:sz w:val="20"/>
                <w:szCs w:val="20"/>
                <w:lang w:val="el-GR"/>
              </w:rPr>
              <w:t>αὐτὰ</w:t>
            </w:r>
            <w:r w:rsidRPr="00615642">
              <w:rPr>
                <w:rFonts w:ascii="Palatino Linotype" w:hAnsi="Palatino Linotype"/>
                <w:sz w:val="20"/>
                <w:szCs w:val="20"/>
              </w:rPr>
              <w:t xml:space="preserve"> </w:t>
            </w:r>
            <w:r w:rsidRPr="00615642">
              <w:rPr>
                <w:rFonts w:ascii="Palatino Linotype" w:hAnsi="Palatino Linotype"/>
                <w:sz w:val="20"/>
                <w:szCs w:val="20"/>
                <w:lang w:val="el-GR"/>
              </w:rPr>
              <w:t>εἰπεῖν</w:t>
            </w:r>
            <w:r w:rsidRPr="00615642">
              <w:rPr>
                <w:rFonts w:ascii="Palatino Linotype" w:hAnsi="Palatino Linotype"/>
                <w:sz w:val="20"/>
                <w:szCs w:val="20"/>
              </w:rPr>
              <w:t>.</w:t>
            </w:r>
            <w:r w:rsidR="00C00B6C" w:rsidRPr="00615642">
              <w:rPr>
                <w:rStyle w:val="Appelnotedebasdep"/>
                <w:rFonts w:ascii="Palatino Linotype" w:hAnsi="Palatino Linotype"/>
                <w:sz w:val="20"/>
                <w:szCs w:val="20"/>
              </w:rPr>
              <w:footnoteReference w:id="166"/>
            </w:r>
          </w:p>
        </w:tc>
        <w:tc>
          <w:tcPr>
            <w:tcW w:w="2500" w:type="pct"/>
          </w:tcPr>
          <w:p w:rsidR="00202422" w:rsidRPr="00615642" w:rsidRDefault="0091713B" w:rsidP="00EB17EE">
            <w:pPr>
              <w:spacing w:after="120"/>
              <w:ind w:right="54"/>
              <w:rPr>
                <w:rFonts w:ascii="Palatino Linotype" w:hAnsi="Palatino Linotype" w:cstheme="minorHAnsi"/>
                <w:b/>
                <w:sz w:val="20"/>
                <w:szCs w:val="20"/>
              </w:rPr>
            </w:pPr>
            <w:r w:rsidRPr="00615642">
              <w:rPr>
                <w:rStyle w:val="gtxtbody1"/>
                <w:rFonts w:ascii="Palatino Linotype" w:hAnsi="Palatino Linotype"/>
                <w:b/>
                <w:smallCaps/>
                <w:sz w:val="20"/>
                <w:szCs w:val="20"/>
              </w:rPr>
              <w:t xml:space="preserve">GOR. </w:t>
            </w:r>
            <w:r w:rsidRPr="00615642">
              <w:rPr>
                <w:rStyle w:val="gtxtbody1"/>
                <w:rFonts w:ascii="Palatino Linotype" w:hAnsi="Palatino Linotype"/>
                <w:sz w:val="20"/>
                <w:szCs w:val="20"/>
              </w:rPr>
              <w:t xml:space="preserve">Sunt quidem, o Socrates, responsiones quaedam, quas longioribus verbis necesse est fieri: conabor tamen quam brevissime respondere. Nempe hoc ipsum unum est ex his quae profiteor, nullum </w:t>
            </w:r>
            <w:r w:rsidRPr="00615642">
              <w:rPr>
                <w:rStyle w:val="gstxthlt"/>
                <w:rFonts w:ascii="Palatino Linotype" w:hAnsi="Palatino Linotype"/>
                <w:sz w:val="20"/>
                <w:szCs w:val="20"/>
              </w:rPr>
              <w:t xml:space="preserve">in </w:t>
            </w:r>
            <w:r w:rsidRPr="00615642">
              <w:rPr>
                <w:rStyle w:val="gtxtbody1"/>
                <w:rFonts w:ascii="Palatino Linotype" w:hAnsi="Palatino Linotype"/>
                <w:sz w:val="20"/>
                <w:szCs w:val="20"/>
              </w:rPr>
              <w:t>brevioribus verbis quam me eadem explicare.</w:t>
            </w:r>
          </w:p>
        </w:tc>
      </w:tr>
      <w:tr w:rsidR="00202422" w:rsidRPr="00615642" w:rsidTr="00B14176">
        <w:trPr>
          <w:jc w:val="center"/>
        </w:trPr>
        <w:tc>
          <w:tcPr>
            <w:tcW w:w="2500" w:type="pct"/>
          </w:tcPr>
          <w:p w:rsidR="00202422" w:rsidRPr="00615642" w:rsidRDefault="00856786" w:rsidP="00EB17EE">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Σω</w:t>
            </w:r>
            <w:r w:rsidRPr="00615642">
              <w:rPr>
                <w:rFonts w:ascii="Palatino Linotype" w:hAnsi="Palatino Linotype"/>
                <w:b/>
                <w:caps/>
                <w:sz w:val="20"/>
                <w:szCs w:val="20"/>
              </w:rPr>
              <w:t xml:space="preserve">. </w:t>
            </w:r>
            <w:r w:rsidRPr="00615642">
              <w:rPr>
                <w:rFonts w:ascii="Palatino Linotype" w:hAnsi="Palatino Linotype"/>
                <w:sz w:val="20"/>
                <w:szCs w:val="20"/>
              </w:rPr>
              <w:t xml:space="preserve"> </w:t>
            </w:r>
            <w:r w:rsidRPr="00615642">
              <w:rPr>
                <w:rFonts w:ascii="Palatino Linotype" w:hAnsi="Palatino Linotype"/>
                <w:caps/>
                <w:sz w:val="20"/>
                <w:szCs w:val="20"/>
                <w:lang w:val="el-GR"/>
              </w:rPr>
              <w:t>τ</w:t>
            </w:r>
            <w:r w:rsidRPr="00615642">
              <w:rPr>
                <w:rFonts w:ascii="Palatino Linotype" w:hAnsi="Palatino Linotype"/>
                <w:sz w:val="20"/>
                <w:szCs w:val="20"/>
                <w:lang w:val="el-GR"/>
              </w:rPr>
              <w:t>ούτου</w:t>
            </w:r>
            <w:r w:rsidRPr="00615642">
              <w:rPr>
                <w:rFonts w:ascii="Palatino Linotype" w:hAnsi="Palatino Linotype"/>
                <w:sz w:val="20"/>
                <w:szCs w:val="20"/>
              </w:rPr>
              <w:t xml:space="preserve"> </w:t>
            </w:r>
            <w:r w:rsidRPr="00615642">
              <w:rPr>
                <w:rFonts w:ascii="Palatino Linotype" w:hAnsi="Palatino Linotype"/>
                <w:sz w:val="20"/>
                <w:szCs w:val="20"/>
                <w:lang w:val="el-GR"/>
              </w:rPr>
              <w:t>μὴν</w:t>
            </w:r>
            <w:r w:rsidRPr="00615642">
              <w:rPr>
                <w:rFonts w:ascii="Palatino Linotype" w:hAnsi="Palatino Linotype"/>
                <w:sz w:val="20"/>
                <w:szCs w:val="20"/>
              </w:rPr>
              <w:t xml:space="preserve"> </w:t>
            </w:r>
            <w:r w:rsidRPr="00615642">
              <w:rPr>
                <w:rFonts w:ascii="Palatino Linotype" w:hAnsi="Palatino Linotype"/>
                <w:sz w:val="20"/>
                <w:szCs w:val="20"/>
                <w:lang w:val="el-GR"/>
              </w:rPr>
              <w:t>δεῖ</w:t>
            </w:r>
            <w:r w:rsidRPr="00615642">
              <w:rPr>
                <w:rFonts w:ascii="Palatino Linotype" w:hAnsi="Palatino Linotype"/>
                <w:sz w:val="20"/>
                <w:szCs w:val="20"/>
              </w:rPr>
              <w:t xml:space="preserve">, </w:t>
            </w:r>
            <w:r w:rsidRPr="00615642">
              <w:rPr>
                <w:rFonts w:ascii="Palatino Linotype" w:hAnsi="Palatino Linotype"/>
                <w:sz w:val="20"/>
                <w:szCs w:val="20"/>
                <w:lang w:val="el-GR"/>
              </w:rPr>
              <w:t>ὦ</w:t>
            </w:r>
            <w:r w:rsidRPr="00615642">
              <w:rPr>
                <w:rFonts w:ascii="Palatino Linotype" w:hAnsi="Palatino Linotype"/>
                <w:sz w:val="20"/>
                <w:szCs w:val="20"/>
              </w:rPr>
              <w:t xml:space="preserve"> </w:t>
            </w:r>
            <w:r w:rsidRPr="00615642">
              <w:rPr>
                <w:rFonts w:ascii="Palatino Linotype" w:hAnsi="Palatino Linotype"/>
                <w:sz w:val="20"/>
                <w:szCs w:val="20"/>
                <w:lang w:val="el-GR"/>
              </w:rPr>
              <w:t>Γοργία·</w:t>
            </w:r>
            <w:r w:rsidRPr="00615642">
              <w:rPr>
                <w:rFonts w:ascii="Palatino Linotype" w:hAnsi="Palatino Linotype"/>
                <w:sz w:val="20"/>
                <w:szCs w:val="20"/>
              </w:rPr>
              <w:t xml:space="preserve"> </w:t>
            </w:r>
            <w:r w:rsidRPr="00615642">
              <w:rPr>
                <w:rFonts w:ascii="Palatino Linotype" w:hAnsi="Palatino Linotype"/>
                <w:sz w:val="20"/>
                <w:szCs w:val="20"/>
                <w:lang w:val="el-GR"/>
              </w:rPr>
              <w:t>καί</w:t>
            </w:r>
            <w:r w:rsidRPr="00615642">
              <w:rPr>
                <w:rFonts w:ascii="Palatino Linotype" w:hAnsi="Palatino Linotype"/>
                <w:sz w:val="20"/>
                <w:szCs w:val="20"/>
              </w:rPr>
              <w:t xml:space="preserve"> </w:t>
            </w:r>
            <w:r w:rsidRPr="00615642">
              <w:rPr>
                <w:rFonts w:ascii="Palatino Linotype" w:hAnsi="Palatino Linotype"/>
                <w:sz w:val="20"/>
                <w:szCs w:val="20"/>
                <w:lang w:val="el-GR"/>
              </w:rPr>
              <w:t>μοι</w:t>
            </w:r>
            <w:r w:rsidRPr="00615642">
              <w:rPr>
                <w:rFonts w:ascii="Palatino Linotype" w:hAnsi="Palatino Linotype"/>
                <w:sz w:val="20"/>
                <w:szCs w:val="20"/>
              </w:rPr>
              <w:t xml:space="preserve"> </w:t>
            </w:r>
            <w:r w:rsidRPr="00615642">
              <w:rPr>
                <w:rFonts w:ascii="Palatino Linotype" w:hAnsi="Palatino Linotype"/>
                <w:sz w:val="20"/>
                <w:szCs w:val="20"/>
                <w:lang w:val="el-GR"/>
              </w:rPr>
              <w:t>ἐπίδειξιν</w:t>
            </w:r>
            <w:r w:rsidRPr="00615642">
              <w:rPr>
                <w:rFonts w:ascii="Palatino Linotype" w:hAnsi="Palatino Linotype"/>
                <w:sz w:val="20"/>
                <w:szCs w:val="20"/>
              </w:rPr>
              <w:t xml:space="preserve"> </w:t>
            </w:r>
            <w:r w:rsidRPr="00615642">
              <w:rPr>
                <w:rFonts w:ascii="Palatino Linotype" w:hAnsi="Palatino Linotype"/>
                <w:sz w:val="20"/>
                <w:szCs w:val="20"/>
                <w:lang w:val="el-GR"/>
              </w:rPr>
              <w:t>αὐτοῦ</w:t>
            </w:r>
            <w:r w:rsidRPr="00615642">
              <w:rPr>
                <w:rFonts w:ascii="Palatino Linotype" w:hAnsi="Palatino Linotype"/>
                <w:sz w:val="20"/>
                <w:szCs w:val="20"/>
              </w:rPr>
              <w:t xml:space="preserve"> </w:t>
            </w:r>
            <w:r w:rsidRPr="00615642">
              <w:rPr>
                <w:rFonts w:ascii="Palatino Linotype" w:hAnsi="Palatino Linotype"/>
                <w:sz w:val="20"/>
                <w:szCs w:val="20"/>
                <w:lang w:val="el-GR"/>
              </w:rPr>
              <w:t>τούτου</w:t>
            </w:r>
            <w:r w:rsidRPr="00615642">
              <w:rPr>
                <w:rFonts w:ascii="Palatino Linotype" w:hAnsi="Palatino Linotype"/>
                <w:sz w:val="20"/>
                <w:szCs w:val="20"/>
              </w:rPr>
              <w:t xml:space="preserve"> </w:t>
            </w:r>
            <w:r w:rsidRPr="00615642">
              <w:rPr>
                <w:rFonts w:ascii="Palatino Linotype" w:hAnsi="Palatino Linotype"/>
                <w:sz w:val="20"/>
                <w:szCs w:val="20"/>
                <w:lang w:val="el-GR"/>
              </w:rPr>
              <w:t>ποίησαι</w:t>
            </w:r>
            <w:r w:rsidRPr="00615642">
              <w:rPr>
                <w:rFonts w:ascii="Palatino Linotype" w:hAnsi="Palatino Linotype"/>
                <w:sz w:val="20"/>
                <w:szCs w:val="20"/>
              </w:rPr>
              <w:t xml:space="preserve">, </w:t>
            </w:r>
            <w:r w:rsidRPr="00615642">
              <w:rPr>
                <w:rFonts w:ascii="Palatino Linotype" w:hAnsi="Palatino Linotype"/>
                <w:sz w:val="20"/>
                <w:szCs w:val="20"/>
                <w:lang w:val="el-GR"/>
              </w:rPr>
              <w:t>τῆς</w:t>
            </w:r>
            <w:r w:rsidRPr="00615642">
              <w:rPr>
                <w:rFonts w:ascii="Palatino Linotype" w:hAnsi="Palatino Linotype"/>
                <w:sz w:val="20"/>
                <w:szCs w:val="20"/>
              </w:rPr>
              <w:t xml:space="preserve"> </w:t>
            </w:r>
            <w:r w:rsidRPr="00615642">
              <w:rPr>
                <w:rFonts w:ascii="Palatino Linotype" w:hAnsi="Palatino Linotype"/>
                <w:sz w:val="20"/>
                <w:szCs w:val="20"/>
                <w:lang w:val="el-GR"/>
              </w:rPr>
              <w:t>βραχυλογίας</w:t>
            </w:r>
            <w:r w:rsidRPr="00615642">
              <w:rPr>
                <w:rFonts w:ascii="Palatino Linotype" w:hAnsi="Palatino Linotype"/>
                <w:sz w:val="20"/>
                <w:szCs w:val="20"/>
              </w:rPr>
              <w:t xml:space="preserve">, </w:t>
            </w:r>
            <w:r w:rsidRPr="00615642">
              <w:rPr>
                <w:rFonts w:ascii="Palatino Linotype" w:hAnsi="Palatino Linotype"/>
                <w:sz w:val="20"/>
                <w:szCs w:val="20"/>
                <w:lang w:val="el-GR"/>
              </w:rPr>
              <w:t>μακρολογίας</w:t>
            </w:r>
            <w:r w:rsidRPr="00615642">
              <w:rPr>
                <w:rFonts w:ascii="Palatino Linotype" w:hAnsi="Palatino Linotype"/>
                <w:sz w:val="20"/>
                <w:szCs w:val="20"/>
              </w:rPr>
              <w:t xml:space="preserve"> </w:t>
            </w:r>
            <w:r w:rsidRPr="00615642">
              <w:rPr>
                <w:rFonts w:ascii="Palatino Linotype" w:hAnsi="Palatino Linotype"/>
                <w:sz w:val="20"/>
                <w:szCs w:val="20"/>
                <w:lang w:val="el-GR"/>
              </w:rPr>
              <w:t>δὲ</w:t>
            </w:r>
            <w:r w:rsidRPr="00615642">
              <w:rPr>
                <w:rFonts w:ascii="Palatino Linotype" w:hAnsi="Palatino Linotype"/>
                <w:sz w:val="20"/>
                <w:szCs w:val="20"/>
              </w:rPr>
              <w:t xml:space="preserve"> </w:t>
            </w:r>
            <w:r w:rsidRPr="00615642">
              <w:rPr>
                <w:rFonts w:ascii="Palatino Linotype" w:hAnsi="Palatino Linotype"/>
                <w:sz w:val="20"/>
                <w:szCs w:val="20"/>
                <w:lang w:val="el-GR"/>
              </w:rPr>
              <w:t>εἰς</w:t>
            </w:r>
            <w:r w:rsidRPr="00615642">
              <w:rPr>
                <w:rFonts w:ascii="Palatino Linotype" w:hAnsi="Palatino Linotype"/>
                <w:sz w:val="20"/>
                <w:szCs w:val="20"/>
              </w:rPr>
              <w:t xml:space="preserve"> </w:t>
            </w:r>
            <w:r w:rsidRPr="00615642">
              <w:rPr>
                <w:rFonts w:ascii="Palatino Linotype" w:hAnsi="Palatino Linotype"/>
                <w:sz w:val="20"/>
                <w:szCs w:val="20"/>
                <w:lang w:val="el-GR"/>
              </w:rPr>
              <w:t>αὖθις</w:t>
            </w:r>
            <w:r w:rsidRPr="00615642">
              <w:rPr>
                <w:rFonts w:ascii="Palatino Linotype" w:hAnsi="Palatino Linotype"/>
                <w:sz w:val="20"/>
                <w:szCs w:val="20"/>
              </w:rPr>
              <w:t>.</w:t>
            </w:r>
            <w:r w:rsidR="00F71B34" w:rsidRPr="00615642">
              <w:rPr>
                <w:rStyle w:val="Appelnotedebasdep"/>
                <w:rFonts w:ascii="Palatino Linotype" w:hAnsi="Palatino Linotype"/>
                <w:sz w:val="20"/>
                <w:szCs w:val="20"/>
              </w:rPr>
              <w:footnoteReference w:id="167"/>
            </w:r>
          </w:p>
        </w:tc>
        <w:tc>
          <w:tcPr>
            <w:tcW w:w="2500" w:type="pct"/>
          </w:tcPr>
          <w:p w:rsidR="00202422" w:rsidRPr="00615642" w:rsidRDefault="0091713B" w:rsidP="00EB17EE">
            <w:pPr>
              <w:spacing w:after="120"/>
              <w:ind w:right="54"/>
              <w:rPr>
                <w:rFonts w:ascii="Palatino Linotype" w:hAnsi="Palatino Linotype" w:cstheme="minorHAnsi"/>
                <w:b/>
                <w:sz w:val="20"/>
                <w:szCs w:val="20"/>
              </w:rPr>
            </w:pPr>
            <w:r w:rsidRPr="00615642">
              <w:rPr>
                <w:rStyle w:val="gtxtbody1"/>
                <w:rFonts w:ascii="Palatino Linotype" w:hAnsi="Palatino Linotype"/>
                <w:b/>
                <w:sz w:val="20"/>
                <w:szCs w:val="20"/>
              </w:rPr>
              <w:t>SO.</w:t>
            </w:r>
            <w:r w:rsidRPr="00615642">
              <w:rPr>
                <w:rStyle w:val="gtxtbody1"/>
                <w:rFonts w:ascii="Palatino Linotype" w:hAnsi="Palatino Linotype"/>
                <w:sz w:val="20"/>
                <w:szCs w:val="20"/>
              </w:rPr>
              <w:t xml:space="preserve">  Hac mi</w:t>
            </w:r>
            <w:r w:rsidR="00856786" w:rsidRPr="00615642">
              <w:rPr>
                <w:rStyle w:val="gtxtbody1"/>
                <w:rFonts w:ascii="Palatino Linotype" w:hAnsi="Palatino Linotype"/>
                <w:sz w:val="20"/>
                <w:szCs w:val="20"/>
              </w:rPr>
              <w:t>h</w:t>
            </w:r>
            <w:r w:rsidRPr="00615642">
              <w:rPr>
                <w:rStyle w:val="gtxtbody1"/>
                <w:rFonts w:ascii="Palatino Linotype" w:hAnsi="Palatino Linotype"/>
                <w:sz w:val="20"/>
                <w:szCs w:val="20"/>
              </w:rPr>
              <w:t xml:space="preserve">i, Gorgia, opus est brevitate; et hanc mihi demonstres oro: copiam vero </w:t>
            </w:r>
            <w:r w:rsidRPr="00615642">
              <w:rPr>
                <w:rStyle w:val="gstxthlt"/>
                <w:rFonts w:ascii="Palatino Linotype" w:hAnsi="Palatino Linotype"/>
                <w:sz w:val="20"/>
                <w:szCs w:val="20"/>
              </w:rPr>
              <w:t xml:space="preserve">in </w:t>
            </w:r>
            <w:r w:rsidRPr="00615642">
              <w:rPr>
                <w:rStyle w:val="gtxtbody1"/>
                <w:rFonts w:ascii="Palatino Linotype" w:hAnsi="Palatino Linotype"/>
                <w:sz w:val="20"/>
                <w:szCs w:val="20"/>
              </w:rPr>
              <w:t>tempus aliud reservato.</w:t>
            </w:r>
          </w:p>
        </w:tc>
      </w:tr>
      <w:tr w:rsidR="007B3858" w:rsidRPr="00615642" w:rsidTr="00B14176">
        <w:trPr>
          <w:jc w:val="center"/>
        </w:trPr>
        <w:tc>
          <w:tcPr>
            <w:tcW w:w="2500" w:type="pct"/>
          </w:tcPr>
          <w:p w:rsidR="007B3858" w:rsidRPr="00615642" w:rsidRDefault="006B5C8A" w:rsidP="00EB17EE">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Γορ</w:t>
            </w:r>
            <w:r w:rsidRPr="00615642">
              <w:rPr>
                <w:rFonts w:ascii="Palatino Linotype" w:hAnsi="Palatino Linotype"/>
                <w:b/>
                <w:caps/>
                <w:sz w:val="20"/>
                <w:szCs w:val="20"/>
              </w:rPr>
              <w:t xml:space="preserve">. </w:t>
            </w:r>
            <w:r w:rsidRPr="00615642">
              <w:rPr>
                <w:rFonts w:ascii="Palatino Linotype" w:hAnsi="Palatino Linotype"/>
                <w:sz w:val="20"/>
                <w:szCs w:val="20"/>
              </w:rPr>
              <w:t xml:space="preserve"> </w:t>
            </w:r>
            <w:r w:rsidRPr="00615642">
              <w:rPr>
                <w:rFonts w:ascii="Palatino Linotype" w:hAnsi="Palatino Linotype"/>
                <w:sz w:val="20"/>
                <w:szCs w:val="20"/>
                <w:lang w:val="el-GR"/>
              </w:rPr>
              <w:t>Ἀλλὰ</w:t>
            </w:r>
            <w:r w:rsidRPr="00615642">
              <w:rPr>
                <w:rFonts w:ascii="Palatino Linotype" w:hAnsi="Palatino Linotype"/>
                <w:sz w:val="20"/>
                <w:szCs w:val="20"/>
              </w:rPr>
              <w:t xml:space="preserve"> </w:t>
            </w:r>
            <w:r w:rsidRPr="00615642">
              <w:rPr>
                <w:rFonts w:ascii="Palatino Linotype" w:hAnsi="Palatino Linotype"/>
                <w:sz w:val="20"/>
                <w:szCs w:val="20"/>
                <w:lang w:val="el-GR"/>
              </w:rPr>
              <w:t>ποιήσω</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οὐδενὸς</w:t>
            </w:r>
            <w:r w:rsidRPr="00615642">
              <w:rPr>
                <w:rFonts w:ascii="Palatino Linotype" w:hAnsi="Palatino Linotype"/>
                <w:sz w:val="20"/>
                <w:szCs w:val="20"/>
              </w:rPr>
              <w:t xml:space="preserve"> </w:t>
            </w:r>
            <w:r w:rsidRPr="00615642">
              <w:rPr>
                <w:rFonts w:ascii="Palatino Linotype" w:hAnsi="Palatino Linotype"/>
                <w:sz w:val="20"/>
                <w:szCs w:val="20"/>
                <w:lang w:val="el-GR"/>
              </w:rPr>
              <w:t>φήσεις</w:t>
            </w:r>
            <w:r w:rsidRPr="00615642">
              <w:rPr>
                <w:rFonts w:ascii="Palatino Linotype" w:hAnsi="Palatino Linotype"/>
                <w:sz w:val="20"/>
                <w:szCs w:val="20"/>
              </w:rPr>
              <w:t xml:space="preserve"> </w:t>
            </w:r>
            <w:r w:rsidRPr="00615642">
              <w:rPr>
                <w:rFonts w:ascii="Palatino Linotype" w:hAnsi="Palatino Linotype"/>
                <w:sz w:val="20"/>
                <w:szCs w:val="20"/>
                <w:lang w:val="el-GR"/>
              </w:rPr>
              <w:t>βραχυλογωτέρου</w:t>
            </w:r>
            <w:r w:rsidRPr="00615642">
              <w:rPr>
                <w:rFonts w:ascii="Palatino Linotype" w:hAnsi="Palatino Linotype"/>
                <w:sz w:val="20"/>
                <w:szCs w:val="20"/>
              </w:rPr>
              <w:t xml:space="preserve"> </w:t>
            </w:r>
            <w:r w:rsidRPr="00615642">
              <w:rPr>
                <w:rFonts w:ascii="Palatino Linotype" w:hAnsi="Palatino Linotype"/>
                <w:sz w:val="20"/>
                <w:szCs w:val="20"/>
                <w:lang w:val="el-GR"/>
              </w:rPr>
              <w:t>ἀκοῦσαι</w:t>
            </w:r>
            <w:r w:rsidR="00105213" w:rsidRPr="00615642">
              <w:rPr>
                <w:rStyle w:val="Appelnotedebasdep"/>
                <w:rFonts w:ascii="Palatino Linotype" w:hAnsi="Palatino Linotype"/>
                <w:sz w:val="20"/>
                <w:szCs w:val="20"/>
                <w:lang w:val="el-GR"/>
              </w:rPr>
              <w:footnoteReference w:id="168"/>
            </w:r>
            <w:r w:rsidRPr="00615642">
              <w:rPr>
                <w:rFonts w:ascii="Palatino Linotype" w:hAnsi="Palatino Linotype"/>
                <w:sz w:val="20"/>
                <w:szCs w:val="20"/>
              </w:rPr>
              <w:t>.</w:t>
            </w:r>
          </w:p>
        </w:tc>
        <w:tc>
          <w:tcPr>
            <w:tcW w:w="2500" w:type="pct"/>
          </w:tcPr>
          <w:p w:rsidR="007B3858" w:rsidRPr="00615642" w:rsidRDefault="0091713B" w:rsidP="00EB17EE">
            <w:pPr>
              <w:spacing w:after="120"/>
              <w:ind w:right="54"/>
              <w:rPr>
                <w:rFonts w:ascii="Palatino Linotype" w:hAnsi="Palatino Linotype" w:cstheme="minorHAnsi"/>
                <w:b/>
                <w:sz w:val="20"/>
                <w:szCs w:val="20"/>
              </w:rPr>
            </w:pPr>
            <w:r w:rsidRPr="00615642">
              <w:rPr>
                <w:rStyle w:val="gtxtbody1"/>
                <w:rFonts w:ascii="Palatino Linotype" w:hAnsi="Palatino Linotype"/>
                <w:b/>
                <w:smallCaps/>
                <w:sz w:val="20"/>
                <w:szCs w:val="20"/>
              </w:rPr>
              <w:t xml:space="preserve">GOR. </w:t>
            </w:r>
            <w:r w:rsidRPr="00615642">
              <w:rPr>
                <w:rStyle w:val="gtxtbody1"/>
                <w:rFonts w:ascii="Palatino Linotype" w:hAnsi="Palatino Linotype"/>
                <w:sz w:val="20"/>
                <w:szCs w:val="20"/>
              </w:rPr>
              <w:t>Faciam equidem, ut neminem dicas unquam te audivisse me breviorem.</w:t>
            </w:r>
          </w:p>
        </w:tc>
      </w:tr>
      <w:tr w:rsidR="007B3858" w:rsidRPr="00615642" w:rsidTr="00B14176">
        <w:trPr>
          <w:jc w:val="center"/>
        </w:trPr>
        <w:tc>
          <w:tcPr>
            <w:tcW w:w="2500" w:type="pct"/>
          </w:tcPr>
          <w:p w:rsidR="007B3858" w:rsidRPr="00615642" w:rsidRDefault="006B5C8A" w:rsidP="006F318D">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Σω</w:t>
            </w:r>
            <w:r w:rsidR="00E578B8" w:rsidRPr="00615642">
              <w:rPr>
                <w:rFonts w:ascii="Palatino Linotype" w:hAnsi="Palatino Linotype"/>
                <w:b/>
                <w:caps/>
                <w:sz w:val="20"/>
                <w:szCs w:val="20"/>
              </w:rPr>
              <w:t>.</w:t>
            </w:r>
            <w:r w:rsidRPr="00615642">
              <w:rPr>
                <w:rFonts w:ascii="Palatino Linotype" w:hAnsi="Palatino Linotype"/>
                <w:sz w:val="20"/>
                <w:szCs w:val="20"/>
              </w:rPr>
              <w:t xml:space="preserve"> </w:t>
            </w:r>
            <w:r w:rsidR="00E578B8" w:rsidRPr="00615642">
              <w:rPr>
                <w:rFonts w:ascii="Palatino Linotype" w:hAnsi="Palatino Linotype"/>
                <w:sz w:val="20"/>
                <w:szCs w:val="20"/>
              </w:rPr>
              <w:t xml:space="preserve"> </w:t>
            </w:r>
            <w:r w:rsidRPr="00615642">
              <w:rPr>
                <w:rFonts w:ascii="Palatino Linotype" w:hAnsi="Palatino Linotype"/>
                <w:caps/>
                <w:sz w:val="20"/>
                <w:szCs w:val="20"/>
                <w:lang w:val="el-GR"/>
              </w:rPr>
              <w:t>φ</w:t>
            </w:r>
            <w:r w:rsidRPr="00615642">
              <w:rPr>
                <w:rFonts w:ascii="Palatino Linotype" w:hAnsi="Palatino Linotype"/>
                <w:sz w:val="20"/>
                <w:szCs w:val="20"/>
                <w:lang w:val="el-GR"/>
              </w:rPr>
              <w:t>έρε</w:t>
            </w:r>
            <w:r w:rsidRPr="00615642">
              <w:rPr>
                <w:rFonts w:ascii="Palatino Linotype" w:hAnsi="Palatino Linotype"/>
                <w:sz w:val="20"/>
                <w:szCs w:val="20"/>
              </w:rPr>
              <w:t xml:space="preserve"> </w:t>
            </w:r>
            <w:r w:rsidRPr="00615642">
              <w:rPr>
                <w:rFonts w:ascii="Palatino Linotype" w:hAnsi="Palatino Linotype"/>
                <w:sz w:val="20"/>
                <w:szCs w:val="20"/>
                <w:lang w:val="el-GR"/>
              </w:rPr>
              <w:t>δή·</w:t>
            </w:r>
            <w:r w:rsidRPr="00615642">
              <w:rPr>
                <w:rFonts w:ascii="Palatino Linotype" w:hAnsi="Palatino Linotype"/>
                <w:sz w:val="20"/>
                <w:szCs w:val="20"/>
              </w:rPr>
              <w:t xml:space="preserve"> </w:t>
            </w:r>
            <w:r w:rsidRPr="00615642">
              <w:rPr>
                <w:rFonts w:ascii="Palatino Linotype" w:hAnsi="Palatino Linotype"/>
                <w:sz w:val="20"/>
                <w:szCs w:val="20"/>
                <w:lang w:val="el-GR"/>
              </w:rPr>
              <w:t>ῥητορικῆς</w:t>
            </w:r>
            <w:r w:rsidRPr="00615642">
              <w:rPr>
                <w:rFonts w:ascii="Palatino Linotype" w:hAnsi="Palatino Linotype"/>
                <w:sz w:val="20"/>
                <w:szCs w:val="20"/>
              </w:rPr>
              <w:t xml:space="preserve"> </w:t>
            </w:r>
            <w:r w:rsidRPr="00615642">
              <w:rPr>
                <w:rFonts w:ascii="Palatino Linotype" w:hAnsi="Palatino Linotype"/>
                <w:sz w:val="20"/>
                <w:szCs w:val="20"/>
                <w:lang w:val="el-GR"/>
              </w:rPr>
              <w:t>γὰρ</w:t>
            </w:r>
            <w:r w:rsidRPr="00615642">
              <w:rPr>
                <w:rFonts w:ascii="Palatino Linotype" w:hAnsi="Palatino Linotype"/>
                <w:sz w:val="20"/>
                <w:szCs w:val="20"/>
              </w:rPr>
              <w:t xml:space="preserve"> </w:t>
            </w:r>
            <w:r w:rsidRPr="00615642">
              <w:rPr>
                <w:rFonts w:ascii="Palatino Linotype" w:hAnsi="Palatino Linotype"/>
                <w:sz w:val="20"/>
                <w:szCs w:val="20"/>
                <w:lang w:val="el-GR"/>
              </w:rPr>
              <w:t>φῂς</w:t>
            </w:r>
            <w:r w:rsidRPr="00615642">
              <w:rPr>
                <w:rFonts w:ascii="Palatino Linotype" w:hAnsi="Palatino Linotype"/>
                <w:sz w:val="20"/>
                <w:szCs w:val="20"/>
              </w:rPr>
              <w:t xml:space="preserve"> </w:t>
            </w:r>
            <w:r w:rsidRPr="00615642">
              <w:rPr>
                <w:rFonts w:ascii="Palatino Linotype" w:hAnsi="Palatino Linotype"/>
                <w:sz w:val="20"/>
                <w:szCs w:val="20"/>
                <w:lang w:val="el-GR"/>
              </w:rPr>
              <w:t>ἐπιστήμων</w:t>
            </w:r>
            <w:r w:rsidRPr="00615642">
              <w:rPr>
                <w:rFonts w:ascii="Palatino Linotype" w:hAnsi="Palatino Linotype"/>
                <w:sz w:val="20"/>
                <w:szCs w:val="20"/>
              </w:rPr>
              <w:t xml:space="preserve"> </w:t>
            </w:r>
            <w:r w:rsidRPr="00615642">
              <w:rPr>
                <w:rFonts w:ascii="Palatino Linotype" w:hAnsi="Palatino Linotype"/>
                <w:sz w:val="20"/>
                <w:szCs w:val="20"/>
                <w:lang w:val="el-GR"/>
              </w:rPr>
              <w:t>τέχνης</w:t>
            </w:r>
            <w:r w:rsidRPr="00615642">
              <w:rPr>
                <w:rFonts w:ascii="Palatino Linotype" w:hAnsi="Palatino Linotype"/>
                <w:sz w:val="20"/>
                <w:szCs w:val="20"/>
              </w:rPr>
              <w:t xml:space="preserve"> (</w:t>
            </w:r>
            <w:r w:rsidRPr="00615642">
              <w:rPr>
                <w:rFonts w:ascii="Palatino Linotype" w:hAnsi="Palatino Linotype"/>
                <w:b/>
                <w:color w:val="C00000"/>
                <w:sz w:val="20"/>
                <w:szCs w:val="20"/>
              </w:rPr>
              <w:t>449d</w:t>
            </w:r>
            <w:r w:rsidRPr="00615642">
              <w:rPr>
                <w:rFonts w:ascii="Palatino Linotype" w:hAnsi="Palatino Linotype"/>
                <w:sz w:val="20"/>
                <w:szCs w:val="20"/>
              </w:rPr>
              <w:t xml:space="preserve">) </w:t>
            </w:r>
            <w:r w:rsidRPr="00615642">
              <w:rPr>
                <w:rFonts w:ascii="Palatino Linotype" w:hAnsi="Palatino Linotype"/>
                <w:sz w:val="20"/>
                <w:szCs w:val="20"/>
                <w:lang w:val="el-GR"/>
              </w:rPr>
              <w:t>εἶναι</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ποιῆσαι</w:t>
            </w:r>
            <w:r w:rsidRPr="00615642">
              <w:rPr>
                <w:rFonts w:ascii="Palatino Linotype" w:hAnsi="Palatino Linotype"/>
                <w:sz w:val="20"/>
                <w:szCs w:val="20"/>
              </w:rPr>
              <w:t xml:space="preserve"> </w:t>
            </w:r>
            <w:r w:rsidRPr="00615642">
              <w:rPr>
                <w:rFonts w:ascii="Palatino Linotype" w:hAnsi="Palatino Linotype"/>
                <w:sz w:val="20"/>
                <w:szCs w:val="20"/>
                <w:lang w:val="el-GR"/>
              </w:rPr>
              <w:t>ἂν</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ἄλλον</w:t>
            </w:r>
            <w:r w:rsidRPr="00615642">
              <w:rPr>
                <w:rFonts w:ascii="Palatino Linotype" w:hAnsi="Palatino Linotype"/>
                <w:sz w:val="20"/>
                <w:szCs w:val="20"/>
              </w:rPr>
              <w:t xml:space="preserve"> </w:t>
            </w:r>
            <w:r w:rsidRPr="00615642">
              <w:rPr>
                <w:rFonts w:ascii="Palatino Linotype" w:hAnsi="Palatino Linotype"/>
                <w:sz w:val="20"/>
                <w:szCs w:val="20"/>
                <w:lang w:val="el-GR"/>
              </w:rPr>
              <w:t>ῥήτορα·</w:t>
            </w:r>
            <w:r w:rsidRPr="00615642">
              <w:rPr>
                <w:rFonts w:ascii="Palatino Linotype" w:hAnsi="Palatino Linotype"/>
                <w:sz w:val="20"/>
                <w:szCs w:val="20"/>
              </w:rPr>
              <w:t xml:space="preserve"> </w:t>
            </w:r>
            <w:r w:rsidRPr="00615642">
              <w:rPr>
                <w:rFonts w:ascii="Palatino Linotype" w:hAnsi="Palatino Linotype"/>
                <w:sz w:val="20"/>
                <w:szCs w:val="20"/>
                <w:lang w:val="el-GR"/>
              </w:rPr>
              <w:t>ἡ</w:t>
            </w:r>
            <w:r w:rsidRPr="00615642">
              <w:rPr>
                <w:rFonts w:ascii="Palatino Linotype" w:hAnsi="Palatino Linotype"/>
                <w:sz w:val="20"/>
                <w:szCs w:val="20"/>
              </w:rPr>
              <w:t xml:space="preserve"> </w:t>
            </w:r>
            <w:r w:rsidRPr="00615642">
              <w:rPr>
                <w:rFonts w:ascii="Palatino Linotype" w:hAnsi="Palatino Linotype"/>
                <w:sz w:val="20"/>
                <w:szCs w:val="20"/>
                <w:lang w:val="el-GR"/>
              </w:rPr>
              <w:t>ῥητορικὴ</w:t>
            </w:r>
            <w:r w:rsidRPr="00615642">
              <w:rPr>
                <w:rFonts w:ascii="Palatino Linotype" w:hAnsi="Palatino Linotype"/>
                <w:sz w:val="20"/>
                <w:szCs w:val="20"/>
              </w:rPr>
              <w:t xml:space="preserve"> </w:t>
            </w:r>
            <w:r w:rsidRPr="00615642">
              <w:rPr>
                <w:rFonts w:ascii="Palatino Linotype" w:hAnsi="Palatino Linotype"/>
                <w:sz w:val="20"/>
                <w:szCs w:val="20"/>
                <w:lang w:val="el-GR"/>
              </w:rPr>
              <w:t>περὶ</w:t>
            </w:r>
            <w:r w:rsidRPr="00615642">
              <w:rPr>
                <w:rFonts w:ascii="Palatino Linotype" w:hAnsi="Palatino Linotype"/>
                <w:sz w:val="20"/>
                <w:szCs w:val="20"/>
              </w:rPr>
              <w:t xml:space="preserve"> </w:t>
            </w:r>
            <w:r w:rsidRPr="00615642">
              <w:rPr>
                <w:rFonts w:ascii="Palatino Linotype" w:hAnsi="Palatino Linotype"/>
                <w:sz w:val="20"/>
                <w:szCs w:val="20"/>
                <w:lang w:val="el-GR"/>
              </w:rPr>
              <w:t>τί</w:t>
            </w:r>
            <w:r w:rsidRPr="00615642">
              <w:rPr>
                <w:rFonts w:ascii="Palatino Linotype" w:hAnsi="Palatino Linotype"/>
                <w:sz w:val="20"/>
                <w:szCs w:val="20"/>
              </w:rPr>
              <w:t xml:space="preserve"> </w:t>
            </w:r>
            <w:r w:rsidRPr="00615642">
              <w:rPr>
                <w:rFonts w:ascii="Palatino Linotype" w:hAnsi="Palatino Linotype"/>
                <w:sz w:val="20"/>
                <w:szCs w:val="20"/>
                <w:lang w:val="el-GR"/>
              </w:rPr>
              <w:t>τῶν</w:t>
            </w:r>
            <w:r w:rsidRPr="00615642">
              <w:rPr>
                <w:rFonts w:ascii="Palatino Linotype" w:hAnsi="Palatino Linotype"/>
                <w:sz w:val="20"/>
                <w:szCs w:val="20"/>
              </w:rPr>
              <w:t xml:space="preserve"> </w:t>
            </w:r>
            <w:r w:rsidRPr="00615642">
              <w:rPr>
                <w:rFonts w:ascii="Palatino Linotype" w:hAnsi="Palatino Linotype"/>
                <w:sz w:val="20"/>
                <w:szCs w:val="20"/>
                <w:lang w:val="el-GR"/>
              </w:rPr>
              <w:t>ὄντων</w:t>
            </w:r>
            <w:r w:rsidRPr="00615642">
              <w:rPr>
                <w:rFonts w:ascii="Palatino Linotype" w:hAnsi="Palatino Linotype"/>
                <w:sz w:val="20"/>
                <w:szCs w:val="20"/>
              </w:rPr>
              <w:t xml:space="preserve"> </w:t>
            </w:r>
            <w:r w:rsidRPr="00615642">
              <w:rPr>
                <w:rFonts w:ascii="Palatino Linotype" w:hAnsi="Palatino Linotype"/>
                <w:sz w:val="20"/>
                <w:szCs w:val="20"/>
                <w:lang w:val="el-GR"/>
              </w:rPr>
              <w:t>τυγχάνει</w:t>
            </w:r>
            <w:r w:rsidRPr="00615642">
              <w:rPr>
                <w:rFonts w:ascii="Palatino Linotype" w:hAnsi="Palatino Linotype"/>
                <w:sz w:val="20"/>
                <w:szCs w:val="20"/>
              </w:rPr>
              <w:t xml:space="preserve"> </w:t>
            </w:r>
            <w:r w:rsidRPr="00615642">
              <w:rPr>
                <w:rFonts w:ascii="Palatino Linotype" w:hAnsi="Palatino Linotype"/>
                <w:sz w:val="20"/>
                <w:szCs w:val="20"/>
                <w:lang w:val="el-GR"/>
              </w:rPr>
              <w:t>οὖσα</w:t>
            </w:r>
            <w:r w:rsidRPr="00615642">
              <w:rPr>
                <w:rFonts w:ascii="Palatino Linotype" w:hAnsi="Palatino Linotype"/>
                <w:sz w:val="20"/>
                <w:szCs w:val="20"/>
              </w:rPr>
              <w:t xml:space="preserve">; </w:t>
            </w:r>
            <w:r w:rsidRPr="00615642">
              <w:rPr>
                <w:rFonts w:ascii="Palatino Linotype" w:hAnsi="Palatino Linotype"/>
                <w:sz w:val="20"/>
                <w:szCs w:val="20"/>
                <w:lang w:val="el-GR"/>
              </w:rPr>
              <w:t>ὥσπερ</w:t>
            </w:r>
            <w:r w:rsidRPr="00615642">
              <w:rPr>
                <w:rFonts w:ascii="Palatino Linotype" w:hAnsi="Palatino Linotype"/>
                <w:sz w:val="20"/>
                <w:szCs w:val="20"/>
              </w:rPr>
              <w:t xml:space="preserve"> </w:t>
            </w:r>
            <w:r w:rsidRPr="00615642">
              <w:rPr>
                <w:rFonts w:ascii="Palatino Linotype" w:hAnsi="Palatino Linotype"/>
                <w:sz w:val="20"/>
                <w:szCs w:val="20"/>
                <w:lang w:val="el-GR"/>
              </w:rPr>
              <w:t>ἡ</w:t>
            </w:r>
            <w:r w:rsidRPr="00615642">
              <w:rPr>
                <w:rFonts w:ascii="Palatino Linotype" w:hAnsi="Palatino Linotype"/>
                <w:sz w:val="20"/>
                <w:szCs w:val="20"/>
              </w:rPr>
              <w:t xml:space="preserve"> </w:t>
            </w:r>
            <w:r w:rsidRPr="00615642">
              <w:rPr>
                <w:rFonts w:ascii="Palatino Linotype" w:hAnsi="Palatino Linotype"/>
                <w:sz w:val="20"/>
                <w:szCs w:val="20"/>
                <w:lang w:val="el-GR"/>
              </w:rPr>
              <w:t>ὑφαντικὴ</w:t>
            </w:r>
            <w:r w:rsidRPr="00615642">
              <w:rPr>
                <w:rFonts w:ascii="Palatino Linotype" w:hAnsi="Palatino Linotype"/>
                <w:sz w:val="20"/>
                <w:szCs w:val="20"/>
              </w:rPr>
              <w:t xml:space="preserve"> </w:t>
            </w:r>
            <w:r w:rsidRPr="00615642">
              <w:rPr>
                <w:rFonts w:ascii="Palatino Linotype" w:hAnsi="Palatino Linotype"/>
                <w:sz w:val="20"/>
                <w:szCs w:val="20"/>
                <w:lang w:val="el-GR"/>
              </w:rPr>
              <w:t>περὶ</w:t>
            </w:r>
            <w:r w:rsidRPr="00615642">
              <w:rPr>
                <w:rFonts w:ascii="Palatino Linotype" w:hAnsi="Palatino Linotype"/>
                <w:sz w:val="20"/>
                <w:szCs w:val="20"/>
              </w:rPr>
              <w:t xml:space="preserve"> </w:t>
            </w:r>
            <w:r w:rsidRPr="00615642">
              <w:rPr>
                <w:rFonts w:ascii="Palatino Linotype" w:hAnsi="Palatino Linotype"/>
                <w:sz w:val="20"/>
                <w:szCs w:val="20"/>
                <w:lang w:val="el-GR"/>
              </w:rPr>
              <w:t>τὴν</w:t>
            </w:r>
            <w:r w:rsidRPr="00615642">
              <w:rPr>
                <w:rFonts w:ascii="Palatino Linotype" w:hAnsi="Palatino Linotype"/>
                <w:sz w:val="20"/>
                <w:szCs w:val="20"/>
              </w:rPr>
              <w:t xml:space="preserve"> </w:t>
            </w:r>
            <w:r w:rsidRPr="00615642">
              <w:rPr>
                <w:rFonts w:ascii="Palatino Linotype" w:hAnsi="Palatino Linotype"/>
                <w:sz w:val="20"/>
                <w:szCs w:val="20"/>
                <w:lang w:val="el-GR"/>
              </w:rPr>
              <w:t>τῶν</w:t>
            </w:r>
            <w:r w:rsidRPr="00615642">
              <w:rPr>
                <w:rFonts w:ascii="Palatino Linotype" w:hAnsi="Palatino Linotype"/>
                <w:sz w:val="20"/>
                <w:szCs w:val="20"/>
              </w:rPr>
              <w:t xml:space="preserve"> </w:t>
            </w:r>
            <w:r w:rsidRPr="00615642">
              <w:rPr>
                <w:rFonts w:ascii="Palatino Linotype" w:hAnsi="Palatino Linotype"/>
                <w:sz w:val="20"/>
                <w:szCs w:val="20"/>
                <w:lang w:val="el-GR"/>
              </w:rPr>
              <w:t>ἱματίων</w:t>
            </w:r>
            <w:r w:rsidRPr="00615642">
              <w:rPr>
                <w:rFonts w:ascii="Palatino Linotype" w:hAnsi="Palatino Linotype"/>
                <w:sz w:val="20"/>
                <w:szCs w:val="20"/>
              </w:rPr>
              <w:t xml:space="preserve"> </w:t>
            </w:r>
            <w:r w:rsidRPr="00615642">
              <w:rPr>
                <w:rFonts w:ascii="Palatino Linotype" w:hAnsi="Palatino Linotype"/>
                <w:sz w:val="20"/>
                <w:szCs w:val="20"/>
                <w:lang w:val="el-GR"/>
              </w:rPr>
              <w:t>ἐργασίαν·</w:t>
            </w:r>
            <w:r w:rsidRPr="00615642">
              <w:rPr>
                <w:rFonts w:ascii="Palatino Linotype" w:hAnsi="Palatino Linotype"/>
                <w:sz w:val="20"/>
                <w:szCs w:val="20"/>
              </w:rPr>
              <w:t xml:space="preserve"> </w:t>
            </w:r>
            <w:r w:rsidRPr="00615642">
              <w:rPr>
                <w:rFonts w:ascii="Palatino Linotype" w:hAnsi="Palatino Linotype"/>
                <w:sz w:val="20"/>
                <w:szCs w:val="20"/>
                <w:lang w:val="el-GR"/>
              </w:rPr>
              <w:t>ἦ</w:t>
            </w:r>
            <w:r w:rsidRPr="00615642">
              <w:rPr>
                <w:rFonts w:ascii="Palatino Linotype" w:hAnsi="Palatino Linotype"/>
                <w:sz w:val="20"/>
                <w:szCs w:val="20"/>
              </w:rPr>
              <w:t xml:space="preserve"> </w:t>
            </w:r>
            <w:r w:rsidRPr="00615642">
              <w:rPr>
                <w:rFonts w:ascii="Palatino Linotype" w:hAnsi="Palatino Linotype"/>
                <w:sz w:val="20"/>
                <w:szCs w:val="20"/>
                <w:lang w:val="el-GR"/>
              </w:rPr>
              <w:t>γάρ</w:t>
            </w:r>
            <w:r w:rsidRPr="00615642">
              <w:rPr>
                <w:rFonts w:ascii="Palatino Linotype" w:hAnsi="Palatino Linotype"/>
                <w:sz w:val="20"/>
                <w:szCs w:val="20"/>
              </w:rPr>
              <w:t>;</w:t>
            </w:r>
            <w:r w:rsidR="004E42C1" w:rsidRPr="00615642">
              <w:rPr>
                <w:rFonts w:ascii="Palatino Linotype" w:hAnsi="Palatino Linotype"/>
                <w:sz w:val="20"/>
                <w:szCs w:val="20"/>
              </w:rPr>
              <w:t xml:space="preserve"> </w:t>
            </w:r>
            <w:r w:rsidR="004E42C1" w:rsidRPr="00615642">
              <w:rPr>
                <w:rStyle w:val="Appelnotedebasdep"/>
                <w:rFonts w:ascii="Palatino Linotype" w:hAnsi="Palatino Linotype"/>
                <w:sz w:val="20"/>
                <w:szCs w:val="20"/>
              </w:rPr>
              <w:footnoteReference w:id="169"/>
            </w:r>
          </w:p>
        </w:tc>
        <w:tc>
          <w:tcPr>
            <w:tcW w:w="2500" w:type="pct"/>
          </w:tcPr>
          <w:p w:rsidR="007B3858" w:rsidRPr="00615642" w:rsidRDefault="00856786" w:rsidP="00EB17EE">
            <w:pPr>
              <w:spacing w:after="120"/>
              <w:ind w:right="54"/>
              <w:rPr>
                <w:rFonts w:ascii="Palatino Linotype" w:hAnsi="Palatino Linotype" w:cstheme="minorHAnsi"/>
                <w:b/>
                <w:sz w:val="20"/>
                <w:szCs w:val="20"/>
              </w:rPr>
            </w:pPr>
            <w:r w:rsidRPr="00615642">
              <w:rPr>
                <w:rStyle w:val="gtxtbody1"/>
                <w:rFonts w:ascii="Palatino Linotype" w:hAnsi="Palatino Linotype"/>
                <w:b/>
                <w:sz w:val="20"/>
                <w:szCs w:val="20"/>
              </w:rPr>
              <w:t>SO.</w:t>
            </w:r>
            <w:r w:rsidRPr="00615642">
              <w:rPr>
                <w:rStyle w:val="gtxtbody1"/>
                <w:rFonts w:ascii="Palatino Linotype" w:hAnsi="Palatino Linotype"/>
                <w:sz w:val="20"/>
                <w:szCs w:val="20"/>
              </w:rPr>
              <w:t xml:space="preserve">  Age jam, rhetoricae artis te habere scientiam dicis, aliosque posse rhetores facere: ipsa vero rhetorica circa aliquid versatur, veluti textoria civca vestium confectionem. Nonne?</w:t>
            </w:r>
          </w:p>
        </w:tc>
      </w:tr>
      <w:tr w:rsidR="007B3858" w:rsidRPr="00615642" w:rsidTr="00B14176">
        <w:trPr>
          <w:jc w:val="center"/>
        </w:trPr>
        <w:tc>
          <w:tcPr>
            <w:tcW w:w="2500" w:type="pct"/>
          </w:tcPr>
          <w:p w:rsidR="007B3858" w:rsidRPr="00615642" w:rsidRDefault="006B5C8A" w:rsidP="006709C0">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Γορ</w:t>
            </w:r>
            <w:r w:rsidR="006709C0" w:rsidRPr="00615642">
              <w:rPr>
                <w:rFonts w:ascii="Palatino Linotype" w:hAnsi="Palatino Linotype"/>
                <w:b/>
                <w:caps/>
                <w:sz w:val="20"/>
                <w:szCs w:val="20"/>
              </w:rPr>
              <w:t xml:space="preserve">. </w:t>
            </w:r>
            <w:r w:rsidRPr="00615642">
              <w:rPr>
                <w:rFonts w:ascii="Palatino Linotype" w:hAnsi="Palatino Linotype"/>
                <w:caps/>
                <w:sz w:val="20"/>
                <w:szCs w:val="20"/>
                <w:lang w:val="el-GR"/>
              </w:rPr>
              <w:t>ν</w:t>
            </w:r>
            <w:r w:rsidRPr="00615642">
              <w:rPr>
                <w:rFonts w:ascii="Palatino Linotype" w:hAnsi="Palatino Linotype"/>
                <w:sz w:val="20"/>
                <w:szCs w:val="20"/>
                <w:lang w:val="el-GR"/>
              </w:rPr>
              <w:t>αί.</w:t>
            </w:r>
          </w:p>
        </w:tc>
        <w:tc>
          <w:tcPr>
            <w:tcW w:w="2500" w:type="pct"/>
          </w:tcPr>
          <w:p w:rsidR="007B3858" w:rsidRPr="00615642" w:rsidRDefault="006B5C8A" w:rsidP="00EB17EE">
            <w:pPr>
              <w:spacing w:after="120"/>
              <w:ind w:right="54"/>
              <w:rPr>
                <w:rFonts w:ascii="Palatino Linotype" w:hAnsi="Palatino Linotype" w:cstheme="minorHAnsi"/>
                <w:b/>
                <w:sz w:val="20"/>
                <w:szCs w:val="20"/>
              </w:rPr>
            </w:pPr>
            <w:r w:rsidRPr="00615642">
              <w:rPr>
                <w:rStyle w:val="gtxtbody1"/>
                <w:rFonts w:ascii="Palatino Linotype" w:hAnsi="Palatino Linotype"/>
                <w:b/>
                <w:sz w:val="20"/>
                <w:szCs w:val="20"/>
              </w:rPr>
              <w:t xml:space="preserve">GOR. </w:t>
            </w:r>
            <w:r w:rsidRPr="00615642">
              <w:rPr>
                <w:rStyle w:val="gtxtbody1"/>
                <w:rFonts w:ascii="Palatino Linotype" w:hAnsi="Palatino Linotype"/>
                <w:sz w:val="20"/>
                <w:szCs w:val="20"/>
              </w:rPr>
              <w:t>Ita.</w:t>
            </w:r>
          </w:p>
        </w:tc>
      </w:tr>
      <w:tr w:rsidR="006E6A2C" w:rsidRPr="00615642" w:rsidTr="00B14176">
        <w:trPr>
          <w:jc w:val="center"/>
        </w:trPr>
        <w:tc>
          <w:tcPr>
            <w:tcW w:w="2500" w:type="pct"/>
          </w:tcPr>
          <w:p w:rsidR="006E6A2C" w:rsidRPr="00615642" w:rsidRDefault="006E6A2C" w:rsidP="003E7B10">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Σω</w:t>
            </w:r>
            <w:r w:rsidRPr="00615642">
              <w:rPr>
                <w:rFonts w:ascii="Palatino Linotype" w:hAnsi="Palatino Linotype"/>
                <w:b/>
                <w:caps/>
                <w:sz w:val="20"/>
                <w:szCs w:val="20"/>
              </w:rPr>
              <w:t xml:space="preserve">. </w:t>
            </w:r>
            <w:r w:rsidRPr="00615642">
              <w:rPr>
                <w:rFonts w:ascii="Palatino Linotype" w:hAnsi="Palatino Linotype"/>
                <w:caps/>
                <w:sz w:val="20"/>
                <w:szCs w:val="20"/>
                <w:lang w:val="el-GR"/>
              </w:rPr>
              <w:t>ο</w:t>
            </w:r>
            <w:r w:rsidRPr="00615642">
              <w:rPr>
                <w:rFonts w:ascii="Palatino Linotype" w:hAnsi="Palatino Linotype"/>
                <w:sz w:val="20"/>
                <w:szCs w:val="20"/>
                <w:lang w:val="el-GR"/>
              </w:rPr>
              <w:t>ὐκοῦν</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ἡ</w:t>
            </w:r>
            <w:r w:rsidRPr="00615642">
              <w:rPr>
                <w:rFonts w:ascii="Palatino Linotype" w:hAnsi="Palatino Linotype"/>
                <w:sz w:val="20"/>
                <w:szCs w:val="20"/>
              </w:rPr>
              <w:t xml:space="preserve"> </w:t>
            </w:r>
            <w:r w:rsidRPr="00615642">
              <w:rPr>
                <w:rFonts w:ascii="Palatino Linotype" w:hAnsi="Palatino Linotype"/>
                <w:sz w:val="20"/>
                <w:szCs w:val="20"/>
                <w:lang w:val="el-GR"/>
              </w:rPr>
              <w:t>μουσικὴ</w:t>
            </w:r>
            <w:r w:rsidRPr="00615642">
              <w:rPr>
                <w:rFonts w:ascii="Palatino Linotype" w:hAnsi="Palatino Linotype"/>
                <w:sz w:val="20"/>
                <w:szCs w:val="20"/>
              </w:rPr>
              <w:t xml:space="preserve"> </w:t>
            </w:r>
            <w:r w:rsidRPr="00615642">
              <w:rPr>
                <w:rFonts w:ascii="Palatino Linotype" w:hAnsi="Palatino Linotype"/>
                <w:sz w:val="20"/>
                <w:szCs w:val="20"/>
                <w:lang w:val="el-GR"/>
              </w:rPr>
              <w:t>περὶ</w:t>
            </w:r>
            <w:r w:rsidRPr="00615642">
              <w:rPr>
                <w:rFonts w:ascii="Palatino Linotype" w:hAnsi="Palatino Linotype"/>
                <w:sz w:val="20"/>
                <w:szCs w:val="20"/>
              </w:rPr>
              <w:t xml:space="preserve"> </w:t>
            </w:r>
            <w:r w:rsidRPr="00615642">
              <w:rPr>
                <w:rFonts w:ascii="Palatino Linotype" w:hAnsi="Palatino Linotype"/>
                <w:sz w:val="20"/>
                <w:szCs w:val="20"/>
                <w:lang w:val="el-GR"/>
              </w:rPr>
              <w:t>τὴν</w:t>
            </w:r>
            <w:r w:rsidRPr="00615642">
              <w:rPr>
                <w:rFonts w:ascii="Palatino Linotype" w:hAnsi="Palatino Linotype"/>
                <w:sz w:val="20"/>
                <w:szCs w:val="20"/>
              </w:rPr>
              <w:t xml:space="preserve"> </w:t>
            </w:r>
            <w:r w:rsidRPr="00615642">
              <w:rPr>
                <w:rFonts w:ascii="Palatino Linotype" w:hAnsi="Palatino Linotype"/>
                <w:sz w:val="20"/>
                <w:szCs w:val="20"/>
                <w:lang w:val="el-GR"/>
              </w:rPr>
              <w:t>τῶν</w:t>
            </w:r>
            <w:r w:rsidRPr="00615642">
              <w:rPr>
                <w:rFonts w:ascii="Palatino Linotype" w:hAnsi="Palatino Linotype"/>
                <w:sz w:val="20"/>
                <w:szCs w:val="20"/>
              </w:rPr>
              <w:t xml:space="preserve"> </w:t>
            </w:r>
            <w:r w:rsidRPr="00615642">
              <w:rPr>
                <w:rFonts w:ascii="Palatino Linotype" w:hAnsi="Palatino Linotype"/>
                <w:sz w:val="20"/>
                <w:szCs w:val="20"/>
                <w:lang w:val="el-GR"/>
              </w:rPr>
              <w:t>μελῶν</w:t>
            </w:r>
            <w:r w:rsidRPr="00615642">
              <w:rPr>
                <w:rFonts w:ascii="Palatino Linotype" w:hAnsi="Palatino Linotype"/>
                <w:sz w:val="20"/>
                <w:szCs w:val="20"/>
              </w:rPr>
              <w:t xml:space="preserve"> </w:t>
            </w:r>
            <w:r w:rsidRPr="00615642">
              <w:rPr>
                <w:rFonts w:ascii="Palatino Linotype" w:hAnsi="Palatino Linotype"/>
                <w:sz w:val="20"/>
                <w:szCs w:val="20"/>
                <w:lang w:val="el-GR"/>
              </w:rPr>
              <w:t>ποίησιν</w:t>
            </w:r>
            <w:r w:rsidRPr="00615642">
              <w:rPr>
                <w:rFonts w:ascii="Palatino Linotype" w:hAnsi="Palatino Linotype"/>
                <w:sz w:val="20"/>
                <w:szCs w:val="20"/>
              </w:rPr>
              <w:t>;</w:t>
            </w:r>
            <w:r w:rsidRPr="00615642">
              <w:rPr>
                <w:rStyle w:val="Appelnotedebasdep"/>
                <w:rFonts w:ascii="Palatino Linotype" w:hAnsi="Palatino Linotype"/>
                <w:sz w:val="20"/>
                <w:szCs w:val="20"/>
              </w:rPr>
              <w:footnoteReference w:id="170"/>
            </w:r>
          </w:p>
        </w:tc>
        <w:tc>
          <w:tcPr>
            <w:tcW w:w="2500" w:type="pct"/>
          </w:tcPr>
          <w:p w:rsidR="006E6A2C" w:rsidRPr="00615642" w:rsidRDefault="006E6A2C" w:rsidP="003E7B10">
            <w:pPr>
              <w:spacing w:after="120"/>
              <w:ind w:right="54"/>
              <w:rPr>
                <w:rFonts w:ascii="Palatino Linotype" w:hAnsi="Palatino Linotype" w:cstheme="minorHAnsi"/>
                <w:b/>
                <w:sz w:val="20"/>
                <w:szCs w:val="20"/>
              </w:rPr>
            </w:pPr>
            <w:r w:rsidRPr="00615642">
              <w:rPr>
                <w:rStyle w:val="gtxtbody1"/>
                <w:rFonts w:ascii="Palatino Linotype" w:hAnsi="Palatino Linotype"/>
                <w:b/>
                <w:sz w:val="20"/>
                <w:szCs w:val="20"/>
              </w:rPr>
              <w:t>SO.</w:t>
            </w:r>
            <w:r w:rsidRPr="00615642">
              <w:rPr>
                <w:rStyle w:val="gtxtbody1"/>
                <w:rFonts w:ascii="Palatino Linotype" w:hAnsi="Palatino Linotype"/>
                <w:sz w:val="20"/>
                <w:szCs w:val="20"/>
              </w:rPr>
              <w:t xml:space="preserve">  Nonne et musica circa melodiae perfectionem?</w:t>
            </w:r>
          </w:p>
        </w:tc>
      </w:tr>
    </w:tbl>
    <w:p w:rsidR="00E578B8" w:rsidRPr="00615642" w:rsidRDefault="00AB1378" w:rsidP="000228F7">
      <w:pPr>
        <w:jc w:val="center"/>
      </w:pPr>
      <w:r w:rsidRPr="00615642">
        <w:t xml:space="preserve">SdP </w:t>
      </w:r>
      <w:proofErr w:type="gramStart"/>
      <w:r w:rsidRPr="00615642">
        <w:rPr>
          <w:b/>
          <w:szCs w:val="18"/>
        </w:rPr>
        <w:t>‖</w:t>
      </w:r>
      <w:r w:rsidRPr="00615642">
        <w:t xml:space="preserve"> .</w:t>
      </w:r>
      <w:proofErr w:type="gramEnd"/>
      <w:r w:rsidRPr="00615642">
        <w:t xml:space="preserve"> </w:t>
      </w:r>
      <w:r w:rsidR="00E578B8" w:rsidRPr="00615642">
        <w:br w:type="page"/>
      </w:r>
    </w:p>
    <w:tbl>
      <w:tblPr>
        <w:tblStyle w:val="Grilledutableau"/>
        <w:tblW w:w="5000" w:type="pct"/>
        <w:jc w:val="center"/>
        <w:tblLook w:val="04A0" w:firstRow="1" w:lastRow="0" w:firstColumn="1" w:lastColumn="0" w:noHBand="0" w:noVBand="1"/>
      </w:tblPr>
      <w:tblGrid>
        <w:gridCol w:w="7506"/>
        <w:gridCol w:w="7506"/>
      </w:tblGrid>
      <w:tr w:rsidR="006B5C8A" w:rsidRPr="00615642" w:rsidTr="00B14176">
        <w:trPr>
          <w:jc w:val="center"/>
        </w:trPr>
        <w:tc>
          <w:tcPr>
            <w:tcW w:w="2500" w:type="pct"/>
          </w:tcPr>
          <w:p w:rsidR="006B5C8A" w:rsidRPr="00615642" w:rsidRDefault="00A04A97" w:rsidP="00EB17EE">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lastRenderedPageBreak/>
              <w:t>Γορ</w:t>
            </w:r>
            <w:r w:rsidRPr="00615642">
              <w:rPr>
                <w:rFonts w:ascii="Palatino Linotype" w:hAnsi="Palatino Linotype"/>
                <w:b/>
                <w:caps/>
                <w:sz w:val="20"/>
                <w:szCs w:val="20"/>
              </w:rPr>
              <w:t xml:space="preserve">. </w:t>
            </w:r>
            <w:r w:rsidRPr="00615642">
              <w:rPr>
                <w:rFonts w:ascii="Palatino Linotype" w:hAnsi="Palatino Linotype"/>
                <w:caps/>
                <w:sz w:val="20"/>
                <w:szCs w:val="20"/>
                <w:lang w:val="el-GR"/>
              </w:rPr>
              <w:t>ν</w:t>
            </w:r>
            <w:r w:rsidRPr="00615642">
              <w:rPr>
                <w:rFonts w:ascii="Palatino Linotype" w:hAnsi="Palatino Linotype"/>
                <w:sz w:val="20"/>
                <w:szCs w:val="20"/>
                <w:lang w:val="el-GR"/>
              </w:rPr>
              <w:t>αί</w:t>
            </w:r>
            <w:r w:rsidRPr="00615642">
              <w:rPr>
                <w:rFonts w:ascii="Palatino Linotype" w:hAnsi="Palatino Linotype"/>
                <w:sz w:val="20"/>
                <w:szCs w:val="20"/>
              </w:rPr>
              <w:t>.</w:t>
            </w:r>
          </w:p>
        </w:tc>
        <w:tc>
          <w:tcPr>
            <w:tcW w:w="2500" w:type="pct"/>
          </w:tcPr>
          <w:p w:rsidR="006B5C8A" w:rsidRPr="00615642" w:rsidRDefault="006B5C8A" w:rsidP="00EB17EE">
            <w:pPr>
              <w:spacing w:after="120"/>
              <w:ind w:right="54"/>
              <w:rPr>
                <w:rFonts w:ascii="Palatino Linotype" w:hAnsi="Palatino Linotype" w:cstheme="minorHAnsi"/>
                <w:b/>
                <w:sz w:val="20"/>
                <w:szCs w:val="20"/>
              </w:rPr>
            </w:pPr>
            <w:r w:rsidRPr="00615642">
              <w:rPr>
                <w:rStyle w:val="gtxtbody1"/>
                <w:rFonts w:ascii="Palatino Linotype" w:hAnsi="Palatino Linotype"/>
                <w:b/>
                <w:smallCaps/>
                <w:sz w:val="20"/>
                <w:szCs w:val="20"/>
              </w:rPr>
              <w:t xml:space="preserve">GOR. </w:t>
            </w:r>
            <w:r w:rsidRPr="00615642">
              <w:rPr>
                <w:rStyle w:val="gtxtbody1"/>
                <w:rFonts w:ascii="Palatino Linotype" w:hAnsi="Palatino Linotype"/>
                <w:sz w:val="20"/>
                <w:szCs w:val="20"/>
              </w:rPr>
              <w:t>Sic.</w:t>
            </w:r>
          </w:p>
        </w:tc>
      </w:tr>
      <w:tr w:rsidR="006B5C8A" w:rsidRPr="00615642" w:rsidTr="00B14176">
        <w:trPr>
          <w:jc w:val="center"/>
        </w:trPr>
        <w:tc>
          <w:tcPr>
            <w:tcW w:w="2500" w:type="pct"/>
          </w:tcPr>
          <w:p w:rsidR="006B5C8A" w:rsidRPr="00615642" w:rsidRDefault="00A04A97" w:rsidP="00643290">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Σω</w:t>
            </w:r>
            <w:r w:rsidRPr="00615642">
              <w:rPr>
                <w:rFonts w:ascii="Palatino Linotype" w:hAnsi="Palatino Linotype"/>
                <w:b/>
                <w:caps/>
                <w:sz w:val="20"/>
                <w:szCs w:val="20"/>
              </w:rPr>
              <w:t xml:space="preserve">.   </w:t>
            </w:r>
            <w:r w:rsidRPr="00615642">
              <w:rPr>
                <w:rFonts w:ascii="Palatino Linotype" w:hAnsi="Palatino Linotype"/>
                <w:caps/>
                <w:sz w:val="20"/>
                <w:szCs w:val="20"/>
                <w:lang w:val="el-GR"/>
              </w:rPr>
              <w:t>ν</w:t>
            </w:r>
            <w:r w:rsidRPr="00615642">
              <w:rPr>
                <w:rFonts w:ascii="Palatino Linotype" w:hAnsi="Palatino Linotype"/>
                <w:sz w:val="20"/>
                <w:szCs w:val="20"/>
                <w:lang w:val="el-GR"/>
              </w:rPr>
              <w:t>ὴ</w:t>
            </w:r>
            <w:r w:rsidRPr="00615642">
              <w:rPr>
                <w:rFonts w:ascii="Palatino Linotype" w:hAnsi="Palatino Linotype"/>
                <w:sz w:val="20"/>
                <w:szCs w:val="20"/>
              </w:rPr>
              <w:t xml:space="preserve"> </w:t>
            </w:r>
            <w:r w:rsidRPr="00615642">
              <w:rPr>
                <w:rFonts w:ascii="Palatino Linotype" w:hAnsi="Palatino Linotype"/>
                <w:sz w:val="20"/>
                <w:szCs w:val="20"/>
                <w:lang w:val="el-GR"/>
              </w:rPr>
              <w:t>τὴν</w:t>
            </w:r>
            <w:r w:rsidRPr="00615642">
              <w:rPr>
                <w:rFonts w:ascii="Palatino Linotype" w:hAnsi="Palatino Linotype"/>
                <w:sz w:val="20"/>
                <w:szCs w:val="20"/>
              </w:rPr>
              <w:t xml:space="preserve"> </w:t>
            </w:r>
            <w:r w:rsidRPr="00615642">
              <w:rPr>
                <w:rFonts w:ascii="Palatino Linotype" w:hAnsi="Palatino Linotype"/>
                <w:sz w:val="20"/>
                <w:szCs w:val="20"/>
                <w:lang w:val="el-GR"/>
              </w:rPr>
              <w:t>Ἥραν</w:t>
            </w:r>
            <w:r w:rsidRPr="00615642">
              <w:rPr>
                <w:rFonts w:ascii="Palatino Linotype" w:hAnsi="Palatino Linotype"/>
                <w:sz w:val="20"/>
                <w:szCs w:val="20"/>
              </w:rPr>
              <w:t xml:space="preserve">, </w:t>
            </w:r>
            <w:r w:rsidRPr="00615642">
              <w:rPr>
                <w:rFonts w:ascii="Palatino Linotype" w:hAnsi="Palatino Linotype"/>
                <w:sz w:val="20"/>
                <w:szCs w:val="20"/>
                <w:lang w:val="el-GR"/>
              </w:rPr>
              <w:t>ὦ</w:t>
            </w:r>
            <w:r w:rsidRPr="00615642">
              <w:rPr>
                <w:rFonts w:ascii="Palatino Linotype" w:hAnsi="Palatino Linotype"/>
                <w:sz w:val="20"/>
                <w:szCs w:val="20"/>
              </w:rPr>
              <w:t xml:space="preserve"> </w:t>
            </w:r>
            <w:r w:rsidRPr="00615642">
              <w:rPr>
                <w:rFonts w:ascii="Palatino Linotype" w:hAnsi="Palatino Linotype"/>
                <w:sz w:val="20"/>
                <w:szCs w:val="20"/>
                <w:lang w:val="el-GR"/>
              </w:rPr>
              <w:t>Γοργία</w:t>
            </w:r>
            <w:r w:rsidRPr="00615642">
              <w:rPr>
                <w:rFonts w:ascii="Palatino Linotype" w:hAnsi="Palatino Linotype"/>
                <w:sz w:val="20"/>
                <w:szCs w:val="20"/>
              </w:rPr>
              <w:t xml:space="preserve">, </w:t>
            </w:r>
            <w:r w:rsidRPr="00615642">
              <w:rPr>
                <w:rFonts w:ascii="Palatino Linotype" w:hAnsi="Palatino Linotype"/>
                <w:sz w:val="20"/>
                <w:szCs w:val="20"/>
                <w:lang w:val="el-GR"/>
              </w:rPr>
              <w:t>ἄγαμαί</w:t>
            </w:r>
            <w:r w:rsidRPr="00615642">
              <w:rPr>
                <w:rFonts w:ascii="Palatino Linotype" w:hAnsi="Palatino Linotype"/>
                <w:sz w:val="20"/>
                <w:szCs w:val="20"/>
              </w:rPr>
              <w:t xml:space="preserve"> </w:t>
            </w:r>
            <w:r w:rsidRPr="00615642">
              <w:rPr>
                <w:rFonts w:ascii="Palatino Linotype" w:hAnsi="Palatino Linotype"/>
                <w:sz w:val="20"/>
                <w:szCs w:val="20"/>
                <w:lang w:val="el-GR"/>
              </w:rPr>
              <w:t>γε</w:t>
            </w:r>
            <w:r w:rsidRPr="00615642">
              <w:rPr>
                <w:rFonts w:ascii="Palatino Linotype" w:hAnsi="Palatino Linotype"/>
                <w:sz w:val="20"/>
                <w:szCs w:val="20"/>
              </w:rPr>
              <w:t xml:space="preserve"> </w:t>
            </w:r>
            <w:r w:rsidRPr="00615642">
              <w:rPr>
                <w:rFonts w:ascii="Palatino Linotype" w:hAnsi="Palatino Linotype"/>
                <w:sz w:val="20"/>
                <w:szCs w:val="20"/>
                <w:lang w:val="el-GR"/>
              </w:rPr>
              <w:t>τὰς</w:t>
            </w:r>
            <w:r w:rsidRPr="00615642">
              <w:rPr>
                <w:rFonts w:ascii="Palatino Linotype" w:hAnsi="Palatino Linotype"/>
                <w:sz w:val="20"/>
                <w:szCs w:val="20"/>
              </w:rPr>
              <w:t xml:space="preserve"> </w:t>
            </w:r>
            <w:r w:rsidRPr="00615642">
              <w:rPr>
                <w:rFonts w:ascii="Palatino Linotype" w:hAnsi="Palatino Linotype"/>
                <w:sz w:val="20"/>
                <w:szCs w:val="20"/>
                <w:lang w:val="el-GR"/>
              </w:rPr>
              <w:t>ἀποκρίσεις</w:t>
            </w:r>
            <w:r w:rsidRPr="00615642">
              <w:rPr>
                <w:rFonts w:ascii="Palatino Linotype" w:hAnsi="Palatino Linotype"/>
                <w:sz w:val="20"/>
                <w:szCs w:val="20"/>
              </w:rPr>
              <w:t xml:space="preserve">, </w:t>
            </w:r>
            <w:r w:rsidRPr="00615642">
              <w:rPr>
                <w:rFonts w:ascii="Palatino Linotype" w:hAnsi="Palatino Linotype"/>
                <w:sz w:val="20"/>
                <w:szCs w:val="20"/>
                <w:lang w:val="el-GR"/>
              </w:rPr>
              <w:t>ὅτι</w:t>
            </w:r>
            <w:r w:rsidRPr="00615642">
              <w:rPr>
                <w:rFonts w:ascii="Palatino Linotype" w:hAnsi="Palatino Linotype"/>
                <w:sz w:val="20"/>
                <w:szCs w:val="20"/>
              </w:rPr>
              <w:t xml:space="preserve"> </w:t>
            </w:r>
            <w:r w:rsidRPr="00615642">
              <w:rPr>
                <w:rFonts w:ascii="Palatino Linotype" w:hAnsi="Palatino Linotype"/>
                <w:sz w:val="20"/>
                <w:szCs w:val="20"/>
                <w:lang w:val="el-GR"/>
              </w:rPr>
              <w:t>ἀποκρίν</w:t>
            </w:r>
            <w:r w:rsidR="00643290" w:rsidRPr="00615642">
              <w:rPr>
                <w:rFonts w:ascii="Palatino Linotype" w:hAnsi="Palatino Linotype"/>
                <w:sz w:val="20"/>
                <w:szCs w:val="20"/>
                <w:lang w:val="el-GR"/>
              </w:rPr>
              <w:t>ει</w:t>
            </w:r>
            <w:r w:rsidR="00643290" w:rsidRPr="00615642">
              <w:rPr>
                <w:rFonts w:ascii="Palatino Linotype" w:hAnsi="Palatino Linotype"/>
                <w:sz w:val="20"/>
                <w:szCs w:val="20"/>
              </w:rPr>
              <w:t xml:space="preserve"> </w:t>
            </w:r>
            <w:r w:rsidRPr="00615642">
              <w:rPr>
                <w:rFonts w:ascii="Palatino Linotype" w:hAnsi="Palatino Linotype"/>
                <w:sz w:val="20"/>
                <w:szCs w:val="20"/>
                <w:lang w:val="el-GR"/>
              </w:rPr>
              <w:t>ὡς</w:t>
            </w:r>
            <w:r w:rsidRPr="00615642">
              <w:rPr>
                <w:rFonts w:ascii="Palatino Linotype" w:hAnsi="Palatino Linotype"/>
                <w:sz w:val="20"/>
                <w:szCs w:val="20"/>
              </w:rPr>
              <w:t xml:space="preserve"> </w:t>
            </w:r>
            <w:r w:rsidRPr="00615642">
              <w:rPr>
                <w:rFonts w:ascii="Palatino Linotype" w:hAnsi="Palatino Linotype"/>
                <w:sz w:val="20"/>
                <w:szCs w:val="20"/>
                <w:lang w:val="el-GR"/>
              </w:rPr>
              <w:t>οἷόν</w:t>
            </w:r>
            <w:r w:rsidRPr="00615642">
              <w:rPr>
                <w:rFonts w:ascii="Palatino Linotype" w:hAnsi="Palatino Linotype"/>
                <w:sz w:val="20"/>
                <w:szCs w:val="20"/>
              </w:rPr>
              <w:t xml:space="preserve"> </w:t>
            </w:r>
            <w:r w:rsidRPr="00615642">
              <w:rPr>
                <w:rFonts w:ascii="Palatino Linotype" w:hAnsi="Palatino Linotype"/>
                <w:sz w:val="20"/>
                <w:szCs w:val="20"/>
                <w:lang w:val="el-GR"/>
              </w:rPr>
              <w:t>τε</w:t>
            </w:r>
            <w:r w:rsidRPr="00615642">
              <w:rPr>
                <w:rFonts w:ascii="Palatino Linotype" w:hAnsi="Palatino Linotype"/>
                <w:sz w:val="20"/>
                <w:szCs w:val="20"/>
              </w:rPr>
              <w:t xml:space="preserve"> </w:t>
            </w:r>
            <w:r w:rsidRPr="00615642">
              <w:rPr>
                <w:rFonts w:ascii="Palatino Linotype" w:hAnsi="Palatino Linotype"/>
                <w:sz w:val="20"/>
                <w:szCs w:val="20"/>
                <w:lang w:val="el-GR"/>
              </w:rPr>
              <w:t>διὰ</w:t>
            </w:r>
            <w:r w:rsidRPr="00615642">
              <w:rPr>
                <w:rFonts w:ascii="Palatino Linotype" w:hAnsi="Palatino Linotype"/>
                <w:sz w:val="20"/>
                <w:szCs w:val="20"/>
              </w:rPr>
              <w:t xml:space="preserve"> </w:t>
            </w:r>
            <w:r w:rsidRPr="00615642">
              <w:rPr>
                <w:rFonts w:ascii="Palatino Linotype" w:hAnsi="Palatino Linotype"/>
                <w:sz w:val="20"/>
                <w:szCs w:val="20"/>
                <w:lang w:val="el-GR"/>
              </w:rPr>
              <w:t>βραχυτάτων</w:t>
            </w:r>
            <w:r w:rsidRPr="00615642">
              <w:rPr>
                <w:rFonts w:ascii="Palatino Linotype" w:hAnsi="Palatino Linotype"/>
                <w:sz w:val="20"/>
                <w:szCs w:val="20"/>
              </w:rPr>
              <w:t>.</w:t>
            </w:r>
            <w:r w:rsidR="001172A1" w:rsidRPr="00615642">
              <w:rPr>
                <w:rStyle w:val="Appelnotedebasdep"/>
                <w:rFonts w:ascii="Palatino Linotype" w:hAnsi="Palatino Linotype"/>
                <w:sz w:val="20"/>
                <w:szCs w:val="20"/>
              </w:rPr>
              <w:footnoteReference w:id="171"/>
            </w:r>
          </w:p>
        </w:tc>
        <w:tc>
          <w:tcPr>
            <w:tcW w:w="2500" w:type="pct"/>
          </w:tcPr>
          <w:p w:rsidR="006B5C8A" w:rsidRPr="00615642" w:rsidRDefault="006B5C8A" w:rsidP="00EB17EE">
            <w:pPr>
              <w:spacing w:after="120"/>
              <w:ind w:right="54"/>
              <w:rPr>
                <w:rFonts w:ascii="Palatino Linotype" w:hAnsi="Palatino Linotype" w:cstheme="minorHAnsi"/>
                <w:b/>
                <w:sz w:val="20"/>
                <w:szCs w:val="20"/>
              </w:rPr>
            </w:pPr>
            <w:r w:rsidRPr="00615642">
              <w:rPr>
                <w:rStyle w:val="gtxtbody1"/>
                <w:rFonts w:ascii="Palatino Linotype" w:hAnsi="Palatino Linotype"/>
                <w:b/>
                <w:sz w:val="20"/>
                <w:szCs w:val="20"/>
              </w:rPr>
              <w:t>SO.</w:t>
            </w:r>
            <w:r w:rsidRPr="00615642">
              <w:rPr>
                <w:rStyle w:val="gtxtbody1"/>
                <w:rFonts w:ascii="Palatino Linotype" w:hAnsi="Palatino Linotype"/>
                <w:sz w:val="20"/>
                <w:szCs w:val="20"/>
              </w:rPr>
              <w:t xml:space="preserve">  Per Jovem, o Gorgia, responsiones hae tuae me valde oblectant, quando quam brevissimis absolvas.</w:t>
            </w:r>
          </w:p>
        </w:tc>
      </w:tr>
      <w:tr w:rsidR="006B5C8A" w:rsidRPr="00615642" w:rsidTr="00B14176">
        <w:trPr>
          <w:jc w:val="center"/>
        </w:trPr>
        <w:tc>
          <w:tcPr>
            <w:tcW w:w="2500" w:type="pct"/>
          </w:tcPr>
          <w:p w:rsidR="006B5C8A" w:rsidRPr="00615642" w:rsidRDefault="00A04A97" w:rsidP="00EB17EE">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Γορ</w:t>
            </w:r>
            <w:r w:rsidRPr="00615642">
              <w:rPr>
                <w:rFonts w:ascii="Palatino Linotype" w:hAnsi="Palatino Linotype"/>
                <w:b/>
                <w:caps/>
                <w:sz w:val="20"/>
                <w:szCs w:val="20"/>
              </w:rPr>
              <w:t xml:space="preserve">. </w:t>
            </w:r>
            <w:r w:rsidRPr="00615642">
              <w:rPr>
                <w:rFonts w:ascii="Palatino Linotype" w:hAnsi="Palatino Linotype"/>
                <w:caps/>
                <w:sz w:val="20"/>
                <w:szCs w:val="20"/>
                <w:lang w:val="el-GR"/>
              </w:rPr>
              <w:t>π</w:t>
            </w:r>
            <w:r w:rsidRPr="00615642">
              <w:rPr>
                <w:rFonts w:ascii="Palatino Linotype" w:hAnsi="Palatino Linotype"/>
                <w:sz w:val="20"/>
                <w:szCs w:val="20"/>
                <w:lang w:val="el-GR"/>
              </w:rPr>
              <w:t>άνυ</w:t>
            </w:r>
            <w:r w:rsidRPr="00615642">
              <w:rPr>
                <w:rFonts w:ascii="Palatino Linotype" w:hAnsi="Palatino Linotype"/>
                <w:sz w:val="20"/>
                <w:szCs w:val="20"/>
              </w:rPr>
              <w:t xml:space="preserve"> </w:t>
            </w:r>
            <w:r w:rsidRPr="00615642">
              <w:rPr>
                <w:rFonts w:ascii="Palatino Linotype" w:hAnsi="Palatino Linotype"/>
                <w:sz w:val="20"/>
                <w:szCs w:val="20"/>
                <w:lang w:val="el-GR"/>
              </w:rPr>
              <w:t>γὰρ</w:t>
            </w:r>
            <w:r w:rsidRPr="00615642">
              <w:rPr>
                <w:rFonts w:ascii="Palatino Linotype" w:hAnsi="Palatino Linotype"/>
                <w:sz w:val="20"/>
                <w:szCs w:val="20"/>
              </w:rPr>
              <w:t xml:space="preserve"> </w:t>
            </w:r>
            <w:r w:rsidRPr="00615642">
              <w:rPr>
                <w:rFonts w:ascii="Palatino Linotype" w:hAnsi="Palatino Linotype"/>
                <w:sz w:val="20"/>
                <w:szCs w:val="20"/>
                <w:lang w:val="el-GR"/>
              </w:rPr>
              <w:t>οἶμαι</w:t>
            </w:r>
            <w:r w:rsidRPr="00615642">
              <w:rPr>
                <w:rFonts w:ascii="Palatino Linotype" w:hAnsi="Palatino Linotype"/>
                <w:sz w:val="20"/>
                <w:szCs w:val="20"/>
              </w:rPr>
              <w:t xml:space="preserve">, </w:t>
            </w:r>
            <w:r w:rsidRPr="00615642">
              <w:rPr>
                <w:rFonts w:ascii="Palatino Linotype" w:hAnsi="Palatino Linotype"/>
                <w:sz w:val="20"/>
                <w:szCs w:val="20"/>
                <w:lang w:val="el-GR"/>
              </w:rPr>
              <w:t>ὦ</w:t>
            </w:r>
            <w:r w:rsidRPr="00615642">
              <w:rPr>
                <w:rFonts w:ascii="Palatino Linotype" w:hAnsi="Palatino Linotype"/>
                <w:sz w:val="20"/>
                <w:szCs w:val="20"/>
              </w:rPr>
              <w:t xml:space="preserve"> </w:t>
            </w:r>
            <w:r w:rsidRPr="00615642">
              <w:rPr>
                <w:rFonts w:ascii="Palatino Linotype" w:hAnsi="Palatino Linotype"/>
                <w:sz w:val="20"/>
                <w:szCs w:val="20"/>
                <w:lang w:val="el-GR"/>
              </w:rPr>
              <w:t>Σώκρατες</w:t>
            </w:r>
            <w:r w:rsidRPr="00615642">
              <w:rPr>
                <w:rFonts w:ascii="Palatino Linotype" w:hAnsi="Palatino Linotype"/>
                <w:sz w:val="20"/>
                <w:szCs w:val="20"/>
              </w:rPr>
              <w:t xml:space="preserve">, </w:t>
            </w:r>
            <w:r w:rsidRPr="00615642">
              <w:rPr>
                <w:rFonts w:ascii="Palatino Linotype" w:hAnsi="Palatino Linotype"/>
                <w:sz w:val="20"/>
                <w:szCs w:val="20"/>
                <w:lang w:val="el-GR"/>
              </w:rPr>
              <w:t>ἐπιεικῶς</w:t>
            </w:r>
            <w:r w:rsidRPr="00615642">
              <w:rPr>
                <w:rFonts w:ascii="Palatino Linotype" w:hAnsi="Palatino Linotype"/>
                <w:sz w:val="20"/>
                <w:szCs w:val="20"/>
              </w:rPr>
              <w:t xml:space="preserve"> </w:t>
            </w:r>
            <w:r w:rsidRPr="00615642">
              <w:rPr>
                <w:rFonts w:ascii="Palatino Linotype" w:hAnsi="Palatino Linotype"/>
                <w:sz w:val="20"/>
                <w:szCs w:val="20"/>
                <w:lang w:val="el-GR"/>
              </w:rPr>
              <w:t>τοῦτο</w:t>
            </w:r>
            <w:r w:rsidRPr="00615642">
              <w:rPr>
                <w:rFonts w:ascii="Palatino Linotype" w:hAnsi="Palatino Linotype"/>
                <w:sz w:val="20"/>
                <w:szCs w:val="20"/>
              </w:rPr>
              <w:t xml:space="preserve"> </w:t>
            </w:r>
            <w:r w:rsidRPr="00615642">
              <w:rPr>
                <w:rFonts w:ascii="Palatino Linotype" w:hAnsi="Palatino Linotype"/>
                <w:sz w:val="20"/>
                <w:szCs w:val="20"/>
                <w:lang w:val="el-GR"/>
              </w:rPr>
              <w:t>ποιεῖν</w:t>
            </w:r>
            <w:r w:rsidRPr="00615642">
              <w:rPr>
                <w:rFonts w:ascii="Palatino Linotype" w:hAnsi="Palatino Linotype"/>
                <w:sz w:val="20"/>
                <w:szCs w:val="20"/>
              </w:rPr>
              <w:t>.</w:t>
            </w:r>
            <w:r w:rsidR="004369CB" w:rsidRPr="00615642">
              <w:rPr>
                <w:rStyle w:val="Appelnotedebasdep"/>
                <w:rFonts w:ascii="Palatino Linotype" w:hAnsi="Palatino Linotype"/>
                <w:sz w:val="20"/>
                <w:szCs w:val="20"/>
              </w:rPr>
              <w:footnoteReference w:id="172"/>
            </w:r>
          </w:p>
        </w:tc>
        <w:tc>
          <w:tcPr>
            <w:tcW w:w="2500" w:type="pct"/>
          </w:tcPr>
          <w:p w:rsidR="006B5C8A" w:rsidRPr="00615642" w:rsidRDefault="00A04A97" w:rsidP="00146504">
            <w:pPr>
              <w:spacing w:after="120"/>
              <w:ind w:right="54"/>
              <w:rPr>
                <w:rFonts w:ascii="Palatino Linotype" w:hAnsi="Palatino Linotype" w:cstheme="minorHAnsi"/>
                <w:b/>
                <w:sz w:val="20"/>
                <w:szCs w:val="20"/>
              </w:rPr>
            </w:pPr>
            <w:r w:rsidRPr="00615642">
              <w:rPr>
                <w:rStyle w:val="gtxtbody1"/>
                <w:rFonts w:ascii="Palatino Linotype" w:hAnsi="Palatino Linotype"/>
                <w:b/>
                <w:smallCaps/>
                <w:sz w:val="20"/>
                <w:szCs w:val="20"/>
              </w:rPr>
              <w:t xml:space="preserve">GOR. </w:t>
            </w:r>
            <w:r w:rsidRPr="00615642">
              <w:rPr>
                <w:rStyle w:val="gtxtbody1"/>
                <w:rFonts w:ascii="Palatino Linotype" w:hAnsi="Palatino Linotype"/>
                <w:sz w:val="20"/>
                <w:szCs w:val="20"/>
              </w:rPr>
              <w:t xml:space="preserve">Spero, o Socrates, me tibi </w:t>
            </w:r>
            <w:r w:rsidRPr="00615642">
              <w:rPr>
                <w:rStyle w:val="gstxthlt"/>
                <w:rFonts w:ascii="Palatino Linotype" w:hAnsi="Palatino Linotype"/>
                <w:sz w:val="20"/>
                <w:szCs w:val="20"/>
              </w:rPr>
              <w:t xml:space="preserve">in </w:t>
            </w:r>
            <w:r w:rsidRPr="00615642">
              <w:rPr>
                <w:rStyle w:val="gtxtbody1"/>
                <w:rFonts w:ascii="Palatino Linotype" w:hAnsi="Palatino Linotype"/>
                <w:sz w:val="20"/>
                <w:szCs w:val="20"/>
              </w:rPr>
              <w:t xml:space="preserve">hoc ad votum </w:t>
            </w:r>
            <w:r w:rsidRPr="00615642">
              <w:rPr>
                <w:rStyle w:val="gtxtbody1"/>
                <w:rFonts w:ascii="Palatino Linotype" w:hAnsi="Palatino Linotype"/>
                <w:strike/>
                <w:sz w:val="20"/>
                <w:szCs w:val="20"/>
              </w:rPr>
              <w:t>satisfacturum</w:t>
            </w:r>
            <w:r w:rsidRPr="00615642">
              <w:rPr>
                <w:rStyle w:val="gtxtbody1"/>
                <w:rFonts w:ascii="Palatino Linotype" w:hAnsi="Palatino Linotype"/>
                <w:sz w:val="20"/>
                <w:szCs w:val="20"/>
              </w:rPr>
              <w:t>.</w:t>
            </w:r>
            <w:r w:rsidR="00146504" w:rsidRPr="00615642">
              <w:rPr>
                <w:rStyle w:val="gtxtbody1"/>
                <w:rFonts w:ascii="Palatino Linotype" w:hAnsi="Palatino Linotype"/>
                <w:sz w:val="20"/>
                <w:szCs w:val="20"/>
              </w:rPr>
              <w:t xml:space="preserve"> (satisfacere) </w:t>
            </w:r>
          </w:p>
        </w:tc>
      </w:tr>
      <w:tr w:rsidR="006B5C8A" w:rsidRPr="00615642" w:rsidTr="00B14176">
        <w:trPr>
          <w:jc w:val="center"/>
        </w:trPr>
        <w:tc>
          <w:tcPr>
            <w:tcW w:w="2500" w:type="pct"/>
          </w:tcPr>
          <w:p w:rsidR="006B5C8A" w:rsidRPr="00615642" w:rsidRDefault="00A04A97" w:rsidP="00AB1378">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Σω</w:t>
            </w:r>
            <w:r w:rsidRPr="00615642">
              <w:rPr>
                <w:rFonts w:ascii="Palatino Linotype" w:hAnsi="Palatino Linotype"/>
                <w:b/>
                <w:caps/>
                <w:sz w:val="20"/>
                <w:szCs w:val="20"/>
              </w:rPr>
              <w:t xml:space="preserve">. </w:t>
            </w:r>
            <w:r w:rsidRPr="00615642">
              <w:rPr>
                <w:rFonts w:ascii="Palatino Linotype" w:hAnsi="Palatino Linotype"/>
                <w:caps/>
                <w:sz w:val="20"/>
                <w:szCs w:val="20"/>
                <w:lang w:val="el-GR"/>
              </w:rPr>
              <w:t>ε</w:t>
            </w:r>
            <w:r w:rsidRPr="00615642">
              <w:rPr>
                <w:rFonts w:ascii="Palatino Linotype" w:hAnsi="Palatino Linotype"/>
                <w:sz w:val="20"/>
                <w:szCs w:val="20"/>
                <w:lang w:val="el-GR"/>
              </w:rPr>
              <w:t>ὖ</w:t>
            </w:r>
            <w:r w:rsidRPr="00615642">
              <w:rPr>
                <w:rFonts w:ascii="Palatino Linotype" w:hAnsi="Palatino Linotype"/>
                <w:sz w:val="20"/>
                <w:szCs w:val="20"/>
              </w:rPr>
              <w:t xml:space="preserve"> </w:t>
            </w:r>
            <w:r w:rsidRPr="00615642">
              <w:rPr>
                <w:rFonts w:ascii="Palatino Linotype" w:hAnsi="Palatino Linotype"/>
                <w:sz w:val="20"/>
                <w:szCs w:val="20"/>
                <w:lang w:val="el-GR"/>
              </w:rPr>
              <w:t>λέγεις</w:t>
            </w:r>
            <w:r w:rsidRPr="00615642">
              <w:rPr>
                <w:rFonts w:ascii="Palatino Linotype" w:hAnsi="Palatino Linotype"/>
                <w:sz w:val="20"/>
                <w:szCs w:val="20"/>
              </w:rPr>
              <w:t xml:space="preserve">. </w:t>
            </w:r>
            <w:r w:rsidR="00AB1378" w:rsidRPr="00615642">
              <w:rPr>
                <w:rFonts w:ascii="Palatino Linotype" w:hAnsi="Palatino Linotype"/>
                <w:sz w:val="20"/>
                <w:szCs w:val="20"/>
                <w:lang w:val="el-GR"/>
              </w:rPr>
              <w:t>Ἴ</w:t>
            </w:r>
            <w:r w:rsidRPr="00615642">
              <w:rPr>
                <w:rFonts w:ascii="Palatino Linotype" w:hAnsi="Palatino Linotype"/>
                <w:sz w:val="20"/>
                <w:szCs w:val="20"/>
                <w:lang w:val="el-GR"/>
              </w:rPr>
              <w:t>θι</w:t>
            </w:r>
            <w:r w:rsidRPr="00615642">
              <w:rPr>
                <w:rFonts w:ascii="Palatino Linotype" w:hAnsi="Palatino Linotype"/>
                <w:sz w:val="20"/>
                <w:szCs w:val="20"/>
              </w:rPr>
              <w:t xml:space="preserve"> </w:t>
            </w:r>
            <w:r w:rsidRPr="00615642">
              <w:rPr>
                <w:rFonts w:ascii="Palatino Linotype" w:hAnsi="Palatino Linotype"/>
                <w:sz w:val="20"/>
                <w:szCs w:val="20"/>
                <w:lang w:val="el-GR"/>
              </w:rPr>
              <w:t>δή</w:t>
            </w:r>
            <w:r w:rsidRPr="00615642">
              <w:rPr>
                <w:rFonts w:ascii="Palatino Linotype" w:hAnsi="Palatino Linotype"/>
                <w:sz w:val="20"/>
                <w:szCs w:val="20"/>
              </w:rPr>
              <w:t xml:space="preserve"> </w:t>
            </w:r>
            <w:r w:rsidRPr="00615642">
              <w:rPr>
                <w:rFonts w:ascii="Palatino Linotype" w:hAnsi="Palatino Linotype"/>
                <w:sz w:val="20"/>
                <w:szCs w:val="20"/>
                <w:lang w:val="el-GR"/>
              </w:rPr>
              <w:t>μοι</w:t>
            </w:r>
            <w:r w:rsidRPr="00615642">
              <w:rPr>
                <w:rFonts w:ascii="Palatino Linotype" w:hAnsi="Palatino Linotype"/>
                <w:sz w:val="20"/>
                <w:szCs w:val="20"/>
              </w:rPr>
              <w:t xml:space="preserve"> </w:t>
            </w:r>
            <w:r w:rsidRPr="00615642">
              <w:rPr>
                <w:rFonts w:ascii="Palatino Linotype" w:hAnsi="Palatino Linotype"/>
                <w:sz w:val="20"/>
                <w:szCs w:val="20"/>
                <w:lang w:val="el-GR"/>
              </w:rPr>
              <w:t>ἀπόκριναι</w:t>
            </w:r>
            <w:r w:rsidRPr="00615642">
              <w:rPr>
                <w:rFonts w:ascii="Palatino Linotype" w:hAnsi="Palatino Linotype"/>
                <w:sz w:val="20"/>
                <w:szCs w:val="20"/>
              </w:rPr>
              <w:t xml:space="preserve"> </w:t>
            </w:r>
            <w:r w:rsidRPr="00615642">
              <w:rPr>
                <w:rFonts w:ascii="Palatino Linotype" w:hAnsi="Palatino Linotype"/>
                <w:sz w:val="20"/>
                <w:szCs w:val="20"/>
                <w:lang w:val="el-GR"/>
              </w:rPr>
              <w:t>οὕτως</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περὶ</w:t>
            </w:r>
            <w:r w:rsidRPr="00615642">
              <w:rPr>
                <w:rFonts w:ascii="Palatino Linotype" w:hAnsi="Palatino Linotype"/>
                <w:sz w:val="20"/>
                <w:szCs w:val="20"/>
              </w:rPr>
              <w:t xml:space="preserve"> </w:t>
            </w:r>
            <w:r w:rsidRPr="00615642">
              <w:rPr>
                <w:rFonts w:ascii="Palatino Linotype" w:hAnsi="Palatino Linotype"/>
                <w:sz w:val="20"/>
                <w:szCs w:val="20"/>
                <w:lang w:val="el-GR"/>
              </w:rPr>
              <w:t>τῆς</w:t>
            </w:r>
            <w:r w:rsidRPr="00615642">
              <w:rPr>
                <w:rFonts w:ascii="Palatino Linotype" w:hAnsi="Palatino Linotype"/>
                <w:sz w:val="20"/>
                <w:szCs w:val="20"/>
              </w:rPr>
              <w:t xml:space="preserve"> </w:t>
            </w:r>
            <w:r w:rsidRPr="00615642">
              <w:rPr>
                <w:rFonts w:ascii="Palatino Linotype" w:hAnsi="Palatino Linotype"/>
                <w:sz w:val="20"/>
                <w:szCs w:val="20"/>
                <w:lang w:val="el-GR"/>
              </w:rPr>
              <w:t>ῥητορικῆς</w:t>
            </w:r>
            <w:r w:rsidRPr="00615642">
              <w:rPr>
                <w:rFonts w:ascii="Palatino Linotype" w:hAnsi="Palatino Linotype"/>
                <w:sz w:val="20"/>
                <w:szCs w:val="20"/>
              </w:rPr>
              <w:t xml:space="preserve">, </w:t>
            </w:r>
            <w:r w:rsidRPr="00615642">
              <w:rPr>
                <w:rFonts w:ascii="Palatino Linotype" w:hAnsi="Palatino Linotype"/>
                <w:sz w:val="20"/>
                <w:szCs w:val="20"/>
                <w:lang w:val="el-GR"/>
              </w:rPr>
              <w:t>περὶ</w:t>
            </w:r>
            <w:r w:rsidRPr="00615642">
              <w:rPr>
                <w:rFonts w:ascii="Palatino Linotype" w:hAnsi="Palatino Linotype"/>
                <w:sz w:val="20"/>
                <w:szCs w:val="20"/>
              </w:rPr>
              <w:t xml:space="preserve"> </w:t>
            </w:r>
            <w:r w:rsidRPr="00615642">
              <w:rPr>
                <w:rFonts w:ascii="Palatino Linotype" w:hAnsi="Palatino Linotype"/>
                <w:sz w:val="20"/>
                <w:szCs w:val="20"/>
                <w:lang w:val="el-GR"/>
              </w:rPr>
              <w:t>τί</w:t>
            </w:r>
            <w:r w:rsidRPr="00615642">
              <w:rPr>
                <w:rFonts w:ascii="Palatino Linotype" w:hAnsi="Palatino Linotype"/>
                <w:sz w:val="20"/>
                <w:szCs w:val="20"/>
              </w:rPr>
              <w:t xml:space="preserve"> </w:t>
            </w:r>
            <w:r w:rsidRPr="00615642">
              <w:rPr>
                <w:rFonts w:ascii="Palatino Linotype" w:hAnsi="Palatino Linotype"/>
                <w:sz w:val="20"/>
                <w:szCs w:val="20"/>
                <w:lang w:val="el-GR"/>
              </w:rPr>
              <w:t>τῶν</w:t>
            </w:r>
            <w:r w:rsidRPr="00615642">
              <w:rPr>
                <w:rFonts w:ascii="Palatino Linotype" w:hAnsi="Palatino Linotype"/>
                <w:sz w:val="20"/>
                <w:szCs w:val="20"/>
              </w:rPr>
              <w:t xml:space="preserve"> </w:t>
            </w:r>
            <w:r w:rsidRPr="00615642">
              <w:rPr>
                <w:rFonts w:ascii="Palatino Linotype" w:hAnsi="Palatino Linotype"/>
                <w:sz w:val="20"/>
                <w:szCs w:val="20"/>
                <w:lang w:val="el-GR"/>
              </w:rPr>
              <w:t>ὄντων</w:t>
            </w:r>
            <w:r w:rsidRPr="00615642">
              <w:rPr>
                <w:rFonts w:ascii="Palatino Linotype" w:hAnsi="Palatino Linotype"/>
                <w:sz w:val="20"/>
                <w:szCs w:val="20"/>
              </w:rPr>
              <w:t xml:space="preserve"> </w:t>
            </w:r>
            <w:r w:rsidRPr="00615642">
              <w:rPr>
                <w:rFonts w:ascii="Palatino Linotype" w:hAnsi="Palatino Linotype"/>
                <w:sz w:val="20"/>
                <w:szCs w:val="20"/>
                <w:lang w:val="el-GR"/>
              </w:rPr>
              <w:t>ἐστὶν</w:t>
            </w:r>
            <w:r w:rsidRPr="00615642">
              <w:rPr>
                <w:rFonts w:ascii="Palatino Linotype" w:hAnsi="Palatino Linotype"/>
                <w:sz w:val="20"/>
                <w:szCs w:val="20"/>
              </w:rPr>
              <w:t xml:space="preserve"> </w:t>
            </w:r>
            <w:r w:rsidRPr="00615642">
              <w:rPr>
                <w:rFonts w:ascii="Palatino Linotype" w:hAnsi="Palatino Linotype"/>
                <w:sz w:val="20"/>
                <w:szCs w:val="20"/>
                <w:lang w:val="el-GR"/>
              </w:rPr>
              <w:t>ἐπιστήμη</w:t>
            </w:r>
            <w:r w:rsidRPr="00615642">
              <w:rPr>
                <w:rFonts w:ascii="Palatino Linotype" w:hAnsi="Palatino Linotype"/>
                <w:sz w:val="20"/>
                <w:szCs w:val="20"/>
              </w:rPr>
              <w:t xml:space="preserve">; </w:t>
            </w:r>
            <w:r w:rsidR="004369CB" w:rsidRPr="00615642">
              <w:rPr>
                <w:rStyle w:val="Appelnotedebasdep"/>
                <w:rFonts w:ascii="Palatino Linotype" w:hAnsi="Palatino Linotype"/>
                <w:sz w:val="20"/>
                <w:szCs w:val="20"/>
              </w:rPr>
              <w:footnoteReference w:id="173"/>
            </w:r>
          </w:p>
        </w:tc>
        <w:tc>
          <w:tcPr>
            <w:tcW w:w="2500" w:type="pct"/>
          </w:tcPr>
          <w:p w:rsidR="006B5C8A" w:rsidRPr="00615642" w:rsidRDefault="00C85421" w:rsidP="00EB17EE">
            <w:pPr>
              <w:spacing w:after="120"/>
              <w:ind w:right="54"/>
              <w:rPr>
                <w:rFonts w:ascii="Palatino Linotype" w:hAnsi="Palatino Linotype" w:cstheme="minorHAnsi"/>
                <w:b/>
                <w:sz w:val="20"/>
                <w:szCs w:val="20"/>
              </w:rPr>
            </w:pPr>
            <w:r w:rsidRPr="00615642">
              <w:rPr>
                <w:rStyle w:val="gtxtbody1"/>
                <w:rFonts w:ascii="Palatino Linotype" w:hAnsi="Palatino Linotype"/>
                <w:b/>
                <w:sz w:val="20"/>
                <w:szCs w:val="20"/>
              </w:rPr>
              <w:t>SO.</w:t>
            </w:r>
            <w:r w:rsidRPr="00615642">
              <w:rPr>
                <w:rStyle w:val="gtxtbody1"/>
                <w:rFonts w:ascii="Palatino Linotype" w:hAnsi="Palatino Linotype"/>
                <w:sz w:val="20"/>
                <w:szCs w:val="20"/>
              </w:rPr>
              <w:t xml:space="preserve">  Recte ais. Age et de rhetorica similiter mihi responde, quorumnam scientia sit.</w:t>
            </w:r>
          </w:p>
        </w:tc>
      </w:tr>
      <w:tr w:rsidR="006B5C8A" w:rsidRPr="00615642" w:rsidTr="00B14176">
        <w:trPr>
          <w:jc w:val="center"/>
        </w:trPr>
        <w:tc>
          <w:tcPr>
            <w:tcW w:w="2500" w:type="pct"/>
          </w:tcPr>
          <w:p w:rsidR="006B5C8A" w:rsidRPr="00615642" w:rsidRDefault="00A04A97" w:rsidP="00EB17EE">
            <w:pPr>
              <w:spacing w:after="120"/>
              <w:ind w:right="54"/>
              <w:rPr>
                <w:rFonts w:ascii="Palatino Linotype" w:hAnsi="Palatino Linotype"/>
                <w:sz w:val="20"/>
                <w:szCs w:val="20"/>
                <w:highlight w:val="yellow"/>
                <w:lang w:val="el-GR"/>
              </w:rPr>
            </w:pPr>
            <w:r w:rsidRPr="00615642">
              <w:rPr>
                <w:rFonts w:ascii="Palatino Linotype" w:hAnsi="Palatino Linotype"/>
                <w:b/>
                <w:color w:val="C00000"/>
                <w:sz w:val="20"/>
                <w:szCs w:val="20"/>
              </w:rPr>
              <w:t>(449e)</w:t>
            </w:r>
            <w:r w:rsidRPr="00615642">
              <w:rPr>
                <w:rFonts w:ascii="Palatino Linotype" w:hAnsi="Palatino Linotype"/>
                <w:b/>
                <w:color w:val="C00000"/>
                <w:sz w:val="20"/>
                <w:szCs w:val="20"/>
                <w:lang w:val="el-GR"/>
              </w:rPr>
              <w:t xml:space="preserve"> </w:t>
            </w:r>
            <w:r w:rsidRPr="00615642">
              <w:rPr>
                <w:rFonts w:ascii="Palatino Linotype" w:hAnsi="Palatino Linotype"/>
                <w:b/>
                <w:caps/>
                <w:sz w:val="20"/>
                <w:szCs w:val="20"/>
                <w:lang w:val="el-GR"/>
              </w:rPr>
              <w:t xml:space="preserve">Γορ. </w:t>
            </w:r>
            <w:r w:rsidRPr="00615642">
              <w:rPr>
                <w:rFonts w:ascii="Palatino Linotype" w:hAnsi="Palatino Linotype"/>
                <w:sz w:val="20"/>
                <w:szCs w:val="20"/>
                <w:lang w:val="el-GR"/>
              </w:rPr>
              <w:t xml:space="preserve"> </w:t>
            </w:r>
            <w:r w:rsidRPr="00615642">
              <w:rPr>
                <w:rFonts w:ascii="Palatino Linotype" w:hAnsi="Palatino Linotype"/>
                <w:caps/>
                <w:sz w:val="20"/>
                <w:szCs w:val="20"/>
                <w:lang w:val="el-GR"/>
              </w:rPr>
              <w:t>π</w:t>
            </w:r>
            <w:r w:rsidRPr="00615642">
              <w:rPr>
                <w:rFonts w:ascii="Palatino Linotype" w:hAnsi="Palatino Linotype"/>
                <w:sz w:val="20"/>
                <w:szCs w:val="20"/>
                <w:lang w:val="el-GR"/>
              </w:rPr>
              <w:t>ερὶ λόγους.</w:t>
            </w:r>
          </w:p>
        </w:tc>
        <w:tc>
          <w:tcPr>
            <w:tcW w:w="2500" w:type="pct"/>
          </w:tcPr>
          <w:p w:rsidR="006B5C8A" w:rsidRPr="00615642" w:rsidRDefault="00C85421" w:rsidP="00EB17EE">
            <w:pPr>
              <w:spacing w:after="120"/>
              <w:ind w:right="54"/>
              <w:rPr>
                <w:rFonts w:ascii="Palatino Linotype" w:hAnsi="Palatino Linotype" w:cstheme="minorHAnsi"/>
                <w:b/>
                <w:sz w:val="20"/>
                <w:szCs w:val="20"/>
              </w:rPr>
            </w:pPr>
            <w:r w:rsidRPr="00615642">
              <w:rPr>
                <w:rStyle w:val="gtxtbody1"/>
                <w:rFonts w:ascii="Palatino Linotype" w:hAnsi="Palatino Linotype"/>
                <w:b/>
                <w:smallCaps/>
                <w:sz w:val="20"/>
                <w:szCs w:val="20"/>
              </w:rPr>
              <w:t xml:space="preserve">GOR. </w:t>
            </w:r>
            <w:r w:rsidRPr="00615642">
              <w:rPr>
                <w:rStyle w:val="gtxtbody1"/>
                <w:rFonts w:ascii="Palatino Linotype" w:hAnsi="Palatino Linotype"/>
                <w:sz w:val="20"/>
                <w:szCs w:val="20"/>
              </w:rPr>
              <w:t>Sermonum.</w:t>
            </w:r>
          </w:p>
        </w:tc>
      </w:tr>
      <w:tr w:rsidR="006B5C8A" w:rsidRPr="00615642" w:rsidTr="00B14176">
        <w:trPr>
          <w:jc w:val="center"/>
        </w:trPr>
        <w:tc>
          <w:tcPr>
            <w:tcW w:w="2500" w:type="pct"/>
          </w:tcPr>
          <w:p w:rsidR="006B5C8A" w:rsidRPr="00615642" w:rsidRDefault="00C85421" w:rsidP="00EB17EE">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Σω</w:t>
            </w:r>
            <w:r w:rsidRPr="00615642">
              <w:rPr>
                <w:rFonts w:ascii="Palatino Linotype" w:hAnsi="Palatino Linotype"/>
                <w:b/>
                <w:caps/>
                <w:sz w:val="20"/>
                <w:szCs w:val="20"/>
              </w:rPr>
              <w:t xml:space="preserve">. </w:t>
            </w:r>
            <w:r w:rsidRPr="00615642">
              <w:rPr>
                <w:rFonts w:ascii="Palatino Linotype" w:hAnsi="Palatino Linotype"/>
                <w:caps/>
                <w:sz w:val="20"/>
                <w:szCs w:val="20"/>
                <w:lang w:val="el-GR"/>
              </w:rPr>
              <w:t>π</w:t>
            </w:r>
            <w:r w:rsidRPr="00615642">
              <w:rPr>
                <w:rFonts w:ascii="Palatino Linotype" w:hAnsi="Palatino Linotype"/>
                <w:sz w:val="20"/>
                <w:szCs w:val="20"/>
                <w:lang w:val="el-GR"/>
              </w:rPr>
              <w:t>οίους</w:t>
            </w:r>
            <w:r w:rsidRPr="00615642">
              <w:rPr>
                <w:rFonts w:ascii="Palatino Linotype" w:hAnsi="Palatino Linotype"/>
                <w:sz w:val="20"/>
                <w:szCs w:val="20"/>
              </w:rPr>
              <w:t xml:space="preserve"> </w:t>
            </w:r>
            <w:r w:rsidRPr="00615642">
              <w:rPr>
                <w:rFonts w:ascii="Palatino Linotype" w:hAnsi="Palatino Linotype"/>
                <w:sz w:val="20"/>
                <w:szCs w:val="20"/>
                <w:lang w:val="el-GR"/>
              </w:rPr>
              <w:t>τούτους</w:t>
            </w:r>
            <w:r w:rsidRPr="00615642">
              <w:rPr>
                <w:rFonts w:ascii="Palatino Linotype" w:hAnsi="Palatino Linotype"/>
                <w:sz w:val="20"/>
                <w:szCs w:val="20"/>
              </w:rPr>
              <w:t xml:space="preserve">, </w:t>
            </w:r>
            <w:r w:rsidRPr="00615642">
              <w:rPr>
                <w:rFonts w:ascii="Palatino Linotype" w:hAnsi="Palatino Linotype"/>
                <w:sz w:val="20"/>
                <w:szCs w:val="20"/>
                <w:lang w:val="el-GR"/>
              </w:rPr>
              <w:t>ὦ</w:t>
            </w:r>
            <w:r w:rsidRPr="00615642">
              <w:rPr>
                <w:rFonts w:ascii="Palatino Linotype" w:hAnsi="Palatino Linotype"/>
                <w:sz w:val="20"/>
                <w:szCs w:val="20"/>
              </w:rPr>
              <w:t xml:space="preserve"> </w:t>
            </w:r>
            <w:r w:rsidRPr="00615642">
              <w:rPr>
                <w:rFonts w:ascii="Palatino Linotype" w:hAnsi="Palatino Linotype"/>
                <w:sz w:val="20"/>
                <w:szCs w:val="20"/>
                <w:lang w:val="el-GR"/>
              </w:rPr>
              <w:t>Γοργία</w:t>
            </w:r>
            <w:r w:rsidRPr="00615642">
              <w:rPr>
                <w:rFonts w:ascii="Palatino Linotype" w:hAnsi="Palatino Linotype"/>
                <w:sz w:val="20"/>
                <w:szCs w:val="20"/>
              </w:rPr>
              <w:t xml:space="preserve">; </w:t>
            </w:r>
            <w:r w:rsidRPr="00615642">
              <w:rPr>
                <w:rFonts w:ascii="Palatino Linotype" w:hAnsi="Palatino Linotype"/>
                <w:sz w:val="20"/>
                <w:szCs w:val="20"/>
                <w:lang w:val="el-GR"/>
              </w:rPr>
              <w:t>ἆρα</w:t>
            </w:r>
            <w:r w:rsidRPr="00615642">
              <w:rPr>
                <w:rFonts w:ascii="Palatino Linotype" w:hAnsi="Palatino Linotype"/>
                <w:sz w:val="20"/>
                <w:szCs w:val="20"/>
              </w:rPr>
              <w:t xml:space="preserve"> </w:t>
            </w:r>
            <w:r w:rsidRPr="00615642">
              <w:rPr>
                <w:rFonts w:ascii="Palatino Linotype" w:hAnsi="Palatino Linotype"/>
                <w:sz w:val="20"/>
                <w:szCs w:val="20"/>
                <w:lang w:val="el-GR"/>
              </w:rPr>
              <w:t>οἳ</w:t>
            </w:r>
            <w:r w:rsidRPr="00615642">
              <w:rPr>
                <w:rFonts w:ascii="Palatino Linotype" w:hAnsi="Palatino Linotype"/>
                <w:sz w:val="20"/>
                <w:szCs w:val="20"/>
              </w:rPr>
              <w:t xml:space="preserve"> </w:t>
            </w:r>
            <w:r w:rsidRPr="00615642">
              <w:rPr>
                <w:rFonts w:ascii="Palatino Linotype" w:hAnsi="Palatino Linotype"/>
                <w:sz w:val="20"/>
                <w:szCs w:val="20"/>
                <w:lang w:val="el-GR"/>
              </w:rPr>
              <w:t>δηλοῦσι</w:t>
            </w:r>
            <w:r w:rsidRPr="00615642">
              <w:rPr>
                <w:rFonts w:ascii="Palatino Linotype" w:hAnsi="Palatino Linotype"/>
                <w:sz w:val="20"/>
                <w:szCs w:val="20"/>
              </w:rPr>
              <w:t xml:space="preserve"> </w:t>
            </w:r>
            <w:r w:rsidRPr="00615642">
              <w:rPr>
                <w:rFonts w:ascii="Palatino Linotype" w:hAnsi="Palatino Linotype"/>
                <w:sz w:val="20"/>
                <w:szCs w:val="20"/>
                <w:lang w:val="el-GR"/>
              </w:rPr>
              <w:t>τοὺς</w:t>
            </w:r>
            <w:r w:rsidRPr="00615642">
              <w:rPr>
                <w:rFonts w:ascii="Palatino Linotype" w:hAnsi="Palatino Linotype"/>
                <w:sz w:val="20"/>
                <w:szCs w:val="20"/>
              </w:rPr>
              <w:t xml:space="preserve"> </w:t>
            </w:r>
            <w:r w:rsidRPr="00615642">
              <w:rPr>
                <w:rFonts w:ascii="Palatino Linotype" w:hAnsi="Palatino Linotype"/>
                <w:sz w:val="20"/>
                <w:szCs w:val="20"/>
                <w:lang w:val="el-GR"/>
              </w:rPr>
              <w:t>κάμνοντας</w:t>
            </w:r>
            <w:r w:rsidRPr="00615642">
              <w:rPr>
                <w:rFonts w:ascii="Palatino Linotype" w:hAnsi="Palatino Linotype"/>
                <w:sz w:val="20"/>
                <w:szCs w:val="20"/>
              </w:rPr>
              <w:t xml:space="preserve">, </w:t>
            </w:r>
            <w:r w:rsidRPr="00615642">
              <w:rPr>
                <w:rFonts w:ascii="Palatino Linotype" w:hAnsi="Palatino Linotype"/>
                <w:sz w:val="20"/>
                <w:szCs w:val="20"/>
                <w:lang w:val="el-GR"/>
              </w:rPr>
              <w:t>ὡς</w:t>
            </w:r>
            <w:r w:rsidRPr="00615642">
              <w:rPr>
                <w:rFonts w:ascii="Palatino Linotype" w:hAnsi="Palatino Linotype"/>
                <w:sz w:val="20"/>
                <w:szCs w:val="20"/>
              </w:rPr>
              <w:t xml:space="preserve"> </w:t>
            </w:r>
            <w:r w:rsidRPr="00615642">
              <w:rPr>
                <w:rFonts w:ascii="Palatino Linotype" w:hAnsi="Palatino Linotype"/>
                <w:sz w:val="20"/>
                <w:szCs w:val="20"/>
                <w:lang w:val="el-GR"/>
              </w:rPr>
              <w:t>ἂν</w:t>
            </w:r>
            <w:r w:rsidRPr="00615642">
              <w:rPr>
                <w:rFonts w:ascii="Palatino Linotype" w:hAnsi="Palatino Linotype"/>
                <w:sz w:val="20"/>
                <w:szCs w:val="20"/>
              </w:rPr>
              <w:t xml:space="preserve"> </w:t>
            </w:r>
            <w:r w:rsidRPr="00615642">
              <w:rPr>
                <w:rFonts w:ascii="Palatino Linotype" w:hAnsi="Palatino Linotype"/>
                <w:sz w:val="20"/>
                <w:szCs w:val="20"/>
                <w:lang w:val="el-GR"/>
              </w:rPr>
              <w:t>διαιτώμενοι</w:t>
            </w:r>
            <w:r w:rsidRPr="00615642">
              <w:rPr>
                <w:rFonts w:ascii="Palatino Linotype" w:hAnsi="Palatino Linotype"/>
                <w:sz w:val="20"/>
                <w:szCs w:val="20"/>
              </w:rPr>
              <w:t xml:space="preserve"> </w:t>
            </w:r>
            <w:r w:rsidRPr="00615642">
              <w:rPr>
                <w:rFonts w:ascii="Palatino Linotype" w:hAnsi="Palatino Linotype"/>
                <w:sz w:val="20"/>
                <w:szCs w:val="20"/>
                <w:lang w:val="el-GR"/>
              </w:rPr>
              <w:t>ὑγιαίνοιεν</w:t>
            </w:r>
            <w:r w:rsidRPr="00615642">
              <w:rPr>
                <w:rFonts w:ascii="Palatino Linotype" w:hAnsi="Palatino Linotype"/>
                <w:sz w:val="20"/>
                <w:szCs w:val="20"/>
              </w:rPr>
              <w:t>;</w:t>
            </w:r>
            <w:r w:rsidR="004369CB" w:rsidRPr="00615642">
              <w:rPr>
                <w:rStyle w:val="Appelnotedebasdep"/>
                <w:rFonts w:ascii="Palatino Linotype" w:hAnsi="Palatino Linotype"/>
                <w:sz w:val="20"/>
                <w:szCs w:val="20"/>
              </w:rPr>
              <w:footnoteReference w:id="174"/>
            </w:r>
          </w:p>
        </w:tc>
        <w:tc>
          <w:tcPr>
            <w:tcW w:w="2500" w:type="pct"/>
          </w:tcPr>
          <w:p w:rsidR="006B5C8A" w:rsidRPr="00615642" w:rsidRDefault="00C85421" w:rsidP="00EB17EE">
            <w:pPr>
              <w:spacing w:after="120"/>
              <w:ind w:right="54"/>
              <w:rPr>
                <w:rFonts w:ascii="Palatino Linotype" w:hAnsi="Palatino Linotype" w:cstheme="minorHAnsi"/>
                <w:b/>
                <w:sz w:val="20"/>
                <w:szCs w:val="20"/>
              </w:rPr>
            </w:pPr>
            <w:r w:rsidRPr="00615642">
              <w:rPr>
                <w:rStyle w:val="gtxtbody1"/>
                <w:rFonts w:ascii="Palatino Linotype" w:hAnsi="Palatino Linotype"/>
                <w:b/>
                <w:sz w:val="20"/>
                <w:szCs w:val="20"/>
              </w:rPr>
              <w:t>SO.</w:t>
            </w:r>
            <w:r w:rsidRPr="00615642">
              <w:rPr>
                <w:rStyle w:val="gtxtbody1"/>
                <w:rFonts w:ascii="Palatino Linotype" w:hAnsi="Palatino Linotype"/>
                <w:sz w:val="20"/>
                <w:szCs w:val="20"/>
              </w:rPr>
              <w:t xml:space="preserve">  Qualium, o Gorgia, sermonum? </w:t>
            </w:r>
            <w:r w:rsidRPr="00615642">
              <w:rPr>
                <w:rStyle w:val="gstxthlt"/>
                <w:rFonts w:ascii="Palatino Linotype" w:hAnsi="Palatino Linotype"/>
                <w:sz w:val="20"/>
                <w:szCs w:val="20"/>
              </w:rPr>
              <w:t xml:space="preserve">Num </w:t>
            </w:r>
            <w:r w:rsidRPr="00615642">
              <w:rPr>
                <w:rStyle w:val="gtxtbody1"/>
                <w:rFonts w:ascii="Palatino Linotype" w:hAnsi="Palatino Linotype"/>
                <w:sz w:val="20"/>
                <w:szCs w:val="20"/>
              </w:rPr>
              <w:t>eorum, qui ostendunt qua ratione vivendi aegrotantes convalescere possint?</w:t>
            </w:r>
          </w:p>
        </w:tc>
      </w:tr>
      <w:tr w:rsidR="00C85421" w:rsidRPr="00615642" w:rsidTr="00B14176">
        <w:trPr>
          <w:jc w:val="center"/>
        </w:trPr>
        <w:tc>
          <w:tcPr>
            <w:tcW w:w="2500" w:type="pct"/>
          </w:tcPr>
          <w:p w:rsidR="00C85421" w:rsidRPr="00615642" w:rsidRDefault="00C85421" w:rsidP="00EB17EE">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Γορ.</w:t>
            </w:r>
            <w:r w:rsidRPr="00615642">
              <w:rPr>
                <w:rFonts w:ascii="Palatino Linotype" w:hAnsi="Palatino Linotype"/>
                <w:caps/>
                <w:sz w:val="20"/>
                <w:szCs w:val="20"/>
              </w:rPr>
              <w:t xml:space="preserve"> </w:t>
            </w:r>
            <w:r w:rsidRPr="00615642">
              <w:rPr>
                <w:rFonts w:ascii="Palatino Linotype" w:hAnsi="Palatino Linotype"/>
                <w:caps/>
                <w:sz w:val="20"/>
                <w:szCs w:val="20"/>
                <w:lang w:val="el-GR"/>
              </w:rPr>
              <w:t>ο</w:t>
            </w:r>
            <w:r w:rsidRPr="00615642">
              <w:rPr>
                <w:rFonts w:ascii="Palatino Linotype" w:hAnsi="Palatino Linotype"/>
                <w:sz w:val="20"/>
                <w:szCs w:val="20"/>
                <w:lang w:val="el-GR"/>
              </w:rPr>
              <w:t>ὔ</w:t>
            </w:r>
            <w:r w:rsidRPr="00615642">
              <w:rPr>
                <w:rFonts w:ascii="Palatino Linotype" w:hAnsi="Palatino Linotype"/>
                <w:sz w:val="20"/>
                <w:szCs w:val="20"/>
              </w:rPr>
              <w:t>.</w:t>
            </w:r>
          </w:p>
        </w:tc>
        <w:tc>
          <w:tcPr>
            <w:tcW w:w="2500" w:type="pct"/>
          </w:tcPr>
          <w:p w:rsidR="00C85421" w:rsidRPr="00615642" w:rsidRDefault="00405153" w:rsidP="00EB17EE">
            <w:pPr>
              <w:spacing w:after="120"/>
              <w:ind w:right="54"/>
              <w:rPr>
                <w:rFonts w:ascii="Palatino Linotype" w:hAnsi="Palatino Linotype" w:cstheme="minorHAnsi"/>
                <w:b/>
                <w:sz w:val="20"/>
                <w:szCs w:val="20"/>
              </w:rPr>
            </w:pPr>
            <w:r w:rsidRPr="00615642">
              <w:rPr>
                <w:rStyle w:val="gtxtbody1"/>
                <w:rFonts w:ascii="Palatino Linotype" w:hAnsi="Palatino Linotype"/>
                <w:b/>
                <w:smallCaps/>
                <w:sz w:val="20"/>
                <w:szCs w:val="20"/>
              </w:rPr>
              <w:t xml:space="preserve">GOR. </w:t>
            </w:r>
            <w:r w:rsidRPr="00615642">
              <w:rPr>
                <w:rStyle w:val="gtxtbody1"/>
                <w:rFonts w:ascii="Palatino Linotype" w:hAnsi="Palatino Linotype"/>
                <w:sz w:val="20"/>
                <w:szCs w:val="20"/>
              </w:rPr>
              <w:t>Non.</w:t>
            </w:r>
          </w:p>
        </w:tc>
      </w:tr>
      <w:tr w:rsidR="00C85421" w:rsidRPr="00615642" w:rsidTr="00B14176">
        <w:trPr>
          <w:jc w:val="center"/>
        </w:trPr>
        <w:tc>
          <w:tcPr>
            <w:tcW w:w="2500" w:type="pct"/>
          </w:tcPr>
          <w:p w:rsidR="00C85421" w:rsidRPr="00615642" w:rsidRDefault="00C85421" w:rsidP="00166856">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Σω</w:t>
            </w:r>
            <w:r w:rsidRPr="00615642">
              <w:rPr>
                <w:rFonts w:ascii="Palatino Linotype" w:hAnsi="Palatino Linotype"/>
                <w:b/>
                <w:caps/>
                <w:sz w:val="20"/>
                <w:szCs w:val="20"/>
              </w:rPr>
              <w:t xml:space="preserve">. </w:t>
            </w:r>
            <w:r w:rsidRPr="00615642">
              <w:rPr>
                <w:rFonts w:ascii="Palatino Linotype" w:hAnsi="Palatino Linotype"/>
                <w:caps/>
                <w:sz w:val="20"/>
                <w:szCs w:val="20"/>
                <w:lang w:val="el-GR"/>
              </w:rPr>
              <w:t>ο</w:t>
            </w:r>
            <w:r w:rsidRPr="00615642">
              <w:rPr>
                <w:rFonts w:ascii="Palatino Linotype" w:hAnsi="Palatino Linotype"/>
                <w:sz w:val="20"/>
                <w:szCs w:val="20"/>
                <w:lang w:val="el-GR"/>
              </w:rPr>
              <w:t>ὐκ</w:t>
            </w:r>
            <w:r w:rsidRPr="00615642">
              <w:rPr>
                <w:rFonts w:ascii="Palatino Linotype" w:hAnsi="Palatino Linotype"/>
                <w:sz w:val="20"/>
                <w:szCs w:val="20"/>
              </w:rPr>
              <w:t xml:space="preserve"> </w:t>
            </w:r>
            <w:r w:rsidRPr="00615642">
              <w:rPr>
                <w:rFonts w:ascii="Palatino Linotype" w:hAnsi="Palatino Linotype"/>
                <w:sz w:val="20"/>
                <w:szCs w:val="20"/>
                <w:lang w:val="el-GR"/>
              </w:rPr>
              <w:t>ἄρα</w:t>
            </w:r>
            <w:r w:rsidRPr="00615642">
              <w:rPr>
                <w:rFonts w:ascii="Palatino Linotype" w:hAnsi="Palatino Linotype"/>
                <w:sz w:val="20"/>
                <w:szCs w:val="20"/>
              </w:rPr>
              <w:t xml:space="preserve"> </w:t>
            </w:r>
            <w:r w:rsidRPr="00615642">
              <w:rPr>
                <w:rFonts w:ascii="Palatino Linotype" w:hAnsi="Palatino Linotype"/>
                <w:sz w:val="20"/>
                <w:szCs w:val="20"/>
                <w:lang w:val="el-GR"/>
              </w:rPr>
              <w:t>περὶ</w:t>
            </w:r>
            <w:r w:rsidRPr="00615642">
              <w:rPr>
                <w:rFonts w:ascii="Palatino Linotype" w:hAnsi="Palatino Linotype"/>
                <w:sz w:val="20"/>
                <w:szCs w:val="20"/>
              </w:rPr>
              <w:t xml:space="preserve"> </w:t>
            </w:r>
            <w:r w:rsidRPr="00615642">
              <w:rPr>
                <w:rFonts w:ascii="Palatino Linotype" w:hAnsi="Palatino Linotype"/>
                <w:sz w:val="20"/>
                <w:szCs w:val="20"/>
                <w:lang w:val="el-GR"/>
              </w:rPr>
              <w:t>πάντας</w:t>
            </w:r>
            <w:r w:rsidRPr="00615642">
              <w:rPr>
                <w:rFonts w:ascii="Palatino Linotype" w:hAnsi="Palatino Linotype"/>
                <w:sz w:val="20"/>
                <w:szCs w:val="20"/>
              </w:rPr>
              <w:t xml:space="preserve"> </w:t>
            </w:r>
            <w:r w:rsidRPr="00615642">
              <w:rPr>
                <w:rFonts w:ascii="Palatino Linotype" w:hAnsi="Palatino Linotype"/>
                <w:sz w:val="20"/>
                <w:szCs w:val="20"/>
                <w:lang w:val="el-GR"/>
              </w:rPr>
              <w:t>γε</w:t>
            </w:r>
            <w:r w:rsidRPr="00615642">
              <w:rPr>
                <w:rFonts w:ascii="Palatino Linotype" w:hAnsi="Palatino Linotype"/>
                <w:sz w:val="20"/>
                <w:szCs w:val="20"/>
              </w:rPr>
              <w:t xml:space="preserve"> </w:t>
            </w:r>
            <w:r w:rsidRPr="00615642">
              <w:rPr>
                <w:rFonts w:ascii="Palatino Linotype" w:hAnsi="Palatino Linotype"/>
                <w:sz w:val="20"/>
                <w:szCs w:val="20"/>
                <w:lang w:val="el-GR"/>
              </w:rPr>
              <w:t>τοὺς</w:t>
            </w:r>
            <w:r w:rsidRPr="00615642">
              <w:rPr>
                <w:rFonts w:ascii="Palatino Linotype" w:hAnsi="Palatino Linotype"/>
                <w:sz w:val="20"/>
                <w:szCs w:val="20"/>
              </w:rPr>
              <w:t xml:space="preserve"> </w:t>
            </w:r>
            <w:r w:rsidRPr="00615642">
              <w:rPr>
                <w:rFonts w:ascii="Palatino Linotype" w:hAnsi="Palatino Linotype"/>
                <w:sz w:val="20"/>
                <w:szCs w:val="20"/>
                <w:lang w:val="el-GR"/>
              </w:rPr>
              <w:t>λόγους</w:t>
            </w:r>
            <w:r w:rsidRPr="00615642">
              <w:rPr>
                <w:rFonts w:ascii="Palatino Linotype" w:hAnsi="Palatino Linotype"/>
                <w:sz w:val="20"/>
                <w:szCs w:val="20"/>
              </w:rPr>
              <w:t xml:space="preserve"> </w:t>
            </w:r>
            <w:r w:rsidRPr="00615642">
              <w:rPr>
                <w:rFonts w:ascii="Palatino Linotype" w:hAnsi="Palatino Linotype"/>
                <w:sz w:val="20"/>
                <w:szCs w:val="20"/>
                <w:lang w:val="el-GR"/>
              </w:rPr>
              <w:t>ἡ</w:t>
            </w:r>
            <w:r w:rsidRPr="00615642">
              <w:rPr>
                <w:rFonts w:ascii="Palatino Linotype" w:hAnsi="Palatino Linotype"/>
                <w:sz w:val="20"/>
                <w:szCs w:val="20"/>
              </w:rPr>
              <w:t xml:space="preserve"> </w:t>
            </w:r>
            <w:r w:rsidRPr="00615642">
              <w:rPr>
                <w:rFonts w:ascii="Palatino Linotype" w:hAnsi="Palatino Linotype"/>
                <w:sz w:val="20"/>
                <w:szCs w:val="20"/>
                <w:lang w:val="el-GR"/>
              </w:rPr>
              <w:t>ῥητορική</w:t>
            </w:r>
            <w:r w:rsidRPr="00615642">
              <w:rPr>
                <w:rFonts w:ascii="Palatino Linotype" w:hAnsi="Palatino Linotype"/>
                <w:sz w:val="20"/>
                <w:szCs w:val="20"/>
              </w:rPr>
              <w:t xml:space="preserve"> </w:t>
            </w:r>
            <w:r w:rsidRPr="00615642">
              <w:rPr>
                <w:rFonts w:ascii="Palatino Linotype" w:hAnsi="Palatino Linotype"/>
                <w:sz w:val="20"/>
                <w:szCs w:val="20"/>
                <w:lang w:val="el-GR"/>
              </w:rPr>
              <w:t>ἐστιν</w:t>
            </w:r>
            <w:r w:rsidRPr="00615642">
              <w:rPr>
                <w:rFonts w:ascii="Palatino Linotype" w:hAnsi="Palatino Linotype"/>
                <w:sz w:val="20"/>
                <w:szCs w:val="20"/>
              </w:rPr>
              <w:t>.</w:t>
            </w:r>
          </w:p>
        </w:tc>
        <w:tc>
          <w:tcPr>
            <w:tcW w:w="2500" w:type="pct"/>
          </w:tcPr>
          <w:p w:rsidR="00C85421" w:rsidRPr="00615642" w:rsidRDefault="00405153" w:rsidP="00EB17EE">
            <w:pPr>
              <w:spacing w:after="120"/>
              <w:ind w:right="54"/>
              <w:rPr>
                <w:rFonts w:ascii="Palatino Linotype" w:hAnsi="Palatino Linotype" w:cstheme="minorHAnsi"/>
                <w:b/>
                <w:sz w:val="20"/>
                <w:szCs w:val="20"/>
              </w:rPr>
            </w:pPr>
            <w:r w:rsidRPr="00615642">
              <w:rPr>
                <w:rStyle w:val="gtxtbody1"/>
                <w:rFonts w:ascii="Palatino Linotype" w:hAnsi="Palatino Linotype"/>
                <w:b/>
                <w:sz w:val="20"/>
                <w:szCs w:val="20"/>
              </w:rPr>
              <w:t>SO.</w:t>
            </w:r>
            <w:r w:rsidRPr="00615642">
              <w:rPr>
                <w:rStyle w:val="gtxtbody1"/>
                <w:rFonts w:ascii="Palatino Linotype" w:hAnsi="Palatino Linotype"/>
                <w:sz w:val="20"/>
                <w:szCs w:val="20"/>
              </w:rPr>
              <w:t xml:space="preserve">  Non igitur circa sermones omnes versatur rhetorica.</w:t>
            </w:r>
          </w:p>
        </w:tc>
      </w:tr>
      <w:tr w:rsidR="00C85421" w:rsidRPr="00615642" w:rsidTr="00B14176">
        <w:trPr>
          <w:jc w:val="center"/>
        </w:trPr>
        <w:tc>
          <w:tcPr>
            <w:tcW w:w="2500" w:type="pct"/>
          </w:tcPr>
          <w:p w:rsidR="00C85421" w:rsidRPr="00615642" w:rsidRDefault="00C85421" w:rsidP="00EB17EE">
            <w:pPr>
              <w:spacing w:after="120"/>
              <w:ind w:right="54"/>
              <w:rPr>
                <w:rFonts w:ascii="Palatino Linotype" w:hAnsi="Palatino Linotype"/>
                <w:sz w:val="20"/>
                <w:szCs w:val="20"/>
                <w:highlight w:val="yellow"/>
              </w:rPr>
            </w:pPr>
            <w:r w:rsidRPr="00615642">
              <w:rPr>
                <w:rFonts w:ascii="Palatino Linotype" w:hAnsi="Palatino Linotype"/>
                <w:b/>
                <w:caps/>
                <w:sz w:val="20"/>
                <w:szCs w:val="20"/>
              </w:rPr>
              <w:t xml:space="preserve">Γορ. </w:t>
            </w:r>
            <w:r w:rsidRPr="00615642">
              <w:rPr>
                <w:rFonts w:ascii="Palatino Linotype" w:hAnsi="Palatino Linotype"/>
                <w:b/>
                <w:caps/>
                <w:sz w:val="20"/>
                <w:szCs w:val="20"/>
                <w:lang w:val="el-GR"/>
              </w:rPr>
              <w:t xml:space="preserve"> </w:t>
            </w:r>
            <w:r w:rsidRPr="00615642">
              <w:rPr>
                <w:rFonts w:ascii="Palatino Linotype" w:hAnsi="Palatino Linotype"/>
                <w:caps/>
                <w:sz w:val="20"/>
                <w:szCs w:val="20"/>
              </w:rPr>
              <w:t>ο</w:t>
            </w:r>
            <w:r w:rsidRPr="00615642">
              <w:rPr>
                <w:rFonts w:ascii="Palatino Linotype" w:hAnsi="Palatino Linotype"/>
                <w:sz w:val="20"/>
                <w:szCs w:val="20"/>
              </w:rPr>
              <w:t>ὐ δῆτα.</w:t>
            </w:r>
          </w:p>
        </w:tc>
        <w:tc>
          <w:tcPr>
            <w:tcW w:w="2500" w:type="pct"/>
          </w:tcPr>
          <w:p w:rsidR="00C85421" w:rsidRPr="00615642" w:rsidRDefault="00405153" w:rsidP="00EB17EE">
            <w:pPr>
              <w:spacing w:after="120"/>
              <w:ind w:right="54"/>
              <w:rPr>
                <w:rFonts w:ascii="Palatino Linotype" w:hAnsi="Palatino Linotype" w:cstheme="minorHAnsi"/>
                <w:b/>
                <w:sz w:val="20"/>
                <w:szCs w:val="20"/>
              </w:rPr>
            </w:pPr>
            <w:r w:rsidRPr="00615642">
              <w:rPr>
                <w:rStyle w:val="gtxtbody1"/>
                <w:rFonts w:ascii="Palatino Linotype" w:hAnsi="Palatino Linotype"/>
                <w:b/>
                <w:smallCaps/>
                <w:sz w:val="20"/>
                <w:szCs w:val="20"/>
              </w:rPr>
              <w:t xml:space="preserve">GOR. </w:t>
            </w:r>
            <w:r w:rsidRPr="00615642">
              <w:rPr>
                <w:rStyle w:val="gtxtbody1"/>
                <w:rFonts w:ascii="Palatino Linotype" w:hAnsi="Palatino Linotype"/>
                <w:sz w:val="20"/>
                <w:szCs w:val="20"/>
              </w:rPr>
              <w:t>Nequaquam.</w:t>
            </w:r>
          </w:p>
        </w:tc>
      </w:tr>
      <w:tr w:rsidR="00C85421" w:rsidRPr="00615642" w:rsidTr="00B14176">
        <w:trPr>
          <w:jc w:val="center"/>
        </w:trPr>
        <w:tc>
          <w:tcPr>
            <w:tcW w:w="2500" w:type="pct"/>
          </w:tcPr>
          <w:p w:rsidR="00C85421" w:rsidRPr="00615642" w:rsidRDefault="00C85421" w:rsidP="00EB17EE">
            <w:pPr>
              <w:spacing w:after="120"/>
              <w:ind w:right="54"/>
              <w:rPr>
                <w:rFonts w:ascii="Palatino Linotype" w:hAnsi="Palatino Linotype"/>
                <w:sz w:val="20"/>
                <w:szCs w:val="20"/>
                <w:highlight w:val="yellow"/>
                <w:lang w:val="el-GR"/>
              </w:rPr>
            </w:pPr>
            <w:r w:rsidRPr="00615642">
              <w:rPr>
                <w:rFonts w:ascii="Palatino Linotype" w:hAnsi="Palatino Linotype"/>
                <w:b/>
                <w:caps/>
                <w:sz w:val="20"/>
                <w:szCs w:val="20"/>
                <w:lang w:val="el-GR"/>
              </w:rPr>
              <w:t xml:space="preserve">Σω. </w:t>
            </w:r>
            <w:r w:rsidRPr="00615642">
              <w:rPr>
                <w:rFonts w:ascii="Palatino Linotype" w:hAnsi="Palatino Linotype"/>
                <w:sz w:val="20"/>
                <w:szCs w:val="20"/>
                <w:lang w:val="el-GR"/>
              </w:rPr>
              <w:t>Ἀλλὰ μὴν λέγειν γε ποιεῖ δυνατούς.</w:t>
            </w:r>
            <w:r w:rsidR="006E6A2C" w:rsidRPr="00615642">
              <w:rPr>
                <w:rStyle w:val="Appelnotedebasdep"/>
                <w:rFonts w:ascii="Palatino Linotype" w:hAnsi="Palatino Linotype"/>
                <w:sz w:val="20"/>
                <w:szCs w:val="20"/>
                <w:lang w:val="el-GR"/>
              </w:rPr>
              <w:footnoteReference w:id="175"/>
            </w:r>
          </w:p>
        </w:tc>
        <w:tc>
          <w:tcPr>
            <w:tcW w:w="2500" w:type="pct"/>
          </w:tcPr>
          <w:p w:rsidR="00C85421" w:rsidRPr="00615642" w:rsidRDefault="00405153" w:rsidP="00392B85">
            <w:pPr>
              <w:spacing w:after="120"/>
              <w:ind w:right="54"/>
              <w:rPr>
                <w:rFonts w:ascii="Palatino Linotype" w:hAnsi="Palatino Linotype" w:cstheme="minorHAnsi"/>
                <w:b/>
                <w:sz w:val="18"/>
                <w:szCs w:val="20"/>
              </w:rPr>
            </w:pPr>
            <w:r w:rsidRPr="00615642">
              <w:rPr>
                <w:rStyle w:val="gtxtbody1"/>
                <w:rFonts w:ascii="Palatino Linotype" w:hAnsi="Palatino Linotype"/>
                <w:b/>
                <w:sz w:val="18"/>
                <w:szCs w:val="20"/>
              </w:rPr>
              <w:t>SO.</w:t>
            </w:r>
            <w:r w:rsidRPr="00615642">
              <w:rPr>
                <w:rStyle w:val="gtxtbody1"/>
                <w:rFonts w:ascii="Palatino Linotype" w:hAnsi="Palatino Linotype"/>
                <w:sz w:val="18"/>
                <w:szCs w:val="20"/>
              </w:rPr>
              <w:t xml:space="preserve">  </w:t>
            </w:r>
            <w:r w:rsidR="00392B85" w:rsidRPr="00615642">
              <w:rPr>
                <w:rStyle w:val="gtxtbody1"/>
                <w:rFonts w:ascii="Palatino Linotype" w:hAnsi="Palatino Linotype"/>
                <w:sz w:val="18"/>
                <w:szCs w:val="20"/>
              </w:rPr>
              <w:t>(</w:t>
            </w:r>
            <w:r w:rsidRPr="00615642">
              <w:rPr>
                <w:rStyle w:val="gtxtbody1"/>
                <w:rFonts w:ascii="Palatino Linotype" w:hAnsi="Palatino Linotype"/>
                <w:sz w:val="18"/>
                <w:szCs w:val="20"/>
              </w:rPr>
              <w:t>Veruntamen circa eos sermones qui dicendi facultatem praestant</w:t>
            </w:r>
            <w:r w:rsidR="00392B85" w:rsidRPr="00615642">
              <w:rPr>
                <w:rStyle w:val="gtxtbody1"/>
                <w:rFonts w:ascii="Palatino Linotype" w:hAnsi="Palatino Linotype"/>
                <w:sz w:val="18"/>
                <w:szCs w:val="20"/>
              </w:rPr>
              <w:t xml:space="preserve"> : </w:t>
            </w:r>
            <w:r w:rsidR="00392B85" w:rsidRPr="00615642">
              <w:rPr>
                <w:rStyle w:val="gtxtbody1"/>
                <w:rFonts w:ascii="Palatino Linotype" w:hAnsi="Palatino Linotype"/>
                <w:i/>
                <w:sz w:val="18"/>
                <w:szCs w:val="20"/>
              </w:rPr>
              <w:t>Bekker suit d’</w:t>
            </w:r>
            <w:r w:rsidR="00293844" w:rsidRPr="00615642">
              <w:rPr>
                <w:rStyle w:val="gtxtbody1"/>
                <w:rFonts w:ascii="Palatino Linotype" w:hAnsi="Palatino Linotype"/>
                <w:i/>
                <w:sz w:val="18"/>
                <w:szCs w:val="20"/>
              </w:rPr>
              <w:t>autres mss</w:t>
            </w:r>
            <w:r w:rsidR="00293844" w:rsidRPr="00615642">
              <w:rPr>
                <w:rStyle w:val="gtxtbody1"/>
                <w:rFonts w:ascii="Palatino Linotype" w:hAnsi="Palatino Linotype"/>
                <w:sz w:val="18"/>
                <w:szCs w:val="20"/>
              </w:rPr>
              <w:t xml:space="preserve">) </w:t>
            </w:r>
          </w:p>
        </w:tc>
      </w:tr>
      <w:tr w:rsidR="00C85421" w:rsidRPr="00615642" w:rsidTr="00B14176">
        <w:trPr>
          <w:jc w:val="center"/>
        </w:trPr>
        <w:tc>
          <w:tcPr>
            <w:tcW w:w="2500" w:type="pct"/>
          </w:tcPr>
          <w:p w:rsidR="00C85421" w:rsidRPr="00615642" w:rsidRDefault="00C85421" w:rsidP="00EB17EE">
            <w:pPr>
              <w:spacing w:after="120"/>
              <w:ind w:right="54"/>
              <w:rPr>
                <w:rFonts w:ascii="Palatino Linotype" w:hAnsi="Palatino Linotype"/>
                <w:sz w:val="20"/>
                <w:szCs w:val="20"/>
                <w:highlight w:val="yellow"/>
                <w:lang w:val="el-GR"/>
              </w:rPr>
            </w:pPr>
            <w:r w:rsidRPr="00615642">
              <w:rPr>
                <w:rFonts w:ascii="Palatino Linotype" w:hAnsi="Palatino Linotype"/>
                <w:b/>
                <w:caps/>
                <w:sz w:val="20"/>
                <w:szCs w:val="20"/>
                <w:lang w:val="el-GR"/>
              </w:rPr>
              <w:t xml:space="preserve">Γορ. </w:t>
            </w:r>
            <w:r w:rsidRPr="00615642">
              <w:rPr>
                <w:rFonts w:ascii="Palatino Linotype" w:hAnsi="Palatino Linotype"/>
                <w:caps/>
                <w:sz w:val="20"/>
                <w:szCs w:val="20"/>
                <w:lang w:val="el-GR"/>
              </w:rPr>
              <w:t>ν</w:t>
            </w:r>
            <w:r w:rsidRPr="00615642">
              <w:rPr>
                <w:rFonts w:ascii="Palatino Linotype" w:hAnsi="Palatino Linotype"/>
                <w:sz w:val="20"/>
                <w:szCs w:val="20"/>
                <w:lang w:val="el-GR"/>
              </w:rPr>
              <w:t>αί.</w:t>
            </w:r>
          </w:p>
        </w:tc>
        <w:tc>
          <w:tcPr>
            <w:tcW w:w="2500" w:type="pct"/>
          </w:tcPr>
          <w:p w:rsidR="00C85421" w:rsidRPr="00615642" w:rsidRDefault="00405153" w:rsidP="00EB17EE">
            <w:pPr>
              <w:spacing w:after="120"/>
              <w:ind w:right="54"/>
              <w:rPr>
                <w:rFonts w:ascii="Palatino Linotype" w:hAnsi="Palatino Linotype" w:cstheme="minorHAnsi"/>
                <w:b/>
                <w:sz w:val="20"/>
                <w:szCs w:val="20"/>
                <w:lang w:val="el-GR"/>
              </w:rPr>
            </w:pPr>
            <w:r w:rsidRPr="00615642">
              <w:rPr>
                <w:rStyle w:val="gtxtbody1"/>
                <w:rFonts w:ascii="Palatino Linotype" w:hAnsi="Palatino Linotype"/>
                <w:b/>
                <w:smallCaps/>
                <w:sz w:val="20"/>
                <w:szCs w:val="20"/>
              </w:rPr>
              <w:t xml:space="preserve">GOR. </w:t>
            </w:r>
            <w:r w:rsidRPr="00615642">
              <w:rPr>
                <w:rStyle w:val="gtxtbody1"/>
                <w:rFonts w:ascii="Palatino Linotype" w:hAnsi="Palatino Linotype"/>
                <w:sz w:val="20"/>
                <w:szCs w:val="20"/>
              </w:rPr>
              <w:t>Procul dubio.</w:t>
            </w:r>
          </w:p>
        </w:tc>
      </w:tr>
      <w:tr w:rsidR="00C85421" w:rsidRPr="00615642" w:rsidTr="00B14176">
        <w:trPr>
          <w:jc w:val="center"/>
        </w:trPr>
        <w:tc>
          <w:tcPr>
            <w:tcW w:w="2500" w:type="pct"/>
          </w:tcPr>
          <w:p w:rsidR="00C85421" w:rsidRPr="00615642" w:rsidRDefault="00C85421" w:rsidP="00EB17EE">
            <w:pPr>
              <w:spacing w:after="120"/>
              <w:ind w:right="54"/>
              <w:rPr>
                <w:rFonts w:ascii="Palatino Linotype" w:hAnsi="Palatino Linotype"/>
                <w:sz w:val="20"/>
                <w:szCs w:val="20"/>
                <w:highlight w:val="yellow"/>
              </w:rPr>
            </w:pPr>
            <w:r w:rsidRPr="00615642">
              <w:rPr>
                <w:rFonts w:ascii="Palatino Linotype" w:hAnsi="Palatino Linotype"/>
                <w:b/>
                <w:caps/>
                <w:sz w:val="20"/>
                <w:szCs w:val="20"/>
                <w:lang w:val="el-GR"/>
              </w:rPr>
              <w:t>Σω</w:t>
            </w:r>
            <w:r w:rsidRPr="00615642">
              <w:rPr>
                <w:rFonts w:ascii="Palatino Linotype" w:hAnsi="Palatino Linotype"/>
                <w:b/>
                <w:sz w:val="20"/>
                <w:szCs w:val="20"/>
              </w:rPr>
              <w:t xml:space="preserve">. </w:t>
            </w:r>
            <w:r w:rsidRPr="00615642">
              <w:rPr>
                <w:rFonts w:ascii="Palatino Linotype" w:hAnsi="Palatino Linotype"/>
                <w:caps/>
                <w:sz w:val="20"/>
                <w:szCs w:val="20"/>
                <w:lang w:val="el-GR"/>
              </w:rPr>
              <w:t>ο</w:t>
            </w:r>
            <w:r w:rsidRPr="00615642">
              <w:rPr>
                <w:rFonts w:ascii="Palatino Linotype" w:hAnsi="Palatino Linotype"/>
                <w:sz w:val="20"/>
                <w:szCs w:val="20"/>
                <w:lang w:val="el-GR"/>
              </w:rPr>
              <w:t>ὐκοῦν</w:t>
            </w:r>
            <w:r w:rsidRPr="00615642">
              <w:rPr>
                <w:rFonts w:ascii="Palatino Linotype" w:hAnsi="Palatino Linotype"/>
                <w:sz w:val="20"/>
                <w:szCs w:val="20"/>
              </w:rPr>
              <w:t xml:space="preserve"> </w:t>
            </w:r>
            <w:r w:rsidRPr="00615642">
              <w:rPr>
                <w:rFonts w:ascii="Palatino Linotype" w:hAnsi="Palatino Linotype"/>
                <w:sz w:val="20"/>
                <w:szCs w:val="20"/>
                <w:lang w:val="el-GR"/>
              </w:rPr>
              <w:t>περὶ</w:t>
            </w:r>
            <w:r w:rsidRPr="00615642">
              <w:rPr>
                <w:rFonts w:ascii="Palatino Linotype" w:hAnsi="Palatino Linotype"/>
                <w:sz w:val="20"/>
                <w:szCs w:val="20"/>
              </w:rPr>
              <w:t xml:space="preserve"> </w:t>
            </w:r>
            <w:r w:rsidRPr="00615642">
              <w:rPr>
                <w:rFonts w:ascii="Palatino Linotype" w:hAnsi="Palatino Linotype"/>
                <w:sz w:val="20"/>
                <w:szCs w:val="20"/>
                <w:lang w:val="el-GR"/>
              </w:rPr>
              <w:t>ὧνπερ</w:t>
            </w:r>
            <w:r w:rsidRPr="00615642">
              <w:rPr>
                <w:rFonts w:ascii="Palatino Linotype" w:hAnsi="Palatino Linotype"/>
                <w:sz w:val="20"/>
                <w:szCs w:val="20"/>
              </w:rPr>
              <w:t xml:space="preserve"> </w:t>
            </w:r>
            <w:r w:rsidRPr="00615642">
              <w:rPr>
                <w:rFonts w:ascii="Palatino Linotype" w:hAnsi="Palatino Linotype"/>
                <w:sz w:val="20"/>
                <w:szCs w:val="20"/>
                <w:lang w:val="el-GR"/>
              </w:rPr>
              <w:t>λέγειν</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φρονεῖν</w:t>
            </w:r>
            <w:r w:rsidRPr="00615642">
              <w:rPr>
                <w:rFonts w:ascii="Palatino Linotype" w:hAnsi="Palatino Linotype"/>
                <w:sz w:val="20"/>
                <w:szCs w:val="20"/>
              </w:rPr>
              <w:t>;</w:t>
            </w:r>
            <w:r w:rsidR="006E6A2C" w:rsidRPr="00615642">
              <w:rPr>
                <w:rStyle w:val="Appelnotedebasdep"/>
                <w:rFonts w:ascii="Palatino Linotype" w:hAnsi="Palatino Linotype"/>
                <w:sz w:val="20"/>
                <w:szCs w:val="20"/>
              </w:rPr>
              <w:footnoteReference w:id="176"/>
            </w:r>
          </w:p>
        </w:tc>
        <w:tc>
          <w:tcPr>
            <w:tcW w:w="2500" w:type="pct"/>
          </w:tcPr>
          <w:p w:rsidR="00C85421" w:rsidRPr="00615642" w:rsidRDefault="00DF62AA" w:rsidP="00EB17EE">
            <w:pPr>
              <w:spacing w:after="120"/>
              <w:ind w:right="54"/>
              <w:rPr>
                <w:rFonts w:ascii="Palatino Linotype" w:hAnsi="Palatino Linotype" w:cstheme="minorHAnsi"/>
                <w:b/>
                <w:sz w:val="20"/>
                <w:szCs w:val="20"/>
              </w:rPr>
            </w:pPr>
            <w:r w:rsidRPr="00615642">
              <w:rPr>
                <w:rStyle w:val="gtxtbody1"/>
                <w:rFonts w:ascii="Palatino Linotype" w:hAnsi="Palatino Linotype"/>
                <w:b/>
                <w:sz w:val="20"/>
                <w:szCs w:val="20"/>
              </w:rPr>
              <w:t>SO.</w:t>
            </w:r>
            <w:r w:rsidRPr="00615642">
              <w:rPr>
                <w:rStyle w:val="gtxtbody1"/>
                <w:rFonts w:ascii="Palatino Linotype" w:hAnsi="Palatino Linotype"/>
                <w:sz w:val="20"/>
                <w:szCs w:val="20"/>
              </w:rPr>
              <w:t xml:space="preserve">  Nunquid rhetorica </w:t>
            </w:r>
            <w:r w:rsidRPr="00615642">
              <w:rPr>
                <w:rStyle w:val="gstxthlt"/>
                <w:rFonts w:ascii="Palatino Linotype" w:hAnsi="Palatino Linotype"/>
                <w:sz w:val="20"/>
                <w:szCs w:val="20"/>
              </w:rPr>
              <w:t xml:space="preserve">in </w:t>
            </w:r>
            <w:r w:rsidRPr="00615642">
              <w:rPr>
                <w:rStyle w:val="gtxtbody1"/>
                <w:rFonts w:ascii="Palatino Linotype" w:hAnsi="Palatino Linotype"/>
                <w:sz w:val="20"/>
                <w:szCs w:val="20"/>
              </w:rPr>
              <w:t xml:space="preserve">quibus dicendi, </w:t>
            </w:r>
            <w:r w:rsidRPr="00615642">
              <w:rPr>
                <w:rStyle w:val="gstxthlt"/>
                <w:rFonts w:ascii="Palatino Linotype" w:hAnsi="Palatino Linotype"/>
                <w:sz w:val="20"/>
                <w:szCs w:val="20"/>
              </w:rPr>
              <w:t xml:space="preserve">in </w:t>
            </w:r>
            <w:r w:rsidRPr="00615642">
              <w:rPr>
                <w:rStyle w:val="gtxtbody1"/>
                <w:rFonts w:ascii="Palatino Linotype" w:hAnsi="Palatino Linotype"/>
                <w:sz w:val="20"/>
                <w:szCs w:val="20"/>
              </w:rPr>
              <w:t>eisdem et intelligendi vim praebet?</w:t>
            </w:r>
          </w:p>
        </w:tc>
      </w:tr>
      <w:tr w:rsidR="00C85421" w:rsidRPr="00615642" w:rsidTr="00B14176">
        <w:trPr>
          <w:jc w:val="center"/>
        </w:trPr>
        <w:tc>
          <w:tcPr>
            <w:tcW w:w="2500" w:type="pct"/>
          </w:tcPr>
          <w:p w:rsidR="00C85421" w:rsidRPr="00615642" w:rsidRDefault="00C85421" w:rsidP="00EB17EE">
            <w:pPr>
              <w:spacing w:after="120"/>
              <w:ind w:right="54"/>
              <w:rPr>
                <w:rFonts w:ascii="Palatino Linotype" w:hAnsi="Palatino Linotype"/>
                <w:sz w:val="20"/>
                <w:szCs w:val="20"/>
                <w:highlight w:val="yellow"/>
                <w:lang w:val="el-GR"/>
              </w:rPr>
            </w:pPr>
            <w:r w:rsidRPr="00615642">
              <w:rPr>
                <w:rFonts w:ascii="Palatino Linotype" w:hAnsi="Palatino Linotype"/>
                <w:b/>
                <w:caps/>
                <w:sz w:val="20"/>
                <w:szCs w:val="20"/>
                <w:lang w:val="el-GR"/>
              </w:rPr>
              <w:t>Γορ</w:t>
            </w:r>
            <w:r w:rsidRPr="00615642">
              <w:rPr>
                <w:rFonts w:ascii="Palatino Linotype" w:hAnsi="Palatino Linotype"/>
                <w:b/>
                <w:caps/>
                <w:sz w:val="20"/>
                <w:szCs w:val="20"/>
              </w:rPr>
              <w:t xml:space="preserve">. </w:t>
            </w:r>
            <w:r w:rsidRPr="00615642">
              <w:rPr>
                <w:rFonts w:ascii="Palatino Linotype" w:hAnsi="Palatino Linotype"/>
                <w:caps/>
                <w:sz w:val="20"/>
                <w:szCs w:val="20"/>
                <w:lang w:val="el-GR"/>
              </w:rPr>
              <w:t>π</w:t>
            </w:r>
            <w:r w:rsidRPr="00615642">
              <w:rPr>
                <w:rFonts w:ascii="Palatino Linotype" w:hAnsi="Palatino Linotype"/>
                <w:sz w:val="20"/>
                <w:szCs w:val="20"/>
                <w:lang w:val="el-GR"/>
              </w:rPr>
              <w:t>ῶς</w:t>
            </w:r>
            <w:r w:rsidRPr="00615642">
              <w:rPr>
                <w:rFonts w:ascii="Palatino Linotype" w:hAnsi="Palatino Linotype"/>
                <w:sz w:val="20"/>
                <w:szCs w:val="20"/>
              </w:rPr>
              <w:t xml:space="preserve"> </w:t>
            </w:r>
            <w:r w:rsidRPr="00615642">
              <w:rPr>
                <w:rFonts w:ascii="Palatino Linotype" w:hAnsi="Palatino Linotype"/>
                <w:sz w:val="20"/>
                <w:szCs w:val="20"/>
                <w:lang w:val="el-GR"/>
              </w:rPr>
              <w:t>γὰρ</w:t>
            </w:r>
            <w:r w:rsidRPr="00615642">
              <w:rPr>
                <w:rFonts w:ascii="Palatino Linotype" w:hAnsi="Palatino Linotype"/>
                <w:sz w:val="20"/>
                <w:szCs w:val="20"/>
              </w:rPr>
              <w:t xml:space="preserve"> </w:t>
            </w:r>
            <w:r w:rsidRPr="00615642">
              <w:rPr>
                <w:rFonts w:ascii="Palatino Linotype" w:hAnsi="Palatino Linotype"/>
                <w:sz w:val="20"/>
                <w:szCs w:val="20"/>
                <w:lang w:val="el-GR"/>
              </w:rPr>
              <w:t>οὔ</w:t>
            </w:r>
            <w:r w:rsidRPr="00615642">
              <w:rPr>
                <w:rFonts w:ascii="Palatino Linotype" w:hAnsi="Palatino Linotype"/>
                <w:sz w:val="20"/>
                <w:szCs w:val="20"/>
              </w:rPr>
              <w:t>;</w:t>
            </w:r>
          </w:p>
        </w:tc>
        <w:tc>
          <w:tcPr>
            <w:tcW w:w="2500" w:type="pct"/>
          </w:tcPr>
          <w:p w:rsidR="00C85421" w:rsidRPr="00615642" w:rsidRDefault="00DF62AA" w:rsidP="00EB17EE">
            <w:pPr>
              <w:spacing w:after="120"/>
              <w:ind w:right="54"/>
              <w:rPr>
                <w:rFonts w:ascii="Palatino Linotype" w:hAnsi="Palatino Linotype" w:cstheme="minorHAnsi"/>
                <w:b/>
                <w:sz w:val="20"/>
                <w:szCs w:val="20"/>
                <w:lang w:val="el-GR"/>
              </w:rPr>
            </w:pPr>
            <w:r w:rsidRPr="00615642">
              <w:rPr>
                <w:rStyle w:val="gtxtbody1"/>
                <w:rFonts w:ascii="Palatino Linotype" w:hAnsi="Palatino Linotype"/>
                <w:b/>
                <w:smallCaps/>
                <w:sz w:val="20"/>
                <w:szCs w:val="20"/>
              </w:rPr>
              <w:t xml:space="preserve">GOR. </w:t>
            </w:r>
            <w:r w:rsidRPr="00615642">
              <w:rPr>
                <w:rStyle w:val="gtxtbody1"/>
                <w:rFonts w:ascii="Palatino Linotype" w:hAnsi="Palatino Linotype"/>
                <w:sz w:val="20"/>
                <w:szCs w:val="20"/>
              </w:rPr>
              <w:t>Quidni?</w:t>
            </w:r>
          </w:p>
        </w:tc>
      </w:tr>
      <w:tr w:rsidR="006C68D2" w:rsidRPr="00615642" w:rsidTr="00B14176">
        <w:trPr>
          <w:jc w:val="center"/>
        </w:trPr>
        <w:tc>
          <w:tcPr>
            <w:tcW w:w="5000" w:type="pct"/>
            <w:gridSpan w:val="2"/>
          </w:tcPr>
          <w:p w:rsidR="006C68D2" w:rsidRPr="00615642" w:rsidRDefault="006C68D2" w:rsidP="00EB17EE">
            <w:pPr>
              <w:spacing w:after="120"/>
              <w:ind w:right="54"/>
              <w:jc w:val="center"/>
              <w:rPr>
                <w:rFonts w:ascii="Palatino Linotype" w:hAnsi="Palatino Linotype" w:cstheme="minorHAnsi"/>
                <w:b/>
                <w:sz w:val="20"/>
                <w:szCs w:val="20"/>
                <w:lang w:val="el-GR"/>
              </w:rPr>
            </w:pPr>
            <w:r w:rsidRPr="00615642">
              <w:rPr>
                <w:rStyle w:val="gtxtbody1"/>
                <w:rFonts w:ascii="Palatino Linotype" w:hAnsi="Palatino Linotype"/>
                <w:sz w:val="20"/>
                <w:szCs w:val="20"/>
                <w:highlight w:val="yellow"/>
              </w:rPr>
              <w:t>Page</w:t>
            </w:r>
            <w:r w:rsidRPr="00615642">
              <w:rPr>
                <w:rStyle w:val="gtxtbody1"/>
                <w:rFonts w:ascii="Palatino Linotype" w:hAnsi="Palatino Linotype"/>
                <w:sz w:val="20"/>
                <w:szCs w:val="20"/>
                <w:highlight w:val="yellow"/>
                <w:lang w:val="el-GR"/>
              </w:rPr>
              <w:t xml:space="preserve">  449 </w:t>
            </w:r>
            <w:r w:rsidRPr="00615642">
              <w:rPr>
                <w:rStyle w:val="gtxtbody1"/>
                <w:rFonts w:ascii="Palatino Linotype" w:hAnsi="Palatino Linotype"/>
                <w:sz w:val="20"/>
                <w:szCs w:val="20"/>
                <w:highlight w:val="yellow"/>
              </w:rPr>
              <w:t>fin</w:t>
            </w:r>
          </w:p>
        </w:tc>
      </w:tr>
    </w:tbl>
    <w:p w:rsidR="007B6135" w:rsidRDefault="006C68D2" w:rsidP="00EB17EE">
      <w:pPr>
        <w:pStyle w:val="gtxtbody"/>
        <w:spacing w:before="0" w:beforeAutospacing="0" w:after="0" w:afterAutospacing="0"/>
        <w:ind w:right="54"/>
        <w:jc w:val="center"/>
        <w:rPr>
          <w:rStyle w:val="gtxtbody1"/>
          <w:rFonts w:ascii="Palatino Linotype" w:hAnsi="Palatino Linotype"/>
        </w:rPr>
      </w:pPr>
      <w:r w:rsidRPr="00615642">
        <w:rPr>
          <w:rStyle w:val="gtxtbody1"/>
          <w:rFonts w:ascii="Palatino Linotype" w:hAnsi="Palatino Linotype"/>
        </w:rPr>
        <w:lastRenderedPageBreak/>
        <w:t>****</w:t>
      </w:r>
      <w:r w:rsidR="004949CD" w:rsidRPr="00615642">
        <w:rPr>
          <w:rStyle w:val="gtxtbody1"/>
          <w:rFonts w:ascii="Palatino Linotype" w:hAnsi="Palatino Linotype"/>
        </w:rPr>
        <w:t xml:space="preserve"> </w:t>
      </w:r>
    </w:p>
    <w:p w:rsidR="000C3FAA" w:rsidRPr="00615642" w:rsidRDefault="000C3FAA" w:rsidP="00EB17EE">
      <w:pPr>
        <w:pStyle w:val="gtxtbody"/>
        <w:spacing w:before="0" w:beforeAutospacing="0" w:after="0" w:afterAutospacing="0"/>
        <w:ind w:right="54"/>
        <w:jc w:val="center"/>
        <w:rPr>
          <w:rStyle w:val="gtxtbody1"/>
          <w:rFonts w:ascii="Palatino Linotype" w:hAnsi="Palatino Linotype"/>
        </w:rPr>
      </w:pPr>
    </w:p>
    <w:p w:rsidR="007B6135" w:rsidRPr="00615642" w:rsidRDefault="00EC732A" w:rsidP="00EB17EE">
      <w:pPr>
        <w:ind w:right="54"/>
        <w:jc w:val="center"/>
      </w:pPr>
      <w:r w:rsidRPr="00615642">
        <w:rPr>
          <w:b/>
          <w:sz w:val="22"/>
        </w:rPr>
        <w:t>Platon,</w:t>
      </w:r>
      <w:r w:rsidRPr="00615642">
        <w:rPr>
          <w:b/>
          <w:i/>
          <w:sz w:val="22"/>
        </w:rPr>
        <w:t xml:space="preserve"> Gorgias</w:t>
      </w:r>
      <w:r w:rsidRPr="00615642">
        <w:rPr>
          <w:b/>
          <w:sz w:val="22"/>
        </w:rPr>
        <w:t xml:space="preserve"> Grec-latin page </w:t>
      </w:r>
      <w:r w:rsidRPr="00615642">
        <w:rPr>
          <w:b/>
          <w:sz w:val="22"/>
          <w:highlight w:val="yellow"/>
        </w:rPr>
        <w:t>4</w:t>
      </w:r>
      <w:r w:rsidR="006C68D2" w:rsidRPr="00615642">
        <w:rPr>
          <w:b/>
          <w:sz w:val="22"/>
          <w:highlight w:val="yellow"/>
        </w:rPr>
        <w:t>50</w:t>
      </w:r>
    </w:p>
    <w:tbl>
      <w:tblPr>
        <w:tblStyle w:val="Grilledutableau"/>
        <w:tblW w:w="5000" w:type="pct"/>
        <w:jc w:val="center"/>
        <w:tblLook w:val="04A0" w:firstRow="1" w:lastRow="0" w:firstColumn="1" w:lastColumn="0" w:noHBand="0" w:noVBand="1"/>
      </w:tblPr>
      <w:tblGrid>
        <w:gridCol w:w="7506"/>
        <w:gridCol w:w="7506"/>
      </w:tblGrid>
      <w:tr w:rsidR="000528BB" w:rsidRPr="00615642" w:rsidTr="00B14176">
        <w:trPr>
          <w:jc w:val="center"/>
        </w:trPr>
        <w:tc>
          <w:tcPr>
            <w:tcW w:w="5000" w:type="pct"/>
            <w:gridSpan w:val="2"/>
          </w:tcPr>
          <w:p w:rsidR="000528BB" w:rsidRPr="00615642" w:rsidRDefault="000528BB" w:rsidP="00EB17EE">
            <w:pPr>
              <w:spacing w:after="120"/>
              <w:ind w:right="54"/>
              <w:jc w:val="center"/>
              <w:rPr>
                <w:rFonts w:ascii="Palatino Linotype" w:hAnsi="Palatino Linotype"/>
                <w:b/>
              </w:rPr>
            </w:pPr>
            <w:r w:rsidRPr="00615642">
              <w:rPr>
                <w:rFonts w:ascii="Palatino Linotype" w:hAnsi="Palatino Linotype"/>
                <w:b/>
              </w:rPr>
              <w:t>Platon,</w:t>
            </w:r>
            <w:r w:rsidRPr="00615642">
              <w:rPr>
                <w:rFonts w:ascii="Palatino Linotype" w:hAnsi="Palatino Linotype"/>
                <w:b/>
                <w:i/>
              </w:rPr>
              <w:t xml:space="preserve"> Gorgias</w:t>
            </w:r>
            <w:r w:rsidRPr="00615642">
              <w:rPr>
                <w:rFonts w:ascii="Palatino Linotype" w:hAnsi="Palatino Linotype"/>
                <w:b/>
              </w:rPr>
              <w:t xml:space="preserve"> Grec-latin page 450</w:t>
            </w:r>
            <w:r w:rsidR="005634AD" w:rsidRPr="00615642">
              <w:rPr>
                <w:rFonts w:ascii="Palatino Linotype" w:hAnsi="Palatino Linotype"/>
                <w:b/>
              </w:rPr>
              <w:t xml:space="preserve"> </w:t>
            </w:r>
          </w:p>
        </w:tc>
      </w:tr>
      <w:tr w:rsidR="00520A2B" w:rsidRPr="00615642" w:rsidTr="00B14176">
        <w:trPr>
          <w:jc w:val="center"/>
        </w:trPr>
        <w:tc>
          <w:tcPr>
            <w:tcW w:w="2500" w:type="pct"/>
          </w:tcPr>
          <w:p w:rsidR="00520A2B" w:rsidRPr="00615642" w:rsidRDefault="0063037E" w:rsidP="00801306">
            <w:pPr>
              <w:spacing w:after="120"/>
              <w:ind w:right="54"/>
              <w:rPr>
                <w:rFonts w:ascii="Palatino Linotype" w:hAnsi="Palatino Linotype"/>
                <w:highlight w:val="yellow"/>
              </w:rPr>
            </w:pPr>
            <w:r w:rsidRPr="00615642">
              <w:rPr>
                <w:rFonts w:ascii="Palatino Linotype" w:hAnsi="Palatino Linotype"/>
                <w:b/>
                <w:color w:val="C00000"/>
              </w:rPr>
              <w:t>[450</w:t>
            </w:r>
            <w:r w:rsidR="00EE6D67" w:rsidRPr="00615642">
              <w:rPr>
                <w:rFonts w:ascii="Palatino Linotype" w:hAnsi="Palatino Linotype"/>
                <w:b/>
                <w:color w:val="C00000"/>
              </w:rPr>
              <w:t>a</w:t>
            </w:r>
            <w:r w:rsidRPr="00615642">
              <w:rPr>
                <w:rFonts w:ascii="Palatino Linotype" w:hAnsi="Palatino Linotype"/>
                <w:b/>
                <w:color w:val="C00000"/>
              </w:rPr>
              <w:t>]</w:t>
            </w:r>
            <w:r w:rsidRPr="00615642">
              <w:rPr>
                <w:rFonts w:ascii="Palatino Linotype" w:hAnsi="Palatino Linotype"/>
              </w:rPr>
              <w:t xml:space="preserve"> </w:t>
            </w:r>
            <w:r w:rsidRPr="00615642">
              <w:rPr>
                <w:rFonts w:ascii="Palatino Linotype" w:hAnsi="Palatino Linotype"/>
                <w:b/>
                <w:caps/>
              </w:rPr>
              <w:t xml:space="preserve">Σω. </w:t>
            </w:r>
            <w:r w:rsidRPr="00615642">
              <w:rPr>
                <w:rFonts w:ascii="Palatino Linotype" w:hAnsi="Palatino Linotype"/>
              </w:rPr>
              <w:t xml:space="preserve"> </w:t>
            </w:r>
            <w:r w:rsidRPr="00615642">
              <w:rPr>
                <w:rFonts w:ascii="Palatino Linotype" w:hAnsi="Palatino Linotype"/>
                <w:lang w:val="el-GR"/>
              </w:rPr>
              <w:t>Ἆ</w:t>
            </w:r>
            <w:r w:rsidRPr="00615642">
              <w:rPr>
                <w:rFonts w:ascii="Palatino Linotype" w:hAnsi="Palatino Linotype"/>
              </w:rPr>
              <w:t>ρ' οὖν, ἣν νυνδὴ ἐλέγομεν, ἡ ἰατρικὴ περὶ τῶν καμνόντων ποιεῖ δυνατοὺς εἶναι φρονεῖν καὶ λέγειν;</w:t>
            </w:r>
            <w:r w:rsidR="00CC097F" w:rsidRPr="00615642">
              <w:rPr>
                <w:rStyle w:val="Appelnotedebasdep"/>
                <w:rFonts w:ascii="Palatino Linotype" w:hAnsi="Palatino Linotype"/>
              </w:rPr>
              <w:footnoteReference w:id="177"/>
            </w:r>
          </w:p>
        </w:tc>
        <w:tc>
          <w:tcPr>
            <w:tcW w:w="2500" w:type="pct"/>
          </w:tcPr>
          <w:p w:rsidR="00520A2B" w:rsidRPr="00615642" w:rsidRDefault="006C68D2" w:rsidP="00EB17EE">
            <w:pPr>
              <w:spacing w:after="120"/>
              <w:ind w:right="54"/>
              <w:rPr>
                <w:rFonts w:ascii="Palatino Linotype" w:hAnsi="Palatino Linotype"/>
                <w:b/>
              </w:rPr>
            </w:pPr>
            <w:r w:rsidRPr="00615642">
              <w:rPr>
                <w:rStyle w:val="gtxtbody1"/>
                <w:rFonts w:ascii="Palatino Linotype" w:hAnsi="Palatino Linotype"/>
                <w:b/>
              </w:rPr>
              <w:t>SO.</w:t>
            </w:r>
            <w:r w:rsidRPr="00615642">
              <w:rPr>
                <w:rStyle w:val="gtxtbody1"/>
                <w:rFonts w:ascii="Palatino Linotype" w:hAnsi="Palatino Linotype"/>
              </w:rPr>
              <w:t xml:space="preserve">  Nonne medicina, de qua modo dicebamus, </w:t>
            </w:r>
            <w:r w:rsidRPr="00615642">
              <w:rPr>
                <w:rStyle w:val="gtxtbody1"/>
                <w:rFonts w:ascii="Palatino Linotype" w:hAnsi="Palatino Linotype"/>
                <w:color w:val="C00000"/>
              </w:rPr>
              <w:t>[450]</w:t>
            </w:r>
            <w:r w:rsidRPr="00615642">
              <w:rPr>
                <w:rStyle w:val="gtxtbody1"/>
                <w:rFonts w:ascii="Palatino Linotype" w:hAnsi="Palatino Linotype"/>
              </w:rPr>
              <w:t xml:space="preserve"> efficit ut de a</w:t>
            </w:r>
            <w:r w:rsidRPr="00615642">
              <w:rPr>
                <w:rStyle w:val="gtxtbody1"/>
                <w:rFonts w:ascii="Palatino Linotype" w:hAnsi="Palatino Linotype"/>
              </w:rPr>
              <w:t>e</w:t>
            </w:r>
            <w:r w:rsidRPr="00615642">
              <w:rPr>
                <w:rStyle w:val="gtxtbody1"/>
                <w:rFonts w:ascii="Palatino Linotype" w:hAnsi="Palatino Linotype"/>
              </w:rPr>
              <w:t>grotantium curatione et intelligere, et loqui possimus?</w:t>
            </w:r>
          </w:p>
        </w:tc>
      </w:tr>
      <w:tr w:rsidR="007B6135" w:rsidRPr="00615642" w:rsidTr="00B14176">
        <w:trPr>
          <w:jc w:val="center"/>
        </w:trPr>
        <w:tc>
          <w:tcPr>
            <w:tcW w:w="2500" w:type="pct"/>
          </w:tcPr>
          <w:p w:rsidR="007B6135" w:rsidRPr="00615642" w:rsidRDefault="00A01E21" w:rsidP="00EB17EE">
            <w:pPr>
              <w:spacing w:after="120"/>
              <w:ind w:right="54"/>
              <w:rPr>
                <w:rFonts w:ascii="Palatino Linotype" w:hAnsi="Palatino Linotype"/>
                <w:highlight w:val="yellow"/>
              </w:rPr>
            </w:pPr>
            <w:r w:rsidRPr="00615642">
              <w:rPr>
                <w:rFonts w:ascii="Palatino Linotype" w:hAnsi="Palatino Linotype"/>
                <w:b/>
                <w:caps/>
              </w:rPr>
              <w:t xml:space="preserve">Γορ. </w:t>
            </w:r>
            <w:r w:rsidRPr="00615642">
              <w:rPr>
                <w:rFonts w:ascii="Palatino Linotype" w:hAnsi="Palatino Linotype"/>
              </w:rPr>
              <w:t xml:space="preserve"> </w:t>
            </w:r>
            <w:r w:rsidRPr="00615642">
              <w:rPr>
                <w:rFonts w:ascii="Palatino Linotype" w:hAnsi="Palatino Linotype"/>
                <w:lang w:val="el-GR"/>
              </w:rPr>
              <w:t>Ἀ</w:t>
            </w:r>
            <w:r w:rsidRPr="00615642">
              <w:rPr>
                <w:rFonts w:ascii="Palatino Linotype" w:hAnsi="Palatino Linotype"/>
              </w:rPr>
              <w:t>νάγκη.</w:t>
            </w:r>
            <w:r w:rsidR="00D65D28" w:rsidRPr="00615642">
              <w:rPr>
                <w:rStyle w:val="Appelnotedebasdep"/>
                <w:rFonts w:ascii="Palatino Linotype" w:hAnsi="Palatino Linotype"/>
              </w:rPr>
              <w:footnoteReference w:id="178"/>
            </w:r>
          </w:p>
        </w:tc>
        <w:tc>
          <w:tcPr>
            <w:tcW w:w="2500" w:type="pct"/>
          </w:tcPr>
          <w:p w:rsidR="007B6135" w:rsidRPr="00615642" w:rsidRDefault="006C68D2" w:rsidP="00EB17EE">
            <w:pPr>
              <w:pStyle w:val="gtxtbody"/>
              <w:spacing w:before="0" w:beforeAutospacing="0" w:after="120" w:afterAutospacing="0"/>
              <w:ind w:right="54"/>
              <w:rPr>
                <w:rFonts w:ascii="Palatino Linotype" w:hAnsi="Palatino Linotype"/>
                <w:sz w:val="22"/>
                <w:szCs w:val="22"/>
                <w:highlight w:val="yellow"/>
              </w:rPr>
            </w:pPr>
            <w:r w:rsidRPr="00615642">
              <w:rPr>
                <w:rStyle w:val="gtxtbody1"/>
                <w:rFonts w:ascii="Palatino Linotype" w:hAnsi="Palatino Linotype"/>
                <w:b/>
                <w:smallCaps/>
                <w:sz w:val="22"/>
                <w:szCs w:val="22"/>
              </w:rPr>
              <w:t xml:space="preserve">GOR. </w:t>
            </w:r>
            <w:r w:rsidRPr="00615642">
              <w:rPr>
                <w:rStyle w:val="gtxtbody1"/>
                <w:rFonts w:ascii="Palatino Linotype" w:hAnsi="Palatino Linotype"/>
                <w:sz w:val="22"/>
                <w:szCs w:val="22"/>
              </w:rPr>
              <w:t xml:space="preserve">Necesse est. </w:t>
            </w:r>
          </w:p>
        </w:tc>
      </w:tr>
      <w:tr w:rsidR="007B6135" w:rsidRPr="00615642" w:rsidTr="00B14176">
        <w:trPr>
          <w:jc w:val="center"/>
        </w:trPr>
        <w:tc>
          <w:tcPr>
            <w:tcW w:w="2500" w:type="pct"/>
          </w:tcPr>
          <w:p w:rsidR="007B6135" w:rsidRPr="00615642" w:rsidRDefault="00A01E21" w:rsidP="00EB17EE">
            <w:pPr>
              <w:spacing w:after="120"/>
              <w:ind w:right="54"/>
              <w:rPr>
                <w:rFonts w:ascii="Palatino Linotype" w:hAnsi="Palatino Linotype"/>
                <w:highlight w:val="yellow"/>
              </w:rPr>
            </w:pPr>
            <w:r w:rsidRPr="00615642">
              <w:rPr>
                <w:rFonts w:ascii="Palatino Linotype" w:hAnsi="Palatino Linotype"/>
                <w:b/>
              </w:rPr>
              <w:t>ΣΩ</w:t>
            </w:r>
            <w:r w:rsidRPr="00615642">
              <w:rPr>
                <w:rFonts w:ascii="Palatino Linotype" w:hAnsi="Palatino Linotype"/>
              </w:rPr>
              <w:t xml:space="preserve">. </w:t>
            </w:r>
            <w:r w:rsidRPr="00615642">
              <w:rPr>
                <w:rFonts w:ascii="Palatino Linotype" w:hAnsi="Palatino Linotype"/>
                <w:caps/>
              </w:rPr>
              <w:t>κ</w:t>
            </w:r>
            <w:r w:rsidRPr="00615642">
              <w:rPr>
                <w:rFonts w:ascii="Palatino Linotype" w:hAnsi="Palatino Linotype"/>
              </w:rPr>
              <w:t xml:space="preserve">αὶ ἡ ἰατρικὴ ἄρα, ὡς ἔοικεν, περὶ λόγους ἐστίν. </w:t>
            </w:r>
            <w:r w:rsidR="00D65D28" w:rsidRPr="00615642">
              <w:rPr>
                <w:rStyle w:val="Appelnotedebasdep"/>
                <w:rFonts w:ascii="Palatino Linotype" w:hAnsi="Palatino Linotype"/>
              </w:rPr>
              <w:footnoteReference w:id="179"/>
            </w:r>
          </w:p>
        </w:tc>
        <w:tc>
          <w:tcPr>
            <w:tcW w:w="2500" w:type="pct"/>
          </w:tcPr>
          <w:p w:rsidR="007B6135" w:rsidRPr="00615642" w:rsidRDefault="006C68D2" w:rsidP="00EB17EE">
            <w:pPr>
              <w:spacing w:after="120"/>
              <w:ind w:right="54"/>
              <w:rPr>
                <w:rFonts w:ascii="Palatino Linotype" w:hAnsi="Palatino Linotype"/>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Et medicina igitur, ut apparet, circa sermones versatur.</w:t>
            </w:r>
          </w:p>
        </w:tc>
      </w:tr>
      <w:tr w:rsidR="007B6135" w:rsidRPr="00615642" w:rsidTr="00B14176">
        <w:trPr>
          <w:jc w:val="center"/>
        </w:trPr>
        <w:tc>
          <w:tcPr>
            <w:tcW w:w="2500" w:type="pct"/>
          </w:tcPr>
          <w:p w:rsidR="007B6135" w:rsidRPr="00615642" w:rsidRDefault="00A01E21" w:rsidP="00EB17EE">
            <w:pPr>
              <w:spacing w:after="120"/>
              <w:ind w:right="54"/>
              <w:rPr>
                <w:rFonts w:ascii="Palatino Linotype" w:hAnsi="Palatino Linotype"/>
                <w:highlight w:val="yellow"/>
              </w:rPr>
            </w:pPr>
            <w:r w:rsidRPr="00615642">
              <w:rPr>
                <w:rFonts w:ascii="Palatino Linotype" w:hAnsi="Palatino Linotype"/>
                <w:b/>
              </w:rPr>
              <w:t>ΓΟΡ</w:t>
            </w:r>
            <w:r w:rsidRPr="00615642">
              <w:rPr>
                <w:rFonts w:ascii="Palatino Linotype" w:hAnsi="Palatino Linotype"/>
              </w:rPr>
              <w:t xml:space="preserve">.   </w:t>
            </w:r>
            <w:r w:rsidRPr="00615642">
              <w:rPr>
                <w:rFonts w:ascii="Palatino Linotype" w:hAnsi="Palatino Linotype"/>
                <w:caps/>
              </w:rPr>
              <w:t>ν</w:t>
            </w:r>
            <w:r w:rsidRPr="00615642">
              <w:rPr>
                <w:rFonts w:ascii="Palatino Linotype" w:hAnsi="Palatino Linotype"/>
              </w:rPr>
              <w:t>αί.</w:t>
            </w:r>
          </w:p>
        </w:tc>
        <w:tc>
          <w:tcPr>
            <w:tcW w:w="2500" w:type="pct"/>
          </w:tcPr>
          <w:p w:rsidR="007B6135" w:rsidRPr="00615642" w:rsidRDefault="00230873" w:rsidP="00EB17EE">
            <w:pPr>
              <w:pStyle w:val="gtxtbody"/>
              <w:spacing w:before="0" w:beforeAutospacing="0" w:after="120" w:afterAutospacing="0"/>
              <w:ind w:right="54"/>
              <w:rPr>
                <w:rFonts w:ascii="Palatino Linotype" w:hAnsi="Palatino Linotype"/>
                <w:sz w:val="22"/>
                <w:szCs w:val="22"/>
                <w:highlight w:val="yellow"/>
              </w:rPr>
            </w:pPr>
            <w:r w:rsidRPr="00615642">
              <w:rPr>
                <w:rStyle w:val="gtxtbody1"/>
                <w:rFonts w:ascii="Palatino Linotype" w:hAnsi="Palatino Linotype"/>
                <w:b/>
                <w:smallCaps/>
                <w:sz w:val="22"/>
                <w:szCs w:val="22"/>
              </w:rPr>
              <w:t xml:space="preserve">GOR. </w:t>
            </w:r>
            <w:r w:rsidRPr="00615642">
              <w:rPr>
                <w:rStyle w:val="gtxtbody1"/>
                <w:rFonts w:ascii="Palatino Linotype" w:hAnsi="Palatino Linotype"/>
                <w:sz w:val="22"/>
                <w:szCs w:val="22"/>
              </w:rPr>
              <w:t xml:space="preserve">Sic est. </w:t>
            </w:r>
          </w:p>
        </w:tc>
      </w:tr>
      <w:tr w:rsidR="007B6135" w:rsidRPr="00615642" w:rsidTr="00B14176">
        <w:trPr>
          <w:jc w:val="center"/>
        </w:trPr>
        <w:tc>
          <w:tcPr>
            <w:tcW w:w="2500" w:type="pct"/>
          </w:tcPr>
          <w:p w:rsidR="007B6135" w:rsidRPr="00615642" w:rsidRDefault="00A01E21" w:rsidP="00EB17EE">
            <w:pPr>
              <w:spacing w:after="120"/>
              <w:ind w:right="54"/>
              <w:rPr>
                <w:rFonts w:ascii="Palatino Linotype" w:hAnsi="Palatino Linotype"/>
                <w:highlight w:val="yellow"/>
                <w:lang w:val="el-GR"/>
              </w:rPr>
            </w:pPr>
            <w:r w:rsidRPr="00615642">
              <w:rPr>
                <w:rFonts w:ascii="Palatino Linotype" w:hAnsi="Palatino Linotype"/>
                <w:b/>
                <w:lang w:val="el-GR"/>
              </w:rPr>
              <w:t>ΣΩ</w:t>
            </w:r>
            <w:r w:rsidRPr="00615642">
              <w:rPr>
                <w:rFonts w:ascii="Palatino Linotype" w:hAnsi="Palatino Linotype"/>
                <w:lang w:val="el-GR"/>
              </w:rPr>
              <w:t xml:space="preserve">. </w:t>
            </w:r>
            <w:r w:rsidRPr="00615642">
              <w:rPr>
                <w:rFonts w:ascii="Palatino Linotype" w:hAnsi="Palatino Linotype"/>
                <w:caps/>
                <w:lang w:val="el-GR"/>
              </w:rPr>
              <w:t>τ</w:t>
            </w:r>
            <w:r w:rsidRPr="00615642">
              <w:rPr>
                <w:rFonts w:ascii="Palatino Linotype" w:hAnsi="Palatino Linotype"/>
                <w:lang w:val="el-GR"/>
              </w:rPr>
              <w:t>ούς γε περὶ τὰ νοσήματα;</w:t>
            </w:r>
            <w:r w:rsidR="00D65D28" w:rsidRPr="00615642">
              <w:rPr>
                <w:rStyle w:val="Appelnotedebasdep"/>
                <w:rFonts w:ascii="Palatino Linotype" w:hAnsi="Palatino Linotype"/>
                <w:lang w:val="el-GR"/>
              </w:rPr>
              <w:footnoteReference w:id="180"/>
            </w:r>
          </w:p>
        </w:tc>
        <w:tc>
          <w:tcPr>
            <w:tcW w:w="2500" w:type="pct"/>
          </w:tcPr>
          <w:p w:rsidR="007B6135" w:rsidRPr="00615642" w:rsidRDefault="00230873" w:rsidP="00EB17EE">
            <w:pPr>
              <w:spacing w:after="120"/>
              <w:ind w:right="54"/>
              <w:rPr>
                <w:rFonts w:ascii="Palatino Linotype" w:hAnsi="Palatino Linotype"/>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Eos videlicet, qui ad morbos pertinent.</w:t>
            </w:r>
          </w:p>
        </w:tc>
      </w:tr>
      <w:tr w:rsidR="007B6135" w:rsidRPr="00615642" w:rsidTr="00B14176">
        <w:trPr>
          <w:jc w:val="center"/>
        </w:trPr>
        <w:tc>
          <w:tcPr>
            <w:tcW w:w="2500" w:type="pct"/>
          </w:tcPr>
          <w:p w:rsidR="007B6135" w:rsidRPr="00615642" w:rsidRDefault="00A01E21" w:rsidP="00EB17EE">
            <w:pPr>
              <w:spacing w:after="120"/>
              <w:ind w:right="54"/>
              <w:rPr>
                <w:rFonts w:ascii="Palatino Linotype" w:hAnsi="Palatino Linotype"/>
                <w:highlight w:val="yellow"/>
              </w:rPr>
            </w:pPr>
            <w:r w:rsidRPr="00615642">
              <w:rPr>
                <w:rFonts w:ascii="Palatino Linotype" w:hAnsi="Palatino Linotype"/>
                <w:b/>
              </w:rPr>
              <w:t>ΓΟΡ</w:t>
            </w:r>
            <w:r w:rsidRPr="00615642">
              <w:rPr>
                <w:rFonts w:ascii="Palatino Linotype" w:hAnsi="Palatino Linotype"/>
              </w:rPr>
              <w:t xml:space="preserve">.   </w:t>
            </w:r>
            <w:r w:rsidRPr="00615642">
              <w:rPr>
                <w:rFonts w:ascii="Palatino Linotype" w:hAnsi="Palatino Linotype"/>
                <w:caps/>
              </w:rPr>
              <w:t>μ</w:t>
            </w:r>
            <w:r w:rsidRPr="00615642">
              <w:rPr>
                <w:rFonts w:ascii="Palatino Linotype" w:hAnsi="Palatino Linotype"/>
              </w:rPr>
              <w:t>άλιστα.</w:t>
            </w:r>
          </w:p>
        </w:tc>
        <w:tc>
          <w:tcPr>
            <w:tcW w:w="2500" w:type="pct"/>
          </w:tcPr>
          <w:p w:rsidR="007B6135" w:rsidRPr="00615642" w:rsidRDefault="00230873" w:rsidP="00EB17EE">
            <w:pPr>
              <w:spacing w:after="120"/>
              <w:ind w:right="54"/>
              <w:rPr>
                <w:rFonts w:ascii="Palatino Linotype" w:hAnsi="Palatino Linotype"/>
                <w:highlight w:val="yellow"/>
              </w:rPr>
            </w:pPr>
            <w:r w:rsidRPr="00615642">
              <w:rPr>
                <w:rStyle w:val="gtxtbody1"/>
                <w:rFonts w:ascii="Palatino Linotype" w:hAnsi="Palatino Linotype"/>
                <w:b/>
                <w:smallCaps/>
              </w:rPr>
              <w:t xml:space="preserve">GOR. </w:t>
            </w:r>
            <w:r w:rsidRPr="00615642">
              <w:rPr>
                <w:rStyle w:val="gtxtbody1"/>
                <w:rFonts w:ascii="Palatino Linotype" w:hAnsi="Palatino Linotype"/>
              </w:rPr>
              <w:t>Maxime.</w:t>
            </w:r>
          </w:p>
        </w:tc>
      </w:tr>
      <w:tr w:rsidR="004839D7" w:rsidRPr="00615642" w:rsidTr="00B14176">
        <w:trPr>
          <w:jc w:val="center"/>
        </w:trPr>
        <w:tc>
          <w:tcPr>
            <w:tcW w:w="2500" w:type="pct"/>
          </w:tcPr>
          <w:p w:rsidR="004839D7" w:rsidRPr="00615642" w:rsidRDefault="00A01E21" w:rsidP="00EB17EE">
            <w:pPr>
              <w:spacing w:after="120"/>
              <w:ind w:right="54"/>
              <w:rPr>
                <w:rFonts w:ascii="Palatino Linotype" w:hAnsi="Palatino Linotype"/>
                <w:highlight w:val="yellow"/>
              </w:rPr>
            </w:pPr>
            <w:r w:rsidRPr="00615642">
              <w:rPr>
                <w:rFonts w:ascii="Palatino Linotype" w:hAnsi="Palatino Linotype"/>
                <w:b/>
              </w:rPr>
              <w:t>ΣΩ</w:t>
            </w:r>
            <w:r w:rsidRPr="00615642">
              <w:rPr>
                <w:rFonts w:ascii="Palatino Linotype" w:hAnsi="Palatino Linotype"/>
              </w:rPr>
              <w:t xml:space="preserve">. </w:t>
            </w:r>
            <w:r w:rsidRPr="00615642">
              <w:rPr>
                <w:rFonts w:ascii="Palatino Linotype" w:hAnsi="Palatino Linotype"/>
                <w:caps/>
              </w:rPr>
              <w:t>ο</w:t>
            </w:r>
            <w:r w:rsidRPr="00615642">
              <w:rPr>
                <w:rFonts w:ascii="Palatino Linotype" w:hAnsi="Palatino Linotype"/>
              </w:rPr>
              <w:t>ὐκοῦν καὶ ἡ γυμναστικὴ περὶ λόγους ἐστὶν</w:t>
            </w:r>
            <w:r w:rsidR="00D618DF" w:rsidRPr="00615642">
              <w:rPr>
                <w:rFonts w:ascii="Palatino Linotype" w:hAnsi="Palatino Linotype"/>
              </w:rPr>
              <w:t xml:space="preserve">, </w:t>
            </w:r>
            <w:r w:rsidRPr="00615642">
              <w:rPr>
                <w:rFonts w:ascii="Palatino Linotype" w:hAnsi="Palatino Linotype"/>
              </w:rPr>
              <w:t xml:space="preserve"> τοὺς περὶ εὐεξίαν τε τῶν σωμάτων καὶ καχεξίαν; </w:t>
            </w:r>
            <w:r w:rsidR="00D65D28" w:rsidRPr="00615642">
              <w:rPr>
                <w:rStyle w:val="Appelnotedebasdep"/>
                <w:rFonts w:ascii="Palatino Linotype" w:hAnsi="Palatino Linotype"/>
              </w:rPr>
              <w:footnoteReference w:id="181"/>
            </w:r>
          </w:p>
        </w:tc>
        <w:tc>
          <w:tcPr>
            <w:tcW w:w="2500" w:type="pct"/>
          </w:tcPr>
          <w:p w:rsidR="004839D7" w:rsidRPr="00615642" w:rsidRDefault="00230873" w:rsidP="00EB17EE">
            <w:pPr>
              <w:spacing w:after="120"/>
              <w:ind w:right="54"/>
              <w:rPr>
                <w:rFonts w:ascii="Palatino Linotype" w:hAnsi="Palatino Linotype"/>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Nonne et gymnastica circa sermones est de bona malave corporum habitudine?</w:t>
            </w:r>
          </w:p>
        </w:tc>
      </w:tr>
      <w:tr w:rsidR="004839D7" w:rsidRPr="00615642" w:rsidTr="00B14176">
        <w:trPr>
          <w:jc w:val="center"/>
        </w:trPr>
        <w:tc>
          <w:tcPr>
            <w:tcW w:w="2500" w:type="pct"/>
          </w:tcPr>
          <w:p w:rsidR="004839D7" w:rsidRPr="00615642" w:rsidRDefault="00A01E21" w:rsidP="00EB17EE">
            <w:pPr>
              <w:spacing w:after="120"/>
              <w:ind w:right="54"/>
              <w:rPr>
                <w:rFonts w:ascii="Palatino Linotype" w:hAnsi="Palatino Linotype"/>
                <w:highlight w:val="yellow"/>
              </w:rPr>
            </w:pPr>
            <w:r w:rsidRPr="00615642">
              <w:rPr>
                <w:rFonts w:ascii="Palatino Linotype" w:hAnsi="Palatino Linotype"/>
                <w:b/>
              </w:rPr>
              <w:t>ΓΟΡ</w:t>
            </w:r>
            <w:r w:rsidRPr="00615642">
              <w:rPr>
                <w:rFonts w:ascii="Palatino Linotype" w:hAnsi="Palatino Linotype"/>
              </w:rPr>
              <w:t xml:space="preserve">.   </w:t>
            </w:r>
            <w:r w:rsidRPr="00615642">
              <w:rPr>
                <w:rFonts w:ascii="Palatino Linotype" w:hAnsi="Palatino Linotype"/>
                <w:caps/>
              </w:rPr>
              <w:t>π</w:t>
            </w:r>
            <w:r w:rsidRPr="00615642">
              <w:rPr>
                <w:rFonts w:ascii="Palatino Linotype" w:hAnsi="Palatino Linotype"/>
              </w:rPr>
              <w:t>άνυ γε.</w:t>
            </w:r>
          </w:p>
        </w:tc>
        <w:tc>
          <w:tcPr>
            <w:tcW w:w="2500" w:type="pct"/>
          </w:tcPr>
          <w:p w:rsidR="004839D7" w:rsidRPr="00615642" w:rsidRDefault="00230873" w:rsidP="00EB17EE">
            <w:pPr>
              <w:spacing w:after="120"/>
              <w:ind w:right="54"/>
              <w:rPr>
                <w:rFonts w:ascii="Palatino Linotype" w:hAnsi="Palatino Linotype"/>
                <w:highlight w:val="yellow"/>
              </w:rPr>
            </w:pPr>
            <w:r w:rsidRPr="00615642">
              <w:rPr>
                <w:rStyle w:val="gtxtbody1"/>
                <w:rFonts w:ascii="Palatino Linotype" w:hAnsi="Palatino Linotype"/>
                <w:b/>
                <w:smallCaps/>
              </w:rPr>
              <w:t xml:space="preserve">GOR. </w:t>
            </w:r>
            <w:r w:rsidRPr="00615642">
              <w:rPr>
                <w:rStyle w:val="gtxtbody1"/>
                <w:rFonts w:ascii="Palatino Linotype" w:hAnsi="Palatino Linotype"/>
              </w:rPr>
              <w:t>Certe.</w:t>
            </w:r>
          </w:p>
        </w:tc>
      </w:tr>
      <w:tr w:rsidR="004839D7" w:rsidRPr="00615642" w:rsidTr="00B14176">
        <w:trPr>
          <w:jc w:val="center"/>
        </w:trPr>
        <w:tc>
          <w:tcPr>
            <w:tcW w:w="2500" w:type="pct"/>
          </w:tcPr>
          <w:p w:rsidR="004839D7" w:rsidRPr="00615642" w:rsidRDefault="00AE7479" w:rsidP="00AE7479">
            <w:pPr>
              <w:spacing w:after="120"/>
              <w:ind w:right="54"/>
              <w:rPr>
                <w:rFonts w:ascii="Palatino Linotype" w:hAnsi="Palatino Linotype"/>
                <w:highlight w:val="yellow"/>
              </w:rPr>
            </w:pPr>
            <w:r w:rsidRPr="00615642">
              <w:rPr>
                <w:rFonts w:ascii="Palatino Linotype" w:hAnsi="Palatino Linotype"/>
                <w:b/>
                <w:color w:val="C00000"/>
              </w:rPr>
              <w:t xml:space="preserve">(450b)  </w:t>
            </w:r>
            <w:r w:rsidR="00996F2F" w:rsidRPr="00615642">
              <w:rPr>
                <w:rFonts w:ascii="Palatino Linotype" w:hAnsi="Palatino Linotype"/>
                <w:b/>
              </w:rPr>
              <w:t>ΣΩ</w:t>
            </w:r>
            <w:r w:rsidR="00996F2F" w:rsidRPr="00615642">
              <w:rPr>
                <w:rFonts w:ascii="Palatino Linotype" w:hAnsi="Palatino Linotype"/>
              </w:rPr>
              <w:t xml:space="preserve">. </w:t>
            </w:r>
            <w:r w:rsidR="00996F2F" w:rsidRPr="00615642">
              <w:rPr>
                <w:rFonts w:ascii="Palatino Linotype" w:hAnsi="Palatino Linotype"/>
                <w:caps/>
              </w:rPr>
              <w:t>κ</w:t>
            </w:r>
            <w:r w:rsidR="00996F2F" w:rsidRPr="00615642">
              <w:rPr>
                <w:rFonts w:ascii="Palatino Linotype" w:hAnsi="Palatino Linotype"/>
              </w:rPr>
              <w:t>αὶ μὴν καὶ αἱ ἄλλαι τέχναι, ὦ Γοργία, οὕτως ἔχουσιν· ἑκάστη αὐτῶν περὶ λόγους ἐστὶν τούτους, οἳ τυγχάνουσιν ὄντες περὶ τὸ πρᾶγμα οὗ ἑκάστη ἐστὶν ἡ τέχνη.</w:t>
            </w:r>
            <w:r w:rsidR="00D65D28" w:rsidRPr="00615642">
              <w:rPr>
                <w:rStyle w:val="Appelnotedebasdep"/>
                <w:rFonts w:ascii="Palatino Linotype" w:hAnsi="Palatino Linotype"/>
              </w:rPr>
              <w:footnoteReference w:id="182"/>
            </w:r>
          </w:p>
        </w:tc>
        <w:tc>
          <w:tcPr>
            <w:tcW w:w="2500" w:type="pct"/>
          </w:tcPr>
          <w:p w:rsidR="00DB2CC8" w:rsidRPr="00615642" w:rsidRDefault="00DB2CC8" w:rsidP="00EB17EE">
            <w:pPr>
              <w:pStyle w:val="gtxtbody"/>
              <w:spacing w:before="0" w:beforeAutospacing="0" w:after="120" w:afterAutospacing="0"/>
              <w:ind w:right="54"/>
              <w:rPr>
                <w:rStyle w:val="gtxtbody1"/>
                <w:rFonts w:ascii="Palatino Linotype" w:hAnsi="Palatino Linotype"/>
                <w:sz w:val="22"/>
                <w:szCs w:val="22"/>
              </w:rPr>
            </w:pPr>
            <w:r w:rsidRPr="00615642">
              <w:rPr>
                <w:rStyle w:val="gtxtbody1"/>
                <w:rFonts w:ascii="Palatino Linotype" w:hAnsi="Palatino Linotype"/>
                <w:b/>
                <w:sz w:val="22"/>
                <w:szCs w:val="22"/>
              </w:rPr>
              <w:t>SO.</w:t>
            </w:r>
            <w:r w:rsidRPr="00615642">
              <w:rPr>
                <w:rStyle w:val="gtxtbody1"/>
                <w:rFonts w:ascii="Palatino Linotype" w:hAnsi="Palatino Linotype"/>
                <w:sz w:val="22"/>
                <w:szCs w:val="22"/>
              </w:rPr>
              <w:t xml:space="preserve">  Atqui et aliae artes, o Gorgia, eadem ratione se habent. Quaelibet enim earum versatur circa sermones eos, qui ea de re, cujus ars ipsa est, habentur. </w:t>
            </w:r>
          </w:p>
          <w:p w:rsidR="004839D7" w:rsidRPr="00615642" w:rsidRDefault="004839D7" w:rsidP="00EB17EE">
            <w:pPr>
              <w:spacing w:after="120"/>
              <w:ind w:right="54"/>
              <w:rPr>
                <w:rFonts w:ascii="Palatino Linotype" w:hAnsi="Palatino Linotype"/>
                <w:highlight w:val="yellow"/>
              </w:rPr>
            </w:pPr>
          </w:p>
        </w:tc>
      </w:tr>
      <w:tr w:rsidR="004839D7" w:rsidRPr="00615642" w:rsidTr="00B14176">
        <w:trPr>
          <w:jc w:val="center"/>
        </w:trPr>
        <w:tc>
          <w:tcPr>
            <w:tcW w:w="2500" w:type="pct"/>
          </w:tcPr>
          <w:p w:rsidR="004839D7" w:rsidRPr="00615642" w:rsidRDefault="00996F2F" w:rsidP="00EB17EE">
            <w:pPr>
              <w:spacing w:after="120"/>
              <w:ind w:right="54"/>
              <w:rPr>
                <w:rFonts w:ascii="Palatino Linotype" w:hAnsi="Palatino Linotype"/>
                <w:highlight w:val="yellow"/>
              </w:rPr>
            </w:pPr>
            <w:r w:rsidRPr="00615642">
              <w:rPr>
                <w:rFonts w:ascii="Palatino Linotype" w:hAnsi="Palatino Linotype"/>
                <w:b/>
              </w:rPr>
              <w:lastRenderedPageBreak/>
              <w:t>ΓΟΡ</w:t>
            </w:r>
            <w:r w:rsidRPr="00615642">
              <w:rPr>
                <w:rFonts w:ascii="Palatino Linotype" w:hAnsi="Palatino Linotype"/>
              </w:rPr>
              <w:t xml:space="preserve">.   </w:t>
            </w:r>
            <w:r w:rsidRPr="00615642">
              <w:rPr>
                <w:rFonts w:ascii="Palatino Linotype" w:hAnsi="Palatino Linotype"/>
                <w:caps/>
              </w:rPr>
              <w:t>φ</w:t>
            </w:r>
            <w:r w:rsidRPr="00615642">
              <w:rPr>
                <w:rFonts w:ascii="Palatino Linotype" w:hAnsi="Palatino Linotype"/>
              </w:rPr>
              <w:t>αίνεται.</w:t>
            </w:r>
          </w:p>
        </w:tc>
        <w:tc>
          <w:tcPr>
            <w:tcW w:w="2500" w:type="pct"/>
          </w:tcPr>
          <w:p w:rsidR="004839D7" w:rsidRPr="00615642" w:rsidRDefault="00DB2CC8" w:rsidP="00EB17EE">
            <w:pPr>
              <w:spacing w:after="120"/>
              <w:ind w:right="54"/>
              <w:rPr>
                <w:rFonts w:ascii="Palatino Linotype" w:hAnsi="Palatino Linotype"/>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Apparet.</w:t>
            </w:r>
          </w:p>
        </w:tc>
      </w:tr>
    </w:tbl>
    <w:p w:rsidR="008257F6" w:rsidRPr="00615642" w:rsidRDefault="000C3FAA">
      <w:r>
        <w:t>*****</w:t>
      </w:r>
    </w:p>
    <w:tbl>
      <w:tblPr>
        <w:tblStyle w:val="Grilledutableau"/>
        <w:tblW w:w="5000" w:type="pct"/>
        <w:jc w:val="center"/>
        <w:tblLook w:val="04A0" w:firstRow="1" w:lastRow="0" w:firstColumn="1" w:lastColumn="0" w:noHBand="0" w:noVBand="1"/>
      </w:tblPr>
      <w:tblGrid>
        <w:gridCol w:w="7506"/>
        <w:gridCol w:w="6939"/>
        <w:gridCol w:w="567"/>
      </w:tblGrid>
      <w:tr w:rsidR="004839D7" w:rsidRPr="00615642" w:rsidTr="008257F6">
        <w:trPr>
          <w:jc w:val="center"/>
        </w:trPr>
        <w:tc>
          <w:tcPr>
            <w:tcW w:w="2500" w:type="pct"/>
          </w:tcPr>
          <w:p w:rsidR="004839D7" w:rsidRPr="00615642" w:rsidRDefault="00996F2F" w:rsidP="00EB17EE">
            <w:pPr>
              <w:spacing w:after="120"/>
              <w:ind w:right="54"/>
              <w:rPr>
                <w:rFonts w:ascii="Palatino Linotype" w:hAnsi="Palatino Linotype"/>
                <w:highlight w:val="yellow"/>
              </w:rPr>
            </w:pPr>
            <w:r w:rsidRPr="00615642">
              <w:rPr>
                <w:rFonts w:ascii="Palatino Linotype" w:hAnsi="Palatino Linotype"/>
                <w:b/>
                <w:lang w:val="el-GR"/>
              </w:rPr>
              <w:t>ΣΩ</w:t>
            </w:r>
            <w:r w:rsidRPr="00615642">
              <w:rPr>
                <w:rFonts w:ascii="Palatino Linotype" w:hAnsi="Palatino Linotype"/>
              </w:rPr>
              <w:t xml:space="preserve">. </w:t>
            </w:r>
            <w:r w:rsidRPr="00615642">
              <w:rPr>
                <w:rFonts w:ascii="Palatino Linotype" w:hAnsi="Palatino Linotype"/>
                <w:caps/>
                <w:lang w:val="el-GR"/>
              </w:rPr>
              <w:t>τ</w:t>
            </w:r>
            <w:r w:rsidRPr="00615642">
              <w:rPr>
                <w:rFonts w:ascii="Palatino Linotype" w:hAnsi="Palatino Linotype"/>
                <w:lang w:val="el-GR"/>
              </w:rPr>
              <w:t>ί</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δή</w:t>
            </w:r>
            <w:r w:rsidRPr="00615642">
              <w:rPr>
                <w:rFonts w:ascii="Palatino Linotype" w:hAnsi="Palatino Linotype"/>
              </w:rPr>
              <w:t xml:space="preserve"> </w:t>
            </w:r>
            <w:r w:rsidRPr="00615642">
              <w:rPr>
                <w:rFonts w:ascii="Palatino Linotype" w:hAnsi="Palatino Linotype"/>
                <w:lang w:val="el-GR"/>
              </w:rPr>
              <w:t>ποτε</w:t>
            </w:r>
            <w:r w:rsidRPr="00615642">
              <w:rPr>
                <w:rFonts w:ascii="Palatino Linotype" w:hAnsi="Palatino Linotype"/>
              </w:rPr>
              <w:t xml:space="preserve"> </w:t>
            </w:r>
            <w:r w:rsidRPr="00615642">
              <w:rPr>
                <w:rFonts w:ascii="Palatino Linotype" w:hAnsi="Palatino Linotype"/>
                <w:lang w:val="el-GR"/>
              </w:rPr>
              <w:t>τὰς</w:t>
            </w:r>
            <w:r w:rsidRPr="00615642">
              <w:rPr>
                <w:rFonts w:ascii="Palatino Linotype" w:hAnsi="Palatino Linotype"/>
              </w:rPr>
              <w:t xml:space="preserve"> </w:t>
            </w:r>
            <w:r w:rsidRPr="00615642">
              <w:rPr>
                <w:rFonts w:ascii="Palatino Linotype" w:hAnsi="Palatino Linotype"/>
                <w:lang w:val="el-GR"/>
              </w:rPr>
              <w:t>ἄλλας</w:t>
            </w:r>
            <w:r w:rsidRPr="00615642">
              <w:rPr>
                <w:rFonts w:ascii="Palatino Linotype" w:hAnsi="Palatino Linotype"/>
              </w:rPr>
              <w:t xml:space="preserve"> </w:t>
            </w:r>
            <w:r w:rsidRPr="00615642">
              <w:rPr>
                <w:rFonts w:ascii="Palatino Linotype" w:hAnsi="Palatino Linotype"/>
                <w:lang w:val="el-GR"/>
              </w:rPr>
              <w:t>τέχνας</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ῥητορικὰς</w:t>
            </w:r>
            <w:r w:rsidRPr="00615642">
              <w:rPr>
                <w:rFonts w:ascii="Palatino Linotype" w:hAnsi="Palatino Linotype"/>
              </w:rPr>
              <w:t xml:space="preserve"> </w:t>
            </w:r>
            <w:r w:rsidRPr="00615642">
              <w:rPr>
                <w:rFonts w:ascii="Palatino Linotype" w:hAnsi="Palatino Linotype"/>
                <w:lang w:val="el-GR"/>
              </w:rPr>
              <w:t>καλεῖς</w:t>
            </w:r>
            <w:r w:rsidRPr="00615642">
              <w:rPr>
                <w:rFonts w:ascii="Palatino Linotype" w:hAnsi="Palatino Linotype"/>
              </w:rPr>
              <w:t xml:space="preserve">, </w:t>
            </w:r>
            <w:r w:rsidRPr="00615642">
              <w:rPr>
                <w:rFonts w:ascii="Palatino Linotype" w:hAnsi="Palatino Linotype"/>
                <w:lang w:val="el-GR"/>
              </w:rPr>
              <w:t>οὔσας</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λόγους</w:t>
            </w:r>
            <w:r w:rsidRPr="00615642">
              <w:rPr>
                <w:rFonts w:ascii="Palatino Linotype" w:hAnsi="Palatino Linotype"/>
              </w:rPr>
              <w:t xml:space="preserve">, </w:t>
            </w:r>
            <w:r w:rsidRPr="00615642">
              <w:rPr>
                <w:rFonts w:ascii="Palatino Linotype" w:hAnsi="Palatino Linotype"/>
                <w:lang w:val="el-GR"/>
              </w:rPr>
              <w:t>εἴπερ</w:t>
            </w:r>
            <w:r w:rsidRPr="00615642">
              <w:rPr>
                <w:rFonts w:ascii="Palatino Linotype" w:hAnsi="Palatino Linotype"/>
              </w:rPr>
              <w:t xml:space="preserve"> </w:t>
            </w:r>
            <w:r w:rsidRPr="00615642">
              <w:rPr>
                <w:rFonts w:ascii="Palatino Linotype" w:hAnsi="Palatino Linotype"/>
                <w:lang w:val="el-GR"/>
              </w:rPr>
              <w:t>ταύτην</w:t>
            </w:r>
            <w:r w:rsidRPr="00615642">
              <w:rPr>
                <w:rFonts w:ascii="Palatino Linotype" w:hAnsi="Palatino Linotype"/>
              </w:rPr>
              <w:t xml:space="preserve"> </w:t>
            </w:r>
            <w:r w:rsidRPr="00615642">
              <w:rPr>
                <w:rFonts w:ascii="Palatino Linotype" w:hAnsi="Palatino Linotype"/>
                <w:lang w:val="el-GR"/>
              </w:rPr>
              <w:t>ῥητορικὴν</w:t>
            </w:r>
            <w:r w:rsidRPr="00615642">
              <w:rPr>
                <w:rFonts w:ascii="Palatino Linotype" w:hAnsi="Palatino Linotype"/>
              </w:rPr>
              <w:t xml:space="preserve"> </w:t>
            </w:r>
            <w:r w:rsidRPr="00615642">
              <w:rPr>
                <w:rFonts w:ascii="Palatino Linotype" w:hAnsi="Palatino Linotype"/>
                <w:lang w:val="el-GR"/>
              </w:rPr>
              <w:t>καλεῖς</w:t>
            </w:r>
            <w:r w:rsidRPr="00615642">
              <w:rPr>
                <w:rFonts w:ascii="Palatino Linotype" w:hAnsi="Palatino Linotype"/>
              </w:rPr>
              <w:t xml:space="preserve">, </w:t>
            </w:r>
            <w:r w:rsidRPr="00615642">
              <w:rPr>
                <w:rFonts w:ascii="Palatino Linotype" w:hAnsi="Palatino Linotype"/>
                <w:lang w:val="el-GR"/>
              </w:rPr>
              <w:t>ἣ</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ᾖ</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λόγους</w:t>
            </w:r>
            <w:r w:rsidRPr="00615642">
              <w:rPr>
                <w:rFonts w:ascii="Palatino Linotype" w:hAnsi="Palatino Linotype"/>
              </w:rPr>
              <w:t xml:space="preserve">; </w:t>
            </w:r>
            <w:r w:rsidR="00D65D28" w:rsidRPr="00615642">
              <w:rPr>
                <w:rStyle w:val="Appelnotedebasdep"/>
                <w:rFonts w:ascii="Palatino Linotype" w:hAnsi="Palatino Linotype"/>
              </w:rPr>
              <w:footnoteReference w:id="183"/>
            </w:r>
          </w:p>
        </w:tc>
        <w:tc>
          <w:tcPr>
            <w:tcW w:w="2500" w:type="pct"/>
            <w:gridSpan w:val="2"/>
          </w:tcPr>
          <w:p w:rsidR="004839D7" w:rsidRPr="00615642" w:rsidRDefault="00DB2CC8" w:rsidP="00EB17EE">
            <w:pPr>
              <w:spacing w:after="120"/>
              <w:ind w:right="54"/>
              <w:rPr>
                <w:rFonts w:ascii="Palatino Linotype" w:hAnsi="Palatino Linotype"/>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Cur ergo artes alias non appellas rhetoricas, cum circa sermones sint? Si quidem hanc ipsam appellas rhetoricam, quae sit circa sermones.</w:t>
            </w:r>
          </w:p>
        </w:tc>
      </w:tr>
      <w:tr w:rsidR="004839D7" w:rsidRPr="00615642" w:rsidTr="008257F6">
        <w:trPr>
          <w:jc w:val="center"/>
        </w:trPr>
        <w:tc>
          <w:tcPr>
            <w:tcW w:w="2500" w:type="pct"/>
          </w:tcPr>
          <w:p w:rsidR="004839D7" w:rsidRPr="00615642" w:rsidRDefault="00996F2F" w:rsidP="00EB17EE">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rPr>
              <w:t xml:space="preserve">.   </w:t>
            </w:r>
            <w:r w:rsidR="008C247B" w:rsidRPr="00615642">
              <w:rPr>
                <w:rFonts w:ascii="Palatino Linotype" w:hAnsi="Palatino Linotype"/>
                <w:lang w:val="el-GR"/>
              </w:rPr>
              <w:t>Ὅ</w:t>
            </w:r>
            <w:r w:rsidRPr="00615642">
              <w:rPr>
                <w:rFonts w:ascii="Palatino Linotype" w:hAnsi="Palatino Linotype"/>
                <w:lang w:val="el-GR"/>
              </w:rPr>
              <w:t>τι</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ἄλλων</w:t>
            </w:r>
            <w:r w:rsidRPr="00615642">
              <w:rPr>
                <w:rFonts w:ascii="Palatino Linotype" w:hAnsi="Palatino Linotype"/>
              </w:rPr>
              <w:t xml:space="preserve"> </w:t>
            </w:r>
            <w:r w:rsidRPr="00615642">
              <w:rPr>
                <w:rFonts w:ascii="Palatino Linotype" w:hAnsi="Palatino Linotype"/>
                <w:lang w:val="el-GR"/>
              </w:rPr>
              <w:t>τεχνῶν</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χειρουργίας</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τοιαύτας</w:t>
            </w:r>
            <w:r w:rsidRPr="00615642">
              <w:rPr>
                <w:rFonts w:ascii="Palatino Linotype" w:hAnsi="Palatino Linotype"/>
              </w:rPr>
              <w:t xml:space="preserve"> </w:t>
            </w:r>
            <w:r w:rsidRPr="00615642">
              <w:rPr>
                <w:rFonts w:ascii="Palatino Linotype" w:hAnsi="Palatino Linotype"/>
                <w:lang w:val="el-GR"/>
              </w:rPr>
              <w:t>πράξεις</w:t>
            </w:r>
            <w:r w:rsidRPr="00615642">
              <w:rPr>
                <w:rFonts w:ascii="Palatino Linotype" w:hAnsi="Palatino Linotype"/>
              </w:rPr>
              <w:t xml:space="preserve"> </w:t>
            </w:r>
            <w:r w:rsidRPr="00615642">
              <w:rPr>
                <w:rFonts w:ascii="Palatino Linotype" w:hAnsi="Palatino Linotype"/>
                <w:lang w:val="el-GR"/>
              </w:rPr>
              <w:t>ὡς</w:t>
            </w:r>
            <w:r w:rsidRPr="00615642">
              <w:rPr>
                <w:rFonts w:ascii="Palatino Linotype" w:hAnsi="Palatino Linotype"/>
              </w:rPr>
              <w:t xml:space="preserve"> </w:t>
            </w:r>
            <w:r w:rsidRPr="00615642">
              <w:rPr>
                <w:rFonts w:ascii="Palatino Linotype" w:hAnsi="Palatino Linotype"/>
                <w:lang w:val="el-GR"/>
              </w:rPr>
              <w:t>ἔπος</w:t>
            </w:r>
            <w:r w:rsidRPr="00615642">
              <w:rPr>
                <w:rFonts w:ascii="Palatino Linotype" w:hAnsi="Palatino Linotype"/>
              </w:rPr>
              <w:t xml:space="preserve"> </w:t>
            </w:r>
            <w:r w:rsidRPr="00615642">
              <w:rPr>
                <w:rFonts w:ascii="Palatino Linotype" w:hAnsi="Palatino Linotype"/>
                <w:lang w:val="el-GR"/>
              </w:rPr>
              <w:t>εἰπεῖν</w:t>
            </w:r>
            <w:r w:rsidRPr="00615642">
              <w:rPr>
                <w:rFonts w:ascii="Palatino Linotype" w:hAnsi="Palatino Linotype"/>
              </w:rPr>
              <w:t xml:space="preserve"> </w:t>
            </w:r>
            <w:r w:rsidRPr="00615642">
              <w:rPr>
                <w:rFonts w:ascii="Palatino Linotype" w:hAnsi="Palatino Linotype"/>
                <w:lang w:val="el-GR"/>
              </w:rPr>
              <w:t>πᾶσά</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ἐπιστήμη</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ῥητορικῆς</w:t>
            </w:r>
            <w:r w:rsidRPr="00615642">
              <w:rPr>
                <w:rFonts w:ascii="Palatino Linotype" w:hAnsi="Palatino Linotype"/>
              </w:rPr>
              <w:t xml:space="preserve"> </w:t>
            </w:r>
            <w:r w:rsidRPr="00615642">
              <w:rPr>
                <w:rFonts w:ascii="Palatino Linotype" w:hAnsi="Palatino Linotype"/>
                <w:lang w:val="el-GR"/>
              </w:rPr>
              <w:t>οὐδέν</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τοιοῦτον</w:t>
            </w:r>
            <w:r w:rsidRPr="00615642">
              <w:rPr>
                <w:rFonts w:ascii="Palatino Linotype" w:hAnsi="Palatino Linotype"/>
              </w:rPr>
              <w:t xml:space="preserve"> </w:t>
            </w:r>
            <w:r w:rsidRPr="00615642">
              <w:rPr>
                <w:rFonts w:ascii="Palatino Linotype" w:hAnsi="Palatino Linotype"/>
                <w:lang w:val="el-GR"/>
              </w:rPr>
              <w:t>χειρούργημα</w:t>
            </w:r>
            <w:r w:rsidRPr="00615642">
              <w:rPr>
                <w:rFonts w:ascii="Palatino Linotype" w:hAnsi="Palatino Linotype"/>
              </w:rPr>
              <w:t xml:space="preserve">, </w:t>
            </w:r>
            <w:r w:rsidRPr="00615642">
              <w:rPr>
                <w:rFonts w:ascii="Palatino Linotype" w:hAnsi="Palatino Linotype"/>
                <w:lang w:val="el-GR"/>
              </w:rPr>
              <w:t>ἀλλὰ</w:t>
            </w:r>
            <w:r w:rsidRPr="00615642">
              <w:rPr>
                <w:rFonts w:ascii="Palatino Linotype" w:hAnsi="Palatino Linotype"/>
              </w:rPr>
              <w:t xml:space="preserve"> </w:t>
            </w:r>
            <w:r w:rsidRPr="00615642">
              <w:rPr>
                <w:rFonts w:ascii="Palatino Linotype" w:hAnsi="Palatino Linotype"/>
                <w:lang w:val="el-GR"/>
              </w:rPr>
              <w:t>πᾶσα</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πρᾶξις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κύρωσις</w:t>
            </w:r>
            <w:r w:rsidRPr="00615642">
              <w:rPr>
                <w:rFonts w:ascii="Palatino Linotype" w:hAnsi="Palatino Linotype"/>
              </w:rPr>
              <w:t xml:space="preserve"> </w:t>
            </w:r>
            <w:r w:rsidRPr="00615642">
              <w:rPr>
                <w:rFonts w:ascii="Palatino Linotype" w:hAnsi="Palatino Linotype"/>
                <w:lang w:val="el-GR"/>
              </w:rPr>
              <w:t>διὰ</w:t>
            </w:r>
            <w:r w:rsidRPr="00615642">
              <w:rPr>
                <w:rFonts w:ascii="Palatino Linotype" w:hAnsi="Palatino Linotype"/>
              </w:rPr>
              <w:t xml:space="preserve"> </w:t>
            </w:r>
            <w:r w:rsidRPr="00615642">
              <w:rPr>
                <w:rFonts w:ascii="Palatino Linotype" w:hAnsi="Palatino Linotype"/>
                <w:lang w:val="el-GR"/>
              </w:rPr>
              <w:t>λόγων</w:t>
            </w:r>
            <w:r w:rsidRPr="00615642">
              <w:rPr>
                <w:rFonts w:ascii="Palatino Linotype" w:hAnsi="Palatino Linotype"/>
              </w:rPr>
              <w:t xml:space="preserve"> </w:t>
            </w:r>
            <w:r w:rsidRPr="00615642">
              <w:rPr>
                <w:rFonts w:ascii="Palatino Linotype" w:hAnsi="Palatino Linotype"/>
                <w:color w:val="C00000"/>
              </w:rPr>
              <w:t>(450c)</w:t>
            </w:r>
            <w:r w:rsidRPr="00615642">
              <w:rPr>
                <w:rFonts w:ascii="Palatino Linotype" w:hAnsi="Palatino Linotype"/>
              </w:rPr>
              <w:t xml:space="preserve"> </w:t>
            </w:r>
            <w:r w:rsidRPr="00615642">
              <w:rPr>
                <w:rFonts w:ascii="Palatino Linotype" w:hAnsi="Palatino Linotype"/>
                <w:lang w:val="el-GR"/>
              </w:rPr>
              <w:t>ἐστίν</w:t>
            </w:r>
            <w:r w:rsidRPr="00615642">
              <w:rPr>
                <w:rFonts w:ascii="Palatino Linotype" w:hAnsi="Palatino Linotype"/>
              </w:rPr>
              <w:t xml:space="preserve">. </w:t>
            </w:r>
            <w:r w:rsidR="00DD1C43" w:rsidRPr="00615642">
              <w:rPr>
                <w:rFonts w:ascii="Palatino Linotype" w:hAnsi="Palatino Linotype"/>
              </w:rPr>
              <w:t xml:space="preserve"> </w:t>
            </w:r>
            <w:r w:rsidRPr="00615642">
              <w:rPr>
                <w:rFonts w:ascii="Palatino Linotype" w:hAnsi="Palatino Linotype"/>
                <w:caps/>
                <w:lang w:val="el-GR"/>
              </w:rPr>
              <w:t>δ</w:t>
            </w:r>
            <w:r w:rsidRPr="00615642">
              <w:rPr>
                <w:rFonts w:ascii="Palatino Linotype" w:hAnsi="Palatino Linotype"/>
                <w:lang w:val="el-GR"/>
              </w:rPr>
              <w:t>ιὰ</w:t>
            </w:r>
            <w:r w:rsidRPr="00615642">
              <w:rPr>
                <w:rFonts w:ascii="Palatino Linotype" w:hAnsi="Palatino Linotype"/>
              </w:rPr>
              <w:t xml:space="preserve"> </w:t>
            </w:r>
            <w:r w:rsidRPr="00615642">
              <w:rPr>
                <w:rFonts w:ascii="Palatino Linotype" w:hAnsi="Palatino Linotype"/>
                <w:lang w:val="el-GR"/>
              </w:rPr>
              <w:t>ταῦτ</w:t>
            </w:r>
            <w:r w:rsidRPr="00615642">
              <w:rPr>
                <w:rFonts w:ascii="Palatino Linotype" w:hAnsi="Palatino Linotype"/>
              </w:rPr>
              <w:t xml:space="preserve">' </w:t>
            </w:r>
            <w:r w:rsidRPr="00615642">
              <w:rPr>
                <w:rFonts w:ascii="Palatino Linotype" w:hAnsi="Palatino Linotype"/>
                <w:lang w:val="el-GR"/>
              </w:rPr>
              <w:t>ἐγὼ</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ῥητορικὴν</w:t>
            </w:r>
            <w:r w:rsidRPr="00615642">
              <w:rPr>
                <w:rFonts w:ascii="Palatino Linotype" w:hAnsi="Palatino Linotype"/>
              </w:rPr>
              <w:t xml:space="preserve"> </w:t>
            </w:r>
            <w:r w:rsidRPr="00615642">
              <w:rPr>
                <w:rFonts w:ascii="Palatino Linotype" w:hAnsi="Palatino Linotype"/>
                <w:lang w:val="el-GR"/>
              </w:rPr>
              <w:t>τέχνην</w:t>
            </w:r>
            <w:r w:rsidRPr="00615642">
              <w:rPr>
                <w:rFonts w:ascii="Palatino Linotype" w:hAnsi="Palatino Linotype"/>
              </w:rPr>
              <w:t xml:space="preserve"> </w:t>
            </w:r>
            <w:r w:rsidRPr="00615642">
              <w:rPr>
                <w:rFonts w:ascii="Palatino Linotype" w:hAnsi="Palatino Linotype"/>
                <w:lang w:val="el-GR"/>
              </w:rPr>
              <w:t>ἀξιῶ</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λόγους</w:t>
            </w:r>
            <w:r w:rsidRPr="00615642">
              <w:rPr>
                <w:rFonts w:ascii="Palatino Linotype" w:hAnsi="Palatino Linotype"/>
              </w:rPr>
              <w:t xml:space="preserve">, </w:t>
            </w:r>
            <w:r w:rsidRPr="00615642">
              <w:rPr>
                <w:rFonts w:ascii="Palatino Linotype" w:hAnsi="Palatino Linotype"/>
                <w:lang w:val="el-GR"/>
              </w:rPr>
              <w:t>ὀρθῶς</w:t>
            </w:r>
            <w:r w:rsidRPr="00615642">
              <w:rPr>
                <w:rFonts w:ascii="Palatino Linotype" w:hAnsi="Palatino Linotype"/>
              </w:rPr>
              <w:t xml:space="preserve"> </w:t>
            </w:r>
            <w:r w:rsidRPr="00615642">
              <w:rPr>
                <w:rFonts w:ascii="Palatino Linotype" w:hAnsi="Palatino Linotype"/>
                <w:lang w:val="el-GR"/>
              </w:rPr>
              <w:t>λέγων</w:t>
            </w:r>
            <w:r w:rsidRPr="00615642">
              <w:rPr>
                <w:rFonts w:ascii="Palatino Linotype" w:hAnsi="Palatino Linotype"/>
              </w:rPr>
              <w:t xml:space="preserve">, </w:t>
            </w:r>
            <w:r w:rsidRPr="00615642">
              <w:rPr>
                <w:rFonts w:ascii="Palatino Linotype" w:hAnsi="Palatino Linotype"/>
                <w:lang w:val="el-GR"/>
              </w:rPr>
              <w:t>ὡς</w:t>
            </w:r>
            <w:r w:rsidRPr="00615642">
              <w:rPr>
                <w:rFonts w:ascii="Palatino Linotype" w:hAnsi="Palatino Linotype"/>
              </w:rPr>
              <w:t xml:space="preserve"> </w:t>
            </w:r>
            <w:r w:rsidRPr="00615642">
              <w:rPr>
                <w:rFonts w:ascii="Palatino Linotype" w:hAnsi="Palatino Linotype"/>
                <w:lang w:val="el-GR"/>
              </w:rPr>
              <w:t>ἐγώ</w:t>
            </w:r>
            <w:r w:rsidRPr="00615642">
              <w:rPr>
                <w:rFonts w:ascii="Palatino Linotype" w:hAnsi="Palatino Linotype"/>
              </w:rPr>
              <w:t xml:space="preserve"> </w:t>
            </w:r>
            <w:r w:rsidRPr="00615642">
              <w:rPr>
                <w:rFonts w:ascii="Palatino Linotype" w:hAnsi="Palatino Linotype"/>
                <w:lang w:val="el-GR"/>
              </w:rPr>
              <w:t>φημι</w:t>
            </w:r>
            <w:r w:rsidRPr="00615642">
              <w:rPr>
                <w:rFonts w:ascii="Palatino Linotype" w:hAnsi="Palatino Linotype"/>
              </w:rPr>
              <w:t>.</w:t>
            </w:r>
            <w:r w:rsidR="008257F6" w:rsidRPr="00615642">
              <w:rPr>
                <w:rStyle w:val="Appelnotedebasdep"/>
                <w:rFonts w:ascii="Palatino Linotype" w:hAnsi="Palatino Linotype"/>
              </w:rPr>
              <w:footnoteReference w:id="184"/>
            </w:r>
          </w:p>
        </w:tc>
        <w:tc>
          <w:tcPr>
            <w:tcW w:w="2500" w:type="pct"/>
            <w:gridSpan w:val="2"/>
          </w:tcPr>
          <w:p w:rsidR="004839D7" w:rsidRPr="00615642" w:rsidRDefault="00DB2CC8" w:rsidP="00EB17EE">
            <w:pPr>
              <w:spacing w:after="120"/>
              <w:ind w:right="54"/>
              <w:rPr>
                <w:rFonts w:ascii="Palatino Linotype" w:hAnsi="Palatino Linotype"/>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 xml:space="preserve">Quia ceterarum quidem artium scientia omnis, o Socrates, circa manuales affcctiones actionesque hujusmodi, ut ita dixcrim, versatur. Rhetoricae vero nullum est opus ejusmodi, </w:t>
            </w:r>
            <w:r w:rsidRPr="00615642">
              <w:rPr>
                <w:rStyle w:val="gstxthlt"/>
                <w:rFonts w:ascii="Palatino Linotype" w:hAnsi="Palatino Linotype"/>
              </w:rPr>
              <w:t xml:space="preserve">sed </w:t>
            </w:r>
            <w:r w:rsidRPr="00615642">
              <w:rPr>
                <w:rStyle w:val="gtxtbody1"/>
                <w:rFonts w:ascii="Palatino Linotype" w:hAnsi="Palatino Linotype"/>
              </w:rPr>
              <w:t xml:space="preserve">omnis actio ejus atque potestas </w:t>
            </w:r>
            <w:r w:rsidRPr="00615642">
              <w:rPr>
                <w:rStyle w:val="gstxthlt"/>
                <w:rFonts w:ascii="Palatino Linotype" w:hAnsi="Palatino Linotype"/>
              </w:rPr>
              <w:t xml:space="preserve">in </w:t>
            </w:r>
            <w:r w:rsidRPr="00615642">
              <w:rPr>
                <w:rStyle w:val="gtxtbody1"/>
                <w:rFonts w:ascii="Palatino Linotype" w:hAnsi="Palatino Linotype"/>
              </w:rPr>
              <w:t>dicendo consistit. Hanc ob causam arbitror rhetoricam esse artem circa sermones : idque recte dicere me affirmo.</w:t>
            </w:r>
          </w:p>
        </w:tc>
      </w:tr>
      <w:tr w:rsidR="00DB2CC8" w:rsidRPr="00615642" w:rsidTr="00FA1A55">
        <w:trPr>
          <w:gridAfter w:val="1"/>
          <w:wAfter w:w="189" w:type="pct"/>
          <w:jc w:val="center"/>
        </w:trPr>
        <w:tc>
          <w:tcPr>
            <w:tcW w:w="2500" w:type="pct"/>
          </w:tcPr>
          <w:p w:rsidR="00DB2CC8" w:rsidRPr="00615642" w:rsidRDefault="00996F2F" w:rsidP="00EB17EE">
            <w:pPr>
              <w:spacing w:after="120"/>
              <w:ind w:right="54"/>
              <w:rPr>
                <w:rFonts w:ascii="Palatino Linotype" w:hAnsi="Palatino Linotype"/>
                <w:highlight w:val="yellow"/>
              </w:rPr>
            </w:pPr>
            <w:r w:rsidRPr="00615642">
              <w:rPr>
                <w:rFonts w:ascii="Palatino Linotype" w:hAnsi="Palatino Linotype"/>
                <w:b/>
                <w:lang w:val="el-GR"/>
              </w:rPr>
              <w:t>ΣΩ</w:t>
            </w:r>
            <w:r w:rsidRPr="00615642">
              <w:rPr>
                <w:rFonts w:ascii="Palatino Linotype" w:hAnsi="Palatino Linotype"/>
              </w:rPr>
              <w:t xml:space="preserve">. </w:t>
            </w:r>
            <w:r w:rsidRPr="00615642">
              <w:rPr>
                <w:rFonts w:ascii="Palatino Linotype" w:hAnsi="Palatino Linotype"/>
                <w:lang w:val="el-GR"/>
              </w:rPr>
              <w:t>ἆρ</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μανθάνω</w:t>
            </w:r>
            <w:r w:rsidRPr="00615642">
              <w:rPr>
                <w:rFonts w:ascii="Palatino Linotype" w:hAnsi="Palatino Linotype"/>
              </w:rPr>
              <w:t xml:space="preserve"> </w:t>
            </w:r>
            <w:r w:rsidRPr="00615642">
              <w:rPr>
                <w:rFonts w:ascii="Palatino Linotype" w:hAnsi="Palatino Linotype"/>
                <w:lang w:val="el-GR"/>
              </w:rPr>
              <w:t>οἵαν</w:t>
            </w:r>
            <w:r w:rsidRPr="00615642">
              <w:rPr>
                <w:rFonts w:ascii="Palatino Linotype" w:hAnsi="Palatino Linotype"/>
              </w:rPr>
              <w:t xml:space="preserve"> </w:t>
            </w:r>
            <w:r w:rsidRPr="00615642">
              <w:rPr>
                <w:rFonts w:ascii="Palatino Linotype" w:hAnsi="Palatino Linotype"/>
                <w:lang w:val="el-GR"/>
              </w:rPr>
              <w:t>αὐτὴν</w:t>
            </w:r>
            <w:r w:rsidRPr="00615642">
              <w:rPr>
                <w:rFonts w:ascii="Palatino Linotype" w:hAnsi="Palatino Linotype"/>
              </w:rPr>
              <w:t xml:space="preserve"> </w:t>
            </w:r>
            <w:r w:rsidRPr="00615642">
              <w:rPr>
                <w:rFonts w:ascii="Palatino Linotype" w:hAnsi="Palatino Linotype"/>
                <w:lang w:val="el-GR"/>
              </w:rPr>
              <w:t>βούλει</w:t>
            </w:r>
            <w:r w:rsidRPr="00615642">
              <w:rPr>
                <w:rFonts w:ascii="Palatino Linotype" w:hAnsi="Palatino Linotype"/>
              </w:rPr>
              <w:t xml:space="preserve"> </w:t>
            </w:r>
            <w:r w:rsidRPr="00615642">
              <w:rPr>
                <w:rFonts w:ascii="Palatino Linotype" w:hAnsi="Palatino Linotype"/>
                <w:lang w:val="el-GR"/>
              </w:rPr>
              <w:t>καλεῖν</w:t>
            </w:r>
            <w:r w:rsidRPr="00615642">
              <w:rPr>
                <w:rFonts w:ascii="Palatino Linotype" w:hAnsi="Palatino Linotype"/>
              </w:rPr>
              <w:t xml:space="preserve">; </w:t>
            </w:r>
            <w:r w:rsidRPr="00615642">
              <w:rPr>
                <w:rFonts w:ascii="Palatino Linotype" w:hAnsi="Palatino Linotype"/>
                <w:lang w:val="el-GR"/>
              </w:rPr>
              <w:t>τάχα</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εἴσομαι</w:t>
            </w:r>
            <w:r w:rsidRPr="00615642">
              <w:rPr>
                <w:rFonts w:ascii="Palatino Linotype" w:hAnsi="Palatino Linotype"/>
              </w:rPr>
              <w:t xml:space="preserve"> </w:t>
            </w:r>
            <w:r w:rsidRPr="00615642">
              <w:rPr>
                <w:rFonts w:ascii="Palatino Linotype" w:hAnsi="Palatino Linotype"/>
                <w:lang w:val="el-GR"/>
              </w:rPr>
              <w:t>σαφέστερον</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ἀπόκριναι·</w:t>
            </w:r>
            <w:r w:rsidRPr="00615642">
              <w:rPr>
                <w:rFonts w:ascii="Palatino Linotype" w:hAnsi="Palatino Linotype"/>
              </w:rPr>
              <w:t xml:space="preserve"> </w:t>
            </w:r>
            <w:r w:rsidRPr="00615642">
              <w:rPr>
                <w:rFonts w:ascii="Palatino Linotype" w:hAnsi="Palatino Linotype"/>
                <w:lang w:val="el-GR"/>
              </w:rPr>
              <w:t>εἰσὶν</w:t>
            </w:r>
            <w:r w:rsidRPr="00615642">
              <w:rPr>
                <w:rFonts w:ascii="Palatino Linotype" w:hAnsi="Palatino Linotype"/>
              </w:rPr>
              <w:t xml:space="preserve"> </w:t>
            </w:r>
            <w:r w:rsidRPr="00615642">
              <w:rPr>
                <w:rFonts w:ascii="Palatino Linotype" w:hAnsi="Palatino Linotype"/>
                <w:lang w:val="el-GR"/>
              </w:rPr>
              <w:t>ἡμῖν</w:t>
            </w:r>
            <w:r w:rsidRPr="00615642">
              <w:rPr>
                <w:rFonts w:ascii="Palatino Linotype" w:hAnsi="Palatino Linotype"/>
              </w:rPr>
              <w:t xml:space="preserve"> </w:t>
            </w:r>
            <w:r w:rsidRPr="00615642">
              <w:rPr>
                <w:rFonts w:ascii="Palatino Linotype" w:hAnsi="Palatino Linotype"/>
                <w:lang w:val="el-GR"/>
              </w:rPr>
              <w:t>τέχναι</w:t>
            </w:r>
            <w:r w:rsidRPr="00615642">
              <w:rPr>
                <w:rFonts w:ascii="Palatino Linotype" w:hAnsi="Palatino Linotype"/>
              </w:rPr>
              <w:t xml:space="preserve">. </w:t>
            </w:r>
            <w:r w:rsidRPr="00615642">
              <w:rPr>
                <w:rFonts w:ascii="Palatino Linotype" w:hAnsi="Palatino Linotype"/>
                <w:lang w:val="el-GR"/>
              </w:rPr>
              <w:t>ἦ</w:t>
            </w:r>
            <w:r w:rsidRPr="00615642">
              <w:rPr>
                <w:rFonts w:ascii="Palatino Linotype" w:hAnsi="Palatino Linotype"/>
              </w:rPr>
              <w:t xml:space="preserve"> </w:t>
            </w:r>
            <w:r w:rsidRPr="00615642">
              <w:rPr>
                <w:rFonts w:ascii="Palatino Linotype" w:hAnsi="Palatino Linotype"/>
                <w:lang w:val="el-GR"/>
              </w:rPr>
              <w:t>γάρ</w:t>
            </w:r>
            <w:r w:rsidRPr="00615642">
              <w:rPr>
                <w:rFonts w:ascii="Palatino Linotype" w:hAnsi="Palatino Linotype"/>
              </w:rPr>
              <w:t xml:space="preserve">; </w:t>
            </w:r>
            <w:r w:rsidR="00BC7101" w:rsidRPr="00615642">
              <w:rPr>
                <w:rStyle w:val="Appelnotedebasdep"/>
                <w:rFonts w:ascii="Palatino Linotype" w:hAnsi="Palatino Linotype"/>
              </w:rPr>
              <w:footnoteReference w:id="185"/>
            </w:r>
          </w:p>
        </w:tc>
        <w:tc>
          <w:tcPr>
            <w:tcW w:w="2311" w:type="pct"/>
          </w:tcPr>
          <w:p w:rsidR="00DB2CC8" w:rsidRPr="00615642" w:rsidRDefault="00DB2CC8" w:rsidP="00EB17EE">
            <w:pPr>
              <w:spacing w:after="120"/>
              <w:ind w:right="54"/>
              <w:rPr>
                <w:rFonts w:ascii="Palatino Linotype" w:hAnsi="Palatino Linotype"/>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Intelligone quam velis eam dicere? Forte vero clarius co</w:t>
            </w:r>
            <w:r w:rsidRPr="00615642">
              <w:rPr>
                <w:rStyle w:val="gtxtbody1"/>
                <w:rFonts w:ascii="Palatino Linotype" w:hAnsi="Palatino Linotype"/>
              </w:rPr>
              <w:t>m</w:t>
            </w:r>
            <w:r w:rsidRPr="00615642">
              <w:rPr>
                <w:rStyle w:val="gtxtbody1"/>
                <w:rFonts w:ascii="Palatino Linotype" w:hAnsi="Palatino Linotype"/>
              </w:rPr>
              <w:t xml:space="preserve">prchendam. </w:t>
            </w:r>
            <w:r w:rsidRPr="00615642">
              <w:rPr>
                <w:rStyle w:val="gstxthlt"/>
                <w:rFonts w:ascii="Palatino Linotype" w:hAnsi="Palatino Linotype"/>
              </w:rPr>
              <w:t xml:space="preserve">Sed </w:t>
            </w:r>
            <w:r w:rsidRPr="00615642">
              <w:rPr>
                <w:rStyle w:val="gtxtbody1"/>
                <w:rFonts w:ascii="Palatino Linotype" w:hAnsi="Palatino Linotype"/>
              </w:rPr>
              <w:t>responde. Sunt nobis artes, an non?</w:t>
            </w:r>
          </w:p>
        </w:tc>
      </w:tr>
      <w:tr w:rsidR="00DB2CC8" w:rsidRPr="00615642" w:rsidTr="00FA1A55">
        <w:trPr>
          <w:gridAfter w:val="1"/>
          <w:wAfter w:w="189" w:type="pct"/>
          <w:jc w:val="center"/>
        </w:trPr>
        <w:tc>
          <w:tcPr>
            <w:tcW w:w="2500" w:type="pct"/>
          </w:tcPr>
          <w:p w:rsidR="00DB2CC8" w:rsidRPr="00615642" w:rsidRDefault="00996F2F" w:rsidP="00EB17EE">
            <w:pPr>
              <w:spacing w:after="120"/>
              <w:ind w:right="54"/>
              <w:rPr>
                <w:rFonts w:ascii="Palatino Linotype" w:hAnsi="Palatino Linotype"/>
                <w:highlight w:val="yellow"/>
              </w:rPr>
            </w:pP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caps/>
                <w:lang w:val="el-GR"/>
              </w:rPr>
              <w:t>ν</w:t>
            </w:r>
            <w:r w:rsidRPr="00615642">
              <w:rPr>
                <w:rFonts w:ascii="Palatino Linotype" w:hAnsi="Palatino Linotype"/>
                <w:lang w:val="el-GR"/>
              </w:rPr>
              <w:t>αί.</w:t>
            </w:r>
          </w:p>
        </w:tc>
        <w:tc>
          <w:tcPr>
            <w:tcW w:w="2311" w:type="pct"/>
          </w:tcPr>
          <w:p w:rsidR="00DB2CC8" w:rsidRPr="00615642" w:rsidRDefault="00DB2CC8" w:rsidP="00EB17EE">
            <w:pPr>
              <w:spacing w:after="120"/>
              <w:ind w:right="54"/>
              <w:rPr>
                <w:rFonts w:ascii="Palatino Linotype" w:hAnsi="Palatino Linotype"/>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Sunt.</w:t>
            </w:r>
          </w:p>
        </w:tc>
      </w:tr>
      <w:tr w:rsidR="00DB2CC8" w:rsidRPr="00615642" w:rsidTr="00FA1A55">
        <w:trPr>
          <w:gridAfter w:val="1"/>
          <w:wAfter w:w="189" w:type="pct"/>
          <w:jc w:val="center"/>
        </w:trPr>
        <w:tc>
          <w:tcPr>
            <w:tcW w:w="2500" w:type="pct"/>
          </w:tcPr>
          <w:p w:rsidR="00DB2CC8" w:rsidRPr="00615642" w:rsidRDefault="00996F2F" w:rsidP="00EB17EE">
            <w:pPr>
              <w:spacing w:after="120"/>
              <w:ind w:right="54"/>
              <w:rPr>
                <w:rFonts w:ascii="Palatino Linotype" w:hAnsi="Palatino Linotype"/>
                <w:highlight w:val="yellow"/>
              </w:rPr>
            </w:pPr>
            <w:r w:rsidRPr="00615642">
              <w:rPr>
                <w:rFonts w:ascii="Palatino Linotype" w:hAnsi="Palatino Linotype"/>
                <w:b/>
                <w:lang w:val="el-GR"/>
              </w:rPr>
              <w:t>ΣΩ</w:t>
            </w:r>
            <w:r w:rsidRPr="00615642">
              <w:rPr>
                <w:rFonts w:ascii="Palatino Linotype" w:hAnsi="Palatino Linotype"/>
              </w:rPr>
              <w:t xml:space="preserve">. </w:t>
            </w:r>
            <w:r w:rsidRPr="00615642">
              <w:rPr>
                <w:rFonts w:ascii="Palatino Linotype" w:hAnsi="Palatino Linotype"/>
                <w:caps/>
                <w:lang w:val="el-GR"/>
              </w:rPr>
              <w:t>π</w:t>
            </w:r>
            <w:r w:rsidRPr="00615642">
              <w:rPr>
                <w:rFonts w:ascii="Palatino Linotype" w:hAnsi="Palatino Linotype"/>
                <w:lang w:val="el-GR"/>
              </w:rPr>
              <w:t>ασῶν</w:t>
            </w:r>
            <w:r w:rsidRPr="00615642">
              <w:rPr>
                <w:rFonts w:ascii="Palatino Linotype" w:hAnsi="Palatino Linotype"/>
              </w:rPr>
              <w:t xml:space="preserve"> </w:t>
            </w:r>
            <w:r w:rsidRPr="00615642">
              <w:rPr>
                <w:rFonts w:ascii="Palatino Linotype" w:hAnsi="Palatino Linotype"/>
                <w:lang w:val="el-GR"/>
              </w:rPr>
              <w:t>δὴ</w:t>
            </w:r>
            <w:r w:rsidRPr="00615642">
              <w:rPr>
                <w:rFonts w:ascii="Palatino Linotype" w:hAnsi="Palatino Linotype"/>
              </w:rPr>
              <w:t xml:space="preserve"> </w:t>
            </w:r>
            <w:r w:rsidRPr="00615642">
              <w:rPr>
                <w:rFonts w:ascii="Palatino Linotype" w:hAnsi="Palatino Linotype"/>
                <w:lang w:val="el-GR"/>
              </w:rPr>
              <w:t>οἶμαι</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τεχνῶν</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ἐργασία</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πολύ</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λόγου</w:t>
            </w:r>
            <w:r w:rsidRPr="00615642">
              <w:rPr>
                <w:rFonts w:ascii="Palatino Linotype" w:hAnsi="Palatino Linotype"/>
              </w:rPr>
              <w:t xml:space="preserve"> </w:t>
            </w:r>
            <w:r w:rsidRPr="00615642">
              <w:rPr>
                <w:rFonts w:ascii="Palatino Linotype" w:hAnsi="Palatino Linotype"/>
                <w:lang w:val="el-GR"/>
              </w:rPr>
              <w:t>βραχέος</w:t>
            </w:r>
            <w:r w:rsidRPr="00615642">
              <w:rPr>
                <w:rFonts w:ascii="Palatino Linotype" w:hAnsi="Palatino Linotype"/>
              </w:rPr>
              <w:t xml:space="preserve"> </w:t>
            </w:r>
            <w:r w:rsidRPr="00615642">
              <w:rPr>
                <w:rFonts w:ascii="Palatino Linotype" w:hAnsi="Palatino Linotype"/>
                <w:lang w:val="el-GR"/>
              </w:rPr>
              <w:t>δέονται</w:t>
            </w:r>
            <w:r w:rsidRPr="00615642">
              <w:rPr>
                <w:rFonts w:ascii="Palatino Linotype" w:hAnsi="Palatino Linotype"/>
              </w:rPr>
              <w:t xml:space="preserve">, </w:t>
            </w:r>
            <w:r w:rsidRPr="00615642">
              <w:rPr>
                <w:rFonts w:ascii="Palatino Linotype" w:hAnsi="Palatino Linotype"/>
                <w:lang w:val="el-GR"/>
              </w:rPr>
              <w:t>ἔνιαι</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οὐδενὸς</w:t>
            </w:r>
            <w:r w:rsidRPr="00615642">
              <w:rPr>
                <w:rFonts w:ascii="Palatino Linotype" w:hAnsi="Palatino Linotype"/>
              </w:rPr>
              <w:t xml:space="preserve"> </w:t>
            </w:r>
            <w:r w:rsidRPr="00615642">
              <w:rPr>
                <w:rFonts w:ascii="Palatino Linotype" w:hAnsi="Palatino Linotype"/>
                <w:lang w:val="el-GR"/>
              </w:rPr>
              <w:t>ἀλλὰ</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τέχνης</w:t>
            </w:r>
            <w:r w:rsidRPr="00615642">
              <w:rPr>
                <w:rFonts w:ascii="Palatino Linotype" w:hAnsi="Palatino Linotype"/>
              </w:rPr>
              <w:t xml:space="preserve"> </w:t>
            </w:r>
            <w:r w:rsidRPr="00615642">
              <w:rPr>
                <w:rFonts w:ascii="Palatino Linotype" w:hAnsi="Palatino Linotype"/>
                <w:lang w:val="el-GR"/>
              </w:rPr>
              <w:t>περαίνοιτο</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διὰ</w:t>
            </w:r>
            <w:r w:rsidRPr="00615642">
              <w:rPr>
                <w:rFonts w:ascii="Palatino Linotype" w:hAnsi="Palatino Linotype"/>
              </w:rPr>
              <w:t xml:space="preserve"> </w:t>
            </w:r>
            <w:r w:rsidRPr="00615642">
              <w:rPr>
                <w:rFonts w:ascii="Palatino Linotype" w:hAnsi="Palatino Linotype"/>
                <w:lang w:val="el-GR"/>
              </w:rPr>
              <w:t>σιγῆς</w:t>
            </w:r>
            <w:r w:rsidRPr="00615642">
              <w:rPr>
                <w:rFonts w:ascii="Palatino Linotype" w:hAnsi="Palatino Linotype"/>
              </w:rPr>
              <w:t xml:space="preserve">, </w:t>
            </w:r>
            <w:r w:rsidRPr="00615642">
              <w:rPr>
                <w:rFonts w:ascii="Palatino Linotype" w:hAnsi="Palatino Linotype"/>
                <w:lang w:val="el-GR"/>
              </w:rPr>
              <w:t>οἷον</w:t>
            </w:r>
            <w:r w:rsidRPr="00615642">
              <w:rPr>
                <w:rFonts w:ascii="Palatino Linotype" w:hAnsi="Palatino Linotype"/>
              </w:rPr>
              <w:t xml:space="preserve"> </w:t>
            </w:r>
            <w:r w:rsidRPr="00615642">
              <w:rPr>
                <w:rFonts w:ascii="Palatino Linotype" w:hAnsi="Palatino Linotype"/>
                <w:lang w:val="el-GR"/>
              </w:rPr>
              <w:t>γραφικὴ</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ἀνδριαντοποιία</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ἄλλαι</w:t>
            </w:r>
            <w:r w:rsidRPr="00615642">
              <w:rPr>
                <w:rFonts w:ascii="Palatino Linotype" w:hAnsi="Palatino Linotype"/>
              </w:rPr>
              <w:t xml:space="preserve"> </w:t>
            </w:r>
            <w:r w:rsidRPr="00615642">
              <w:rPr>
                <w:rFonts w:ascii="Palatino Linotype" w:hAnsi="Palatino Linotype"/>
                <w:lang w:val="el-GR"/>
              </w:rPr>
              <w:t>πολλαί</w:t>
            </w:r>
            <w:r w:rsidRPr="00615642">
              <w:rPr>
                <w:rFonts w:ascii="Palatino Linotype" w:hAnsi="Palatino Linotype"/>
              </w:rPr>
              <w:t xml:space="preserve">. </w:t>
            </w:r>
            <w:r w:rsidRPr="00615642">
              <w:rPr>
                <w:rFonts w:ascii="Palatino Linotype" w:hAnsi="Palatino Linotype"/>
                <w:caps/>
                <w:lang w:val="el-GR"/>
              </w:rPr>
              <w:t>τ</w:t>
            </w:r>
            <w:r w:rsidRPr="00615642">
              <w:rPr>
                <w:rFonts w:ascii="Palatino Linotype" w:hAnsi="Palatino Linotype"/>
                <w:lang w:val="el-GR"/>
              </w:rPr>
              <w:t>ὰς</w:t>
            </w:r>
            <w:r w:rsidRPr="00615642">
              <w:rPr>
                <w:rFonts w:ascii="Palatino Linotype" w:hAnsi="Palatino Linotype"/>
              </w:rPr>
              <w:t xml:space="preserve"> </w:t>
            </w:r>
            <w:r w:rsidRPr="00615642">
              <w:rPr>
                <w:rFonts w:ascii="Palatino Linotype" w:hAnsi="Palatino Linotype"/>
                <w:lang w:val="el-GR"/>
              </w:rPr>
              <w:t>τοιαύτας</w:t>
            </w:r>
            <w:r w:rsidRPr="00615642">
              <w:rPr>
                <w:rFonts w:ascii="Palatino Linotype" w:hAnsi="Palatino Linotype"/>
              </w:rPr>
              <w:t xml:space="preserve"> (</w:t>
            </w:r>
            <w:r w:rsidRPr="00615642">
              <w:rPr>
                <w:rFonts w:ascii="Palatino Linotype" w:hAnsi="Palatino Linotype"/>
                <w:b/>
                <w:color w:val="C00000"/>
              </w:rPr>
              <w:t>450d</w:t>
            </w:r>
            <w:r w:rsidRPr="00615642">
              <w:rPr>
                <w:rFonts w:ascii="Palatino Linotype" w:hAnsi="Palatino Linotype"/>
              </w:rPr>
              <w:t xml:space="preserve">) </w:t>
            </w:r>
            <w:r w:rsidRPr="00615642">
              <w:rPr>
                <w:rFonts w:ascii="Palatino Linotype" w:hAnsi="Palatino Linotype"/>
                <w:lang w:val="el-GR"/>
              </w:rPr>
              <w:t>μοι</w:t>
            </w:r>
            <w:r w:rsidRPr="00615642">
              <w:rPr>
                <w:rFonts w:ascii="Palatino Linotype" w:hAnsi="Palatino Linotype"/>
              </w:rPr>
              <w:t xml:space="preserve"> </w:t>
            </w:r>
            <w:r w:rsidRPr="00615642">
              <w:rPr>
                <w:rFonts w:ascii="Palatino Linotype" w:hAnsi="Palatino Linotype"/>
                <w:lang w:val="el-GR"/>
              </w:rPr>
              <w:t>δοκεῖς</w:t>
            </w:r>
            <w:r w:rsidRPr="00615642">
              <w:rPr>
                <w:rFonts w:ascii="Palatino Linotype" w:hAnsi="Palatino Linotype"/>
              </w:rPr>
              <w:t xml:space="preserve"> </w:t>
            </w:r>
            <w:r w:rsidRPr="00615642">
              <w:rPr>
                <w:rFonts w:ascii="Palatino Linotype" w:hAnsi="Palatino Linotype"/>
                <w:lang w:val="el-GR"/>
              </w:rPr>
              <w:t>λέγειν</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ἃς</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φῂς</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ῥητορικὴν</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οὔ</w:t>
            </w:r>
            <w:r w:rsidRPr="00615642">
              <w:rPr>
                <w:rFonts w:ascii="Palatino Linotype" w:hAnsi="Palatino Linotype"/>
              </w:rPr>
              <w:t xml:space="preserve">; </w:t>
            </w:r>
            <w:r w:rsidR="00321991" w:rsidRPr="00615642">
              <w:rPr>
                <w:rStyle w:val="Appelnotedebasdep"/>
                <w:rFonts w:ascii="Palatino Linotype" w:hAnsi="Palatino Linotype"/>
              </w:rPr>
              <w:footnoteReference w:id="186"/>
            </w:r>
          </w:p>
        </w:tc>
        <w:tc>
          <w:tcPr>
            <w:tcW w:w="2311" w:type="pct"/>
          </w:tcPr>
          <w:p w:rsidR="00DB2CC8" w:rsidRPr="00615642" w:rsidRDefault="00DB2CC8" w:rsidP="00EB17EE">
            <w:pPr>
              <w:spacing w:after="120"/>
              <w:ind w:right="54"/>
              <w:rPr>
                <w:rFonts w:ascii="Palatino Linotype" w:hAnsi="Palatino Linotype"/>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Ex omnium numero artium alias esse arbitror, quae </w:t>
            </w:r>
            <w:r w:rsidRPr="00615642">
              <w:rPr>
                <w:rStyle w:val="gstxthlt"/>
                <w:rFonts w:ascii="Palatino Linotype" w:hAnsi="Palatino Linotype"/>
              </w:rPr>
              <w:t xml:space="preserve">in </w:t>
            </w:r>
            <w:r w:rsidRPr="00615642">
              <w:rPr>
                <w:rStyle w:val="gtxtbody1"/>
                <w:rFonts w:ascii="Palatino Linotype" w:hAnsi="Palatino Linotype"/>
              </w:rPr>
              <w:t xml:space="preserve">opere plurimum versantur, verbis autem parum admodum indigent: alias vero, quae nullis, </w:t>
            </w:r>
            <w:r w:rsidRPr="00615642">
              <w:rPr>
                <w:rStyle w:val="gstxthlt"/>
                <w:rFonts w:ascii="Palatino Linotype" w:hAnsi="Palatino Linotype"/>
              </w:rPr>
              <w:t xml:space="preserve">sed </w:t>
            </w:r>
            <w:r w:rsidRPr="00615642">
              <w:rPr>
                <w:rStyle w:val="gtxtbody1"/>
                <w:rFonts w:ascii="Palatino Linotype" w:hAnsi="Palatino Linotype"/>
              </w:rPr>
              <w:t>etiam per silentium perfici possunt: quema</w:t>
            </w:r>
            <w:r w:rsidRPr="00615642">
              <w:rPr>
                <w:rStyle w:val="gtxtbody1"/>
                <w:rFonts w:ascii="Palatino Linotype" w:hAnsi="Palatino Linotype"/>
              </w:rPr>
              <w:t>d</w:t>
            </w:r>
            <w:r w:rsidRPr="00615642">
              <w:rPr>
                <w:rStyle w:val="gtxtbody1"/>
                <w:rFonts w:ascii="Palatino Linotype" w:hAnsi="Palatino Linotype"/>
              </w:rPr>
              <w:t>modum ars pingendi, et statuaria, et aliae multae. Ex talium numero negare videris esse rhetoricam.</w:t>
            </w:r>
          </w:p>
        </w:tc>
      </w:tr>
      <w:tr w:rsidR="00DB2CC8" w:rsidRPr="00615642" w:rsidTr="00FA1A55">
        <w:trPr>
          <w:gridAfter w:val="1"/>
          <w:wAfter w:w="189" w:type="pct"/>
          <w:jc w:val="center"/>
        </w:trPr>
        <w:tc>
          <w:tcPr>
            <w:tcW w:w="2500" w:type="pct"/>
          </w:tcPr>
          <w:p w:rsidR="00DB2CC8" w:rsidRPr="00615642" w:rsidRDefault="00996F2F" w:rsidP="00EB17EE">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rPr>
              <w:t xml:space="preserve">.   </w:t>
            </w:r>
            <w:r w:rsidRPr="00615642">
              <w:rPr>
                <w:rFonts w:ascii="Palatino Linotype" w:hAnsi="Palatino Linotype"/>
                <w:caps/>
                <w:lang w:val="el-GR"/>
              </w:rPr>
              <w:t>π</w:t>
            </w:r>
            <w:r w:rsidRPr="00615642">
              <w:rPr>
                <w:rFonts w:ascii="Palatino Linotype" w:hAnsi="Palatino Linotype"/>
                <w:lang w:val="el-GR"/>
              </w:rPr>
              <w:t>άνυ</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καλῶς</w:t>
            </w:r>
            <w:r w:rsidRPr="00615642">
              <w:rPr>
                <w:rFonts w:ascii="Palatino Linotype" w:hAnsi="Palatino Linotype"/>
              </w:rPr>
              <w:t xml:space="preserve"> </w:t>
            </w:r>
            <w:r w:rsidRPr="00615642">
              <w:rPr>
                <w:rFonts w:ascii="Palatino Linotype" w:hAnsi="Palatino Linotype"/>
                <w:lang w:val="el-GR"/>
              </w:rPr>
              <w:t>ὑπολαμβάνεις</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w:t>
            </w:r>
            <w:r w:rsidR="00D77DE6" w:rsidRPr="00615642">
              <w:rPr>
                <w:rStyle w:val="Appelnotedebasdep"/>
                <w:rFonts w:ascii="Palatino Linotype" w:hAnsi="Palatino Linotype"/>
              </w:rPr>
              <w:footnoteReference w:id="187"/>
            </w:r>
          </w:p>
        </w:tc>
        <w:tc>
          <w:tcPr>
            <w:tcW w:w="2311" w:type="pct"/>
          </w:tcPr>
          <w:p w:rsidR="00DB2CC8" w:rsidRPr="00615642" w:rsidRDefault="00DB2CC8" w:rsidP="001A0EA7">
            <w:pPr>
              <w:spacing w:after="120"/>
              <w:ind w:right="54"/>
              <w:rPr>
                <w:rFonts w:ascii="Palatino Linotype" w:hAnsi="Palatino Linotype"/>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Recte admodum, Socrates, a</w:t>
            </w:r>
            <w:r w:rsidR="001A0EA7" w:rsidRPr="00615642">
              <w:rPr>
                <w:rStyle w:val="gtxtbody1"/>
                <w:rFonts w:ascii="Palatino Linotype" w:hAnsi="Palatino Linotype"/>
              </w:rPr>
              <w:t>c</w:t>
            </w:r>
            <w:r w:rsidRPr="00615642">
              <w:rPr>
                <w:rStyle w:val="gtxtbody1"/>
                <w:rFonts w:ascii="Palatino Linotype" w:hAnsi="Palatino Linotype"/>
              </w:rPr>
              <w:t>cipis.</w:t>
            </w:r>
          </w:p>
        </w:tc>
      </w:tr>
    </w:tbl>
    <w:p w:rsidR="001A0EA7" w:rsidRPr="00615642" w:rsidRDefault="000C3FAA">
      <w:r>
        <w:t>******</w:t>
      </w:r>
    </w:p>
    <w:tbl>
      <w:tblPr>
        <w:tblStyle w:val="Grilledutableau"/>
        <w:tblW w:w="4811" w:type="pct"/>
        <w:jc w:val="center"/>
        <w:tblLook w:val="04A0" w:firstRow="1" w:lastRow="0" w:firstColumn="1" w:lastColumn="0" w:noHBand="0" w:noVBand="1"/>
      </w:tblPr>
      <w:tblGrid>
        <w:gridCol w:w="7506"/>
        <w:gridCol w:w="6939"/>
      </w:tblGrid>
      <w:tr w:rsidR="00DB2CC8" w:rsidRPr="00615642" w:rsidTr="001A0EA7">
        <w:trPr>
          <w:jc w:val="center"/>
        </w:trPr>
        <w:tc>
          <w:tcPr>
            <w:tcW w:w="2598" w:type="pct"/>
          </w:tcPr>
          <w:p w:rsidR="00DB2CC8" w:rsidRPr="00615642" w:rsidRDefault="00996F2F" w:rsidP="00EB17EE">
            <w:pPr>
              <w:spacing w:after="120"/>
              <w:ind w:right="54"/>
              <w:rPr>
                <w:rFonts w:ascii="Palatino Linotype" w:hAnsi="Palatino Linotype"/>
                <w:highlight w:val="yellow"/>
              </w:rPr>
            </w:pPr>
            <w:r w:rsidRPr="00615642">
              <w:rPr>
                <w:rFonts w:ascii="Palatino Linotype" w:hAnsi="Palatino Linotype"/>
                <w:b/>
                <w:lang w:val="el-GR"/>
              </w:rPr>
              <w:lastRenderedPageBreak/>
              <w:t>ΣΩ</w:t>
            </w:r>
            <w:r w:rsidRPr="00615642">
              <w:rPr>
                <w:rFonts w:ascii="Palatino Linotype" w:hAnsi="Palatino Linotype"/>
              </w:rPr>
              <w:t xml:space="preserve">. </w:t>
            </w:r>
            <w:r w:rsidR="00FF4006" w:rsidRPr="00615642">
              <w:rPr>
                <w:rFonts w:ascii="Palatino Linotype" w:hAnsi="Palatino Linotype"/>
                <w:lang w:val="el-GR"/>
              </w:rPr>
              <w:t>Ἕ</w:t>
            </w:r>
            <w:r w:rsidRPr="00615642">
              <w:rPr>
                <w:rFonts w:ascii="Palatino Linotype" w:hAnsi="Palatino Linotype"/>
                <w:lang w:val="el-GR"/>
              </w:rPr>
              <w:t>τεραι</w:t>
            </w:r>
            <w:r w:rsidRPr="00615642">
              <w:rPr>
                <w:rFonts w:ascii="Palatino Linotype" w:hAnsi="Palatino Linotype"/>
              </w:rPr>
              <w:t xml:space="preserve"> </w:t>
            </w:r>
            <w:r w:rsidRPr="00615642">
              <w:rPr>
                <w:rFonts w:ascii="Palatino Linotype" w:hAnsi="Palatino Linotype"/>
                <w:lang w:val="el-GR"/>
              </w:rPr>
              <w:t>δέ</w:t>
            </w:r>
            <w:r w:rsidRPr="00615642">
              <w:rPr>
                <w:rFonts w:ascii="Palatino Linotype" w:hAnsi="Palatino Linotype"/>
              </w:rPr>
              <w:t xml:space="preserve"> </w:t>
            </w:r>
            <w:r w:rsidRPr="00615642">
              <w:rPr>
                <w:rFonts w:ascii="Palatino Linotype" w:hAnsi="Palatino Linotype"/>
                <w:lang w:val="el-GR"/>
              </w:rPr>
              <w:t>γέ</w:t>
            </w:r>
            <w:r w:rsidRPr="00615642">
              <w:rPr>
                <w:rFonts w:ascii="Palatino Linotype" w:hAnsi="Palatino Linotype"/>
              </w:rPr>
              <w:t xml:space="preserve"> </w:t>
            </w:r>
            <w:r w:rsidRPr="00615642">
              <w:rPr>
                <w:rFonts w:ascii="Palatino Linotype" w:hAnsi="Palatino Linotype"/>
                <w:lang w:val="el-GR"/>
              </w:rPr>
              <w:t>εἰσι</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τεχνῶν</w:t>
            </w:r>
            <w:r w:rsidRPr="00615642">
              <w:rPr>
                <w:rFonts w:ascii="Palatino Linotype" w:hAnsi="Palatino Linotype"/>
              </w:rPr>
              <w:t xml:space="preserve"> </w:t>
            </w:r>
            <w:r w:rsidRPr="00615642">
              <w:rPr>
                <w:rFonts w:ascii="Palatino Linotype" w:hAnsi="Palatino Linotype"/>
                <w:lang w:val="el-GR"/>
              </w:rPr>
              <w:t>αἳ</w:t>
            </w:r>
            <w:r w:rsidRPr="00615642">
              <w:rPr>
                <w:rFonts w:ascii="Palatino Linotype" w:hAnsi="Palatino Linotype"/>
              </w:rPr>
              <w:t xml:space="preserve"> </w:t>
            </w:r>
            <w:r w:rsidRPr="00615642">
              <w:rPr>
                <w:rFonts w:ascii="Palatino Linotype" w:hAnsi="Palatino Linotype"/>
                <w:lang w:val="el-GR"/>
              </w:rPr>
              <w:t>διὰ</w:t>
            </w:r>
            <w:r w:rsidRPr="00615642">
              <w:rPr>
                <w:rFonts w:ascii="Palatino Linotype" w:hAnsi="Palatino Linotype"/>
              </w:rPr>
              <w:t xml:space="preserve"> </w:t>
            </w:r>
            <w:r w:rsidRPr="00615642">
              <w:rPr>
                <w:rFonts w:ascii="Palatino Linotype" w:hAnsi="Palatino Linotype"/>
                <w:lang w:val="el-GR"/>
              </w:rPr>
              <w:t>λόγου</w:t>
            </w:r>
            <w:r w:rsidRPr="00615642">
              <w:rPr>
                <w:rFonts w:ascii="Palatino Linotype" w:hAnsi="Palatino Linotype"/>
              </w:rPr>
              <w:t xml:space="preserve"> </w:t>
            </w:r>
            <w:r w:rsidRPr="00615642">
              <w:rPr>
                <w:rFonts w:ascii="Palatino Linotype" w:hAnsi="Palatino Linotype"/>
                <w:lang w:val="el-GR"/>
              </w:rPr>
              <w:t>πᾶν</w:t>
            </w:r>
            <w:r w:rsidRPr="00615642">
              <w:rPr>
                <w:rFonts w:ascii="Palatino Linotype" w:hAnsi="Palatino Linotype"/>
              </w:rPr>
              <w:t xml:space="preserve"> </w:t>
            </w:r>
            <w:r w:rsidRPr="00615642">
              <w:rPr>
                <w:rFonts w:ascii="Palatino Linotype" w:hAnsi="Palatino Linotype"/>
                <w:lang w:val="el-GR"/>
              </w:rPr>
              <w:t>περαίνουσι</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ἔργου</w:t>
            </w:r>
            <w:r w:rsidRPr="00615642">
              <w:rPr>
                <w:rFonts w:ascii="Palatino Linotype" w:hAnsi="Palatino Linotype"/>
              </w:rPr>
              <w:t xml:space="preserve"> </w:t>
            </w:r>
            <w:r w:rsidRPr="00615642">
              <w:rPr>
                <w:rFonts w:ascii="Palatino Linotype" w:hAnsi="Palatino Linotype"/>
                <w:lang w:val="el-GR"/>
              </w:rPr>
              <w:t>ὡς</w:t>
            </w:r>
            <w:r w:rsidRPr="00615642">
              <w:rPr>
                <w:rFonts w:ascii="Palatino Linotype" w:hAnsi="Palatino Linotype"/>
              </w:rPr>
              <w:t xml:space="preserve"> </w:t>
            </w:r>
            <w:r w:rsidRPr="00615642">
              <w:rPr>
                <w:rFonts w:ascii="Palatino Linotype" w:hAnsi="Palatino Linotype"/>
                <w:lang w:val="el-GR"/>
              </w:rPr>
              <w:t>ἔπος</w:t>
            </w:r>
            <w:r w:rsidRPr="00615642">
              <w:rPr>
                <w:rFonts w:ascii="Palatino Linotype" w:hAnsi="Palatino Linotype"/>
              </w:rPr>
              <w:t xml:space="preserve"> </w:t>
            </w:r>
            <w:r w:rsidRPr="00615642">
              <w:rPr>
                <w:rFonts w:ascii="Palatino Linotype" w:hAnsi="Palatino Linotype"/>
                <w:lang w:val="el-GR"/>
              </w:rPr>
              <w:t>εἰπεῖν</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οὐδενὸς</w:t>
            </w:r>
            <w:r w:rsidRPr="00615642">
              <w:rPr>
                <w:rFonts w:ascii="Palatino Linotype" w:hAnsi="Palatino Linotype"/>
              </w:rPr>
              <w:t xml:space="preserve"> </w:t>
            </w:r>
            <w:r w:rsidRPr="00615642">
              <w:rPr>
                <w:rFonts w:ascii="Palatino Linotype" w:hAnsi="Palatino Linotype"/>
                <w:lang w:val="el-GR"/>
              </w:rPr>
              <w:t>προσδέονται</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βραχέος</w:t>
            </w:r>
            <w:r w:rsidRPr="00615642">
              <w:rPr>
                <w:rFonts w:ascii="Palatino Linotype" w:hAnsi="Palatino Linotype"/>
              </w:rPr>
              <w:t xml:space="preserve"> </w:t>
            </w:r>
            <w:r w:rsidRPr="00615642">
              <w:rPr>
                <w:rFonts w:ascii="Palatino Linotype" w:hAnsi="Palatino Linotype"/>
                <w:lang w:val="el-GR"/>
              </w:rPr>
              <w:t>πάνυ</w:t>
            </w:r>
            <w:r w:rsidRPr="00615642">
              <w:rPr>
                <w:rFonts w:ascii="Palatino Linotype" w:hAnsi="Palatino Linotype"/>
              </w:rPr>
              <w:t xml:space="preserve">, </w:t>
            </w:r>
            <w:r w:rsidRPr="00615642">
              <w:rPr>
                <w:rFonts w:ascii="Palatino Linotype" w:hAnsi="Palatino Linotype"/>
                <w:lang w:val="el-GR"/>
              </w:rPr>
              <w:t>οἷον</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ἀριθμητικὴ</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λογιστικὴ</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γεωμετρικὴ</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πεττευτική</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ἄλλαι</w:t>
            </w:r>
            <w:r w:rsidRPr="00615642">
              <w:rPr>
                <w:rFonts w:ascii="Palatino Linotype" w:hAnsi="Palatino Linotype"/>
              </w:rPr>
              <w:t xml:space="preserve"> </w:t>
            </w:r>
            <w:r w:rsidRPr="00615642">
              <w:rPr>
                <w:rFonts w:ascii="Palatino Linotype" w:hAnsi="Palatino Linotype"/>
                <w:lang w:val="el-GR"/>
              </w:rPr>
              <w:t>πολλαὶ</w:t>
            </w:r>
            <w:r w:rsidRPr="00615642">
              <w:rPr>
                <w:rFonts w:ascii="Palatino Linotype" w:hAnsi="Palatino Linotype"/>
              </w:rPr>
              <w:t xml:space="preserve"> </w:t>
            </w:r>
            <w:r w:rsidRPr="00615642">
              <w:rPr>
                <w:rFonts w:ascii="Palatino Linotype" w:hAnsi="Palatino Linotype"/>
                <w:lang w:val="el-GR"/>
              </w:rPr>
              <w:t>τέχναι</w:t>
            </w:r>
            <w:r w:rsidRPr="00615642">
              <w:rPr>
                <w:rFonts w:ascii="Palatino Linotype" w:hAnsi="Palatino Linotype"/>
              </w:rPr>
              <w:t xml:space="preserve">, </w:t>
            </w:r>
            <w:r w:rsidRPr="00615642">
              <w:rPr>
                <w:rFonts w:ascii="Palatino Linotype" w:hAnsi="Palatino Linotype"/>
                <w:lang w:val="el-GR"/>
              </w:rPr>
              <w:t>ὧν</w:t>
            </w:r>
            <w:r w:rsidRPr="00615642">
              <w:rPr>
                <w:rFonts w:ascii="Palatino Linotype" w:hAnsi="Palatino Linotype"/>
              </w:rPr>
              <w:t xml:space="preserve"> </w:t>
            </w:r>
            <w:r w:rsidRPr="00615642">
              <w:rPr>
                <w:rFonts w:ascii="Palatino Linotype" w:hAnsi="Palatino Linotype"/>
                <w:lang w:val="el-GR"/>
              </w:rPr>
              <w:t>ἔνιαι</w:t>
            </w:r>
            <w:r w:rsidRPr="00615642">
              <w:rPr>
                <w:rFonts w:ascii="Palatino Linotype" w:hAnsi="Palatino Linotype"/>
              </w:rPr>
              <w:t xml:space="preserve"> </w:t>
            </w:r>
            <w:r w:rsidRPr="00615642">
              <w:rPr>
                <w:rFonts w:ascii="Palatino Linotype" w:hAnsi="Palatino Linotype"/>
                <w:lang w:val="el-GR"/>
              </w:rPr>
              <w:t>σχεδόν</w:t>
            </w:r>
            <w:r w:rsidRPr="00615642">
              <w:rPr>
                <w:rFonts w:ascii="Palatino Linotype" w:hAnsi="Palatino Linotype"/>
              </w:rPr>
              <w:t xml:space="preserve"> </w:t>
            </w:r>
            <w:r w:rsidRPr="00615642">
              <w:rPr>
                <w:rFonts w:ascii="Palatino Linotype" w:hAnsi="Palatino Linotype"/>
                <w:lang w:val="el-GR"/>
              </w:rPr>
              <w:t>τι</w:t>
            </w:r>
            <w:r w:rsidRPr="00615642">
              <w:rPr>
                <w:rFonts w:ascii="Palatino Linotype" w:hAnsi="Palatino Linotype"/>
              </w:rPr>
              <w:t xml:space="preserve"> </w:t>
            </w:r>
            <w:r w:rsidRPr="00615642">
              <w:rPr>
                <w:rFonts w:ascii="Palatino Linotype" w:hAnsi="Palatino Linotype"/>
                <w:lang w:val="el-GR"/>
              </w:rPr>
              <w:t>ἴσους</w:t>
            </w:r>
            <w:r w:rsidRPr="00615642">
              <w:rPr>
                <w:rFonts w:ascii="Palatino Linotype" w:hAnsi="Palatino Linotype"/>
              </w:rPr>
              <w:t xml:space="preserve"> </w:t>
            </w:r>
            <w:r w:rsidRPr="00615642">
              <w:rPr>
                <w:rFonts w:ascii="Palatino Linotype" w:hAnsi="Palatino Linotype"/>
                <w:lang w:val="el-GR"/>
              </w:rPr>
              <w:t>τοὺς</w:t>
            </w:r>
            <w:r w:rsidRPr="00615642">
              <w:rPr>
                <w:rFonts w:ascii="Palatino Linotype" w:hAnsi="Palatino Linotype"/>
              </w:rPr>
              <w:t xml:space="preserve"> </w:t>
            </w:r>
            <w:r w:rsidRPr="00615642">
              <w:rPr>
                <w:rFonts w:ascii="Palatino Linotype" w:hAnsi="Palatino Linotype"/>
                <w:lang w:val="el-GR"/>
              </w:rPr>
              <w:t>λόγους</w:t>
            </w:r>
            <w:r w:rsidRPr="00615642">
              <w:rPr>
                <w:rFonts w:ascii="Palatino Linotype" w:hAnsi="Palatino Linotype"/>
              </w:rPr>
              <w:t xml:space="preserve"> </w:t>
            </w:r>
            <w:r w:rsidRPr="00615642">
              <w:rPr>
                <w:rFonts w:ascii="Palatino Linotype" w:hAnsi="Palatino Linotype"/>
                <w:lang w:val="el-GR"/>
              </w:rPr>
              <w:t>ἔχουσι</w:t>
            </w:r>
            <w:r w:rsidRPr="00615642">
              <w:rPr>
                <w:rFonts w:ascii="Palatino Linotype" w:hAnsi="Palatino Linotype"/>
              </w:rPr>
              <w:t xml:space="preserve"> </w:t>
            </w:r>
            <w:r w:rsidRPr="00615642">
              <w:rPr>
                <w:rFonts w:ascii="Palatino Linotype" w:hAnsi="Palatino Linotype"/>
                <w:lang w:val="el-GR"/>
              </w:rPr>
              <w:t>ταῖς</w:t>
            </w:r>
            <w:r w:rsidRPr="00615642">
              <w:rPr>
                <w:rFonts w:ascii="Palatino Linotype" w:hAnsi="Palatino Linotype"/>
              </w:rPr>
              <w:t xml:space="preserve"> </w:t>
            </w:r>
            <w:r w:rsidRPr="00615642">
              <w:rPr>
                <w:rFonts w:ascii="Palatino Linotype" w:hAnsi="Palatino Linotype"/>
                <w:lang w:val="el-GR"/>
              </w:rPr>
              <w:t>πράξεσιν</w:t>
            </w:r>
            <w:r w:rsidRPr="00615642">
              <w:rPr>
                <w:rFonts w:ascii="Palatino Linotype" w:hAnsi="Palatino Linotype"/>
              </w:rPr>
              <w:t xml:space="preserve">, </w:t>
            </w:r>
            <w:r w:rsidRPr="00615642">
              <w:rPr>
                <w:rFonts w:ascii="Palatino Linotype" w:hAnsi="Palatino Linotype"/>
                <w:lang w:val="el-GR"/>
              </w:rPr>
              <w:t>αἱ</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πολλαὶ</w:t>
            </w:r>
            <w:r w:rsidRPr="00615642">
              <w:rPr>
                <w:rFonts w:ascii="Palatino Linotype" w:hAnsi="Palatino Linotype"/>
              </w:rPr>
              <w:t xml:space="preserve"> </w:t>
            </w:r>
            <w:r w:rsidRPr="00615642">
              <w:rPr>
                <w:rFonts w:ascii="Palatino Linotype" w:hAnsi="Palatino Linotype"/>
                <w:lang w:val="el-GR"/>
              </w:rPr>
              <w:t>πλείους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παράπαν</w:t>
            </w:r>
            <w:r w:rsidRPr="00615642">
              <w:rPr>
                <w:rFonts w:ascii="Palatino Linotype" w:hAnsi="Palatino Linotype"/>
              </w:rPr>
              <w:t xml:space="preserve"> </w:t>
            </w:r>
            <w:r w:rsidRPr="00615642">
              <w:rPr>
                <w:rFonts w:ascii="Palatino Linotype" w:hAnsi="Palatino Linotype"/>
                <w:lang w:val="el-GR"/>
              </w:rPr>
              <w:t>πᾶσα</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πρᾶξις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(450e) </w:t>
            </w:r>
            <w:r w:rsidRPr="00615642">
              <w:rPr>
                <w:rFonts w:ascii="Palatino Linotype" w:hAnsi="Palatino Linotype"/>
                <w:lang w:val="el-GR"/>
              </w:rPr>
              <w:t>κῦρος</w:t>
            </w:r>
            <w:r w:rsidRPr="00615642">
              <w:rPr>
                <w:rFonts w:ascii="Palatino Linotype" w:hAnsi="Palatino Linotype"/>
              </w:rPr>
              <w:t xml:space="preserve"> </w:t>
            </w:r>
            <w:r w:rsidRPr="00615642">
              <w:rPr>
                <w:rFonts w:ascii="Palatino Linotype" w:hAnsi="Palatino Linotype"/>
                <w:lang w:val="el-GR"/>
              </w:rPr>
              <w:t>αὐταῖς</w:t>
            </w:r>
            <w:r w:rsidRPr="00615642">
              <w:rPr>
                <w:rFonts w:ascii="Palatino Linotype" w:hAnsi="Palatino Linotype"/>
              </w:rPr>
              <w:t xml:space="preserve"> </w:t>
            </w:r>
            <w:r w:rsidRPr="00615642">
              <w:rPr>
                <w:rFonts w:ascii="Palatino Linotype" w:hAnsi="Palatino Linotype"/>
                <w:lang w:val="el-GR"/>
              </w:rPr>
              <w:t>διὰ</w:t>
            </w:r>
            <w:r w:rsidRPr="00615642">
              <w:rPr>
                <w:rFonts w:ascii="Palatino Linotype" w:hAnsi="Palatino Linotype"/>
              </w:rPr>
              <w:t xml:space="preserve"> </w:t>
            </w:r>
            <w:r w:rsidRPr="00615642">
              <w:rPr>
                <w:rFonts w:ascii="Palatino Linotype" w:hAnsi="Palatino Linotype"/>
                <w:lang w:val="el-GR"/>
              </w:rPr>
              <w:t>λόγων</w:t>
            </w:r>
            <w:r w:rsidRPr="00615642">
              <w:rPr>
                <w:rFonts w:ascii="Palatino Linotype" w:hAnsi="Palatino Linotype"/>
              </w:rPr>
              <w:t xml:space="preserve"> </w:t>
            </w:r>
            <w:r w:rsidRPr="00615642">
              <w:rPr>
                <w:rFonts w:ascii="Palatino Linotype" w:hAnsi="Palatino Linotype"/>
                <w:lang w:val="el-GR"/>
              </w:rPr>
              <w:t>ἐστίν</w:t>
            </w:r>
            <w:r w:rsidRPr="00615642">
              <w:rPr>
                <w:rFonts w:ascii="Palatino Linotype" w:hAnsi="Palatino Linotype"/>
              </w:rPr>
              <w:t xml:space="preserve">. </w:t>
            </w:r>
            <w:r w:rsidRPr="00615642">
              <w:rPr>
                <w:rFonts w:ascii="Palatino Linotype" w:hAnsi="Palatino Linotype"/>
                <w:caps/>
                <w:lang w:val="el-GR"/>
              </w:rPr>
              <w:t>τ</w:t>
            </w:r>
            <w:r w:rsidRPr="00615642">
              <w:rPr>
                <w:rFonts w:ascii="Palatino Linotype" w:hAnsi="Palatino Linotype"/>
                <w:lang w:val="el-GR"/>
              </w:rPr>
              <w:t>ῶν</w:t>
            </w:r>
            <w:r w:rsidRPr="00615642">
              <w:rPr>
                <w:rFonts w:ascii="Palatino Linotype" w:hAnsi="Palatino Linotype"/>
              </w:rPr>
              <w:t xml:space="preserve"> </w:t>
            </w:r>
            <w:r w:rsidRPr="00615642">
              <w:rPr>
                <w:rFonts w:ascii="Palatino Linotype" w:hAnsi="Palatino Linotype"/>
                <w:lang w:val="el-GR"/>
              </w:rPr>
              <w:t>τοιούτων</w:t>
            </w:r>
            <w:r w:rsidRPr="00615642">
              <w:rPr>
                <w:rFonts w:ascii="Palatino Linotype" w:hAnsi="Palatino Linotype"/>
              </w:rPr>
              <w:t xml:space="preserve"> </w:t>
            </w:r>
            <w:r w:rsidRPr="00615642">
              <w:rPr>
                <w:rFonts w:ascii="Palatino Linotype" w:hAnsi="Palatino Linotype"/>
                <w:lang w:val="el-GR"/>
              </w:rPr>
              <w:t>τινά</w:t>
            </w:r>
            <w:r w:rsidRPr="00615642">
              <w:rPr>
                <w:rFonts w:ascii="Palatino Linotype" w:hAnsi="Palatino Linotype"/>
              </w:rPr>
              <w:t xml:space="preserve"> </w:t>
            </w:r>
            <w:r w:rsidRPr="00615642">
              <w:rPr>
                <w:rFonts w:ascii="Palatino Linotype" w:hAnsi="Palatino Linotype"/>
                <w:lang w:val="el-GR"/>
              </w:rPr>
              <w:t>μοι</w:t>
            </w:r>
            <w:r w:rsidRPr="00615642">
              <w:rPr>
                <w:rFonts w:ascii="Palatino Linotype" w:hAnsi="Palatino Linotype"/>
              </w:rPr>
              <w:t xml:space="preserve"> </w:t>
            </w:r>
            <w:r w:rsidRPr="00615642">
              <w:rPr>
                <w:rFonts w:ascii="Palatino Linotype" w:hAnsi="Palatino Linotype"/>
                <w:lang w:val="el-GR"/>
              </w:rPr>
              <w:t>δοκεῖς</w:t>
            </w:r>
            <w:r w:rsidRPr="00615642">
              <w:rPr>
                <w:rFonts w:ascii="Palatino Linotype" w:hAnsi="Palatino Linotype"/>
              </w:rPr>
              <w:t xml:space="preserve"> </w:t>
            </w:r>
            <w:r w:rsidRPr="00615642">
              <w:rPr>
                <w:rFonts w:ascii="Palatino Linotype" w:hAnsi="Palatino Linotype"/>
                <w:lang w:val="el-GR"/>
              </w:rPr>
              <w:t>λέγειν</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ῥητορικήν</w:t>
            </w:r>
            <w:r w:rsidRPr="00615642">
              <w:rPr>
                <w:rFonts w:ascii="Palatino Linotype" w:hAnsi="Palatino Linotype"/>
              </w:rPr>
              <w:t>.</w:t>
            </w:r>
            <w:r w:rsidR="001A0EA7" w:rsidRPr="00615642">
              <w:rPr>
                <w:rStyle w:val="Appelnotedebasdep"/>
                <w:rFonts w:ascii="Palatino Linotype" w:hAnsi="Palatino Linotype"/>
              </w:rPr>
              <w:footnoteReference w:id="188"/>
            </w:r>
          </w:p>
        </w:tc>
        <w:tc>
          <w:tcPr>
            <w:tcW w:w="2402" w:type="pct"/>
          </w:tcPr>
          <w:p w:rsidR="00DB2CC8" w:rsidRPr="00615642" w:rsidRDefault="00DB2CC8" w:rsidP="002E444A">
            <w:pPr>
              <w:spacing w:after="120"/>
              <w:ind w:right="54"/>
              <w:rPr>
                <w:rFonts w:ascii="Palatino Linotype" w:hAnsi="Palatino Linotype"/>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Aliae prater</w:t>
            </w:r>
            <w:r w:rsidR="002E444A" w:rsidRPr="00615642">
              <w:rPr>
                <w:rStyle w:val="gtxtbody1"/>
                <w:rFonts w:ascii="Palatino Linotype" w:hAnsi="Palatino Linotype"/>
              </w:rPr>
              <w:t>e</w:t>
            </w:r>
            <w:r w:rsidRPr="00615642">
              <w:rPr>
                <w:rStyle w:val="gtxtbody1"/>
                <w:rFonts w:ascii="Palatino Linotype" w:hAnsi="Palatino Linotype"/>
              </w:rPr>
              <w:t>a artes sunt, quae verbis totum peragunt: opere vero, ut ita dicam, aut nihil aut parum indigent. Qualis est arit</w:t>
            </w:r>
            <w:r w:rsidRPr="00615642">
              <w:rPr>
                <w:rStyle w:val="gtxtbody1"/>
                <w:rFonts w:ascii="Palatino Linotype" w:hAnsi="Palatino Linotype"/>
              </w:rPr>
              <w:t>h</w:t>
            </w:r>
            <w:r w:rsidRPr="00615642">
              <w:rPr>
                <w:rStyle w:val="gtxtbody1"/>
                <w:rFonts w:ascii="Palatino Linotype" w:hAnsi="Palatino Linotype"/>
              </w:rPr>
              <w:t>metica, computatoria, geometria, et tesserarum talorumque ludus, et aliae multae artes: quarum quaedam verba actionibus ferme h</w:t>
            </w:r>
            <w:r w:rsidRPr="00615642">
              <w:rPr>
                <w:rStyle w:val="gtxtbody1"/>
                <w:rFonts w:ascii="Palatino Linotype" w:hAnsi="Palatino Linotype"/>
              </w:rPr>
              <w:t>a</w:t>
            </w:r>
            <w:r w:rsidRPr="00615642">
              <w:rPr>
                <w:rStyle w:val="gtxtbody1"/>
                <w:rFonts w:ascii="Palatino Linotype" w:hAnsi="Palatino Linotype"/>
              </w:rPr>
              <w:t xml:space="preserve">bent aequalia ; plurimae vero plura: atque omnino omnis earum actio potestasque </w:t>
            </w:r>
            <w:r w:rsidRPr="00615642">
              <w:rPr>
                <w:rStyle w:val="gstxthlt"/>
                <w:rFonts w:ascii="Palatino Linotype" w:hAnsi="Palatino Linotype"/>
              </w:rPr>
              <w:t xml:space="preserve">in </w:t>
            </w:r>
            <w:r w:rsidRPr="00615642">
              <w:rPr>
                <w:rStyle w:val="gtxtbody1"/>
                <w:rFonts w:ascii="Palatino Linotype" w:hAnsi="Palatino Linotype"/>
              </w:rPr>
              <w:t>ejusmodi verbis consistit. Talem aliquam vid</w:t>
            </w:r>
            <w:r w:rsidRPr="00615642">
              <w:rPr>
                <w:rStyle w:val="gtxtbody1"/>
                <w:rFonts w:ascii="Palatino Linotype" w:hAnsi="Palatino Linotype"/>
              </w:rPr>
              <w:t>e</w:t>
            </w:r>
            <w:r w:rsidRPr="00615642">
              <w:rPr>
                <w:rStyle w:val="gtxtbody1"/>
                <w:rFonts w:ascii="Palatino Linotype" w:hAnsi="Palatino Linotype"/>
              </w:rPr>
              <w:t>ris mihi rhetoricam dicere.</w:t>
            </w:r>
          </w:p>
        </w:tc>
      </w:tr>
      <w:tr w:rsidR="00DB2CC8" w:rsidRPr="00615642" w:rsidTr="001A0EA7">
        <w:trPr>
          <w:jc w:val="center"/>
        </w:trPr>
        <w:tc>
          <w:tcPr>
            <w:tcW w:w="2598" w:type="pct"/>
          </w:tcPr>
          <w:p w:rsidR="00DB2CC8" w:rsidRPr="00615642" w:rsidRDefault="00180021" w:rsidP="00EB17EE">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lang w:val="el-GR"/>
              </w:rPr>
              <w:t xml:space="preserve">.   </w:t>
            </w:r>
            <w:r w:rsidR="008C247B" w:rsidRPr="00615642">
              <w:rPr>
                <w:rFonts w:ascii="Palatino Linotype" w:hAnsi="Palatino Linotype"/>
                <w:lang w:val="el-GR"/>
              </w:rPr>
              <w:t>Ἀ</w:t>
            </w:r>
            <w:r w:rsidRPr="00615642">
              <w:rPr>
                <w:rFonts w:ascii="Palatino Linotype" w:hAnsi="Palatino Linotype"/>
                <w:lang w:val="el-GR"/>
              </w:rPr>
              <w:t>ληθῆ λέγεις.</w:t>
            </w:r>
          </w:p>
        </w:tc>
        <w:tc>
          <w:tcPr>
            <w:tcW w:w="2402" w:type="pct"/>
          </w:tcPr>
          <w:p w:rsidR="00DB2CC8" w:rsidRPr="00615642" w:rsidRDefault="00DB2CC8" w:rsidP="00EB17EE">
            <w:pPr>
              <w:spacing w:after="120"/>
              <w:ind w:right="54"/>
              <w:rPr>
                <w:rFonts w:ascii="Palatino Linotype" w:hAnsi="Palatino Linotype"/>
                <w:highlight w:val="yellow"/>
              </w:rPr>
            </w:pPr>
            <w:r w:rsidRPr="00615642">
              <w:rPr>
                <w:rStyle w:val="gtxtbody1"/>
                <w:rFonts w:ascii="Palatino Linotype" w:hAnsi="Palatino Linotype"/>
                <w:b/>
              </w:rPr>
              <w:t>Gor</w:t>
            </w:r>
            <w:r w:rsidRPr="00615642">
              <w:rPr>
                <w:rStyle w:val="gtxtbody1"/>
                <w:rFonts w:ascii="Palatino Linotype" w:hAnsi="Palatino Linotype"/>
              </w:rPr>
              <w:t>. Et vere videor.</w:t>
            </w:r>
          </w:p>
        </w:tc>
      </w:tr>
      <w:tr w:rsidR="00DB2CC8" w:rsidRPr="00615642" w:rsidTr="001A0EA7">
        <w:trPr>
          <w:jc w:val="center"/>
        </w:trPr>
        <w:tc>
          <w:tcPr>
            <w:tcW w:w="2598" w:type="pct"/>
          </w:tcPr>
          <w:p w:rsidR="00DB2CC8" w:rsidRPr="00615642" w:rsidRDefault="00180021" w:rsidP="009821B8">
            <w:pPr>
              <w:spacing w:after="120"/>
              <w:ind w:right="54"/>
              <w:rPr>
                <w:rFonts w:ascii="Palatino Linotype" w:hAnsi="Palatino Linotype"/>
                <w:highlight w:val="yellow"/>
              </w:rPr>
            </w:pPr>
            <w:r w:rsidRPr="00615642">
              <w:rPr>
                <w:rFonts w:ascii="Palatino Linotype" w:hAnsi="Palatino Linotype"/>
                <w:b/>
                <w:lang w:val="el-GR"/>
              </w:rPr>
              <w:t>ΣΩ</w:t>
            </w:r>
            <w:r w:rsidRPr="00615642">
              <w:rPr>
                <w:rFonts w:ascii="Palatino Linotype" w:hAnsi="Palatino Linotype"/>
              </w:rPr>
              <w:t xml:space="preserve">. </w:t>
            </w:r>
            <w:r w:rsidR="008C247B" w:rsidRPr="00615642">
              <w:rPr>
                <w:rFonts w:ascii="Palatino Linotype" w:hAnsi="Palatino Linotype"/>
                <w:lang w:val="el-GR"/>
              </w:rPr>
              <w:t>Ἀ</w:t>
            </w:r>
            <w:r w:rsidRPr="00615642">
              <w:rPr>
                <w:rFonts w:ascii="Palatino Linotype" w:hAnsi="Palatino Linotype"/>
                <w:lang w:val="el-GR"/>
              </w:rPr>
              <w:t>λλ</w:t>
            </w:r>
            <w:r w:rsidRPr="00615642">
              <w:rPr>
                <w:rFonts w:ascii="Palatino Linotype" w:hAnsi="Palatino Linotype"/>
              </w:rPr>
              <w:t xml:space="preserve">' </w:t>
            </w:r>
            <w:r w:rsidRPr="00615642">
              <w:rPr>
                <w:rFonts w:ascii="Palatino Linotype" w:hAnsi="Palatino Linotype"/>
                <w:lang w:val="el-GR"/>
              </w:rPr>
              <w:t>οὔτοι</w:t>
            </w:r>
            <w:r w:rsidRPr="00615642">
              <w:rPr>
                <w:rFonts w:ascii="Palatino Linotype" w:hAnsi="Palatino Linotype"/>
              </w:rPr>
              <w:t xml:space="preserve"> </w:t>
            </w:r>
            <w:r w:rsidRPr="00615642">
              <w:rPr>
                <w:rFonts w:ascii="Palatino Linotype" w:hAnsi="Palatino Linotype"/>
                <w:lang w:val="el-GR"/>
              </w:rPr>
              <w:t>τούτων</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οὐδεμίαν</w:t>
            </w:r>
            <w:r w:rsidRPr="00615642">
              <w:rPr>
                <w:rFonts w:ascii="Palatino Linotype" w:hAnsi="Palatino Linotype"/>
              </w:rPr>
              <w:t xml:space="preserve"> </w:t>
            </w:r>
            <w:r w:rsidRPr="00615642">
              <w:rPr>
                <w:rFonts w:ascii="Palatino Linotype" w:hAnsi="Palatino Linotype"/>
                <w:lang w:val="el-GR"/>
              </w:rPr>
              <w:t>οἶμαί</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βούλεσθαι</w:t>
            </w:r>
            <w:r w:rsidRPr="00615642">
              <w:rPr>
                <w:rFonts w:ascii="Palatino Linotype" w:hAnsi="Palatino Linotype"/>
              </w:rPr>
              <w:t xml:space="preserve"> </w:t>
            </w:r>
            <w:r w:rsidRPr="00615642">
              <w:rPr>
                <w:rFonts w:ascii="Palatino Linotype" w:hAnsi="Palatino Linotype"/>
                <w:lang w:val="el-GR"/>
              </w:rPr>
              <w:t>ῥητορικὴν</w:t>
            </w:r>
            <w:r w:rsidRPr="00615642">
              <w:rPr>
                <w:rFonts w:ascii="Palatino Linotype" w:hAnsi="Palatino Linotype"/>
              </w:rPr>
              <w:t xml:space="preserve"> </w:t>
            </w:r>
            <w:r w:rsidRPr="00615642">
              <w:rPr>
                <w:rFonts w:ascii="Palatino Linotype" w:hAnsi="Palatino Linotype"/>
                <w:lang w:val="el-GR"/>
              </w:rPr>
              <w:t>καλεῖν</w:t>
            </w:r>
            <w:r w:rsidRPr="00615642">
              <w:rPr>
                <w:rFonts w:ascii="Palatino Linotype" w:hAnsi="Palatino Linotype"/>
              </w:rPr>
              <w:t xml:space="preserve">, </w:t>
            </w:r>
            <w:r w:rsidRPr="00615642">
              <w:rPr>
                <w:rFonts w:ascii="Palatino Linotype" w:hAnsi="Palatino Linotype"/>
                <w:lang w:val="el-GR"/>
              </w:rPr>
              <w:t>οὐχ</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τῷ</w:t>
            </w:r>
            <w:r w:rsidRPr="00615642">
              <w:rPr>
                <w:rFonts w:ascii="Palatino Linotype" w:hAnsi="Palatino Linotype"/>
              </w:rPr>
              <w:t xml:space="preserve"> </w:t>
            </w:r>
            <w:r w:rsidRPr="00615642">
              <w:rPr>
                <w:rFonts w:ascii="Palatino Linotype" w:hAnsi="Palatino Linotype"/>
                <w:lang w:val="el-GR"/>
              </w:rPr>
              <w:t>ῥήματι</w:t>
            </w:r>
            <w:r w:rsidRPr="00615642">
              <w:rPr>
                <w:rFonts w:ascii="Palatino Linotype" w:hAnsi="Palatino Linotype"/>
              </w:rPr>
              <w:t xml:space="preserve"> </w:t>
            </w:r>
            <w:r w:rsidRPr="00615642">
              <w:rPr>
                <w:rFonts w:ascii="Palatino Linotype" w:hAnsi="Palatino Linotype"/>
                <w:lang w:val="el-GR"/>
              </w:rPr>
              <w:t>οὕτως</w:t>
            </w:r>
            <w:r w:rsidRPr="00615642">
              <w:rPr>
                <w:rFonts w:ascii="Palatino Linotype" w:hAnsi="Palatino Linotype"/>
              </w:rPr>
              <w:t xml:space="preserve"> </w:t>
            </w:r>
            <w:r w:rsidRPr="00615642">
              <w:rPr>
                <w:rFonts w:ascii="Palatino Linotype" w:hAnsi="Palatino Linotype"/>
                <w:lang w:val="el-GR"/>
              </w:rPr>
              <w:t>εἶπες</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009821B8" w:rsidRPr="00615642">
              <w:rPr>
                <w:rFonts w:ascii="Palatino Linotype" w:hAnsi="Palatino Linotype"/>
              </w:rPr>
              <w:t>«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διὰ</w:t>
            </w:r>
            <w:r w:rsidRPr="00615642">
              <w:rPr>
                <w:rFonts w:ascii="Palatino Linotype" w:hAnsi="Palatino Linotype"/>
              </w:rPr>
              <w:t xml:space="preserve"> </w:t>
            </w:r>
            <w:r w:rsidRPr="00615642">
              <w:rPr>
                <w:rFonts w:ascii="Palatino Linotype" w:hAnsi="Palatino Linotype"/>
                <w:lang w:val="el-GR"/>
              </w:rPr>
              <w:t>λόγου</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κῦρος</w:t>
            </w:r>
            <w:r w:rsidRPr="00615642">
              <w:rPr>
                <w:rFonts w:ascii="Palatino Linotype" w:hAnsi="Palatino Linotype"/>
              </w:rPr>
              <w:t xml:space="preserve"> </w:t>
            </w:r>
            <w:r w:rsidRPr="00615642">
              <w:rPr>
                <w:rFonts w:ascii="Palatino Linotype" w:hAnsi="Palatino Linotype"/>
                <w:lang w:val="el-GR"/>
              </w:rPr>
              <w:t>ἔχουσα</w:t>
            </w:r>
            <w:r w:rsidRPr="00615642">
              <w:rPr>
                <w:rFonts w:ascii="Palatino Linotype" w:hAnsi="Palatino Linotype"/>
              </w:rPr>
              <w:t xml:space="preserve"> </w:t>
            </w:r>
            <w:r w:rsidRPr="00615642">
              <w:rPr>
                <w:rFonts w:ascii="Palatino Linotype" w:hAnsi="Palatino Linotype"/>
                <w:lang w:val="el-GR"/>
              </w:rPr>
              <w:t>ῥητορική</w:t>
            </w:r>
            <w:r w:rsidRPr="00615642">
              <w:rPr>
                <w:rFonts w:ascii="Palatino Linotype" w:hAnsi="Palatino Linotype"/>
              </w:rPr>
              <w:t xml:space="preserve"> </w:t>
            </w:r>
            <w:r w:rsidRPr="00615642">
              <w:rPr>
                <w:rFonts w:ascii="Palatino Linotype" w:hAnsi="Palatino Linotype"/>
                <w:lang w:val="el-GR"/>
              </w:rPr>
              <w:t>ἐστιν</w:t>
            </w:r>
            <w:r w:rsidR="009821B8" w:rsidRPr="00615642">
              <w:rPr>
                <w:rFonts w:ascii="Palatino Linotype" w:hAnsi="Palatino Linotype"/>
              </w:rPr>
              <w:t> »</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ὑπολάβοι</w:t>
            </w:r>
            <w:r w:rsidRPr="00615642">
              <w:rPr>
                <w:rFonts w:ascii="Palatino Linotype" w:hAnsi="Palatino Linotype"/>
              </w:rPr>
              <w:t xml:space="preserve"> </w:t>
            </w:r>
            <w:r w:rsidRPr="00615642">
              <w:rPr>
                <w:rFonts w:ascii="Palatino Linotype" w:hAnsi="Palatino Linotype"/>
                <w:lang w:val="el-GR"/>
              </w:rPr>
              <w:t>ἄν</w:t>
            </w:r>
            <w:r w:rsidRPr="00615642">
              <w:rPr>
                <w:rFonts w:ascii="Palatino Linotype" w:hAnsi="Palatino Linotype"/>
              </w:rPr>
              <w:t xml:space="preserve"> </w:t>
            </w:r>
            <w:r w:rsidRPr="00615642">
              <w:rPr>
                <w:rFonts w:ascii="Palatino Linotype" w:hAnsi="Palatino Linotype"/>
                <w:lang w:val="el-GR"/>
              </w:rPr>
              <w:t>τις</w:t>
            </w:r>
            <w:r w:rsidRPr="00615642">
              <w:rPr>
                <w:rFonts w:ascii="Palatino Linotype" w:hAnsi="Palatino Linotype"/>
              </w:rPr>
              <w:t xml:space="preserve">, </w:t>
            </w:r>
            <w:r w:rsidRPr="00615642">
              <w:rPr>
                <w:rFonts w:ascii="Palatino Linotype" w:hAnsi="Palatino Linotype"/>
                <w:lang w:val="el-GR"/>
              </w:rPr>
              <w:t>εἰ</w:t>
            </w:r>
            <w:r w:rsidRPr="00615642">
              <w:rPr>
                <w:rFonts w:ascii="Palatino Linotype" w:hAnsi="Palatino Linotype"/>
              </w:rPr>
              <w:t xml:space="preserve"> </w:t>
            </w:r>
            <w:r w:rsidRPr="00615642">
              <w:rPr>
                <w:rFonts w:ascii="Palatino Linotype" w:hAnsi="Palatino Linotype"/>
                <w:lang w:val="el-GR"/>
              </w:rPr>
              <w:t>βούλοιτο</w:t>
            </w:r>
            <w:r w:rsidRPr="00615642">
              <w:rPr>
                <w:rFonts w:ascii="Palatino Linotype" w:hAnsi="Palatino Linotype"/>
              </w:rPr>
              <w:t xml:space="preserve"> </w:t>
            </w:r>
            <w:r w:rsidRPr="00615642">
              <w:rPr>
                <w:rFonts w:ascii="Palatino Linotype" w:hAnsi="Palatino Linotype"/>
                <w:lang w:val="el-GR"/>
              </w:rPr>
              <w:t>δυσχεραίνειν</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τοῖς</w:t>
            </w:r>
            <w:r w:rsidRPr="00615642">
              <w:rPr>
                <w:rFonts w:ascii="Palatino Linotype" w:hAnsi="Palatino Linotype"/>
              </w:rPr>
              <w:t xml:space="preserve"> </w:t>
            </w:r>
            <w:r w:rsidRPr="00615642">
              <w:rPr>
                <w:rFonts w:ascii="Palatino Linotype" w:hAnsi="Palatino Linotype"/>
                <w:lang w:val="el-GR"/>
              </w:rPr>
              <w:t>λόγοις</w:t>
            </w:r>
            <w:r w:rsidR="009821B8" w:rsidRPr="00615642">
              <w:rPr>
                <w:rFonts w:ascii="Palatino Linotype" w:hAnsi="Palatino Linotype"/>
              </w:rPr>
              <w:t>, «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ἀριθμητικὴν</w:t>
            </w:r>
            <w:r w:rsidRPr="00615642">
              <w:rPr>
                <w:rFonts w:ascii="Palatino Linotype" w:hAnsi="Palatino Linotype"/>
              </w:rPr>
              <w:t xml:space="preserve"> </w:t>
            </w:r>
            <w:r w:rsidRPr="00615642">
              <w:rPr>
                <w:rFonts w:ascii="Palatino Linotype" w:hAnsi="Palatino Linotype"/>
                <w:lang w:val="el-GR"/>
              </w:rPr>
              <w:t>ἄρα</w:t>
            </w:r>
            <w:r w:rsidRPr="00615642">
              <w:rPr>
                <w:rFonts w:ascii="Palatino Linotype" w:hAnsi="Palatino Linotype"/>
              </w:rPr>
              <w:t xml:space="preserve"> </w:t>
            </w:r>
            <w:r w:rsidRPr="00615642">
              <w:rPr>
                <w:rFonts w:ascii="Palatino Linotype" w:hAnsi="Palatino Linotype"/>
                <w:lang w:val="el-GR"/>
              </w:rPr>
              <w:t>ῥητορικήν</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Γοργία</w:t>
            </w:r>
            <w:r w:rsidRPr="00615642">
              <w:rPr>
                <w:rFonts w:ascii="Palatino Linotype" w:hAnsi="Palatino Linotype"/>
              </w:rPr>
              <w:t xml:space="preserve">, </w:t>
            </w:r>
            <w:r w:rsidRPr="00615642">
              <w:rPr>
                <w:rFonts w:ascii="Palatino Linotype" w:hAnsi="Palatino Linotype"/>
                <w:lang w:val="el-GR"/>
              </w:rPr>
              <w:t>λέγεις</w:t>
            </w:r>
            <w:r w:rsidRPr="00615642">
              <w:rPr>
                <w:rFonts w:ascii="Palatino Linotype" w:hAnsi="Palatino Linotype"/>
              </w:rPr>
              <w:t>;</w:t>
            </w:r>
            <w:r w:rsidR="009821B8" w:rsidRPr="00615642">
              <w:rPr>
                <w:rFonts w:ascii="Palatino Linotype" w:hAnsi="Palatino Linotype"/>
              </w:rPr>
              <w:t> »</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οἶμαί</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οὔτε</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ἀριθμητικὴν</w:t>
            </w:r>
            <w:r w:rsidRPr="00615642">
              <w:rPr>
                <w:rFonts w:ascii="Palatino Linotype" w:hAnsi="Palatino Linotype"/>
              </w:rPr>
              <w:t xml:space="preserve"> </w:t>
            </w:r>
            <w:r w:rsidRPr="00615642">
              <w:rPr>
                <w:rFonts w:ascii="Palatino Linotype" w:hAnsi="Palatino Linotype"/>
                <w:lang w:val="el-GR"/>
              </w:rPr>
              <w:t>οὔτε</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γεωμετρίαν</w:t>
            </w:r>
            <w:r w:rsidRPr="00615642">
              <w:rPr>
                <w:rFonts w:ascii="Palatino Linotype" w:hAnsi="Palatino Linotype"/>
              </w:rPr>
              <w:t xml:space="preserve"> </w:t>
            </w:r>
            <w:r w:rsidRPr="00615642">
              <w:rPr>
                <w:rFonts w:ascii="Palatino Linotype" w:hAnsi="Palatino Linotype"/>
                <w:lang w:val="el-GR"/>
              </w:rPr>
              <w:t>ῥητορικὴν</w:t>
            </w:r>
            <w:r w:rsidRPr="00615642">
              <w:rPr>
                <w:rFonts w:ascii="Palatino Linotype" w:hAnsi="Palatino Linotype"/>
              </w:rPr>
              <w:t xml:space="preserve"> </w:t>
            </w:r>
            <w:r w:rsidRPr="00615642">
              <w:rPr>
                <w:rFonts w:ascii="Palatino Linotype" w:hAnsi="Palatino Linotype"/>
                <w:lang w:val="el-GR"/>
              </w:rPr>
              <w:t>λέγειν</w:t>
            </w:r>
            <w:r w:rsidRPr="00615642">
              <w:rPr>
                <w:rFonts w:ascii="Palatino Linotype" w:hAnsi="Palatino Linotype"/>
              </w:rPr>
              <w:t>.</w:t>
            </w:r>
            <w:r w:rsidR="00BC7101" w:rsidRPr="00615642">
              <w:rPr>
                <w:rStyle w:val="Appelnotedebasdep"/>
                <w:rFonts w:ascii="Palatino Linotype" w:hAnsi="Palatino Linotype"/>
              </w:rPr>
              <w:footnoteReference w:id="189"/>
            </w:r>
          </w:p>
        </w:tc>
        <w:tc>
          <w:tcPr>
            <w:tcW w:w="2402" w:type="pct"/>
          </w:tcPr>
          <w:p w:rsidR="00DB2CC8" w:rsidRPr="00615642" w:rsidRDefault="00DB2CC8" w:rsidP="00EB17EE">
            <w:pPr>
              <w:spacing w:after="120"/>
              <w:ind w:right="54"/>
              <w:rPr>
                <w:rStyle w:val="gtxtbody1"/>
                <w:rFonts w:ascii="Palatino Linotype" w:hAnsi="Palatino Linotype"/>
                <w:b/>
              </w:rPr>
            </w:pPr>
            <w:r w:rsidRPr="00615642">
              <w:rPr>
                <w:rStyle w:val="gtxtbody1"/>
                <w:rFonts w:ascii="Palatino Linotype" w:hAnsi="Palatino Linotype"/>
                <w:b/>
              </w:rPr>
              <w:t>SO.</w:t>
            </w:r>
            <w:r w:rsidRPr="00615642">
              <w:rPr>
                <w:rStyle w:val="gtxtbody1"/>
                <w:rFonts w:ascii="Palatino Linotype" w:hAnsi="Palatino Linotype"/>
              </w:rPr>
              <w:t xml:space="preserve">  Attamen harum nullam arbitror te rhetoricam appellare : quamvis dixeris, artem </w:t>
            </w:r>
            <w:r w:rsidRPr="00615642">
              <w:rPr>
                <w:rStyle w:val="gstxthlt"/>
                <w:rFonts w:ascii="Palatino Linotype" w:hAnsi="Palatino Linotype"/>
              </w:rPr>
              <w:t xml:space="preserve">in </w:t>
            </w:r>
            <w:r w:rsidRPr="00615642">
              <w:rPr>
                <w:rStyle w:val="gtxtbody1"/>
                <w:rFonts w:ascii="Palatino Linotype" w:hAnsi="Palatino Linotype"/>
              </w:rPr>
              <w:t>dicendo vim habentem esse rhetoricam. Nam si quis cavillari vellet, sic argumentationem susciperet: ergo arithmeticam, o Gorgia, rhetoricam nuncupas? Non opinor tamen te vel arithmeticam vel geometriam rhetoricam dicere.</w:t>
            </w:r>
          </w:p>
        </w:tc>
      </w:tr>
      <w:tr w:rsidR="000528BB" w:rsidRPr="00615642" w:rsidTr="001A0EA7">
        <w:trPr>
          <w:jc w:val="center"/>
        </w:trPr>
        <w:tc>
          <w:tcPr>
            <w:tcW w:w="5000" w:type="pct"/>
            <w:gridSpan w:val="2"/>
          </w:tcPr>
          <w:p w:rsidR="000528BB" w:rsidRPr="00615642" w:rsidRDefault="000528BB" w:rsidP="00EB17EE">
            <w:pPr>
              <w:spacing w:after="120"/>
              <w:ind w:right="54"/>
              <w:jc w:val="center"/>
              <w:rPr>
                <w:rStyle w:val="gtxtbody1"/>
                <w:rFonts w:ascii="Palatino Linotype" w:hAnsi="Palatino Linotype"/>
                <w:b/>
              </w:rPr>
            </w:pPr>
            <w:r w:rsidRPr="00615642">
              <w:rPr>
                <w:rFonts w:ascii="Palatino Linotype" w:hAnsi="Palatino Linotype"/>
                <w:b/>
              </w:rPr>
              <w:t>Platon,</w:t>
            </w:r>
            <w:r w:rsidRPr="00615642">
              <w:rPr>
                <w:rFonts w:ascii="Palatino Linotype" w:hAnsi="Palatino Linotype"/>
                <w:b/>
                <w:i/>
              </w:rPr>
              <w:t xml:space="preserve"> Gorgias</w:t>
            </w:r>
            <w:r w:rsidR="009464B4" w:rsidRPr="00615642">
              <w:rPr>
                <w:rFonts w:ascii="Palatino Linotype" w:hAnsi="Palatino Linotype"/>
                <w:b/>
                <w:i/>
              </w:rPr>
              <w:t xml:space="preserve"> </w:t>
            </w:r>
            <w:r w:rsidRPr="00615642">
              <w:rPr>
                <w:rFonts w:ascii="Palatino Linotype" w:hAnsi="Palatino Linotype"/>
                <w:b/>
              </w:rPr>
              <w:t xml:space="preserve"> Grec-latin page 450   fin</w:t>
            </w:r>
          </w:p>
        </w:tc>
      </w:tr>
    </w:tbl>
    <w:p w:rsidR="004F79D8" w:rsidRPr="00615642" w:rsidRDefault="004839D7" w:rsidP="00EB17EE">
      <w:pPr>
        <w:pStyle w:val="gtxtbody"/>
        <w:spacing w:before="0" w:beforeAutospacing="0" w:after="0" w:afterAutospacing="0"/>
        <w:ind w:right="54"/>
        <w:jc w:val="center"/>
        <w:rPr>
          <w:rStyle w:val="gtxtbody1"/>
          <w:rFonts w:ascii="Palatino Linotype" w:hAnsi="Palatino Linotype"/>
          <w:highlight w:val="yellow"/>
        </w:rPr>
      </w:pPr>
      <w:r w:rsidRPr="00615642">
        <w:rPr>
          <w:rStyle w:val="gtxtbody1"/>
          <w:rFonts w:ascii="Palatino Linotype" w:hAnsi="Palatino Linotype"/>
          <w:highlight w:val="yellow"/>
        </w:rPr>
        <w:t>Page [450]</w:t>
      </w:r>
      <w:r w:rsidR="004F79D8" w:rsidRPr="00615642">
        <w:rPr>
          <w:rStyle w:val="gtxtbody1"/>
          <w:rFonts w:ascii="Palatino Linotype" w:hAnsi="Palatino Linotype"/>
        </w:rPr>
        <w:t xml:space="preserve"> </w:t>
      </w:r>
      <w:r w:rsidR="004F79D8" w:rsidRPr="00615642">
        <w:rPr>
          <w:rStyle w:val="gtxtbody1"/>
          <w:rFonts w:ascii="Palatino Linotype" w:hAnsi="Palatino Linotype"/>
          <w:sz w:val="12"/>
        </w:rPr>
        <w:t>SdP</w:t>
      </w:r>
      <w:r w:rsidR="004F79D8" w:rsidRPr="00615642">
        <w:rPr>
          <w:rStyle w:val="gtxtbody1"/>
          <w:rFonts w:ascii="Palatino Linotype" w:hAnsi="Palatino Linotype"/>
        </w:rPr>
        <w:t xml:space="preserve"> </w:t>
      </w:r>
      <w:r w:rsidR="004F79D8" w:rsidRPr="00615642">
        <w:rPr>
          <w:rStyle w:val="gtxtbody1"/>
          <w:rFonts w:ascii="Palatino Linotype" w:hAnsi="Palatino Linotype"/>
          <w:highlight w:val="yellow"/>
        </w:rPr>
        <w:br w:type="page"/>
      </w:r>
    </w:p>
    <w:p w:rsidR="00F8417F" w:rsidRPr="00615642" w:rsidRDefault="00F8417F" w:rsidP="00EB17EE">
      <w:pPr>
        <w:ind w:right="54"/>
        <w:jc w:val="center"/>
      </w:pPr>
      <w:r w:rsidRPr="00615642">
        <w:rPr>
          <w:b/>
          <w:sz w:val="22"/>
          <w:highlight w:val="yellow"/>
        </w:rPr>
        <w:lastRenderedPageBreak/>
        <w:t>Platon,</w:t>
      </w:r>
      <w:r w:rsidRPr="00615642">
        <w:rPr>
          <w:b/>
          <w:i/>
          <w:sz w:val="22"/>
          <w:highlight w:val="yellow"/>
        </w:rPr>
        <w:t xml:space="preserve"> Gorgias</w:t>
      </w:r>
      <w:r w:rsidRPr="00615642">
        <w:rPr>
          <w:b/>
          <w:sz w:val="22"/>
          <w:highlight w:val="yellow"/>
        </w:rPr>
        <w:t xml:space="preserve"> Grec-latin page 4</w:t>
      </w:r>
      <w:r w:rsidR="004F79D8" w:rsidRPr="00615642">
        <w:rPr>
          <w:b/>
          <w:sz w:val="22"/>
          <w:highlight w:val="yellow"/>
        </w:rPr>
        <w:t>51</w:t>
      </w:r>
    </w:p>
    <w:tbl>
      <w:tblPr>
        <w:tblStyle w:val="Grilledutableau"/>
        <w:tblW w:w="0" w:type="auto"/>
        <w:jc w:val="center"/>
        <w:tblLook w:val="04A0" w:firstRow="1" w:lastRow="0" w:firstColumn="1" w:lastColumn="0" w:noHBand="0" w:noVBand="1"/>
      </w:tblPr>
      <w:tblGrid>
        <w:gridCol w:w="7223"/>
        <w:gridCol w:w="7222"/>
      </w:tblGrid>
      <w:tr w:rsidR="00812157" w:rsidRPr="00615642" w:rsidTr="002B36EC">
        <w:trPr>
          <w:jc w:val="center"/>
        </w:trPr>
        <w:tc>
          <w:tcPr>
            <w:tcW w:w="14445" w:type="dxa"/>
            <w:gridSpan w:val="2"/>
          </w:tcPr>
          <w:p w:rsidR="00812157" w:rsidRPr="00615642" w:rsidRDefault="00812157" w:rsidP="0077645E">
            <w:pPr>
              <w:spacing w:after="120"/>
              <w:ind w:right="57"/>
              <w:jc w:val="center"/>
              <w:rPr>
                <w:rFonts w:ascii="Palatino Linotype" w:hAnsi="Palatino Linotype"/>
                <w:b/>
                <w:sz w:val="21"/>
                <w:szCs w:val="21"/>
              </w:rPr>
            </w:pPr>
            <w:r w:rsidRPr="00615642">
              <w:rPr>
                <w:rFonts w:ascii="Palatino Linotype" w:hAnsi="Palatino Linotype"/>
                <w:b/>
                <w:sz w:val="21"/>
                <w:szCs w:val="21"/>
              </w:rPr>
              <w:t>Platon,</w:t>
            </w:r>
            <w:r w:rsidRPr="00615642">
              <w:rPr>
                <w:rFonts w:ascii="Palatino Linotype" w:hAnsi="Palatino Linotype"/>
                <w:b/>
                <w:i/>
                <w:sz w:val="21"/>
                <w:szCs w:val="21"/>
              </w:rPr>
              <w:t xml:space="preserve"> Gorgias</w:t>
            </w:r>
            <w:r w:rsidRPr="00615642">
              <w:rPr>
                <w:rFonts w:ascii="Palatino Linotype" w:hAnsi="Palatino Linotype"/>
                <w:b/>
                <w:sz w:val="21"/>
                <w:szCs w:val="21"/>
              </w:rPr>
              <w:t xml:space="preserve"> Grec-latin page </w:t>
            </w:r>
            <w:r w:rsidRPr="00615642">
              <w:rPr>
                <w:rFonts w:ascii="Palatino Linotype" w:hAnsi="Palatino Linotype"/>
                <w:b/>
                <w:sz w:val="21"/>
                <w:szCs w:val="21"/>
                <w:highlight w:val="yellow"/>
              </w:rPr>
              <w:t>451</w:t>
            </w:r>
          </w:p>
        </w:tc>
      </w:tr>
      <w:tr w:rsidR="00F8417F" w:rsidRPr="00615642" w:rsidTr="0063037E">
        <w:trPr>
          <w:jc w:val="center"/>
        </w:trPr>
        <w:tc>
          <w:tcPr>
            <w:tcW w:w="7223" w:type="dxa"/>
          </w:tcPr>
          <w:p w:rsidR="00FC1DEF" w:rsidRPr="00615642" w:rsidRDefault="00F5231A" w:rsidP="0077645E">
            <w:pPr>
              <w:spacing w:after="120"/>
              <w:ind w:right="57"/>
              <w:rPr>
                <w:rFonts w:ascii="Palatino Linotype" w:hAnsi="Palatino Linotype"/>
                <w:sz w:val="21"/>
                <w:szCs w:val="21"/>
                <w:highlight w:val="yellow"/>
              </w:rPr>
            </w:pPr>
            <w:r w:rsidRPr="00615642">
              <w:rPr>
                <w:rFonts w:ascii="Palatino Linotype" w:hAnsi="Palatino Linotype"/>
                <w:b/>
                <w:sz w:val="21"/>
                <w:szCs w:val="21"/>
                <w:lang w:val="el-GR"/>
              </w:rPr>
              <w:t>ΓΟΡ</w:t>
            </w:r>
            <w:r w:rsidRPr="00615642">
              <w:rPr>
                <w:rFonts w:ascii="Palatino Linotype" w:hAnsi="Palatino Linotype"/>
                <w:sz w:val="21"/>
                <w:szCs w:val="21"/>
              </w:rPr>
              <w:t xml:space="preserve">.  </w:t>
            </w:r>
            <w:r w:rsidR="005574DE" w:rsidRPr="00615642">
              <w:rPr>
                <w:rFonts w:ascii="Palatino Linotype" w:hAnsi="Palatino Linotype"/>
                <w:sz w:val="21"/>
                <w:szCs w:val="21"/>
                <w:lang w:val="el-GR"/>
              </w:rPr>
              <w:t>Ὀ</w:t>
            </w:r>
            <w:r w:rsidRPr="00615642">
              <w:rPr>
                <w:rFonts w:ascii="Palatino Linotype" w:hAnsi="Palatino Linotype"/>
                <w:sz w:val="21"/>
                <w:szCs w:val="21"/>
                <w:lang w:val="el-GR"/>
              </w:rPr>
              <w:t>ρθῶς</w:t>
            </w:r>
            <w:r w:rsidRPr="00615642">
              <w:rPr>
                <w:rFonts w:ascii="Palatino Linotype" w:hAnsi="Palatino Linotype"/>
                <w:sz w:val="21"/>
                <w:szCs w:val="21"/>
              </w:rPr>
              <w:t xml:space="preserve"> </w:t>
            </w:r>
            <w:r w:rsidRPr="00615642">
              <w:rPr>
                <w:rFonts w:ascii="Palatino Linotype" w:hAnsi="Palatino Linotype"/>
                <w:sz w:val="21"/>
                <w:szCs w:val="21"/>
                <w:lang w:val="el-GR"/>
              </w:rPr>
              <w:t>γὰρ</w:t>
            </w:r>
            <w:r w:rsidRPr="00615642">
              <w:rPr>
                <w:rFonts w:ascii="Palatino Linotype" w:hAnsi="Palatino Linotype"/>
                <w:sz w:val="21"/>
                <w:szCs w:val="21"/>
              </w:rPr>
              <w:t xml:space="preserve"> </w:t>
            </w:r>
            <w:r w:rsidRPr="00615642">
              <w:rPr>
                <w:rFonts w:ascii="Palatino Linotype" w:hAnsi="Palatino Linotype"/>
                <w:sz w:val="21"/>
                <w:szCs w:val="21"/>
                <w:lang w:val="el-GR"/>
              </w:rPr>
              <w:t>οἴει</w:t>
            </w:r>
            <w:r w:rsidRPr="00615642">
              <w:rPr>
                <w:rFonts w:ascii="Palatino Linotype" w:hAnsi="Palatino Linotype"/>
                <w:sz w:val="21"/>
                <w:szCs w:val="21"/>
              </w:rPr>
              <w:t xml:space="preserve">, </w:t>
            </w:r>
            <w:r w:rsidRPr="00615642">
              <w:rPr>
                <w:rFonts w:ascii="Palatino Linotype" w:hAnsi="Palatino Linotype"/>
                <w:sz w:val="21"/>
                <w:szCs w:val="21"/>
                <w:lang w:val="el-GR"/>
              </w:rPr>
              <w:t>ὦ</w:t>
            </w:r>
            <w:r w:rsidRPr="00615642">
              <w:rPr>
                <w:rFonts w:ascii="Palatino Linotype" w:hAnsi="Palatino Linotype"/>
                <w:sz w:val="21"/>
                <w:szCs w:val="21"/>
              </w:rPr>
              <w:t xml:space="preserve"> </w:t>
            </w:r>
            <w:r w:rsidRPr="00615642">
              <w:rPr>
                <w:rFonts w:ascii="Palatino Linotype" w:hAnsi="Palatino Linotype"/>
                <w:sz w:val="21"/>
                <w:szCs w:val="21"/>
                <w:lang w:val="el-GR"/>
              </w:rPr>
              <w:t>Σώκρατες</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δικαίως</w:t>
            </w:r>
            <w:r w:rsidRPr="00615642">
              <w:rPr>
                <w:rFonts w:ascii="Palatino Linotype" w:hAnsi="Palatino Linotype"/>
                <w:sz w:val="21"/>
                <w:szCs w:val="21"/>
              </w:rPr>
              <w:t xml:space="preserve"> </w:t>
            </w:r>
            <w:r w:rsidRPr="00615642">
              <w:rPr>
                <w:rFonts w:ascii="Palatino Linotype" w:hAnsi="Palatino Linotype"/>
                <w:sz w:val="21"/>
                <w:szCs w:val="21"/>
                <w:lang w:val="el-GR"/>
              </w:rPr>
              <w:t>ὑπολαμβάνεις</w:t>
            </w:r>
            <w:r w:rsidRPr="00615642">
              <w:rPr>
                <w:rFonts w:ascii="Palatino Linotype" w:hAnsi="Palatino Linotype"/>
                <w:sz w:val="21"/>
                <w:szCs w:val="21"/>
              </w:rPr>
              <w:t>.</w:t>
            </w:r>
            <w:r w:rsidR="00DC4DD4" w:rsidRPr="00615642">
              <w:rPr>
                <w:rStyle w:val="Appelnotedebasdep"/>
                <w:rFonts w:ascii="Palatino Linotype" w:hAnsi="Palatino Linotype"/>
                <w:sz w:val="21"/>
                <w:szCs w:val="21"/>
              </w:rPr>
              <w:footnoteReference w:id="190"/>
            </w:r>
          </w:p>
        </w:tc>
        <w:tc>
          <w:tcPr>
            <w:tcW w:w="7222" w:type="dxa"/>
          </w:tcPr>
          <w:p w:rsidR="00F8417F" w:rsidRPr="00615642" w:rsidRDefault="001177A8" w:rsidP="0077645E">
            <w:pPr>
              <w:spacing w:after="120"/>
              <w:ind w:right="57"/>
              <w:rPr>
                <w:rFonts w:ascii="Palatino Linotype" w:hAnsi="Palatino Linotype"/>
                <w:b/>
                <w:sz w:val="21"/>
                <w:szCs w:val="21"/>
              </w:rPr>
            </w:pPr>
            <w:r w:rsidRPr="00615642">
              <w:rPr>
                <w:rStyle w:val="gtxtbody1"/>
                <w:rFonts w:ascii="Palatino Linotype" w:hAnsi="Palatino Linotype"/>
                <w:b/>
                <w:sz w:val="21"/>
                <w:szCs w:val="21"/>
              </w:rPr>
              <w:t xml:space="preserve">[451]  GOR. </w:t>
            </w:r>
            <w:r w:rsidRPr="00615642">
              <w:rPr>
                <w:rStyle w:val="gtxtbody1"/>
                <w:rFonts w:ascii="Palatino Linotype" w:hAnsi="Palatino Linotype"/>
                <w:sz w:val="21"/>
                <w:szCs w:val="21"/>
              </w:rPr>
              <w:t>Recte putas, o Socrates, et juste suscipis.</w:t>
            </w:r>
          </w:p>
        </w:tc>
      </w:tr>
      <w:tr w:rsidR="00F8417F" w:rsidRPr="00615642" w:rsidTr="0063037E">
        <w:trPr>
          <w:jc w:val="center"/>
        </w:trPr>
        <w:tc>
          <w:tcPr>
            <w:tcW w:w="7223" w:type="dxa"/>
          </w:tcPr>
          <w:p w:rsidR="00FC1DEF" w:rsidRPr="00615642" w:rsidRDefault="00FE6BC2" w:rsidP="0077645E">
            <w:pPr>
              <w:spacing w:after="120"/>
              <w:ind w:right="57"/>
              <w:rPr>
                <w:rFonts w:ascii="Palatino Linotype" w:hAnsi="Palatino Linotype"/>
                <w:sz w:val="21"/>
                <w:szCs w:val="21"/>
                <w:highlight w:val="yellow"/>
              </w:rPr>
            </w:pPr>
            <w:r w:rsidRPr="00615642">
              <w:rPr>
                <w:rFonts w:ascii="Palatino Linotype" w:hAnsi="Palatino Linotype"/>
                <w:b/>
                <w:sz w:val="21"/>
                <w:szCs w:val="21"/>
                <w:lang w:val="el-GR"/>
              </w:rPr>
              <w:t>ΣΩ</w:t>
            </w:r>
            <w:r w:rsidRPr="00615642">
              <w:rPr>
                <w:rFonts w:ascii="Palatino Linotype" w:hAnsi="Palatino Linotype"/>
                <w:sz w:val="21"/>
                <w:szCs w:val="21"/>
              </w:rPr>
              <w:t xml:space="preserve">.  </w:t>
            </w:r>
            <w:r w:rsidR="005574DE" w:rsidRPr="00615642">
              <w:rPr>
                <w:rFonts w:ascii="Palatino Linotype" w:hAnsi="Palatino Linotype"/>
                <w:sz w:val="21"/>
                <w:szCs w:val="21"/>
                <w:lang w:val="el-GR"/>
              </w:rPr>
              <w:t>Ἴ</w:t>
            </w:r>
            <w:r w:rsidRPr="00615642">
              <w:rPr>
                <w:rFonts w:ascii="Palatino Linotype" w:hAnsi="Palatino Linotype"/>
                <w:sz w:val="21"/>
                <w:szCs w:val="21"/>
                <w:lang w:val="el-GR"/>
              </w:rPr>
              <w:t>θι</w:t>
            </w:r>
            <w:r w:rsidRPr="00615642">
              <w:rPr>
                <w:rFonts w:ascii="Palatino Linotype" w:hAnsi="Palatino Linotype"/>
                <w:sz w:val="21"/>
                <w:szCs w:val="21"/>
              </w:rPr>
              <w:t xml:space="preserve"> </w:t>
            </w:r>
            <w:r w:rsidRPr="00615642">
              <w:rPr>
                <w:rFonts w:ascii="Palatino Linotype" w:hAnsi="Palatino Linotype"/>
                <w:sz w:val="21"/>
                <w:szCs w:val="21"/>
                <w:lang w:val="el-GR"/>
              </w:rPr>
              <w:t>νυν</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σὺ</w:t>
            </w:r>
            <w:r w:rsidRPr="00615642">
              <w:rPr>
                <w:rFonts w:ascii="Palatino Linotype" w:hAnsi="Palatino Linotype"/>
                <w:sz w:val="21"/>
                <w:szCs w:val="21"/>
              </w:rPr>
              <w:t xml:space="preserve"> </w:t>
            </w:r>
            <w:r w:rsidRPr="00615642">
              <w:rPr>
                <w:rFonts w:ascii="Palatino Linotype" w:hAnsi="Palatino Linotype"/>
                <w:sz w:val="21"/>
                <w:szCs w:val="21"/>
                <w:lang w:val="el-GR"/>
              </w:rPr>
              <w:t>τὴν</w:t>
            </w:r>
            <w:r w:rsidRPr="00615642">
              <w:rPr>
                <w:rFonts w:ascii="Palatino Linotype" w:hAnsi="Palatino Linotype"/>
                <w:sz w:val="21"/>
                <w:szCs w:val="21"/>
              </w:rPr>
              <w:t xml:space="preserve"> </w:t>
            </w:r>
            <w:r w:rsidRPr="00615642">
              <w:rPr>
                <w:rFonts w:ascii="Palatino Linotype" w:hAnsi="Palatino Linotype"/>
                <w:sz w:val="21"/>
                <w:szCs w:val="21"/>
                <w:lang w:val="el-GR"/>
              </w:rPr>
              <w:t>ἀπόκρισιν</w:t>
            </w:r>
            <w:r w:rsidRPr="00615642">
              <w:rPr>
                <w:rFonts w:ascii="Palatino Linotype" w:hAnsi="Palatino Linotype"/>
                <w:sz w:val="21"/>
                <w:szCs w:val="21"/>
              </w:rPr>
              <w:t xml:space="preserve"> </w:t>
            </w:r>
            <w:r w:rsidRPr="00615642">
              <w:rPr>
                <w:rFonts w:ascii="Palatino Linotype" w:hAnsi="Palatino Linotype"/>
                <w:sz w:val="21"/>
                <w:szCs w:val="21"/>
                <w:lang w:val="el-GR"/>
              </w:rPr>
              <w:t>ἣν</w:t>
            </w:r>
            <w:r w:rsidRPr="00615642">
              <w:rPr>
                <w:rFonts w:ascii="Palatino Linotype" w:hAnsi="Palatino Linotype"/>
                <w:sz w:val="21"/>
                <w:szCs w:val="21"/>
              </w:rPr>
              <w:t xml:space="preserve"> </w:t>
            </w:r>
            <w:r w:rsidRPr="00615642">
              <w:rPr>
                <w:rFonts w:ascii="Palatino Linotype" w:hAnsi="Palatino Linotype"/>
                <w:sz w:val="21"/>
                <w:szCs w:val="21"/>
                <w:lang w:val="el-GR"/>
              </w:rPr>
              <w:t>ἠρόμην</w:t>
            </w:r>
            <w:r w:rsidRPr="00615642">
              <w:rPr>
                <w:rFonts w:ascii="Palatino Linotype" w:hAnsi="Palatino Linotype"/>
                <w:sz w:val="21"/>
                <w:szCs w:val="21"/>
              </w:rPr>
              <w:t xml:space="preserve"> </w:t>
            </w:r>
            <w:r w:rsidRPr="00615642">
              <w:rPr>
                <w:rFonts w:ascii="Palatino Linotype" w:hAnsi="Palatino Linotype"/>
                <w:sz w:val="21"/>
                <w:szCs w:val="21"/>
                <w:lang w:val="el-GR"/>
              </w:rPr>
              <w:t>διαπέρανον</w:t>
            </w:r>
            <w:r w:rsidRPr="00615642">
              <w:rPr>
                <w:rFonts w:ascii="Palatino Linotype" w:hAnsi="Palatino Linotype"/>
                <w:sz w:val="21"/>
                <w:szCs w:val="21"/>
              </w:rPr>
              <w:t xml:space="preserve">. </w:t>
            </w:r>
            <w:r w:rsidRPr="00615642">
              <w:rPr>
                <w:rFonts w:ascii="Palatino Linotype" w:hAnsi="Palatino Linotype"/>
                <w:sz w:val="21"/>
                <w:szCs w:val="21"/>
                <w:lang w:val="el-GR"/>
              </w:rPr>
              <w:t>ἐπεὶ</w:t>
            </w:r>
            <w:r w:rsidRPr="00615642">
              <w:rPr>
                <w:rFonts w:ascii="Palatino Linotype" w:hAnsi="Palatino Linotype"/>
                <w:sz w:val="21"/>
                <w:szCs w:val="21"/>
              </w:rPr>
              <w:t xml:space="preserve"> </w:t>
            </w:r>
            <w:r w:rsidRPr="00615642">
              <w:rPr>
                <w:rFonts w:ascii="Palatino Linotype" w:hAnsi="Palatino Linotype"/>
                <w:sz w:val="21"/>
                <w:szCs w:val="21"/>
                <w:lang w:val="el-GR"/>
              </w:rPr>
              <w:t>γὰρ</w:t>
            </w:r>
            <w:r w:rsidRPr="00615642">
              <w:rPr>
                <w:rFonts w:ascii="Palatino Linotype" w:hAnsi="Palatino Linotype"/>
                <w:sz w:val="21"/>
                <w:szCs w:val="21"/>
              </w:rPr>
              <w:t xml:space="preserve"> </w:t>
            </w:r>
            <w:r w:rsidRPr="00615642">
              <w:rPr>
                <w:rFonts w:ascii="Palatino Linotype" w:hAnsi="Palatino Linotype"/>
                <w:sz w:val="21"/>
                <w:szCs w:val="21"/>
                <w:lang w:val="el-GR"/>
              </w:rPr>
              <w:t>ῥητορικὴ</w:t>
            </w:r>
            <w:r w:rsidRPr="00615642">
              <w:rPr>
                <w:rFonts w:ascii="Palatino Linotype" w:hAnsi="Palatino Linotype"/>
                <w:sz w:val="21"/>
                <w:szCs w:val="21"/>
              </w:rPr>
              <w:t xml:space="preserve"> </w:t>
            </w:r>
            <w:r w:rsidRPr="00615642">
              <w:rPr>
                <w:rFonts w:ascii="Palatino Linotype" w:hAnsi="Palatino Linotype"/>
                <w:sz w:val="21"/>
                <w:szCs w:val="21"/>
                <w:lang w:val="el-GR"/>
              </w:rPr>
              <w:t>τυγχάνει</w:t>
            </w:r>
            <w:r w:rsidRPr="00615642">
              <w:rPr>
                <w:rFonts w:ascii="Palatino Linotype" w:hAnsi="Palatino Linotype"/>
                <w:sz w:val="21"/>
                <w:szCs w:val="21"/>
              </w:rPr>
              <w:t xml:space="preserve"> </w:t>
            </w:r>
            <w:r w:rsidRPr="00615642">
              <w:rPr>
                <w:rFonts w:ascii="Palatino Linotype" w:hAnsi="Palatino Linotype"/>
                <w:sz w:val="21"/>
                <w:szCs w:val="21"/>
                <w:lang w:val="el-GR"/>
              </w:rPr>
              <w:t>μὲν</w:t>
            </w:r>
            <w:r w:rsidRPr="00615642">
              <w:rPr>
                <w:rFonts w:ascii="Palatino Linotype" w:hAnsi="Palatino Linotype"/>
                <w:sz w:val="21"/>
                <w:szCs w:val="21"/>
              </w:rPr>
              <w:t xml:space="preserve"> </w:t>
            </w:r>
            <w:r w:rsidRPr="00615642">
              <w:rPr>
                <w:rFonts w:ascii="Palatino Linotype" w:hAnsi="Palatino Linotype"/>
                <w:sz w:val="21"/>
                <w:szCs w:val="21"/>
                <w:lang w:val="el-GR"/>
              </w:rPr>
              <w:t>οὖσα</w:t>
            </w:r>
            <w:r w:rsidRPr="00615642">
              <w:rPr>
                <w:rFonts w:ascii="Palatino Linotype" w:hAnsi="Palatino Linotype"/>
                <w:sz w:val="21"/>
                <w:szCs w:val="21"/>
              </w:rPr>
              <w:t xml:space="preserve"> </w:t>
            </w:r>
            <w:r w:rsidRPr="00615642">
              <w:rPr>
                <w:rFonts w:ascii="Palatino Linotype" w:hAnsi="Palatino Linotype"/>
                <w:sz w:val="21"/>
                <w:szCs w:val="21"/>
                <w:lang w:val="el-GR"/>
              </w:rPr>
              <w:t>τούτων</w:t>
            </w:r>
            <w:r w:rsidRPr="00615642">
              <w:rPr>
                <w:rFonts w:ascii="Palatino Linotype" w:hAnsi="Palatino Linotype"/>
                <w:sz w:val="21"/>
                <w:szCs w:val="21"/>
              </w:rPr>
              <w:t xml:space="preserve"> </w:t>
            </w:r>
            <w:r w:rsidRPr="00615642">
              <w:rPr>
                <w:rFonts w:ascii="Palatino Linotype" w:hAnsi="Palatino Linotype"/>
                <w:sz w:val="21"/>
                <w:szCs w:val="21"/>
                <w:lang w:val="el-GR"/>
              </w:rPr>
              <w:t>τις</w:t>
            </w:r>
            <w:r w:rsidRPr="00615642">
              <w:rPr>
                <w:rFonts w:ascii="Palatino Linotype" w:hAnsi="Palatino Linotype"/>
                <w:sz w:val="21"/>
                <w:szCs w:val="21"/>
              </w:rPr>
              <w:t xml:space="preserve"> </w:t>
            </w:r>
            <w:r w:rsidRPr="00615642">
              <w:rPr>
                <w:rFonts w:ascii="Palatino Linotype" w:hAnsi="Palatino Linotype"/>
                <w:sz w:val="21"/>
                <w:szCs w:val="21"/>
                <w:lang w:val="el-GR"/>
              </w:rPr>
              <w:t>τῶν</w:t>
            </w:r>
            <w:r w:rsidRPr="00615642">
              <w:rPr>
                <w:rFonts w:ascii="Palatino Linotype" w:hAnsi="Palatino Linotype"/>
                <w:sz w:val="21"/>
                <w:szCs w:val="21"/>
              </w:rPr>
              <w:t xml:space="preserve"> </w:t>
            </w:r>
            <w:r w:rsidRPr="00615642">
              <w:rPr>
                <w:rFonts w:ascii="Palatino Linotype" w:hAnsi="Palatino Linotype"/>
                <w:sz w:val="21"/>
                <w:szCs w:val="21"/>
                <w:lang w:val="el-GR"/>
              </w:rPr>
              <w:t>τεχνῶν</w:t>
            </w:r>
            <w:r w:rsidRPr="00615642">
              <w:rPr>
                <w:rFonts w:ascii="Palatino Linotype" w:hAnsi="Palatino Linotype"/>
                <w:sz w:val="21"/>
                <w:szCs w:val="21"/>
              </w:rPr>
              <w:t xml:space="preserve"> </w:t>
            </w:r>
            <w:r w:rsidRPr="00615642">
              <w:rPr>
                <w:rFonts w:ascii="Palatino Linotype" w:hAnsi="Palatino Linotype"/>
                <w:sz w:val="21"/>
                <w:szCs w:val="21"/>
                <w:lang w:val="el-GR"/>
              </w:rPr>
              <w:t>τῶν</w:t>
            </w:r>
            <w:r w:rsidRPr="00615642">
              <w:rPr>
                <w:rFonts w:ascii="Palatino Linotype" w:hAnsi="Palatino Linotype"/>
                <w:sz w:val="21"/>
                <w:szCs w:val="21"/>
              </w:rPr>
              <w:t xml:space="preserve"> </w:t>
            </w:r>
            <w:r w:rsidRPr="00615642">
              <w:rPr>
                <w:rFonts w:ascii="Palatino Linotype" w:hAnsi="Palatino Linotype"/>
                <w:sz w:val="21"/>
                <w:szCs w:val="21"/>
                <w:lang w:val="el-GR"/>
              </w:rPr>
              <w:t>τὸ</w:t>
            </w:r>
            <w:r w:rsidRPr="00615642">
              <w:rPr>
                <w:rFonts w:ascii="Palatino Linotype" w:hAnsi="Palatino Linotype"/>
                <w:sz w:val="21"/>
                <w:szCs w:val="21"/>
              </w:rPr>
              <w:t xml:space="preserve"> </w:t>
            </w:r>
            <w:r w:rsidRPr="00615642">
              <w:rPr>
                <w:rFonts w:ascii="Palatino Linotype" w:hAnsi="Palatino Linotype"/>
                <w:sz w:val="21"/>
                <w:szCs w:val="21"/>
                <w:lang w:val="el-GR"/>
              </w:rPr>
              <w:t>πολὺ</w:t>
            </w:r>
            <w:r w:rsidRPr="00615642">
              <w:rPr>
                <w:rFonts w:ascii="Palatino Linotype" w:hAnsi="Palatino Linotype"/>
                <w:sz w:val="21"/>
                <w:szCs w:val="21"/>
              </w:rPr>
              <w:t xml:space="preserve"> </w:t>
            </w:r>
            <w:r w:rsidRPr="00615642">
              <w:rPr>
                <w:rFonts w:ascii="Palatino Linotype" w:hAnsi="Palatino Linotype"/>
                <w:sz w:val="21"/>
                <w:szCs w:val="21"/>
                <w:lang w:val="el-GR"/>
              </w:rPr>
              <w:t>λόγῳ</w:t>
            </w:r>
            <w:r w:rsidRPr="00615642">
              <w:rPr>
                <w:rFonts w:ascii="Palatino Linotype" w:hAnsi="Palatino Linotype"/>
                <w:sz w:val="21"/>
                <w:szCs w:val="21"/>
              </w:rPr>
              <w:t xml:space="preserve"> </w:t>
            </w:r>
            <w:r w:rsidRPr="00615642">
              <w:rPr>
                <w:rFonts w:ascii="Palatino Linotype" w:hAnsi="Palatino Linotype"/>
                <w:sz w:val="21"/>
                <w:szCs w:val="21"/>
                <w:lang w:val="el-GR"/>
              </w:rPr>
              <w:t>χρωμένων</w:t>
            </w:r>
            <w:r w:rsidRPr="00615642">
              <w:rPr>
                <w:rFonts w:ascii="Palatino Linotype" w:hAnsi="Palatino Linotype"/>
                <w:sz w:val="21"/>
                <w:szCs w:val="21"/>
              </w:rPr>
              <w:t xml:space="preserve">, </w:t>
            </w:r>
            <w:r w:rsidRPr="00615642">
              <w:rPr>
                <w:rFonts w:ascii="Palatino Linotype" w:hAnsi="Palatino Linotype"/>
                <w:sz w:val="21"/>
                <w:szCs w:val="21"/>
                <w:lang w:val="el-GR"/>
              </w:rPr>
              <w:t>τυγχάνουσιν</w:t>
            </w:r>
            <w:r w:rsidRPr="00615642">
              <w:rPr>
                <w:rFonts w:ascii="Palatino Linotype" w:hAnsi="Palatino Linotype"/>
                <w:sz w:val="21"/>
                <w:szCs w:val="21"/>
              </w:rPr>
              <w:t xml:space="preserve"> </w:t>
            </w:r>
            <w:r w:rsidRPr="00615642">
              <w:rPr>
                <w:rFonts w:ascii="Palatino Linotype" w:hAnsi="Palatino Linotype"/>
                <w:sz w:val="21"/>
                <w:szCs w:val="21"/>
                <w:lang w:val="el-GR"/>
              </w:rPr>
              <w:t>δὲ</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ἄλλαι</w:t>
            </w:r>
            <w:r w:rsidRPr="00615642">
              <w:rPr>
                <w:rFonts w:ascii="Palatino Linotype" w:hAnsi="Palatino Linotype"/>
                <w:sz w:val="21"/>
                <w:szCs w:val="21"/>
              </w:rPr>
              <w:t xml:space="preserve"> </w:t>
            </w:r>
            <w:r w:rsidRPr="00615642">
              <w:rPr>
                <w:rFonts w:ascii="Palatino Linotype" w:hAnsi="Palatino Linotype"/>
                <w:sz w:val="21"/>
                <w:szCs w:val="21"/>
                <w:lang w:val="el-GR"/>
              </w:rPr>
              <w:t>τοιαῦται</w:t>
            </w:r>
            <w:r w:rsidRPr="00615642">
              <w:rPr>
                <w:rFonts w:ascii="Palatino Linotype" w:hAnsi="Palatino Linotype"/>
                <w:sz w:val="21"/>
                <w:szCs w:val="21"/>
              </w:rPr>
              <w:t xml:space="preserve"> </w:t>
            </w:r>
            <w:r w:rsidRPr="00615642">
              <w:rPr>
                <w:rFonts w:ascii="Palatino Linotype" w:hAnsi="Palatino Linotype"/>
                <w:sz w:val="21"/>
                <w:szCs w:val="21"/>
                <w:lang w:val="el-GR"/>
              </w:rPr>
              <w:t>οὖσαι</w:t>
            </w:r>
            <w:r w:rsidRPr="00615642">
              <w:rPr>
                <w:rFonts w:ascii="Palatino Linotype" w:hAnsi="Palatino Linotype"/>
                <w:sz w:val="21"/>
                <w:szCs w:val="21"/>
              </w:rPr>
              <w:t xml:space="preserve">, </w:t>
            </w:r>
            <w:r w:rsidRPr="00615642">
              <w:rPr>
                <w:rFonts w:ascii="Palatino Linotype" w:hAnsi="Palatino Linotype"/>
                <w:sz w:val="21"/>
                <w:szCs w:val="21"/>
                <w:lang w:val="el-GR"/>
              </w:rPr>
              <w:t>πειρῶ</w:t>
            </w:r>
            <w:r w:rsidRPr="00615642">
              <w:rPr>
                <w:rFonts w:ascii="Palatino Linotype" w:hAnsi="Palatino Linotype"/>
                <w:sz w:val="21"/>
                <w:szCs w:val="21"/>
              </w:rPr>
              <w:t xml:space="preserve"> </w:t>
            </w:r>
            <w:r w:rsidRPr="00615642">
              <w:rPr>
                <w:rFonts w:ascii="Palatino Linotype" w:hAnsi="Palatino Linotype"/>
                <w:sz w:val="21"/>
                <w:szCs w:val="21"/>
                <w:lang w:val="el-GR"/>
              </w:rPr>
              <w:t>εἰπεῖν</w:t>
            </w:r>
            <w:r w:rsidRPr="00615642">
              <w:rPr>
                <w:rFonts w:ascii="Palatino Linotype" w:hAnsi="Palatino Linotype"/>
                <w:sz w:val="21"/>
                <w:szCs w:val="21"/>
              </w:rPr>
              <w:t xml:space="preserve"> </w:t>
            </w:r>
            <w:r w:rsidRPr="00615642">
              <w:rPr>
                <w:rFonts w:ascii="Palatino Linotype" w:hAnsi="Palatino Linotype"/>
                <w:sz w:val="21"/>
                <w:szCs w:val="21"/>
                <w:lang w:val="el-GR"/>
              </w:rPr>
              <w:t>ἡ</w:t>
            </w:r>
            <w:r w:rsidRPr="00615642">
              <w:rPr>
                <w:rFonts w:ascii="Palatino Linotype" w:hAnsi="Palatino Linotype"/>
                <w:sz w:val="21"/>
                <w:szCs w:val="21"/>
              </w:rPr>
              <w:t xml:space="preserve"> </w:t>
            </w:r>
            <w:r w:rsidRPr="00615642">
              <w:rPr>
                <w:rFonts w:ascii="Palatino Linotype" w:hAnsi="Palatino Linotype"/>
                <w:sz w:val="21"/>
                <w:szCs w:val="21"/>
                <w:lang w:val="el-GR"/>
              </w:rPr>
              <w:t>περὶ</w:t>
            </w:r>
            <w:r w:rsidRPr="00615642">
              <w:rPr>
                <w:rFonts w:ascii="Palatino Linotype" w:hAnsi="Palatino Linotype"/>
                <w:sz w:val="21"/>
                <w:szCs w:val="21"/>
              </w:rPr>
              <w:t xml:space="preserve"> </w:t>
            </w:r>
            <w:r w:rsidRPr="00615642">
              <w:rPr>
                <w:rFonts w:ascii="Palatino Linotype" w:hAnsi="Palatino Linotype"/>
                <w:sz w:val="21"/>
                <w:szCs w:val="21"/>
                <w:lang w:val="el-GR"/>
              </w:rPr>
              <w:t>τί</w:t>
            </w:r>
            <w:r w:rsidRPr="00615642">
              <w:rPr>
                <w:rFonts w:ascii="Palatino Linotype" w:hAnsi="Palatino Linotype"/>
                <w:sz w:val="21"/>
                <w:szCs w:val="21"/>
              </w:rPr>
              <w:t xml:space="preserve"> </w:t>
            </w:r>
            <w:r w:rsidRPr="00615642">
              <w:rPr>
                <w:rFonts w:ascii="Palatino Linotype" w:hAnsi="Palatino Linotype"/>
                <w:sz w:val="21"/>
                <w:szCs w:val="21"/>
                <w:lang w:val="el-GR"/>
              </w:rPr>
              <w:t>ἐν</w:t>
            </w:r>
            <w:r w:rsidRPr="00615642">
              <w:rPr>
                <w:rFonts w:ascii="Palatino Linotype" w:hAnsi="Palatino Linotype"/>
                <w:sz w:val="21"/>
                <w:szCs w:val="21"/>
              </w:rPr>
              <w:t xml:space="preserve"> </w:t>
            </w:r>
            <w:r w:rsidRPr="00615642">
              <w:rPr>
                <w:rFonts w:ascii="Palatino Linotype" w:hAnsi="Palatino Linotype"/>
                <w:sz w:val="21"/>
                <w:szCs w:val="21"/>
                <w:lang w:val="el-GR"/>
              </w:rPr>
              <w:t>λόγοις</w:t>
            </w:r>
            <w:r w:rsidRPr="00615642">
              <w:rPr>
                <w:rFonts w:ascii="Palatino Linotype" w:hAnsi="Palatino Linotype"/>
                <w:sz w:val="21"/>
                <w:szCs w:val="21"/>
              </w:rPr>
              <w:t xml:space="preserve"> </w:t>
            </w:r>
            <w:r w:rsidRPr="00615642">
              <w:rPr>
                <w:rFonts w:ascii="Palatino Linotype" w:hAnsi="Palatino Linotype"/>
                <w:sz w:val="21"/>
                <w:szCs w:val="21"/>
                <w:lang w:val="el-GR"/>
              </w:rPr>
              <w:t>τὸ</w:t>
            </w:r>
            <w:r w:rsidRPr="00615642">
              <w:rPr>
                <w:rFonts w:ascii="Palatino Linotype" w:hAnsi="Palatino Linotype"/>
                <w:sz w:val="21"/>
                <w:szCs w:val="21"/>
              </w:rPr>
              <w:t xml:space="preserve"> </w:t>
            </w:r>
            <w:r w:rsidRPr="00615642">
              <w:rPr>
                <w:rFonts w:ascii="Palatino Linotype" w:hAnsi="Palatino Linotype"/>
                <w:sz w:val="21"/>
                <w:szCs w:val="21"/>
                <w:lang w:val="el-GR"/>
              </w:rPr>
              <w:t>κῦρος</w:t>
            </w:r>
            <w:r w:rsidRPr="00615642">
              <w:rPr>
                <w:rFonts w:ascii="Palatino Linotype" w:hAnsi="Palatino Linotype"/>
                <w:sz w:val="21"/>
                <w:szCs w:val="21"/>
              </w:rPr>
              <w:t xml:space="preserve"> </w:t>
            </w:r>
            <w:r w:rsidRPr="00615642">
              <w:rPr>
                <w:rFonts w:ascii="Palatino Linotype" w:hAnsi="Palatino Linotype"/>
                <w:sz w:val="21"/>
                <w:szCs w:val="21"/>
                <w:lang w:val="el-GR"/>
              </w:rPr>
              <w:t>ἔχουσα</w:t>
            </w:r>
            <w:r w:rsidRPr="00615642">
              <w:rPr>
                <w:rFonts w:ascii="Palatino Linotype" w:hAnsi="Palatino Linotype"/>
                <w:sz w:val="21"/>
                <w:szCs w:val="21"/>
              </w:rPr>
              <w:t xml:space="preserve"> </w:t>
            </w:r>
            <w:r w:rsidRPr="00615642">
              <w:rPr>
                <w:rFonts w:ascii="Palatino Linotype" w:hAnsi="Palatino Linotype"/>
                <w:sz w:val="21"/>
                <w:szCs w:val="21"/>
                <w:lang w:val="el-GR"/>
              </w:rPr>
              <w:t>ῥητορική</w:t>
            </w:r>
            <w:r w:rsidRPr="00615642">
              <w:rPr>
                <w:rFonts w:ascii="Palatino Linotype" w:hAnsi="Palatino Linotype"/>
                <w:sz w:val="21"/>
                <w:szCs w:val="21"/>
              </w:rPr>
              <w:t xml:space="preserve"> </w:t>
            </w:r>
            <w:r w:rsidRPr="00615642">
              <w:rPr>
                <w:rFonts w:ascii="Palatino Linotype" w:hAnsi="Palatino Linotype"/>
                <w:sz w:val="21"/>
                <w:szCs w:val="21"/>
                <w:lang w:val="el-GR"/>
              </w:rPr>
              <w:t>ἐστιν</w:t>
            </w:r>
            <w:r w:rsidRPr="00615642">
              <w:rPr>
                <w:rFonts w:ascii="Palatino Linotype" w:hAnsi="Palatino Linotype"/>
                <w:sz w:val="21"/>
                <w:szCs w:val="21"/>
              </w:rPr>
              <w:t xml:space="preserve">. </w:t>
            </w:r>
            <w:r w:rsidR="00DC4DD4" w:rsidRPr="00615642">
              <w:rPr>
                <w:rStyle w:val="Appelnotedebasdep"/>
                <w:rFonts w:ascii="Palatino Linotype" w:hAnsi="Palatino Linotype"/>
                <w:sz w:val="21"/>
                <w:szCs w:val="21"/>
              </w:rPr>
              <w:footnoteReference w:id="191"/>
            </w:r>
          </w:p>
        </w:tc>
        <w:tc>
          <w:tcPr>
            <w:tcW w:w="7222" w:type="dxa"/>
          </w:tcPr>
          <w:p w:rsidR="00F8417F" w:rsidRPr="00615642" w:rsidRDefault="001177A8" w:rsidP="0077645E">
            <w:pPr>
              <w:spacing w:after="120"/>
              <w:ind w:right="57"/>
              <w:rPr>
                <w:rFonts w:ascii="Palatino Linotype" w:hAnsi="Palatino Linotype"/>
                <w:sz w:val="21"/>
                <w:szCs w:val="21"/>
                <w:highlight w:val="yellow"/>
              </w:rPr>
            </w:pPr>
            <w:r w:rsidRPr="00615642">
              <w:rPr>
                <w:rStyle w:val="gtxtbody1"/>
                <w:rFonts w:ascii="Palatino Linotype" w:hAnsi="Palatino Linotype"/>
                <w:b/>
                <w:sz w:val="21"/>
                <w:szCs w:val="21"/>
              </w:rPr>
              <w:t>SO.</w:t>
            </w:r>
            <w:r w:rsidRPr="00615642">
              <w:rPr>
                <w:rStyle w:val="gtxtbody1"/>
                <w:rFonts w:ascii="Palatino Linotype" w:hAnsi="Palatino Linotype"/>
                <w:sz w:val="21"/>
                <w:szCs w:val="21"/>
              </w:rPr>
              <w:t xml:space="preserve">  Age, nunc et tu responsionem quam petebam perfice. Cum rhetorica sit ex earum artium numero, quae plurimum verbis utuntur, sint vero et aliae tales: conare nobis exprimere, quaenam ars, et circa quid </w:t>
            </w:r>
            <w:r w:rsidRPr="00615642">
              <w:rPr>
                <w:rStyle w:val="gstxthlt"/>
                <w:rFonts w:ascii="Palatino Linotype" w:hAnsi="Palatino Linotype"/>
                <w:sz w:val="21"/>
                <w:szCs w:val="21"/>
              </w:rPr>
              <w:t xml:space="preserve">in </w:t>
            </w:r>
            <w:r w:rsidRPr="00615642">
              <w:rPr>
                <w:rStyle w:val="gtxtbody1"/>
                <w:rFonts w:ascii="Palatino Linotype" w:hAnsi="Palatino Linotype"/>
                <w:sz w:val="21"/>
                <w:szCs w:val="21"/>
              </w:rPr>
              <w:t xml:space="preserve">dicendo vim praecipuam habens sit rhetorica. </w:t>
            </w:r>
          </w:p>
        </w:tc>
      </w:tr>
      <w:tr w:rsidR="000B7F9F" w:rsidRPr="00615642" w:rsidTr="0063037E">
        <w:trPr>
          <w:jc w:val="center"/>
        </w:trPr>
        <w:tc>
          <w:tcPr>
            <w:tcW w:w="7223" w:type="dxa"/>
          </w:tcPr>
          <w:p w:rsidR="000B7F9F" w:rsidRPr="00615642" w:rsidRDefault="00DC4DD4" w:rsidP="0077645E">
            <w:pPr>
              <w:spacing w:after="120"/>
              <w:ind w:right="57"/>
              <w:rPr>
                <w:rFonts w:ascii="Palatino Linotype" w:hAnsi="Palatino Linotype"/>
                <w:b/>
                <w:sz w:val="21"/>
                <w:szCs w:val="21"/>
              </w:rPr>
            </w:pPr>
            <w:r w:rsidRPr="00615642">
              <w:rPr>
                <w:rFonts w:ascii="Palatino Linotype" w:hAnsi="Palatino Linotype"/>
                <w:sz w:val="21"/>
                <w:szCs w:val="21"/>
              </w:rPr>
              <w:t>(</w:t>
            </w:r>
            <w:r w:rsidRPr="00615642">
              <w:rPr>
                <w:rFonts w:ascii="Palatino Linotype" w:hAnsi="Palatino Linotype"/>
                <w:b/>
                <w:sz w:val="21"/>
                <w:szCs w:val="21"/>
                <w:lang w:val="el-GR"/>
              </w:rPr>
              <w:t>ΣΩ</w:t>
            </w:r>
            <w:r w:rsidRPr="00615642">
              <w:rPr>
                <w:rFonts w:ascii="Palatino Linotype" w:hAnsi="Palatino Linotype"/>
                <w:sz w:val="21"/>
                <w:szCs w:val="21"/>
              </w:rPr>
              <w:t xml:space="preserve">. suite) </w:t>
            </w:r>
            <w:r w:rsidR="00007232" w:rsidRPr="00615642">
              <w:rPr>
                <w:rFonts w:ascii="Palatino Linotype" w:hAnsi="Palatino Linotype"/>
                <w:sz w:val="21"/>
                <w:szCs w:val="21"/>
              </w:rPr>
              <w:t xml:space="preserve"> </w:t>
            </w:r>
            <w:r w:rsidR="00007232" w:rsidRPr="00615642">
              <w:rPr>
                <w:rFonts w:ascii="Palatino Linotype" w:hAnsi="Palatino Linotype"/>
                <w:sz w:val="21"/>
                <w:szCs w:val="21"/>
                <w:lang w:val="el-GR"/>
              </w:rPr>
              <w:t>Ὥ</w:t>
            </w:r>
            <w:r w:rsidRPr="00615642">
              <w:rPr>
                <w:rFonts w:ascii="Palatino Linotype" w:hAnsi="Palatino Linotype"/>
                <w:sz w:val="21"/>
                <w:szCs w:val="21"/>
                <w:lang w:val="el-GR"/>
              </w:rPr>
              <w:t>σπερ</w:t>
            </w:r>
            <w:r w:rsidRPr="00615642">
              <w:rPr>
                <w:rFonts w:ascii="Palatino Linotype" w:hAnsi="Palatino Linotype"/>
                <w:sz w:val="21"/>
                <w:szCs w:val="21"/>
              </w:rPr>
              <w:t xml:space="preserve"> </w:t>
            </w:r>
            <w:r w:rsidRPr="00615642">
              <w:rPr>
                <w:rFonts w:ascii="Palatino Linotype" w:hAnsi="Palatino Linotype"/>
                <w:sz w:val="21"/>
                <w:szCs w:val="21"/>
                <w:lang w:val="el-GR"/>
              </w:rPr>
              <w:t>ἂν</w:t>
            </w:r>
            <w:r w:rsidRPr="00615642">
              <w:rPr>
                <w:rFonts w:ascii="Palatino Linotype" w:hAnsi="Palatino Linotype"/>
                <w:sz w:val="21"/>
                <w:szCs w:val="21"/>
              </w:rPr>
              <w:t xml:space="preserve"> </w:t>
            </w:r>
            <w:r w:rsidRPr="00615642">
              <w:rPr>
                <w:rFonts w:ascii="Palatino Linotype" w:hAnsi="Palatino Linotype"/>
                <w:sz w:val="21"/>
                <w:szCs w:val="21"/>
                <w:lang w:val="el-GR"/>
              </w:rPr>
              <w:t>εἴ</w:t>
            </w:r>
            <w:r w:rsidRPr="00615642">
              <w:rPr>
                <w:rFonts w:ascii="Palatino Linotype" w:hAnsi="Palatino Linotype"/>
                <w:sz w:val="21"/>
                <w:szCs w:val="21"/>
              </w:rPr>
              <w:t xml:space="preserve"> </w:t>
            </w:r>
            <w:r w:rsidRPr="00615642">
              <w:rPr>
                <w:rFonts w:ascii="Palatino Linotype" w:hAnsi="Palatino Linotype"/>
                <w:sz w:val="21"/>
                <w:szCs w:val="21"/>
                <w:lang w:val="el-GR"/>
              </w:rPr>
              <w:t>τίς</w:t>
            </w:r>
            <w:r w:rsidRPr="00615642">
              <w:rPr>
                <w:rFonts w:ascii="Palatino Linotype" w:hAnsi="Palatino Linotype"/>
                <w:sz w:val="21"/>
                <w:szCs w:val="21"/>
              </w:rPr>
              <w:t xml:space="preserve"> </w:t>
            </w:r>
            <w:r w:rsidRPr="00615642">
              <w:rPr>
                <w:rFonts w:ascii="Palatino Linotype" w:hAnsi="Palatino Linotype"/>
                <w:sz w:val="21"/>
                <w:szCs w:val="21"/>
                <w:lang w:val="el-GR"/>
              </w:rPr>
              <w:t>με</w:t>
            </w:r>
            <w:r w:rsidRPr="00615642">
              <w:rPr>
                <w:rFonts w:ascii="Palatino Linotype" w:hAnsi="Palatino Linotype"/>
                <w:sz w:val="21"/>
                <w:szCs w:val="21"/>
              </w:rPr>
              <w:t xml:space="preserve"> </w:t>
            </w:r>
            <w:r w:rsidRPr="00615642">
              <w:rPr>
                <w:rFonts w:ascii="Palatino Linotype" w:hAnsi="Palatino Linotype"/>
                <w:sz w:val="21"/>
                <w:szCs w:val="21"/>
                <w:lang w:val="el-GR"/>
              </w:rPr>
              <w:t>ἔροιτο</w:t>
            </w:r>
            <w:r w:rsidRPr="00615642">
              <w:rPr>
                <w:rFonts w:ascii="Palatino Linotype" w:hAnsi="Palatino Linotype"/>
                <w:sz w:val="21"/>
                <w:szCs w:val="21"/>
              </w:rPr>
              <w:t xml:space="preserve"> </w:t>
            </w:r>
            <w:r w:rsidRPr="00615642">
              <w:rPr>
                <w:rFonts w:ascii="Palatino Linotype" w:hAnsi="Palatino Linotype"/>
                <w:sz w:val="21"/>
                <w:szCs w:val="21"/>
                <w:lang w:val="el-GR"/>
              </w:rPr>
              <w:t>ὧν</w:t>
            </w:r>
            <w:r w:rsidRPr="00615642">
              <w:rPr>
                <w:rFonts w:ascii="Palatino Linotype" w:hAnsi="Palatino Linotype"/>
                <w:sz w:val="21"/>
                <w:szCs w:val="21"/>
              </w:rPr>
              <w:t xml:space="preserve"> </w:t>
            </w:r>
            <w:r w:rsidRPr="00615642">
              <w:rPr>
                <w:rFonts w:ascii="Palatino Linotype" w:hAnsi="Palatino Linotype"/>
                <w:sz w:val="21"/>
                <w:szCs w:val="21"/>
                <w:lang w:val="el-GR"/>
              </w:rPr>
              <w:t>νυνδὴ</w:t>
            </w:r>
            <w:r w:rsidRPr="00615642">
              <w:rPr>
                <w:rFonts w:ascii="Palatino Linotype" w:hAnsi="Palatino Linotype"/>
                <w:sz w:val="21"/>
                <w:szCs w:val="21"/>
              </w:rPr>
              <w:t xml:space="preserve"> </w:t>
            </w:r>
            <w:r w:rsidRPr="00615642">
              <w:rPr>
                <w:rFonts w:ascii="Palatino Linotype" w:hAnsi="Palatino Linotype"/>
                <w:sz w:val="21"/>
                <w:szCs w:val="21"/>
                <w:lang w:val="el-GR"/>
              </w:rPr>
              <w:t>ἔλεγον</w:t>
            </w:r>
            <w:r w:rsidRPr="00615642">
              <w:rPr>
                <w:rFonts w:ascii="Palatino Linotype" w:hAnsi="Palatino Linotype"/>
                <w:sz w:val="21"/>
                <w:szCs w:val="21"/>
              </w:rPr>
              <w:t xml:space="preserve"> </w:t>
            </w:r>
            <w:r w:rsidRPr="00615642">
              <w:rPr>
                <w:rFonts w:ascii="Palatino Linotype" w:hAnsi="Palatino Linotype"/>
                <w:sz w:val="21"/>
                <w:szCs w:val="21"/>
                <w:lang w:val="el-GR"/>
              </w:rPr>
              <w:t>περὶ</w:t>
            </w:r>
            <w:r w:rsidRPr="00615642">
              <w:rPr>
                <w:rFonts w:ascii="Palatino Linotype" w:hAnsi="Palatino Linotype"/>
                <w:sz w:val="21"/>
                <w:szCs w:val="21"/>
              </w:rPr>
              <w:t xml:space="preserve"> </w:t>
            </w:r>
            <w:r w:rsidRPr="00615642">
              <w:rPr>
                <w:rFonts w:ascii="Palatino Linotype" w:hAnsi="Palatino Linotype"/>
                <w:sz w:val="21"/>
                <w:szCs w:val="21"/>
                <w:lang w:val="el-GR"/>
              </w:rPr>
              <w:t>ἡστινοσοῦν</w:t>
            </w:r>
            <w:r w:rsidRPr="00615642">
              <w:rPr>
                <w:rFonts w:ascii="Palatino Linotype" w:hAnsi="Palatino Linotype"/>
                <w:sz w:val="21"/>
                <w:szCs w:val="21"/>
              </w:rPr>
              <w:t xml:space="preserve"> </w:t>
            </w:r>
            <w:r w:rsidRPr="00615642">
              <w:rPr>
                <w:rFonts w:ascii="Palatino Linotype" w:hAnsi="Palatino Linotype"/>
                <w:sz w:val="21"/>
                <w:szCs w:val="21"/>
                <w:lang w:val="el-GR"/>
              </w:rPr>
              <w:t>τῶν</w:t>
            </w:r>
            <w:r w:rsidRPr="00615642">
              <w:rPr>
                <w:rFonts w:ascii="Palatino Linotype" w:hAnsi="Palatino Linotype"/>
                <w:sz w:val="21"/>
                <w:szCs w:val="21"/>
              </w:rPr>
              <w:t xml:space="preserve"> </w:t>
            </w:r>
            <w:r w:rsidRPr="00615642">
              <w:rPr>
                <w:rFonts w:ascii="Palatino Linotype" w:hAnsi="Palatino Linotype"/>
                <w:sz w:val="21"/>
                <w:szCs w:val="21"/>
                <w:lang w:val="el-GR"/>
              </w:rPr>
              <w:t>τεχνῶν·</w:t>
            </w:r>
            <w:r w:rsidRPr="00615642">
              <w:rPr>
                <w:rStyle w:val="Appelnotedebasdep"/>
                <w:rFonts w:ascii="Palatino Linotype" w:hAnsi="Palatino Linotype"/>
                <w:sz w:val="21"/>
                <w:szCs w:val="21"/>
                <w:lang w:val="el-GR"/>
              </w:rPr>
              <w:footnoteReference w:id="192"/>
            </w:r>
          </w:p>
        </w:tc>
        <w:tc>
          <w:tcPr>
            <w:tcW w:w="7222" w:type="dxa"/>
          </w:tcPr>
          <w:p w:rsidR="000B7F9F" w:rsidRPr="00615642" w:rsidRDefault="00DC4DD4" w:rsidP="0077645E">
            <w:pPr>
              <w:spacing w:after="120"/>
              <w:ind w:right="57"/>
              <w:rPr>
                <w:rStyle w:val="gtxtbody1"/>
                <w:rFonts w:ascii="Palatino Linotype" w:hAnsi="Palatino Linotype"/>
                <w:b/>
                <w:sz w:val="21"/>
                <w:szCs w:val="21"/>
              </w:rPr>
            </w:pPr>
            <w:r w:rsidRPr="00615642">
              <w:rPr>
                <w:rStyle w:val="gtxtbody1"/>
                <w:rFonts w:ascii="Palatino Linotype" w:hAnsi="Palatino Linotype"/>
                <w:sz w:val="21"/>
                <w:szCs w:val="21"/>
              </w:rPr>
              <w:t xml:space="preserve">Veluti si quis </w:t>
            </w:r>
            <w:r w:rsidRPr="00615642">
              <w:rPr>
                <w:rStyle w:val="gstxthlt"/>
                <w:rFonts w:ascii="Palatino Linotype" w:hAnsi="Palatino Linotype"/>
                <w:sz w:val="21"/>
                <w:szCs w:val="21"/>
              </w:rPr>
              <w:t xml:space="preserve">in </w:t>
            </w:r>
            <w:r w:rsidRPr="00615642">
              <w:rPr>
                <w:rStyle w:val="gtxtbody1"/>
                <w:rFonts w:ascii="Palatino Linotype" w:hAnsi="Palatino Linotype"/>
                <w:sz w:val="21"/>
                <w:szCs w:val="21"/>
              </w:rPr>
              <w:t>artibus, quas supra commemorabam, me interroget,</w:t>
            </w:r>
          </w:p>
        </w:tc>
      </w:tr>
      <w:tr w:rsidR="000B7F9F" w:rsidRPr="00615642" w:rsidTr="0063037E">
        <w:trPr>
          <w:jc w:val="center"/>
        </w:trPr>
        <w:tc>
          <w:tcPr>
            <w:tcW w:w="7223" w:type="dxa"/>
          </w:tcPr>
          <w:p w:rsidR="000B7F9F" w:rsidRPr="00615642" w:rsidRDefault="00575F70" w:rsidP="0077645E">
            <w:pPr>
              <w:spacing w:after="120"/>
              <w:ind w:right="57"/>
              <w:rPr>
                <w:rFonts w:ascii="Palatino Linotype" w:hAnsi="Palatino Linotype"/>
                <w:b/>
                <w:sz w:val="21"/>
                <w:szCs w:val="21"/>
              </w:rPr>
            </w:pPr>
            <w:r w:rsidRPr="00615642">
              <w:rPr>
                <w:rFonts w:ascii="Palatino Linotype" w:hAnsi="Palatino Linotype"/>
                <w:b/>
                <w:color w:val="C00000"/>
                <w:sz w:val="21"/>
                <w:szCs w:val="21"/>
              </w:rPr>
              <w:t>(451b)</w:t>
            </w:r>
            <w:r w:rsidRPr="00615642">
              <w:rPr>
                <w:rFonts w:ascii="Palatino Linotype" w:hAnsi="Palatino Linotype"/>
                <w:sz w:val="21"/>
                <w:szCs w:val="21"/>
              </w:rPr>
              <w:t xml:space="preserve">  </w:t>
            </w:r>
            <w:r w:rsidR="00DC4DD4" w:rsidRPr="00615642">
              <w:rPr>
                <w:rFonts w:ascii="Palatino Linotype" w:hAnsi="Palatino Linotype"/>
                <w:sz w:val="21"/>
                <w:szCs w:val="21"/>
              </w:rPr>
              <w:t>(</w:t>
            </w:r>
            <w:r w:rsidR="00DC4DD4" w:rsidRPr="00615642">
              <w:rPr>
                <w:rFonts w:ascii="Palatino Linotype" w:hAnsi="Palatino Linotype"/>
                <w:b/>
                <w:sz w:val="21"/>
                <w:szCs w:val="21"/>
                <w:lang w:val="el-GR"/>
              </w:rPr>
              <w:t>ΣΩ</w:t>
            </w:r>
            <w:r w:rsidR="00DC4DD4" w:rsidRPr="00615642">
              <w:rPr>
                <w:rFonts w:ascii="Palatino Linotype" w:hAnsi="Palatino Linotype"/>
                <w:sz w:val="21"/>
                <w:szCs w:val="21"/>
              </w:rPr>
              <w:t xml:space="preserve">. suite)  </w:t>
            </w:r>
            <w:r w:rsidR="00007232" w:rsidRPr="00615642">
              <w:rPr>
                <w:rFonts w:ascii="Palatino Linotype" w:hAnsi="Palatino Linotype"/>
                <w:sz w:val="21"/>
                <w:szCs w:val="21"/>
              </w:rPr>
              <w:t>«</w:t>
            </w:r>
            <w:r w:rsidR="00DC4DD4" w:rsidRPr="00615642">
              <w:rPr>
                <w:rFonts w:ascii="Palatino Linotype" w:hAnsi="Palatino Linotype"/>
                <w:sz w:val="21"/>
                <w:szCs w:val="21"/>
              </w:rPr>
              <w:t xml:space="preserve"> </w:t>
            </w:r>
            <w:r w:rsidR="00007232" w:rsidRPr="00615642">
              <w:rPr>
                <w:rFonts w:ascii="Palatino Linotype" w:hAnsi="Palatino Linotype"/>
                <w:sz w:val="21"/>
                <w:szCs w:val="21"/>
                <w:lang w:val="el-GR"/>
              </w:rPr>
              <w:t>Ὦ</w:t>
            </w:r>
            <w:r w:rsidR="00007232" w:rsidRPr="00615642">
              <w:rPr>
                <w:rFonts w:ascii="Palatino Linotype" w:hAnsi="Palatino Linotype"/>
                <w:sz w:val="21"/>
                <w:szCs w:val="21"/>
              </w:rPr>
              <w:t xml:space="preserve"> </w:t>
            </w:r>
            <w:r w:rsidR="00DC4DD4" w:rsidRPr="00615642">
              <w:rPr>
                <w:rFonts w:ascii="Palatino Linotype" w:hAnsi="Palatino Linotype"/>
                <w:sz w:val="21"/>
                <w:szCs w:val="21"/>
                <w:lang w:val="el-GR"/>
              </w:rPr>
              <w:t>Σώκρατες</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τίς</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ἐστιν</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ἡ</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ἀριθμητικὴ</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τέχνη</w:t>
            </w:r>
            <w:r w:rsidR="00DC4DD4" w:rsidRPr="00615642">
              <w:rPr>
                <w:rFonts w:ascii="Palatino Linotype" w:hAnsi="Palatino Linotype"/>
                <w:sz w:val="21"/>
                <w:szCs w:val="21"/>
              </w:rPr>
              <w:t>;</w:t>
            </w:r>
            <w:r w:rsidR="00007232" w:rsidRPr="00615642">
              <w:rPr>
                <w:rFonts w:ascii="Palatino Linotype" w:hAnsi="Palatino Linotype"/>
                <w:sz w:val="21"/>
                <w:szCs w:val="21"/>
              </w:rPr>
              <w:t>»</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εἴποιμ</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ἂν</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αὐτῷ</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ὥσπερ</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σὺ</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ἄρτι</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ὅτι</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τῶν</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διὰ</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λόγου</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τις</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τὸ</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κῦρος</w:t>
            </w:r>
            <w:r w:rsidR="00DC4DD4" w:rsidRPr="00615642">
              <w:rPr>
                <w:rFonts w:ascii="Palatino Linotype" w:hAnsi="Palatino Linotype"/>
                <w:sz w:val="21"/>
                <w:szCs w:val="21"/>
              </w:rPr>
              <w:t xml:space="preserve"> </w:t>
            </w:r>
            <w:r w:rsidR="00DC4DD4" w:rsidRPr="00615642">
              <w:rPr>
                <w:rFonts w:ascii="Palatino Linotype" w:hAnsi="Palatino Linotype"/>
                <w:sz w:val="21"/>
                <w:szCs w:val="21"/>
                <w:lang w:val="el-GR"/>
              </w:rPr>
              <w:t>ἐχουσῶν</w:t>
            </w:r>
            <w:r w:rsidR="00DC4DD4" w:rsidRPr="00615642">
              <w:rPr>
                <w:rFonts w:ascii="Palatino Linotype" w:hAnsi="Palatino Linotype"/>
                <w:sz w:val="21"/>
                <w:szCs w:val="21"/>
              </w:rPr>
              <w:t xml:space="preserve">. </w:t>
            </w:r>
            <w:r w:rsidR="001C3F92" w:rsidRPr="00615642">
              <w:rPr>
                <w:rStyle w:val="Appelnotedebasdep"/>
                <w:rFonts w:ascii="Palatino Linotype" w:hAnsi="Palatino Linotype"/>
                <w:sz w:val="21"/>
                <w:szCs w:val="21"/>
              </w:rPr>
              <w:footnoteReference w:id="193"/>
            </w:r>
          </w:p>
        </w:tc>
        <w:tc>
          <w:tcPr>
            <w:tcW w:w="7222" w:type="dxa"/>
          </w:tcPr>
          <w:p w:rsidR="000B7F9F" w:rsidRPr="00615642" w:rsidRDefault="00DC4DD4" w:rsidP="0077645E">
            <w:pPr>
              <w:spacing w:after="120"/>
              <w:ind w:right="57"/>
              <w:rPr>
                <w:rStyle w:val="gtxtbody1"/>
                <w:rFonts w:ascii="Palatino Linotype" w:hAnsi="Palatino Linotype"/>
                <w:b/>
                <w:sz w:val="21"/>
                <w:szCs w:val="21"/>
              </w:rPr>
            </w:pPr>
            <w:r w:rsidRPr="00615642">
              <w:rPr>
                <w:rStyle w:val="gtxtbody1"/>
                <w:rFonts w:ascii="Palatino Linotype" w:hAnsi="Palatino Linotype"/>
                <w:sz w:val="21"/>
                <w:szCs w:val="21"/>
              </w:rPr>
              <w:t xml:space="preserve">o Socrates,  </w:t>
            </w:r>
            <w:r w:rsidRPr="00615642">
              <w:rPr>
                <w:rFonts w:ascii="Palatino Linotype" w:hAnsi="Palatino Linotype"/>
                <w:b/>
                <w:color w:val="C00000"/>
                <w:sz w:val="21"/>
                <w:szCs w:val="21"/>
              </w:rPr>
              <w:t>(451b</w:t>
            </w:r>
            <w:proofErr w:type="gramStart"/>
            <w:r w:rsidRPr="00615642">
              <w:rPr>
                <w:rFonts w:ascii="Palatino Linotype" w:hAnsi="Palatino Linotype"/>
                <w:b/>
                <w:color w:val="C00000"/>
                <w:sz w:val="21"/>
                <w:szCs w:val="21"/>
              </w:rPr>
              <w:t>)</w:t>
            </w:r>
            <w:r w:rsidRPr="00615642">
              <w:rPr>
                <w:rStyle w:val="gtxtbody1"/>
                <w:rFonts w:ascii="Palatino Linotype" w:hAnsi="Palatino Linotype"/>
                <w:sz w:val="21"/>
                <w:szCs w:val="21"/>
              </w:rPr>
              <w:t>quaenam</w:t>
            </w:r>
            <w:proofErr w:type="gramEnd"/>
            <w:r w:rsidRPr="00615642">
              <w:rPr>
                <w:rStyle w:val="gtxtbody1"/>
                <w:rFonts w:ascii="Palatino Linotype" w:hAnsi="Palatino Linotype"/>
                <w:sz w:val="21"/>
                <w:szCs w:val="21"/>
              </w:rPr>
              <w:t xml:space="preserve"> illarum arithmetica est, responderem utique, ut tu modo dicebas, eam esse ex earum artium numero, quae verbis pl</w:t>
            </w:r>
            <w:r w:rsidRPr="00615642">
              <w:rPr>
                <w:rStyle w:val="gtxtbody1"/>
                <w:rFonts w:ascii="Palatino Linotype" w:hAnsi="Palatino Linotype"/>
                <w:sz w:val="21"/>
                <w:szCs w:val="21"/>
              </w:rPr>
              <w:t>u</w:t>
            </w:r>
            <w:r w:rsidRPr="00615642">
              <w:rPr>
                <w:rStyle w:val="gtxtbody1"/>
                <w:rFonts w:ascii="Palatino Linotype" w:hAnsi="Palatino Linotype"/>
                <w:sz w:val="21"/>
                <w:szCs w:val="21"/>
              </w:rPr>
              <w:t xml:space="preserve">rimum assequuntur. </w:t>
            </w:r>
          </w:p>
        </w:tc>
      </w:tr>
      <w:tr w:rsidR="001C3F92" w:rsidRPr="00615642" w:rsidTr="0063037E">
        <w:trPr>
          <w:jc w:val="center"/>
        </w:trPr>
        <w:tc>
          <w:tcPr>
            <w:tcW w:w="7223" w:type="dxa"/>
          </w:tcPr>
          <w:p w:rsidR="001C3F92" w:rsidRPr="00615642" w:rsidRDefault="001C3F92" w:rsidP="0077645E">
            <w:pPr>
              <w:spacing w:after="120"/>
              <w:ind w:right="57"/>
              <w:rPr>
                <w:rFonts w:ascii="Palatino Linotype" w:hAnsi="Palatino Linotype"/>
                <w:sz w:val="21"/>
                <w:szCs w:val="21"/>
              </w:rPr>
            </w:pPr>
            <w:r w:rsidRPr="00615642">
              <w:rPr>
                <w:rFonts w:ascii="Palatino Linotype" w:hAnsi="Palatino Linotype"/>
                <w:sz w:val="21"/>
                <w:szCs w:val="21"/>
              </w:rPr>
              <w:t>(</w:t>
            </w:r>
            <w:r w:rsidRPr="00615642">
              <w:rPr>
                <w:rFonts w:ascii="Palatino Linotype" w:hAnsi="Palatino Linotype"/>
                <w:b/>
                <w:sz w:val="21"/>
                <w:szCs w:val="21"/>
                <w:lang w:val="el-GR"/>
              </w:rPr>
              <w:t>ΣΩ</w:t>
            </w:r>
            <w:r w:rsidRPr="00615642">
              <w:rPr>
                <w:rFonts w:ascii="Palatino Linotype" w:hAnsi="Palatino Linotype"/>
                <w:sz w:val="21"/>
                <w:szCs w:val="21"/>
              </w:rPr>
              <w:t xml:space="preserve">. suite)  </w:t>
            </w:r>
            <w:r w:rsidRPr="00615642">
              <w:rPr>
                <w:rFonts w:ascii="Palatino Linotype" w:hAnsi="Palatino Linotype"/>
                <w:caps/>
                <w:sz w:val="21"/>
                <w:szCs w:val="21"/>
                <w:lang w:val="el-GR"/>
              </w:rPr>
              <w:t>κ</w:t>
            </w:r>
            <w:r w:rsidRPr="00615642">
              <w:rPr>
                <w:rFonts w:ascii="Palatino Linotype" w:hAnsi="Palatino Linotype"/>
                <w:sz w:val="21"/>
                <w:szCs w:val="21"/>
                <w:lang w:val="el-GR"/>
              </w:rPr>
              <w:t>αὶ</w:t>
            </w:r>
            <w:r w:rsidRPr="00615642">
              <w:rPr>
                <w:rFonts w:ascii="Palatino Linotype" w:hAnsi="Palatino Linotype"/>
                <w:sz w:val="21"/>
                <w:szCs w:val="21"/>
              </w:rPr>
              <w:t xml:space="preserve"> </w:t>
            </w:r>
            <w:r w:rsidRPr="00615642">
              <w:rPr>
                <w:rFonts w:ascii="Palatino Linotype" w:hAnsi="Palatino Linotype"/>
                <w:sz w:val="21"/>
                <w:szCs w:val="21"/>
                <w:lang w:val="el-GR"/>
              </w:rPr>
              <w:t>εἴ</w:t>
            </w:r>
            <w:r w:rsidRPr="00615642">
              <w:rPr>
                <w:rFonts w:ascii="Palatino Linotype" w:hAnsi="Palatino Linotype"/>
                <w:sz w:val="21"/>
                <w:szCs w:val="21"/>
              </w:rPr>
              <w:t xml:space="preserve"> </w:t>
            </w:r>
            <w:r w:rsidRPr="00615642">
              <w:rPr>
                <w:rFonts w:ascii="Palatino Linotype" w:hAnsi="Palatino Linotype"/>
                <w:sz w:val="21"/>
                <w:szCs w:val="21"/>
                <w:lang w:val="el-GR"/>
              </w:rPr>
              <w:t>με</w:t>
            </w:r>
            <w:r w:rsidRPr="00615642">
              <w:rPr>
                <w:rFonts w:ascii="Palatino Linotype" w:hAnsi="Palatino Linotype"/>
                <w:sz w:val="21"/>
                <w:szCs w:val="21"/>
              </w:rPr>
              <w:t xml:space="preserve"> </w:t>
            </w:r>
            <w:r w:rsidRPr="00615642">
              <w:rPr>
                <w:rFonts w:ascii="Palatino Linotype" w:hAnsi="Palatino Linotype"/>
                <w:sz w:val="21"/>
                <w:szCs w:val="21"/>
                <w:lang w:val="el-GR"/>
              </w:rPr>
              <w:t>ἐπανέροιτο·</w:t>
            </w:r>
            <w:r w:rsidRPr="00615642">
              <w:rPr>
                <w:rFonts w:ascii="Palatino Linotype" w:hAnsi="Palatino Linotype"/>
                <w:sz w:val="21"/>
                <w:szCs w:val="21"/>
              </w:rPr>
              <w:t xml:space="preserve"> «</w:t>
            </w:r>
            <w:r w:rsidRPr="00615642">
              <w:rPr>
                <w:rFonts w:ascii="Palatino Linotype" w:hAnsi="Palatino Linotype"/>
                <w:sz w:val="21"/>
                <w:szCs w:val="21"/>
                <w:lang w:val="el-GR"/>
              </w:rPr>
              <w:t>τῶν</w:t>
            </w:r>
            <w:r w:rsidRPr="00615642">
              <w:rPr>
                <w:rFonts w:ascii="Palatino Linotype" w:hAnsi="Palatino Linotype"/>
                <w:sz w:val="21"/>
                <w:szCs w:val="21"/>
              </w:rPr>
              <w:t xml:space="preserve"> </w:t>
            </w:r>
            <w:r w:rsidRPr="00615642">
              <w:rPr>
                <w:rFonts w:ascii="Palatino Linotype" w:hAnsi="Palatino Linotype"/>
                <w:sz w:val="21"/>
                <w:szCs w:val="21"/>
                <w:lang w:val="el-GR"/>
              </w:rPr>
              <w:t>περὶ</w:t>
            </w:r>
            <w:r w:rsidRPr="00615642">
              <w:rPr>
                <w:rFonts w:ascii="Palatino Linotype" w:hAnsi="Palatino Linotype"/>
                <w:sz w:val="21"/>
                <w:szCs w:val="21"/>
              </w:rPr>
              <w:t xml:space="preserve"> </w:t>
            </w:r>
            <w:r w:rsidRPr="00615642">
              <w:rPr>
                <w:rFonts w:ascii="Palatino Linotype" w:hAnsi="Palatino Linotype"/>
                <w:sz w:val="21"/>
                <w:szCs w:val="21"/>
                <w:lang w:val="el-GR"/>
              </w:rPr>
              <w:t>τί</w:t>
            </w:r>
            <w:r w:rsidRPr="00615642">
              <w:rPr>
                <w:rFonts w:ascii="Palatino Linotype" w:hAnsi="Palatino Linotype"/>
                <w:sz w:val="21"/>
                <w:szCs w:val="21"/>
              </w:rPr>
              <w:t xml:space="preserve">;» </w:t>
            </w:r>
            <w:r w:rsidRPr="00615642">
              <w:rPr>
                <w:rFonts w:ascii="Palatino Linotype" w:hAnsi="Palatino Linotype"/>
                <w:sz w:val="21"/>
                <w:szCs w:val="21"/>
                <w:lang w:val="el-GR"/>
              </w:rPr>
              <w:t>εἴποιμ</w:t>
            </w:r>
            <w:r w:rsidRPr="00615642">
              <w:rPr>
                <w:rFonts w:ascii="Palatino Linotype" w:hAnsi="Palatino Linotype"/>
                <w:sz w:val="21"/>
                <w:szCs w:val="21"/>
              </w:rPr>
              <w:t xml:space="preserve">' </w:t>
            </w:r>
            <w:r w:rsidRPr="00615642">
              <w:rPr>
                <w:rFonts w:ascii="Palatino Linotype" w:hAnsi="Palatino Linotype"/>
                <w:sz w:val="21"/>
                <w:szCs w:val="21"/>
                <w:lang w:val="el-GR"/>
              </w:rPr>
              <w:t>ἂν</w:t>
            </w:r>
            <w:r w:rsidRPr="00615642">
              <w:rPr>
                <w:rFonts w:ascii="Palatino Linotype" w:hAnsi="Palatino Linotype"/>
                <w:sz w:val="21"/>
                <w:szCs w:val="21"/>
              </w:rPr>
              <w:t xml:space="preserve"> </w:t>
            </w:r>
            <w:r w:rsidRPr="00615642">
              <w:rPr>
                <w:rFonts w:ascii="Palatino Linotype" w:hAnsi="Palatino Linotype"/>
                <w:sz w:val="21"/>
                <w:szCs w:val="21"/>
                <w:lang w:val="el-GR"/>
              </w:rPr>
              <w:t>ὅτι</w:t>
            </w:r>
            <w:r w:rsidRPr="00615642">
              <w:rPr>
                <w:rFonts w:ascii="Palatino Linotype" w:hAnsi="Palatino Linotype"/>
                <w:sz w:val="21"/>
                <w:szCs w:val="21"/>
              </w:rPr>
              <w:t xml:space="preserve"> </w:t>
            </w:r>
            <w:r w:rsidRPr="00615642">
              <w:rPr>
                <w:rFonts w:ascii="Palatino Linotype" w:hAnsi="Palatino Linotype"/>
                <w:sz w:val="21"/>
                <w:szCs w:val="21"/>
                <w:lang w:val="el-GR"/>
              </w:rPr>
              <w:t>τῶν</w:t>
            </w:r>
            <w:r w:rsidRPr="00615642">
              <w:rPr>
                <w:rFonts w:ascii="Palatino Linotype" w:hAnsi="Palatino Linotype"/>
                <w:sz w:val="21"/>
                <w:szCs w:val="21"/>
              </w:rPr>
              <w:t xml:space="preserve"> </w:t>
            </w:r>
            <w:r w:rsidRPr="00615642">
              <w:rPr>
                <w:rFonts w:ascii="Palatino Linotype" w:hAnsi="Palatino Linotype"/>
                <w:sz w:val="21"/>
                <w:szCs w:val="21"/>
                <w:lang w:val="el-GR"/>
              </w:rPr>
              <w:t>περὶ</w:t>
            </w:r>
            <w:r w:rsidRPr="00615642">
              <w:rPr>
                <w:rFonts w:ascii="Palatino Linotype" w:hAnsi="Palatino Linotype"/>
                <w:sz w:val="21"/>
                <w:szCs w:val="21"/>
              </w:rPr>
              <w:t xml:space="preserve"> </w:t>
            </w:r>
            <w:r w:rsidRPr="00615642">
              <w:rPr>
                <w:rFonts w:ascii="Palatino Linotype" w:hAnsi="Palatino Linotype"/>
                <w:sz w:val="21"/>
                <w:szCs w:val="21"/>
                <w:lang w:val="el-GR"/>
              </w:rPr>
              <w:t>τὸ</w:t>
            </w:r>
            <w:r w:rsidRPr="00615642">
              <w:rPr>
                <w:rFonts w:ascii="Palatino Linotype" w:hAnsi="Palatino Linotype"/>
                <w:sz w:val="21"/>
                <w:szCs w:val="21"/>
              </w:rPr>
              <w:t xml:space="preserve"> </w:t>
            </w:r>
            <w:r w:rsidRPr="00615642">
              <w:rPr>
                <w:rFonts w:ascii="Palatino Linotype" w:hAnsi="Palatino Linotype"/>
                <w:sz w:val="21"/>
                <w:szCs w:val="21"/>
                <w:lang w:val="el-GR"/>
              </w:rPr>
              <w:t>ἄρτιόν</w:t>
            </w:r>
            <w:r w:rsidRPr="00615642">
              <w:rPr>
                <w:rFonts w:ascii="Palatino Linotype" w:hAnsi="Palatino Linotype"/>
                <w:sz w:val="21"/>
                <w:szCs w:val="21"/>
              </w:rPr>
              <w:t xml:space="preserve"> </w:t>
            </w:r>
            <w:r w:rsidRPr="00615642">
              <w:rPr>
                <w:rFonts w:ascii="Palatino Linotype" w:hAnsi="Palatino Linotype"/>
                <w:sz w:val="21"/>
                <w:szCs w:val="21"/>
                <w:lang w:val="el-GR"/>
              </w:rPr>
              <w:t>τε</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περιττὸν</w:t>
            </w:r>
            <w:r w:rsidRPr="00615642">
              <w:rPr>
                <w:rFonts w:ascii="Palatino Linotype" w:hAnsi="Palatino Linotype"/>
                <w:sz w:val="21"/>
                <w:szCs w:val="21"/>
              </w:rPr>
              <w:t xml:space="preserve"> (</w:t>
            </w:r>
            <w:r w:rsidRPr="00615642">
              <w:rPr>
                <w:rFonts w:ascii="Palatino Linotype" w:hAnsi="Palatino Linotype"/>
                <w:sz w:val="21"/>
                <w:szCs w:val="21"/>
                <w:lang w:val="el-GR"/>
              </w:rPr>
              <w:t>γνῶσις</w:t>
            </w:r>
            <w:r w:rsidRPr="00615642">
              <w:rPr>
                <w:rFonts w:ascii="Palatino Linotype" w:hAnsi="Palatino Linotype"/>
                <w:sz w:val="21"/>
                <w:szCs w:val="21"/>
              </w:rPr>
              <w:t xml:space="preserve">), </w:t>
            </w:r>
            <w:r w:rsidRPr="00615642">
              <w:rPr>
                <w:rFonts w:ascii="Palatino Linotype" w:hAnsi="Palatino Linotype"/>
                <w:sz w:val="21"/>
                <w:szCs w:val="21"/>
                <w:lang w:val="el-GR"/>
              </w:rPr>
              <w:t>ὅσα</w:t>
            </w:r>
            <w:r w:rsidRPr="00615642">
              <w:rPr>
                <w:rFonts w:ascii="Palatino Linotype" w:hAnsi="Palatino Linotype"/>
                <w:sz w:val="21"/>
                <w:szCs w:val="21"/>
              </w:rPr>
              <w:t xml:space="preserve"> </w:t>
            </w:r>
            <w:r w:rsidRPr="00615642">
              <w:rPr>
                <w:rFonts w:ascii="Palatino Linotype" w:hAnsi="Palatino Linotype"/>
                <w:sz w:val="21"/>
                <w:szCs w:val="21"/>
                <w:lang w:val="el-GR"/>
              </w:rPr>
              <w:t>ἂν</w:t>
            </w:r>
            <w:r w:rsidRPr="00615642">
              <w:rPr>
                <w:rFonts w:ascii="Palatino Linotype" w:hAnsi="Palatino Linotype"/>
                <w:sz w:val="21"/>
                <w:szCs w:val="21"/>
              </w:rPr>
              <w:t xml:space="preserve"> </w:t>
            </w:r>
            <w:r w:rsidRPr="00615642">
              <w:rPr>
                <w:rFonts w:ascii="Palatino Linotype" w:hAnsi="Palatino Linotype"/>
                <w:sz w:val="21"/>
                <w:szCs w:val="21"/>
                <w:lang w:val="el-GR"/>
              </w:rPr>
              <w:t>ἑκάτερα</w:t>
            </w:r>
            <w:r w:rsidRPr="00615642">
              <w:rPr>
                <w:rFonts w:ascii="Palatino Linotype" w:hAnsi="Palatino Linotype"/>
                <w:sz w:val="21"/>
                <w:szCs w:val="21"/>
              </w:rPr>
              <w:t xml:space="preserve"> </w:t>
            </w:r>
            <w:r w:rsidRPr="00615642">
              <w:rPr>
                <w:rFonts w:ascii="Palatino Linotype" w:hAnsi="Palatino Linotype"/>
                <w:sz w:val="21"/>
                <w:szCs w:val="21"/>
                <w:lang w:val="el-GR"/>
              </w:rPr>
              <w:t>τυγχάνῃ</w:t>
            </w:r>
            <w:r w:rsidRPr="00615642">
              <w:rPr>
                <w:rFonts w:ascii="Palatino Linotype" w:hAnsi="Palatino Linotype"/>
                <w:sz w:val="21"/>
                <w:szCs w:val="21"/>
              </w:rPr>
              <w:t xml:space="preserve"> </w:t>
            </w:r>
            <w:r w:rsidRPr="00615642">
              <w:rPr>
                <w:rFonts w:ascii="Palatino Linotype" w:hAnsi="Palatino Linotype"/>
                <w:sz w:val="21"/>
                <w:szCs w:val="21"/>
                <w:lang w:val="el-GR"/>
              </w:rPr>
              <w:t>ὄντα</w:t>
            </w:r>
            <w:r w:rsidRPr="00615642">
              <w:rPr>
                <w:rFonts w:ascii="Palatino Linotype" w:hAnsi="Palatino Linotype"/>
                <w:sz w:val="21"/>
                <w:szCs w:val="21"/>
              </w:rPr>
              <w:t>.</w:t>
            </w:r>
            <w:r w:rsidRPr="00615642">
              <w:rPr>
                <w:rStyle w:val="Appelnotedebasdep"/>
                <w:rFonts w:ascii="Palatino Linotype" w:hAnsi="Palatino Linotype"/>
                <w:sz w:val="21"/>
                <w:szCs w:val="21"/>
              </w:rPr>
              <w:footnoteReference w:id="194"/>
            </w:r>
          </w:p>
        </w:tc>
        <w:tc>
          <w:tcPr>
            <w:tcW w:w="7222" w:type="dxa"/>
          </w:tcPr>
          <w:p w:rsidR="001C3F92" w:rsidRPr="00615642" w:rsidRDefault="001C3F92" w:rsidP="0077645E">
            <w:pPr>
              <w:spacing w:after="120"/>
              <w:ind w:right="57"/>
              <w:rPr>
                <w:rStyle w:val="gtxtbody1"/>
                <w:rFonts w:ascii="Palatino Linotype" w:hAnsi="Palatino Linotype"/>
                <w:sz w:val="21"/>
                <w:szCs w:val="21"/>
              </w:rPr>
            </w:pPr>
            <w:r w:rsidRPr="00615642">
              <w:rPr>
                <w:rStyle w:val="gtxtbody1"/>
                <w:rFonts w:ascii="Palatino Linotype" w:hAnsi="Palatino Linotype"/>
                <w:sz w:val="21"/>
                <w:szCs w:val="21"/>
              </w:rPr>
              <w:t>Ac si rursus percontaretur, circa quid versatur, dicerem circa paris imp</w:t>
            </w:r>
            <w:r w:rsidRPr="00615642">
              <w:rPr>
                <w:rStyle w:val="gtxtbody1"/>
                <w:rFonts w:ascii="Palatino Linotype" w:hAnsi="Palatino Linotype"/>
                <w:sz w:val="21"/>
                <w:szCs w:val="21"/>
              </w:rPr>
              <w:t>a</w:t>
            </w:r>
            <w:r w:rsidRPr="00615642">
              <w:rPr>
                <w:rStyle w:val="gtxtbody1"/>
                <w:rFonts w:ascii="Palatino Linotype" w:hAnsi="Palatino Linotype"/>
                <w:sz w:val="21"/>
                <w:szCs w:val="21"/>
              </w:rPr>
              <w:t>risque notitiam, quot utraque sint.</w:t>
            </w:r>
          </w:p>
        </w:tc>
      </w:tr>
    </w:tbl>
    <w:p w:rsidR="0077645E" w:rsidRPr="00615642" w:rsidRDefault="0077645E" w:rsidP="0077645E">
      <w:pPr>
        <w:jc w:val="center"/>
      </w:pPr>
      <w:r w:rsidRPr="00615642">
        <w:t xml:space="preserve">Sdp </w:t>
      </w:r>
      <w:r w:rsidRPr="00615642">
        <w:br w:type="page"/>
      </w:r>
    </w:p>
    <w:tbl>
      <w:tblPr>
        <w:tblStyle w:val="Grilledutableau"/>
        <w:tblW w:w="0" w:type="auto"/>
        <w:jc w:val="center"/>
        <w:tblLook w:val="04A0" w:firstRow="1" w:lastRow="0" w:firstColumn="1" w:lastColumn="0" w:noHBand="0" w:noVBand="1"/>
      </w:tblPr>
      <w:tblGrid>
        <w:gridCol w:w="7223"/>
        <w:gridCol w:w="7222"/>
      </w:tblGrid>
      <w:tr w:rsidR="000B7F9F" w:rsidRPr="00615642" w:rsidTr="0063037E">
        <w:trPr>
          <w:jc w:val="center"/>
        </w:trPr>
        <w:tc>
          <w:tcPr>
            <w:tcW w:w="7223" w:type="dxa"/>
          </w:tcPr>
          <w:p w:rsidR="000B7F9F" w:rsidRPr="00615642" w:rsidRDefault="00DC4DD4" w:rsidP="00184D68">
            <w:pPr>
              <w:spacing w:after="120"/>
              <w:ind w:right="57"/>
              <w:rPr>
                <w:rFonts w:ascii="Palatino Linotype" w:hAnsi="Palatino Linotype"/>
                <w:b/>
                <w:sz w:val="21"/>
                <w:szCs w:val="21"/>
              </w:rPr>
            </w:pPr>
            <w:r w:rsidRPr="00615642">
              <w:rPr>
                <w:rFonts w:ascii="Palatino Linotype" w:hAnsi="Palatino Linotype"/>
                <w:sz w:val="21"/>
                <w:szCs w:val="21"/>
              </w:rPr>
              <w:lastRenderedPageBreak/>
              <w:t>(</w:t>
            </w:r>
            <w:r w:rsidRPr="00615642">
              <w:rPr>
                <w:rFonts w:ascii="Palatino Linotype" w:hAnsi="Palatino Linotype"/>
                <w:b/>
                <w:sz w:val="21"/>
                <w:szCs w:val="21"/>
                <w:lang w:val="el-GR"/>
              </w:rPr>
              <w:t>ΣΩ</w:t>
            </w:r>
            <w:r w:rsidRPr="00615642">
              <w:rPr>
                <w:rFonts w:ascii="Palatino Linotype" w:hAnsi="Palatino Linotype"/>
                <w:sz w:val="21"/>
                <w:szCs w:val="21"/>
              </w:rPr>
              <w:t xml:space="preserve">. suite) </w:t>
            </w:r>
            <w:r w:rsidRPr="00615642">
              <w:rPr>
                <w:rFonts w:ascii="Palatino Linotype" w:hAnsi="Palatino Linotype"/>
                <w:caps/>
                <w:sz w:val="21"/>
                <w:szCs w:val="21"/>
                <w:lang w:val="el-GR"/>
              </w:rPr>
              <w:t>ε</w:t>
            </w:r>
            <w:r w:rsidRPr="00615642">
              <w:rPr>
                <w:rFonts w:ascii="Palatino Linotype" w:hAnsi="Palatino Linotype"/>
                <w:sz w:val="21"/>
                <w:szCs w:val="21"/>
                <w:lang w:val="el-GR"/>
              </w:rPr>
              <w:t>ἰ</w:t>
            </w:r>
            <w:r w:rsidRPr="00615642">
              <w:rPr>
                <w:rFonts w:ascii="Palatino Linotype" w:hAnsi="Palatino Linotype"/>
                <w:sz w:val="21"/>
                <w:szCs w:val="21"/>
              </w:rPr>
              <w:t xml:space="preserve"> </w:t>
            </w:r>
            <w:r w:rsidRPr="00615642">
              <w:rPr>
                <w:rFonts w:ascii="Palatino Linotype" w:hAnsi="Palatino Linotype"/>
                <w:sz w:val="21"/>
                <w:szCs w:val="21"/>
                <w:lang w:val="el-GR"/>
              </w:rPr>
              <w:t>δ</w:t>
            </w:r>
            <w:r w:rsidRPr="00615642">
              <w:rPr>
                <w:rFonts w:ascii="Palatino Linotype" w:hAnsi="Palatino Linotype"/>
                <w:sz w:val="21"/>
                <w:szCs w:val="21"/>
              </w:rPr>
              <w:t xml:space="preserve">' </w:t>
            </w:r>
            <w:r w:rsidRPr="00615642">
              <w:rPr>
                <w:rFonts w:ascii="Palatino Linotype" w:hAnsi="Palatino Linotype"/>
                <w:sz w:val="21"/>
                <w:szCs w:val="21"/>
                <w:lang w:val="el-GR"/>
              </w:rPr>
              <w:t>αὖ</w:t>
            </w:r>
            <w:r w:rsidRPr="00615642">
              <w:rPr>
                <w:rFonts w:ascii="Palatino Linotype" w:hAnsi="Palatino Linotype"/>
                <w:sz w:val="21"/>
                <w:szCs w:val="21"/>
              </w:rPr>
              <w:t xml:space="preserve"> </w:t>
            </w:r>
            <w:r w:rsidRPr="00615642">
              <w:rPr>
                <w:rFonts w:ascii="Palatino Linotype" w:hAnsi="Palatino Linotype"/>
                <w:sz w:val="21"/>
                <w:szCs w:val="21"/>
                <w:lang w:val="el-GR"/>
              </w:rPr>
              <w:t>ἔροιτο·</w:t>
            </w:r>
            <w:r w:rsidRPr="00615642">
              <w:rPr>
                <w:rFonts w:ascii="Palatino Linotype" w:hAnsi="Palatino Linotype"/>
                <w:sz w:val="21"/>
                <w:szCs w:val="21"/>
              </w:rPr>
              <w:t xml:space="preserve"> </w:t>
            </w:r>
            <w:r w:rsidR="001C3F92" w:rsidRPr="00615642">
              <w:rPr>
                <w:rFonts w:ascii="Palatino Linotype" w:hAnsi="Palatino Linotype"/>
                <w:sz w:val="21"/>
                <w:szCs w:val="21"/>
              </w:rPr>
              <w:t xml:space="preserve"> « </w:t>
            </w:r>
            <w:r w:rsidRPr="00615642">
              <w:rPr>
                <w:rFonts w:ascii="Palatino Linotype" w:hAnsi="Palatino Linotype"/>
                <w:sz w:val="21"/>
                <w:szCs w:val="21"/>
                <w:lang w:val="el-GR"/>
              </w:rPr>
              <w:t>τὴν</w:t>
            </w:r>
            <w:r w:rsidRPr="00615642">
              <w:rPr>
                <w:rFonts w:ascii="Palatino Linotype" w:hAnsi="Palatino Linotype"/>
                <w:sz w:val="21"/>
                <w:szCs w:val="21"/>
              </w:rPr>
              <w:t xml:space="preserve"> </w:t>
            </w:r>
            <w:r w:rsidRPr="00615642">
              <w:rPr>
                <w:rFonts w:ascii="Palatino Linotype" w:hAnsi="Palatino Linotype"/>
                <w:sz w:val="21"/>
                <w:szCs w:val="21"/>
                <w:lang w:val="el-GR"/>
              </w:rPr>
              <w:t>δὲ</w:t>
            </w:r>
            <w:r w:rsidRPr="00615642">
              <w:rPr>
                <w:rFonts w:ascii="Palatino Linotype" w:hAnsi="Palatino Linotype"/>
                <w:sz w:val="21"/>
                <w:szCs w:val="21"/>
              </w:rPr>
              <w:t xml:space="preserve"> </w:t>
            </w:r>
            <w:r w:rsidRPr="00615642">
              <w:rPr>
                <w:rFonts w:ascii="Palatino Linotype" w:hAnsi="Palatino Linotype"/>
                <w:sz w:val="21"/>
                <w:szCs w:val="21"/>
                <w:lang w:val="el-GR"/>
              </w:rPr>
              <w:t>λογιστικὴν</w:t>
            </w:r>
            <w:r w:rsidRPr="00615642">
              <w:rPr>
                <w:rFonts w:ascii="Palatino Linotype" w:hAnsi="Palatino Linotype"/>
                <w:sz w:val="21"/>
                <w:szCs w:val="21"/>
              </w:rPr>
              <w:t xml:space="preserve"> </w:t>
            </w:r>
            <w:r w:rsidRPr="00615642">
              <w:rPr>
                <w:rFonts w:ascii="Palatino Linotype" w:hAnsi="Palatino Linotype"/>
                <w:sz w:val="21"/>
                <w:szCs w:val="21"/>
                <w:lang w:val="el-GR"/>
              </w:rPr>
              <w:t>τίνα</w:t>
            </w:r>
            <w:r w:rsidRPr="00615642">
              <w:rPr>
                <w:rFonts w:ascii="Palatino Linotype" w:hAnsi="Palatino Linotype"/>
                <w:sz w:val="21"/>
                <w:szCs w:val="21"/>
              </w:rPr>
              <w:t xml:space="preserve"> </w:t>
            </w:r>
            <w:r w:rsidRPr="00615642">
              <w:rPr>
                <w:rFonts w:ascii="Palatino Linotype" w:hAnsi="Palatino Linotype"/>
                <w:sz w:val="21"/>
                <w:szCs w:val="21"/>
                <w:lang w:val="el-GR"/>
              </w:rPr>
              <w:t>καλεῖς</w:t>
            </w:r>
            <w:r w:rsidRPr="00615642">
              <w:rPr>
                <w:rFonts w:ascii="Palatino Linotype" w:hAnsi="Palatino Linotype"/>
                <w:sz w:val="21"/>
                <w:szCs w:val="21"/>
              </w:rPr>
              <w:t xml:space="preserve"> </w:t>
            </w:r>
            <w:r w:rsidRPr="00615642">
              <w:rPr>
                <w:rFonts w:ascii="Palatino Linotype" w:hAnsi="Palatino Linotype"/>
                <w:sz w:val="21"/>
                <w:szCs w:val="21"/>
                <w:lang w:val="el-GR"/>
              </w:rPr>
              <w:t>τέχνην</w:t>
            </w:r>
            <w:r w:rsidRPr="00615642">
              <w:rPr>
                <w:rFonts w:ascii="Palatino Linotype" w:hAnsi="Palatino Linotype"/>
                <w:sz w:val="21"/>
                <w:szCs w:val="21"/>
              </w:rPr>
              <w:t>;</w:t>
            </w:r>
            <w:r w:rsidR="001C3F92" w:rsidRPr="00615642">
              <w:rPr>
                <w:rFonts w:ascii="Palatino Linotype" w:hAnsi="Palatino Linotype"/>
                <w:sz w:val="21"/>
                <w:szCs w:val="21"/>
              </w:rPr>
              <w:t> »</w:t>
            </w:r>
            <w:r w:rsidRPr="00615642">
              <w:rPr>
                <w:rFonts w:ascii="Palatino Linotype" w:hAnsi="Palatino Linotype"/>
                <w:sz w:val="21"/>
                <w:szCs w:val="21"/>
              </w:rPr>
              <w:t xml:space="preserve"> </w:t>
            </w:r>
            <w:r w:rsidRPr="00615642">
              <w:rPr>
                <w:rFonts w:ascii="Palatino Linotype" w:hAnsi="Palatino Linotype"/>
                <w:sz w:val="21"/>
                <w:szCs w:val="21"/>
                <w:lang w:val="el-GR"/>
              </w:rPr>
              <w:t>εἴποιμ</w:t>
            </w:r>
            <w:r w:rsidRPr="00615642">
              <w:rPr>
                <w:rFonts w:ascii="Palatino Linotype" w:hAnsi="Palatino Linotype"/>
                <w:sz w:val="21"/>
                <w:szCs w:val="21"/>
              </w:rPr>
              <w:t xml:space="preserve">' </w:t>
            </w:r>
            <w:r w:rsidRPr="00615642">
              <w:rPr>
                <w:rFonts w:ascii="Palatino Linotype" w:hAnsi="Palatino Linotype"/>
                <w:sz w:val="21"/>
                <w:szCs w:val="21"/>
                <w:lang w:val="el-GR"/>
              </w:rPr>
              <w:t>ἂν</w:t>
            </w:r>
            <w:r w:rsidRPr="00615642">
              <w:rPr>
                <w:rFonts w:ascii="Palatino Linotype" w:hAnsi="Palatino Linotype"/>
                <w:sz w:val="21"/>
                <w:szCs w:val="21"/>
              </w:rPr>
              <w:t xml:space="preserve"> </w:t>
            </w:r>
            <w:r w:rsidRPr="00615642">
              <w:rPr>
                <w:rFonts w:ascii="Palatino Linotype" w:hAnsi="Palatino Linotype"/>
                <w:sz w:val="21"/>
                <w:szCs w:val="21"/>
                <w:lang w:val="el-GR"/>
              </w:rPr>
              <w:t>ὅτι</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αὕτη</w:t>
            </w:r>
            <w:r w:rsidRPr="00615642">
              <w:rPr>
                <w:rFonts w:ascii="Palatino Linotype" w:hAnsi="Palatino Linotype"/>
                <w:sz w:val="21"/>
                <w:szCs w:val="21"/>
              </w:rPr>
              <w:t xml:space="preserve"> </w:t>
            </w:r>
            <w:r w:rsidRPr="00615642">
              <w:rPr>
                <w:rFonts w:ascii="Palatino Linotype" w:hAnsi="Palatino Linotype"/>
                <w:sz w:val="21"/>
                <w:szCs w:val="21"/>
                <w:lang w:val="el-GR"/>
              </w:rPr>
              <w:t>ἐστὶν</w:t>
            </w:r>
            <w:r w:rsidRPr="00615642">
              <w:rPr>
                <w:rFonts w:ascii="Palatino Linotype" w:hAnsi="Palatino Linotype"/>
                <w:sz w:val="21"/>
                <w:szCs w:val="21"/>
              </w:rPr>
              <w:t xml:space="preserve"> </w:t>
            </w:r>
            <w:r w:rsidRPr="00615642">
              <w:rPr>
                <w:rFonts w:ascii="Palatino Linotype" w:hAnsi="Palatino Linotype"/>
                <w:sz w:val="21"/>
                <w:szCs w:val="21"/>
                <w:lang w:val="el-GR"/>
              </w:rPr>
              <w:t>τῶν</w:t>
            </w:r>
            <w:r w:rsidRPr="00615642">
              <w:rPr>
                <w:rFonts w:ascii="Palatino Linotype" w:hAnsi="Palatino Linotype"/>
                <w:sz w:val="21"/>
                <w:szCs w:val="21"/>
              </w:rPr>
              <w:t xml:space="preserve"> </w:t>
            </w:r>
            <w:r w:rsidRPr="00615642">
              <w:rPr>
                <w:rFonts w:ascii="Palatino Linotype" w:hAnsi="Palatino Linotype"/>
                <w:sz w:val="21"/>
                <w:szCs w:val="21"/>
                <w:lang w:val="el-GR"/>
              </w:rPr>
              <w:t>λόγῳ</w:t>
            </w:r>
            <w:r w:rsidRPr="00615642">
              <w:rPr>
                <w:rFonts w:ascii="Palatino Linotype" w:hAnsi="Palatino Linotype"/>
                <w:sz w:val="21"/>
                <w:szCs w:val="21"/>
              </w:rPr>
              <w:t xml:space="preserve"> </w:t>
            </w:r>
            <w:r w:rsidRPr="00615642">
              <w:rPr>
                <w:rFonts w:ascii="Palatino Linotype" w:hAnsi="Palatino Linotype"/>
                <w:sz w:val="21"/>
                <w:szCs w:val="21"/>
                <w:lang w:val="el-GR"/>
              </w:rPr>
              <w:t>τὸ</w:t>
            </w:r>
            <w:r w:rsidRPr="00615642">
              <w:rPr>
                <w:rFonts w:ascii="Palatino Linotype" w:hAnsi="Palatino Linotype"/>
                <w:sz w:val="21"/>
                <w:szCs w:val="21"/>
              </w:rPr>
              <w:t xml:space="preserve"> </w:t>
            </w:r>
            <w:r w:rsidRPr="00615642">
              <w:rPr>
                <w:rFonts w:ascii="Palatino Linotype" w:hAnsi="Palatino Linotype"/>
                <w:sz w:val="21"/>
                <w:szCs w:val="21"/>
                <w:lang w:val="el-GR"/>
              </w:rPr>
              <w:t>πᾶν</w:t>
            </w:r>
            <w:r w:rsidRPr="00615642">
              <w:rPr>
                <w:rFonts w:ascii="Palatino Linotype" w:hAnsi="Palatino Linotype"/>
                <w:sz w:val="21"/>
                <w:szCs w:val="21"/>
              </w:rPr>
              <w:t xml:space="preserve"> </w:t>
            </w:r>
            <w:r w:rsidRPr="00615642">
              <w:rPr>
                <w:rFonts w:ascii="Palatino Linotype" w:hAnsi="Palatino Linotype"/>
                <w:sz w:val="21"/>
                <w:szCs w:val="21"/>
                <w:lang w:val="el-GR"/>
              </w:rPr>
              <w:t>κυρουμένων·</w:t>
            </w:r>
            <w:r w:rsidRPr="00615642">
              <w:rPr>
                <w:rFonts w:ascii="Palatino Linotype" w:hAnsi="Palatino Linotype"/>
                <w:sz w:val="21"/>
                <w:szCs w:val="21"/>
              </w:rPr>
              <w:t xml:space="preserve">  </w:t>
            </w:r>
            <w:r w:rsidRPr="00615642">
              <w:rPr>
                <w:rStyle w:val="Appelnotedebasdep"/>
                <w:rFonts w:ascii="Palatino Linotype" w:hAnsi="Palatino Linotype"/>
                <w:sz w:val="21"/>
                <w:szCs w:val="21"/>
              </w:rPr>
              <w:footnoteReference w:id="195"/>
            </w:r>
          </w:p>
        </w:tc>
        <w:tc>
          <w:tcPr>
            <w:tcW w:w="7222" w:type="dxa"/>
          </w:tcPr>
          <w:p w:rsidR="000B7F9F" w:rsidRPr="00615642" w:rsidRDefault="00DC4DD4" w:rsidP="00184D68">
            <w:pPr>
              <w:spacing w:after="120"/>
              <w:ind w:right="57"/>
              <w:rPr>
                <w:rStyle w:val="gtxtbody1"/>
                <w:rFonts w:ascii="Palatino Linotype" w:hAnsi="Palatino Linotype"/>
                <w:b/>
                <w:sz w:val="21"/>
                <w:szCs w:val="21"/>
              </w:rPr>
            </w:pPr>
            <w:r w:rsidRPr="00615642">
              <w:rPr>
                <w:rStyle w:val="gtxtbody1"/>
                <w:rFonts w:ascii="Palatino Linotype" w:hAnsi="Palatino Linotype"/>
                <w:sz w:val="21"/>
                <w:szCs w:val="21"/>
              </w:rPr>
              <w:t>Quin etiam si requirat iterum, computatoriam vero artem quam appellem, respondebo, hanc quoque inter eas artes connumerari, quae verbis totum implent.</w:t>
            </w:r>
          </w:p>
        </w:tc>
      </w:tr>
      <w:tr w:rsidR="000B7F9F" w:rsidRPr="00615642" w:rsidTr="0063037E">
        <w:trPr>
          <w:jc w:val="center"/>
        </w:trPr>
        <w:tc>
          <w:tcPr>
            <w:tcW w:w="7223" w:type="dxa"/>
          </w:tcPr>
          <w:p w:rsidR="000B7F9F" w:rsidRPr="00615642" w:rsidRDefault="00DC4DD4" w:rsidP="00084B41">
            <w:pPr>
              <w:spacing w:after="120"/>
              <w:ind w:right="57"/>
              <w:rPr>
                <w:rFonts w:ascii="Palatino Linotype" w:hAnsi="Palatino Linotype"/>
                <w:b/>
                <w:sz w:val="21"/>
                <w:szCs w:val="21"/>
              </w:rPr>
            </w:pPr>
            <w:r w:rsidRPr="00615642">
              <w:rPr>
                <w:rFonts w:ascii="Palatino Linotype" w:hAnsi="Palatino Linotype"/>
                <w:sz w:val="21"/>
                <w:szCs w:val="21"/>
              </w:rPr>
              <w:t>(</w:t>
            </w:r>
            <w:r w:rsidRPr="00615642">
              <w:rPr>
                <w:rFonts w:ascii="Palatino Linotype" w:hAnsi="Palatino Linotype"/>
                <w:b/>
                <w:sz w:val="21"/>
                <w:szCs w:val="21"/>
                <w:lang w:val="el-GR"/>
              </w:rPr>
              <w:t>ΣΩ</w:t>
            </w:r>
            <w:r w:rsidRPr="00615642">
              <w:rPr>
                <w:rFonts w:ascii="Palatino Linotype" w:hAnsi="Palatino Linotype"/>
                <w:sz w:val="21"/>
                <w:szCs w:val="21"/>
              </w:rPr>
              <w:t xml:space="preserve">. suite)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εἰ</w:t>
            </w:r>
            <w:r w:rsidRPr="00615642">
              <w:rPr>
                <w:rFonts w:ascii="Palatino Linotype" w:hAnsi="Palatino Linotype"/>
                <w:sz w:val="21"/>
                <w:szCs w:val="21"/>
              </w:rPr>
              <w:t xml:space="preserve"> </w:t>
            </w:r>
            <w:r w:rsidRPr="00615642">
              <w:rPr>
                <w:rFonts w:ascii="Palatino Linotype" w:hAnsi="Palatino Linotype"/>
                <w:sz w:val="21"/>
                <w:szCs w:val="21"/>
                <w:lang w:val="el-GR"/>
              </w:rPr>
              <w:t>ἐπανέροιτο·</w:t>
            </w:r>
            <w:r w:rsidRPr="00615642">
              <w:rPr>
                <w:rFonts w:ascii="Palatino Linotype" w:hAnsi="Palatino Linotype"/>
                <w:sz w:val="21"/>
                <w:szCs w:val="21"/>
              </w:rPr>
              <w:t xml:space="preserve"> </w:t>
            </w:r>
            <w:r w:rsidR="001C3F92" w:rsidRPr="00615642">
              <w:rPr>
                <w:rFonts w:ascii="Palatino Linotype" w:hAnsi="Palatino Linotype"/>
                <w:sz w:val="21"/>
                <w:szCs w:val="21"/>
              </w:rPr>
              <w:t>« </w:t>
            </w:r>
            <w:r w:rsidRPr="00615642">
              <w:rPr>
                <w:rFonts w:ascii="Palatino Linotype" w:hAnsi="Palatino Linotype"/>
                <w:sz w:val="21"/>
                <w:szCs w:val="21"/>
                <w:lang w:val="el-GR"/>
              </w:rPr>
              <w:t>ἡ</w:t>
            </w:r>
            <w:r w:rsidRPr="00615642">
              <w:rPr>
                <w:rFonts w:ascii="Palatino Linotype" w:hAnsi="Palatino Linotype"/>
                <w:sz w:val="21"/>
                <w:szCs w:val="21"/>
              </w:rPr>
              <w:t xml:space="preserve"> </w:t>
            </w:r>
            <w:r w:rsidRPr="00615642">
              <w:rPr>
                <w:rFonts w:ascii="Palatino Linotype" w:hAnsi="Palatino Linotype"/>
                <w:sz w:val="21"/>
                <w:szCs w:val="21"/>
                <w:lang w:val="el-GR"/>
              </w:rPr>
              <w:t>περὶ</w:t>
            </w:r>
            <w:r w:rsidRPr="00615642">
              <w:rPr>
                <w:rFonts w:ascii="Palatino Linotype" w:hAnsi="Palatino Linotype"/>
                <w:sz w:val="21"/>
                <w:szCs w:val="21"/>
              </w:rPr>
              <w:t xml:space="preserve"> </w:t>
            </w:r>
            <w:r w:rsidRPr="00615642">
              <w:rPr>
                <w:rFonts w:ascii="Palatino Linotype" w:hAnsi="Palatino Linotype"/>
                <w:sz w:val="21"/>
                <w:szCs w:val="21"/>
                <w:lang w:val="el-GR"/>
              </w:rPr>
              <w:t>τί</w:t>
            </w:r>
            <w:r w:rsidRPr="00615642">
              <w:rPr>
                <w:rFonts w:ascii="Palatino Linotype" w:hAnsi="Palatino Linotype"/>
                <w:sz w:val="21"/>
                <w:szCs w:val="21"/>
              </w:rPr>
              <w:t>;</w:t>
            </w:r>
            <w:r w:rsidR="001C3F92" w:rsidRPr="00615642">
              <w:rPr>
                <w:rFonts w:ascii="Palatino Linotype" w:hAnsi="Palatino Linotype"/>
                <w:sz w:val="21"/>
                <w:szCs w:val="21"/>
              </w:rPr>
              <w:t> »</w:t>
            </w:r>
            <w:r w:rsidRPr="00615642">
              <w:rPr>
                <w:rFonts w:ascii="Palatino Linotype" w:hAnsi="Palatino Linotype"/>
                <w:sz w:val="21"/>
                <w:szCs w:val="21"/>
              </w:rPr>
              <w:t xml:space="preserve"> </w:t>
            </w:r>
            <w:r w:rsidRPr="00615642">
              <w:rPr>
                <w:rFonts w:ascii="Palatino Linotype" w:hAnsi="Palatino Linotype"/>
                <w:sz w:val="21"/>
                <w:szCs w:val="21"/>
                <w:lang w:val="el-GR"/>
              </w:rPr>
              <w:t>εἴποιμ</w:t>
            </w:r>
            <w:r w:rsidRPr="00615642">
              <w:rPr>
                <w:rFonts w:ascii="Palatino Linotype" w:hAnsi="Palatino Linotype"/>
                <w:sz w:val="21"/>
                <w:szCs w:val="21"/>
              </w:rPr>
              <w:t xml:space="preserve">' </w:t>
            </w:r>
            <w:r w:rsidRPr="00615642">
              <w:rPr>
                <w:rFonts w:ascii="Palatino Linotype" w:hAnsi="Palatino Linotype"/>
                <w:sz w:val="21"/>
                <w:szCs w:val="21"/>
                <w:lang w:val="el-GR"/>
              </w:rPr>
              <w:t>ἂν</w:t>
            </w:r>
            <w:r w:rsidRPr="00615642">
              <w:rPr>
                <w:rFonts w:ascii="Palatino Linotype" w:hAnsi="Palatino Linotype"/>
                <w:sz w:val="21"/>
                <w:szCs w:val="21"/>
              </w:rPr>
              <w:t xml:space="preserve"> </w:t>
            </w:r>
            <w:r w:rsidRPr="00615642">
              <w:rPr>
                <w:rFonts w:ascii="Palatino Linotype" w:hAnsi="Palatino Linotype"/>
                <w:sz w:val="21"/>
                <w:szCs w:val="21"/>
                <w:lang w:val="el-GR"/>
              </w:rPr>
              <w:t>ὥσπερ</w:t>
            </w:r>
            <w:r w:rsidRPr="00615642">
              <w:rPr>
                <w:rFonts w:ascii="Palatino Linotype" w:hAnsi="Palatino Linotype"/>
                <w:sz w:val="21"/>
                <w:szCs w:val="21"/>
              </w:rPr>
              <w:t xml:space="preserve"> </w:t>
            </w:r>
            <w:r w:rsidRPr="00615642">
              <w:rPr>
                <w:rFonts w:ascii="Palatino Linotype" w:hAnsi="Palatino Linotype"/>
                <w:sz w:val="21"/>
                <w:szCs w:val="21"/>
                <w:lang w:val="el-GR"/>
              </w:rPr>
              <w:t>οἱ</w:t>
            </w:r>
            <w:r w:rsidRPr="00615642">
              <w:rPr>
                <w:rFonts w:ascii="Palatino Linotype" w:hAnsi="Palatino Linotype"/>
                <w:sz w:val="21"/>
                <w:szCs w:val="21"/>
              </w:rPr>
              <w:t xml:space="preserve"> </w:t>
            </w:r>
            <w:r w:rsidRPr="00615642">
              <w:rPr>
                <w:rFonts w:ascii="Palatino Linotype" w:hAnsi="Palatino Linotype"/>
                <w:sz w:val="21"/>
                <w:szCs w:val="21"/>
                <w:lang w:val="el-GR"/>
              </w:rPr>
              <w:t>ἐν</w:t>
            </w:r>
            <w:r w:rsidRPr="00615642">
              <w:rPr>
                <w:rFonts w:ascii="Palatino Linotype" w:hAnsi="Palatino Linotype"/>
                <w:sz w:val="21"/>
                <w:szCs w:val="21"/>
              </w:rPr>
              <w:t xml:space="preserve"> </w:t>
            </w:r>
            <w:r w:rsidRPr="00615642">
              <w:rPr>
                <w:rFonts w:ascii="Palatino Linotype" w:hAnsi="Palatino Linotype"/>
                <w:sz w:val="21"/>
                <w:szCs w:val="21"/>
                <w:lang w:val="el-GR"/>
              </w:rPr>
              <w:t>τῷ</w:t>
            </w:r>
            <w:r w:rsidRPr="00615642">
              <w:rPr>
                <w:rFonts w:ascii="Palatino Linotype" w:hAnsi="Palatino Linotype"/>
                <w:sz w:val="21"/>
                <w:szCs w:val="21"/>
              </w:rPr>
              <w:t xml:space="preserve"> </w:t>
            </w:r>
            <w:r w:rsidRPr="00615642">
              <w:rPr>
                <w:rFonts w:ascii="Palatino Linotype" w:hAnsi="Palatino Linotype"/>
                <w:sz w:val="21"/>
                <w:szCs w:val="21"/>
                <w:lang w:val="el-GR"/>
              </w:rPr>
              <w:t>δήμῳ</w:t>
            </w:r>
            <w:r w:rsidRPr="00615642">
              <w:rPr>
                <w:rFonts w:ascii="Palatino Linotype" w:hAnsi="Palatino Linotype"/>
                <w:sz w:val="21"/>
                <w:szCs w:val="21"/>
              </w:rPr>
              <w:t xml:space="preserve"> </w:t>
            </w:r>
            <w:r w:rsidRPr="00615642">
              <w:rPr>
                <w:rFonts w:ascii="Palatino Linotype" w:hAnsi="Palatino Linotype"/>
                <w:b/>
                <w:color w:val="C00000"/>
                <w:sz w:val="21"/>
                <w:szCs w:val="21"/>
              </w:rPr>
              <w:t>(451c)</w:t>
            </w:r>
            <w:r w:rsidRPr="00615642">
              <w:rPr>
                <w:rFonts w:ascii="Palatino Linotype" w:hAnsi="Palatino Linotype"/>
                <w:sz w:val="21"/>
                <w:szCs w:val="21"/>
              </w:rPr>
              <w:t xml:space="preserve"> </w:t>
            </w:r>
            <w:r w:rsidRPr="00615642">
              <w:rPr>
                <w:rFonts w:ascii="Palatino Linotype" w:hAnsi="Palatino Linotype"/>
                <w:sz w:val="21"/>
                <w:szCs w:val="21"/>
                <w:lang w:val="el-GR"/>
              </w:rPr>
              <w:t>συγγραφόμενοι</w:t>
            </w:r>
            <w:r w:rsidRPr="00615642">
              <w:rPr>
                <w:rFonts w:ascii="Palatino Linotype" w:hAnsi="Palatino Linotype"/>
                <w:sz w:val="21"/>
                <w:szCs w:val="21"/>
              </w:rPr>
              <w:t xml:space="preserve">, </w:t>
            </w:r>
            <w:r w:rsidRPr="00615642">
              <w:rPr>
                <w:rFonts w:ascii="Palatino Linotype" w:hAnsi="Palatino Linotype"/>
                <w:sz w:val="21"/>
                <w:szCs w:val="21"/>
                <w:lang w:val="el-GR"/>
              </w:rPr>
              <w:t>ὅτι</w:t>
            </w:r>
            <w:r w:rsidRPr="00615642">
              <w:rPr>
                <w:rFonts w:ascii="Palatino Linotype" w:hAnsi="Palatino Linotype"/>
                <w:sz w:val="21"/>
                <w:szCs w:val="21"/>
              </w:rPr>
              <w:t xml:space="preserve"> </w:t>
            </w:r>
            <w:r w:rsidRPr="00615642">
              <w:rPr>
                <w:rFonts w:ascii="Palatino Linotype" w:hAnsi="Palatino Linotype"/>
                <w:sz w:val="21"/>
                <w:szCs w:val="21"/>
                <w:lang w:val="el-GR"/>
              </w:rPr>
              <w:t>τὰ</w:t>
            </w:r>
            <w:r w:rsidRPr="00615642">
              <w:rPr>
                <w:rFonts w:ascii="Palatino Linotype" w:hAnsi="Palatino Linotype"/>
                <w:sz w:val="21"/>
                <w:szCs w:val="21"/>
              </w:rPr>
              <w:t xml:space="preserve"> </w:t>
            </w:r>
            <w:r w:rsidRPr="00615642">
              <w:rPr>
                <w:rFonts w:ascii="Palatino Linotype" w:hAnsi="Palatino Linotype"/>
                <w:sz w:val="21"/>
                <w:szCs w:val="21"/>
                <w:lang w:val="el-GR"/>
              </w:rPr>
              <w:t>μὲν</w:t>
            </w:r>
            <w:r w:rsidRPr="00615642">
              <w:rPr>
                <w:rFonts w:ascii="Palatino Linotype" w:hAnsi="Palatino Linotype"/>
                <w:sz w:val="21"/>
                <w:szCs w:val="21"/>
              </w:rPr>
              <w:t xml:space="preserve"> </w:t>
            </w:r>
            <w:r w:rsidRPr="00615642">
              <w:rPr>
                <w:rFonts w:ascii="Palatino Linotype" w:hAnsi="Palatino Linotype"/>
                <w:sz w:val="21"/>
                <w:szCs w:val="21"/>
                <w:lang w:val="el-GR"/>
              </w:rPr>
              <w:t>ἄλλα</w:t>
            </w:r>
            <w:r w:rsidRPr="00615642">
              <w:rPr>
                <w:rFonts w:ascii="Palatino Linotype" w:hAnsi="Palatino Linotype"/>
                <w:sz w:val="21"/>
                <w:szCs w:val="21"/>
              </w:rPr>
              <w:t xml:space="preserve"> </w:t>
            </w:r>
            <w:r w:rsidRPr="00615642">
              <w:rPr>
                <w:rFonts w:ascii="Palatino Linotype" w:hAnsi="Palatino Linotype"/>
                <w:sz w:val="21"/>
                <w:szCs w:val="21"/>
                <w:lang w:val="el-GR"/>
              </w:rPr>
              <w:t>καθάπερ</w:t>
            </w:r>
            <w:r w:rsidRPr="00615642">
              <w:rPr>
                <w:rFonts w:ascii="Palatino Linotype" w:hAnsi="Palatino Linotype"/>
                <w:sz w:val="21"/>
                <w:szCs w:val="21"/>
              </w:rPr>
              <w:t xml:space="preserve"> </w:t>
            </w:r>
            <w:r w:rsidRPr="00615642">
              <w:rPr>
                <w:rFonts w:ascii="Palatino Linotype" w:hAnsi="Palatino Linotype"/>
                <w:sz w:val="21"/>
                <w:szCs w:val="21"/>
                <w:lang w:val="el-GR"/>
              </w:rPr>
              <w:t>ἡ</w:t>
            </w:r>
            <w:r w:rsidRPr="00615642">
              <w:rPr>
                <w:rFonts w:ascii="Palatino Linotype" w:hAnsi="Palatino Linotype"/>
                <w:sz w:val="21"/>
                <w:szCs w:val="21"/>
              </w:rPr>
              <w:t xml:space="preserve"> </w:t>
            </w:r>
            <w:r w:rsidRPr="00615642">
              <w:rPr>
                <w:rFonts w:ascii="Palatino Linotype" w:hAnsi="Palatino Linotype"/>
                <w:sz w:val="21"/>
                <w:szCs w:val="21"/>
                <w:lang w:val="el-GR"/>
              </w:rPr>
              <w:t>ἀριθμητικὴ</w:t>
            </w:r>
            <w:r w:rsidRPr="00615642">
              <w:rPr>
                <w:rFonts w:ascii="Palatino Linotype" w:hAnsi="Palatino Linotype"/>
                <w:sz w:val="21"/>
                <w:szCs w:val="21"/>
              </w:rPr>
              <w:t xml:space="preserve"> </w:t>
            </w:r>
            <w:r w:rsidRPr="00615642">
              <w:rPr>
                <w:rFonts w:ascii="Palatino Linotype" w:hAnsi="Palatino Linotype"/>
                <w:sz w:val="21"/>
                <w:szCs w:val="21"/>
                <w:lang w:val="el-GR"/>
              </w:rPr>
              <w:t>ἡ</w:t>
            </w:r>
            <w:r w:rsidRPr="00615642">
              <w:rPr>
                <w:rFonts w:ascii="Palatino Linotype" w:hAnsi="Palatino Linotype"/>
                <w:sz w:val="21"/>
                <w:szCs w:val="21"/>
              </w:rPr>
              <w:t xml:space="preserve"> </w:t>
            </w:r>
            <w:r w:rsidRPr="00615642">
              <w:rPr>
                <w:rFonts w:ascii="Palatino Linotype" w:hAnsi="Palatino Linotype"/>
                <w:sz w:val="21"/>
                <w:szCs w:val="21"/>
                <w:lang w:val="el-GR"/>
              </w:rPr>
              <w:t>λογιστικὴ</w:t>
            </w:r>
            <w:r w:rsidRPr="00615642">
              <w:rPr>
                <w:rFonts w:ascii="Palatino Linotype" w:hAnsi="Palatino Linotype"/>
                <w:sz w:val="21"/>
                <w:szCs w:val="21"/>
              </w:rPr>
              <w:t xml:space="preserve"> </w:t>
            </w:r>
            <w:r w:rsidRPr="00615642">
              <w:rPr>
                <w:rFonts w:ascii="Palatino Linotype" w:hAnsi="Palatino Linotype"/>
                <w:sz w:val="21"/>
                <w:szCs w:val="21"/>
                <w:lang w:val="el-GR"/>
              </w:rPr>
              <w:t>ἔχει</w:t>
            </w:r>
            <w:r w:rsidR="00084B41" w:rsidRPr="00615642">
              <w:rPr>
                <w:rFonts w:ascii="Palatino Linotype" w:hAnsi="Palatino Linotype"/>
                <w:sz w:val="21"/>
                <w:szCs w:val="21"/>
              </w:rPr>
              <w:t xml:space="preserve">  — </w:t>
            </w:r>
            <w:r w:rsidR="00084B41" w:rsidRPr="00615642">
              <w:rPr>
                <w:rFonts w:ascii="Palatino Linotype" w:hAnsi="Palatino Linotype"/>
                <w:sz w:val="21"/>
                <w:szCs w:val="21"/>
                <w:lang w:val="el-GR"/>
              </w:rPr>
              <w:t>περὶ</w:t>
            </w:r>
            <w:r w:rsidR="00084B41" w:rsidRPr="00615642">
              <w:rPr>
                <w:rFonts w:ascii="Palatino Linotype" w:hAnsi="Palatino Linotype"/>
                <w:sz w:val="21"/>
                <w:szCs w:val="21"/>
              </w:rPr>
              <w:t xml:space="preserve"> </w:t>
            </w:r>
            <w:r w:rsidR="00084B41" w:rsidRPr="00615642">
              <w:rPr>
                <w:rFonts w:ascii="Palatino Linotype" w:hAnsi="Palatino Linotype"/>
                <w:sz w:val="21"/>
                <w:szCs w:val="21"/>
                <w:lang w:val="el-GR"/>
              </w:rPr>
              <w:t>τὸ</w:t>
            </w:r>
            <w:r w:rsidR="00084B41" w:rsidRPr="00615642">
              <w:rPr>
                <w:rFonts w:ascii="Palatino Linotype" w:hAnsi="Palatino Linotype"/>
                <w:sz w:val="21"/>
                <w:szCs w:val="21"/>
              </w:rPr>
              <w:t xml:space="preserve"> </w:t>
            </w:r>
            <w:r w:rsidR="00084B41" w:rsidRPr="00615642">
              <w:rPr>
                <w:rFonts w:ascii="Palatino Linotype" w:hAnsi="Palatino Linotype"/>
                <w:sz w:val="21"/>
                <w:szCs w:val="21"/>
                <w:lang w:val="el-GR"/>
              </w:rPr>
              <w:t>αὐτὸ</w:t>
            </w:r>
            <w:r w:rsidR="00084B41" w:rsidRPr="00615642">
              <w:rPr>
                <w:rFonts w:ascii="Palatino Linotype" w:hAnsi="Palatino Linotype"/>
                <w:sz w:val="21"/>
                <w:szCs w:val="21"/>
              </w:rPr>
              <w:t xml:space="preserve"> </w:t>
            </w:r>
            <w:r w:rsidR="00084B41" w:rsidRPr="00615642">
              <w:rPr>
                <w:rFonts w:ascii="Palatino Linotype" w:hAnsi="Palatino Linotype"/>
                <w:sz w:val="21"/>
                <w:szCs w:val="21"/>
                <w:lang w:val="el-GR"/>
              </w:rPr>
              <w:t>γάρ</w:t>
            </w:r>
            <w:r w:rsidR="00084B41" w:rsidRPr="00615642">
              <w:rPr>
                <w:rFonts w:ascii="Palatino Linotype" w:hAnsi="Palatino Linotype"/>
                <w:sz w:val="21"/>
                <w:szCs w:val="21"/>
              </w:rPr>
              <w:t xml:space="preserve"> </w:t>
            </w:r>
            <w:r w:rsidR="00084B41" w:rsidRPr="00615642">
              <w:rPr>
                <w:rFonts w:ascii="Palatino Linotype" w:hAnsi="Palatino Linotype"/>
                <w:sz w:val="21"/>
                <w:szCs w:val="21"/>
                <w:lang w:val="el-GR"/>
              </w:rPr>
              <w:t>ἐστιν</w:t>
            </w:r>
            <w:r w:rsidR="00084B41" w:rsidRPr="00615642">
              <w:rPr>
                <w:rFonts w:ascii="Palatino Linotype" w:hAnsi="Palatino Linotype"/>
                <w:sz w:val="21"/>
                <w:szCs w:val="21"/>
              </w:rPr>
              <w:t xml:space="preserve">, </w:t>
            </w:r>
            <w:r w:rsidR="00084B41" w:rsidRPr="00615642">
              <w:rPr>
                <w:rFonts w:ascii="Palatino Linotype" w:hAnsi="Palatino Linotype"/>
                <w:sz w:val="21"/>
                <w:szCs w:val="21"/>
                <w:lang w:val="el-GR"/>
              </w:rPr>
              <w:t>τό</w:t>
            </w:r>
            <w:r w:rsidR="00084B41" w:rsidRPr="00615642">
              <w:rPr>
                <w:rFonts w:ascii="Palatino Linotype" w:hAnsi="Palatino Linotype"/>
                <w:sz w:val="21"/>
                <w:szCs w:val="21"/>
              </w:rPr>
              <w:t xml:space="preserve"> </w:t>
            </w:r>
            <w:r w:rsidR="00084B41" w:rsidRPr="00615642">
              <w:rPr>
                <w:rFonts w:ascii="Palatino Linotype" w:hAnsi="Palatino Linotype"/>
                <w:sz w:val="21"/>
                <w:szCs w:val="21"/>
                <w:lang w:val="el-GR"/>
              </w:rPr>
              <w:t>τε</w:t>
            </w:r>
            <w:r w:rsidR="00084B41" w:rsidRPr="00615642">
              <w:rPr>
                <w:rFonts w:ascii="Palatino Linotype" w:hAnsi="Palatino Linotype"/>
                <w:sz w:val="21"/>
                <w:szCs w:val="21"/>
              </w:rPr>
              <w:t xml:space="preserve"> </w:t>
            </w:r>
            <w:r w:rsidR="00084B41" w:rsidRPr="00615642">
              <w:rPr>
                <w:rFonts w:ascii="Palatino Linotype" w:hAnsi="Palatino Linotype"/>
                <w:sz w:val="21"/>
                <w:szCs w:val="21"/>
                <w:lang w:val="el-GR"/>
              </w:rPr>
              <w:t>ἄρτιον</w:t>
            </w:r>
            <w:r w:rsidR="00084B41" w:rsidRPr="00615642">
              <w:rPr>
                <w:rFonts w:ascii="Palatino Linotype" w:hAnsi="Palatino Linotype"/>
                <w:sz w:val="21"/>
                <w:szCs w:val="21"/>
              </w:rPr>
              <w:t xml:space="preserve"> </w:t>
            </w:r>
            <w:r w:rsidR="00084B41" w:rsidRPr="00615642">
              <w:rPr>
                <w:rFonts w:ascii="Palatino Linotype" w:hAnsi="Palatino Linotype"/>
                <w:sz w:val="21"/>
                <w:szCs w:val="21"/>
                <w:lang w:val="el-GR"/>
              </w:rPr>
              <w:t>καὶ</w:t>
            </w:r>
            <w:r w:rsidR="00084B41" w:rsidRPr="00615642">
              <w:rPr>
                <w:rFonts w:ascii="Palatino Linotype" w:hAnsi="Palatino Linotype"/>
                <w:sz w:val="21"/>
                <w:szCs w:val="21"/>
              </w:rPr>
              <w:t xml:space="preserve"> </w:t>
            </w:r>
            <w:r w:rsidR="00084B41" w:rsidRPr="00615642">
              <w:rPr>
                <w:rFonts w:ascii="Palatino Linotype" w:hAnsi="Palatino Linotype"/>
                <w:sz w:val="21"/>
                <w:szCs w:val="21"/>
                <w:lang w:val="el-GR"/>
              </w:rPr>
              <w:t>τὸ</w:t>
            </w:r>
            <w:r w:rsidR="00084B41" w:rsidRPr="00615642">
              <w:rPr>
                <w:rFonts w:ascii="Palatino Linotype" w:hAnsi="Palatino Linotype"/>
                <w:sz w:val="21"/>
                <w:szCs w:val="21"/>
              </w:rPr>
              <w:t xml:space="preserve"> </w:t>
            </w:r>
            <w:r w:rsidR="00084B41" w:rsidRPr="00615642">
              <w:rPr>
                <w:rFonts w:ascii="Palatino Linotype" w:hAnsi="Palatino Linotype"/>
                <w:sz w:val="21"/>
                <w:szCs w:val="21"/>
                <w:lang w:val="el-GR"/>
              </w:rPr>
              <w:t>περιττόν</w:t>
            </w:r>
            <w:r w:rsidR="00084B41" w:rsidRPr="00615642">
              <w:rPr>
                <w:rFonts w:ascii="Palatino Linotype" w:hAnsi="Palatino Linotype"/>
                <w:sz w:val="21"/>
                <w:szCs w:val="21"/>
              </w:rPr>
              <w:t> —</w:t>
            </w:r>
            <w:r w:rsidRPr="00615642">
              <w:rPr>
                <w:rStyle w:val="Appelnotedebasdep"/>
                <w:rFonts w:ascii="Palatino Linotype" w:hAnsi="Palatino Linotype"/>
                <w:sz w:val="21"/>
                <w:szCs w:val="21"/>
                <w:lang w:val="el-GR"/>
              </w:rPr>
              <w:footnoteReference w:id="196"/>
            </w:r>
          </w:p>
        </w:tc>
        <w:tc>
          <w:tcPr>
            <w:tcW w:w="7222" w:type="dxa"/>
          </w:tcPr>
          <w:p w:rsidR="000B7F9F" w:rsidRPr="00615642" w:rsidRDefault="00DC4DD4" w:rsidP="00084B41">
            <w:pPr>
              <w:spacing w:after="120"/>
              <w:ind w:right="57"/>
              <w:rPr>
                <w:rStyle w:val="gtxtbody1"/>
                <w:rFonts w:ascii="Palatino Linotype" w:hAnsi="Palatino Linotype"/>
                <w:b/>
                <w:sz w:val="21"/>
                <w:szCs w:val="21"/>
              </w:rPr>
            </w:pPr>
            <w:r w:rsidRPr="00615642">
              <w:rPr>
                <w:rStyle w:val="gtxtbody1"/>
                <w:rFonts w:ascii="Palatino Linotype" w:hAnsi="Palatino Linotype"/>
                <w:sz w:val="21"/>
                <w:szCs w:val="21"/>
              </w:rPr>
              <w:t>Quod si efflagitet, circa quid versetur, respondebo eorum more, qui decr</w:t>
            </w:r>
            <w:r w:rsidRPr="00615642">
              <w:rPr>
                <w:rStyle w:val="gtxtbody1"/>
                <w:rFonts w:ascii="Palatino Linotype" w:hAnsi="Palatino Linotype"/>
                <w:sz w:val="21"/>
                <w:szCs w:val="21"/>
              </w:rPr>
              <w:t>e</w:t>
            </w:r>
            <w:r w:rsidRPr="00615642">
              <w:rPr>
                <w:rStyle w:val="gtxtbody1"/>
                <w:rFonts w:ascii="Palatino Linotype" w:hAnsi="Palatino Linotype"/>
                <w:sz w:val="21"/>
                <w:szCs w:val="21"/>
              </w:rPr>
              <w:t xml:space="preserve">ta conscribunt </w:t>
            </w:r>
            <w:r w:rsidRPr="00615642">
              <w:rPr>
                <w:rStyle w:val="gstxthlt"/>
                <w:rFonts w:ascii="Palatino Linotype" w:hAnsi="Palatino Linotype"/>
                <w:sz w:val="21"/>
                <w:szCs w:val="21"/>
              </w:rPr>
              <w:t xml:space="preserve">in </w:t>
            </w:r>
            <w:r w:rsidRPr="00615642">
              <w:rPr>
                <w:rStyle w:val="gtxtbody1"/>
                <w:rFonts w:ascii="Palatino Linotype" w:hAnsi="Palatino Linotype"/>
                <w:sz w:val="21"/>
                <w:szCs w:val="21"/>
              </w:rPr>
              <w:t>populo </w:t>
            </w:r>
            <w:r w:rsidRPr="00615642">
              <w:rPr>
                <w:rFonts w:ascii="Palatino Linotype" w:hAnsi="Palatino Linotype"/>
                <w:b/>
                <w:color w:val="C00000"/>
                <w:sz w:val="21"/>
                <w:szCs w:val="21"/>
              </w:rPr>
              <w:t>(451c)</w:t>
            </w:r>
            <w:r w:rsidRPr="00615642">
              <w:rPr>
                <w:rStyle w:val="gtxtbody1"/>
                <w:rFonts w:ascii="Palatino Linotype" w:hAnsi="Palatino Linotype"/>
                <w:sz w:val="21"/>
                <w:szCs w:val="21"/>
              </w:rPr>
              <w:t xml:space="preserve">: videlicet computatoriam </w:t>
            </w:r>
            <w:r w:rsidRPr="00615642">
              <w:rPr>
                <w:rStyle w:val="gstxthlt"/>
                <w:rFonts w:ascii="Palatino Linotype" w:hAnsi="Palatino Linotype"/>
                <w:sz w:val="21"/>
                <w:szCs w:val="21"/>
              </w:rPr>
              <w:t xml:space="preserve">in </w:t>
            </w:r>
            <w:r w:rsidRPr="00615642">
              <w:rPr>
                <w:rStyle w:val="gtxtbody1"/>
                <w:rFonts w:ascii="Palatino Linotype" w:hAnsi="Palatino Linotype"/>
                <w:sz w:val="21"/>
                <w:szCs w:val="21"/>
              </w:rPr>
              <w:t>aliis quidem ita se habere quemadmodum et arithmetica sese habet</w:t>
            </w:r>
            <w:r w:rsidR="00084B41" w:rsidRPr="00615642">
              <w:rPr>
                <w:rStyle w:val="gtxtbody1"/>
                <w:rFonts w:ascii="Palatino Linotype" w:hAnsi="Palatino Linotype"/>
                <w:sz w:val="21"/>
                <w:szCs w:val="21"/>
              </w:rPr>
              <w:t xml:space="preserve">— Nempe circa idem utramque esse, par scilicet atque impar : </w:t>
            </w:r>
          </w:p>
        </w:tc>
      </w:tr>
      <w:tr w:rsidR="000B7F9F" w:rsidRPr="00615642" w:rsidTr="0063037E">
        <w:trPr>
          <w:jc w:val="center"/>
        </w:trPr>
        <w:tc>
          <w:tcPr>
            <w:tcW w:w="7223" w:type="dxa"/>
          </w:tcPr>
          <w:p w:rsidR="000B7F9F" w:rsidRPr="00615642" w:rsidRDefault="00DC4DD4" w:rsidP="00991F19">
            <w:pPr>
              <w:spacing w:after="120"/>
              <w:ind w:right="57"/>
              <w:rPr>
                <w:rFonts w:ascii="Palatino Linotype" w:hAnsi="Palatino Linotype"/>
                <w:b/>
                <w:sz w:val="21"/>
                <w:szCs w:val="21"/>
              </w:rPr>
            </w:pPr>
            <w:r w:rsidRPr="00615642">
              <w:rPr>
                <w:rFonts w:ascii="Palatino Linotype" w:hAnsi="Palatino Linotype"/>
                <w:sz w:val="21"/>
                <w:szCs w:val="21"/>
              </w:rPr>
              <w:t>(</w:t>
            </w:r>
            <w:r w:rsidRPr="00615642">
              <w:rPr>
                <w:rFonts w:ascii="Palatino Linotype" w:hAnsi="Palatino Linotype"/>
                <w:b/>
                <w:sz w:val="21"/>
                <w:szCs w:val="21"/>
                <w:lang w:val="el-GR"/>
              </w:rPr>
              <w:t>ΣΩ</w:t>
            </w:r>
            <w:r w:rsidRPr="00615642">
              <w:rPr>
                <w:rFonts w:ascii="Palatino Linotype" w:hAnsi="Palatino Linotype"/>
                <w:sz w:val="21"/>
                <w:szCs w:val="21"/>
              </w:rPr>
              <w:t xml:space="preserve">. suite) </w:t>
            </w:r>
            <w:r w:rsidR="000B7F9F" w:rsidRPr="00615642">
              <w:rPr>
                <w:rFonts w:ascii="Palatino Linotype" w:hAnsi="Palatino Linotype"/>
                <w:sz w:val="21"/>
                <w:szCs w:val="21"/>
                <w:lang w:val="el-GR"/>
              </w:rPr>
              <w:t>διαφέρει</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δὲ</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τοσοῦτον</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ὅτι</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καὶ</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πρὸς</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αὑτὰ</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καὶ</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πρὸς</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ἄλληλα</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πῶς</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ἔχει</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πλήθους</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ἐπισκοπεῖ</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τὸ</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περιττὸν</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καὶ</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τὸ</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ἄρτιον</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ἡ</w:t>
            </w:r>
            <w:r w:rsidR="000B7F9F" w:rsidRPr="00615642">
              <w:rPr>
                <w:rFonts w:ascii="Palatino Linotype" w:hAnsi="Palatino Linotype"/>
                <w:sz w:val="21"/>
                <w:szCs w:val="21"/>
              </w:rPr>
              <w:t xml:space="preserve"> </w:t>
            </w:r>
            <w:r w:rsidR="000B7F9F" w:rsidRPr="00615642">
              <w:rPr>
                <w:rFonts w:ascii="Palatino Linotype" w:hAnsi="Palatino Linotype"/>
                <w:sz w:val="21"/>
                <w:szCs w:val="21"/>
                <w:lang w:val="el-GR"/>
              </w:rPr>
              <w:t>λογιστική</w:t>
            </w:r>
            <w:r w:rsidR="000B7F9F" w:rsidRPr="00615642">
              <w:rPr>
                <w:rFonts w:ascii="Palatino Linotype" w:hAnsi="Palatino Linotype"/>
                <w:sz w:val="21"/>
                <w:szCs w:val="21"/>
              </w:rPr>
              <w:t xml:space="preserve">. </w:t>
            </w:r>
            <w:r w:rsidRPr="00615642">
              <w:rPr>
                <w:rStyle w:val="Appelnotedebasdep"/>
                <w:rFonts w:ascii="Palatino Linotype" w:hAnsi="Palatino Linotype"/>
                <w:sz w:val="21"/>
                <w:szCs w:val="21"/>
              </w:rPr>
              <w:footnoteReference w:id="197"/>
            </w:r>
          </w:p>
        </w:tc>
        <w:tc>
          <w:tcPr>
            <w:tcW w:w="7222" w:type="dxa"/>
          </w:tcPr>
          <w:p w:rsidR="000B7F9F" w:rsidRPr="00615642" w:rsidRDefault="00DC4DD4" w:rsidP="00991F19">
            <w:pPr>
              <w:spacing w:after="120"/>
              <w:ind w:right="57"/>
              <w:rPr>
                <w:rStyle w:val="gtxtbody1"/>
                <w:rFonts w:ascii="Palatino Linotype" w:hAnsi="Palatino Linotype"/>
                <w:b/>
                <w:sz w:val="21"/>
                <w:szCs w:val="21"/>
              </w:rPr>
            </w:pPr>
            <w:r w:rsidRPr="00615642">
              <w:rPr>
                <w:rStyle w:val="gstxthlt"/>
                <w:rFonts w:ascii="Palatino Linotype" w:hAnsi="Palatino Linotype"/>
                <w:sz w:val="21"/>
                <w:szCs w:val="21"/>
              </w:rPr>
              <w:t xml:space="preserve">sed in </w:t>
            </w:r>
            <w:r w:rsidRPr="00615642">
              <w:rPr>
                <w:rStyle w:val="gtxtbody1"/>
                <w:rFonts w:ascii="Palatino Linotype" w:hAnsi="Palatino Linotype"/>
                <w:sz w:val="21"/>
                <w:szCs w:val="21"/>
              </w:rPr>
              <w:t xml:space="preserve">hoc differre, quoniam computatoria consideret par et impar, quam et ad se et invicem quantitatis conficiant summam. </w:t>
            </w:r>
          </w:p>
        </w:tc>
      </w:tr>
      <w:tr w:rsidR="000B7F9F" w:rsidRPr="00615642" w:rsidTr="0063037E">
        <w:trPr>
          <w:jc w:val="center"/>
        </w:trPr>
        <w:tc>
          <w:tcPr>
            <w:tcW w:w="7223" w:type="dxa"/>
          </w:tcPr>
          <w:p w:rsidR="000B7F9F" w:rsidRPr="00615642" w:rsidRDefault="00DC4DD4" w:rsidP="00774395">
            <w:pPr>
              <w:spacing w:after="120"/>
              <w:ind w:right="57"/>
              <w:rPr>
                <w:rFonts w:ascii="Palatino Linotype" w:hAnsi="Palatino Linotype"/>
                <w:b/>
                <w:sz w:val="21"/>
                <w:szCs w:val="21"/>
              </w:rPr>
            </w:pPr>
            <w:r w:rsidRPr="00615642">
              <w:rPr>
                <w:rFonts w:ascii="Palatino Linotype" w:hAnsi="Palatino Linotype"/>
                <w:sz w:val="21"/>
                <w:szCs w:val="21"/>
              </w:rPr>
              <w:t>(</w:t>
            </w:r>
            <w:r w:rsidRPr="00615642">
              <w:rPr>
                <w:rFonts w:ascii="Palatino Linotype" w:hAnsi="Palatino Linotype"/>
                <w:b/>
                <w:sz w:val="21"/>
                <w:szCs w:val="21"/>
                <w:lang w:val="el-GR"/>
              </w:rPr>
              <w:t>ΣΩ</w:t>
            </w:r>
            <w:r w:rsidRPr="00615642">
              <w:rPr>
                <w:rFonts w:ascii="Palatino Linotype" w:hAnsi="Palatino Linotype"/>
                <w:sz w:val="21"/>
                <w:szCs w:val="21"/>
              </w:rPr>
              <w:t xml:space="preserve">. suite)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εἴ</w:t>
            </w:r>
            <w:r w:rsidRPr="00615642">
              <w:rPr>
                <w:rFonts w:ascii="Palatino Linotype" w:hAnsi="Palatino Linotype"/>
                <w:sz w:val="21"/>
                <w:szCs w:val="21"/>
              </w:rPr>
              <w:t xml:space="preserve"> </w:t>
            </w:r>
            <w:r w:rsidRPr="00615642">
              <w:rPr>
                <w:rFonts w:ascii="Palatino Linotype" w:hAnsi="Palatino Linotype"/>
                <w:sz w:val="21"/>
                <w:szCs w:val="21"/>
                <w:lang w:val="el-GR"/>
              </w:rPr>
              <w:t>τις</w:t>
            </w:r>
            <w:r w:rsidRPr="00615642">
              <w:rPr>
                <w:rFonts w:ascii="Palatino Linotype" w:hAnsi="Palatino Linotype"/>
                <w:sz w:val="21"/>
                <w:szCs w:val="21"/>
              </w:rPr>
              <w:t xml:space="preserve"> </w:t>
            </w:r>
            <w:r w:rsidRPr="00615642">
              <w:rPr>
                <w:rFonts w:ascii="Palatino Linotype" w:hAnsi="Palatino Linotype"/>
                <w:sz w:val="21"/>
                <w:szCs w:val="21"/>
                <w:lang w:val="el-GR"/>
              </w:rPr>
              <w:t>τὴν</w:t>
            </w:r>
            <w:r w:rsidRPr="00615642">
              <w:rPr>
                <w:rFonts w:ascii="Palatino Linotype" w:hAnsi="Palatino Linotype"/>
                <w:sz w:val="21"/>
                <w:szCs w:val="21"/>
              </w:rPr>
              <w:t xml:space="preserve"> </w:t>
            </w:r>
            <w:r w:rsidRPr="00615642">
              <w:rPr>
                <w:rFonts w:ascii="Palatino Linotype" w:hAnsi="Palatino Linotype"/>
                <w:sz w:val="21"/>
                <w:szCs w:val="21"/>
                <w:lang w:val="el-GR"/>
              </w:rPr>
              <w:t>ἀστρονομίαν</w:t>
            </w:r>
            <w:r w:rsidRPr="00615642">
              <w:rPr>
                <w:rFonts w:ascii="Palatino Linotype" w:hAnsi="Palatino Linotype"/>
                <w:sz w:val="21"/>
                <w:szCs w:val="21"/>
              </w:rPr>
              <w:t xml:space="preserve"> </w:t>
            </w:r>
            <w:r w:rsidRPr="00615642">
              <w:rPr>
                <w:rFonts w:ascii="Palatino Linotype" w:hAnsi="Palatino Linotype"/>
                <w:sz w:val="21"/>
                <w:szCs w:val="21"/>
                <w:lang w:val="el-GR"/>
              </w:rPr>
              <w:t>ἀνέροιτο</w:t>
            </w:r>
            <w:r w:rsidRPr="00615642">
              <w:rPr>
                <w:rFonts w:ascii="Palatino Linotype" w:hAnsi="Palatino Linotype"/>
                <w:sz w:val="21"/>
                <w:szCs w:val="21"/>
              </w:rPr>
              <w:t xml:space="preserve">, </w:t>
            </w:r>
            <w:r w:rsidRPr="00615642">
              <w:rPr>
                <w:rFonts w:ascii="Palatino Linotype" w:hAnsi="Palatino Linotype"/>
                <w:sz w:val="21"/>
                <w:szCs w:val="21"/>
                <w:lang w:val="el-GR"/>
              </w:rPr>
              <w:t>ἐμοῦ</w:t>
            </w:r>
            <w:r w:rsidRPr="00615642">
              <w:rPr>
                <w:rFonts w:ascii="Palatino Linotype" w:hAnsi="Palatino Linotype"/>
                <w:sz w:val="21"/>
                <w:szCs w:val="21"/>
              </w:rPr>
              <w:t xml:space="preserve"> </w:t>
            </w:r>
            <w:r w:rsidRPr="00615642">
              <w:rPr>
                <w:rFonts w:ascii="Palatino Linotype" w:hAnsi="Palatino Linotype"/>
                <w:sz w:val="21"/>
                <w:szCs w:val="21"/>
                <w:lang w:val="el-GR"/>
              </w:rPr>
              <w:t>λέγοντος</w:t>
            </w:r>
            <w:r w:rsidRPr="00615642">
              <w:rPr>
                <w:rFonts w:ascii="Palatino Linotype" w:hAnsi="Palatino Linotype"/>
                <w:sz w:val="21"/>
                <w:szCs w:val="21"/>
              </w:rPr>
              <w:t xml:space="preserve"> </w:t>
            </w:r>
            <w:r w:rsidRPr="00615642">
              <w:rPr>
                <w:rFonts w:ascii="Palatino Linotype" w:hAnsi="Palatino Linotype"/>
                <w:sz w:val="21"/>
                <w:szCs w:val="21"/>
                <w:lang w:val="el-GR"/>
              </w:rPr>
              <w:t>ὅτι</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αὕτη</w:t>
            </w:r>
            <w:r w:rsidRPr="00615642">
              <w:rPr>
                <w:rFonts w:ascii="Palatino Linotype" w:hAnsi="Palatino Linotype"/>
                <w:sz w:val="21"/>
                <w:szCs w:val="21"/>
              </w:rPr>
              <w:t xml:space="preserve"> </w:t>
            </w:r>
            <w:r w:rsidRPr="00615642">
              <w:rPr>
                <w:rFonts w:ascii="Palatino Linotype" w:hAnsi="Palatino Linotype"/>
                <w:sz w:val="21"/>
                <w:szCs w:val="21"/>
                <w:lang w:val="el-GR"/>
              </w:rPr>
              <w:t>λόγῳ</w:t>
            </w:r>
            <w:r w:rsidRPr="00615642">
              <w:rPr>
                <w:rFonts w:ascii="Palatino Linotype" w:hAnsi="Palatino Linotype"/>
                <w:sz w:val="21"/>
                <w:szCs w:val="21"/>
              </w:rPr>
              <w:t xml:space="preserve"> </w:t>
            </w:r>
            <w:r w:rsidRPr="00615642">
              <w:rPr>
                <w:rFonts w:ascii="Palatino Linotype" w:hAnsi="Palatino Linotype"/>
                <w:sz w:val="21"/>
                <w:szCs w:val="21"/>
                <w:lang w:val="el-GR"/>
              </w:rPr>
              <w:t>κυροῦται</w:t>
            </w:r>
            <w:r w:rsidRPr="00615642">
              <w:rPr>
                <w:rFonts w:ascii="Palatino Linotype" w:hAnsi="Palatino Linotype"/>
                <w:sz w:val="21"/>
                <w:szCs w:val="21"/>
              </w:rPr>
              <w:t xml:space="preserve"> </w:t>
            </w:r>
            <w:r w:rsidRPr="00615642">
              <w:rPr>
                <w:rFonts w:ascii="Palatino Linotype" w:hAnsi="Palatino Linotype"/>
                <w:sz w:val="21"/>
                <w:szCs w:val="21"/>
                <w:lang w:val="el-GR"/>
              </w:rPr>
              <w:t>τὰ</w:t>
            </w:r>
            <w:r w:rsidRPr="00615642">
              <w:rPr>
                <w:rFonts w:ascii="Palatino Linotype" w:hAnsi="Palatino Linotype"/>
                <w:sz w:val="21"/>
                <w:szCs w:val="21"/>
              </w:rPr>
              <w:t xml:space="preserve"> </w:t>
            </w:r>
            <w:r w:rsidRPr="00615642">
              <w:rPr>
                <w:rFonts w:ascii="Palatino Linotype" w:hAnsi="Palatino Linotype"/>
                <w:sz w:val="21"/>
                <w:szCs w:val="21"/>
                <w:lang w:val="el-GR"/>
              </w:rPr>
              <w:t>πάντα</w:t>
            </w:r>
            <w:r w:rsidRPr="00615642">
              <w:rPr>
                <w:rFonts w:ascii="Palatino Linotype" w:hAnsi="Palatino Linotype"/>
                <w:sz w:val="21"/>
                <w:szCs w:val="21"/>
              </w:rPr>
              <w:t>,</w:t>
            </w:r>
            <w:r w:rsidR="00774395" w:rsidRPr="00615642">
              <w:rPr>
                <w:rStyle w:val="Appelnotedebasdep"/>
                <w:rFonts w:ascii="Palatino Linotype" w:hAnsi="Palatino Linotype"/>
                <w:sz w:val="21"/>
                <w:szCs w:val="21"/>
              </w:rPr>
              <w:footnoteReference w:id="198"/>
            </w:r>
          </w:p>
        </w:tc>
        <w:tc>
          <w:tcPr>
            <w:tcW w:w="7222" w:type="dxa"/>
          </w:tcPr>
          <w:p w:rsidR="000B7F9F" w:rsidRPr="00615642" w:rsidRDefault="00DC4DD4" w:rsidP="00774395">
            <w:pPr>
              <w:spacing w:after="120"/>
              <w:ind w:right="57"/>
              <w:rPr>
                <w:rStyle w:val="gtxtbody1"/>
                <w:rFonts w:ascii="Palatino Linotype" w:hAnsi="Palatino Linotype"/>
                <w:b/>
                <w:sz w:val="21"/>
                <w:szCs w:val="21"/>
              </w:rPr>
            </w:pPr>
            <w:r w:rsidRPr="00615642">
              <w:rPr>
                <w:rStyle w:val="gtxtbody1"/>
                <w:rFonts w:ascii="Palatino Linotype" w:hAnsi="Palatino Linotype"/>
                <w:sz w:val="21"/>
                <w:szCs w:val="21"/>
              </w:rPr>
              <w:t xml:space="preserve">Praeterea si quis, me dicente, astronomiam </w:t>
            </w:r>
            <w:r w:rsidRPr="00615642">
              <w:rPr>
                <w:rStyle w:val="gstxthlt"/>
                <w:rFonts w:ascii="Palatino Linotype" w:hAnsi="Palatino Linotype"/>
                <w:sz w:val="21"/>
                <w:szCs w:val="21"/>
              </w:rPr>
              <w:t xml:space="preserve">in </w:t>
            </w:r>
            <w:r w:rsidRPr="00615642">
              <w:rPr>
                <w:rStyle w:val="gtxtbody1"/>
                <w:rFonts w:ascii="Palatino Linotype" w:hAnsi="Palatino Linotype"/>
                <w:sz w:val="21"/>
                <w:szCs w:val="21"/>
              </w:rPr>
              <w:t>earum artium genere coll</w:t>
            </w:r>
            <w:r w:rsidRPr="00615642">
              <w:rPr>
                <w:rStyle w:val="gtxtbody1"/>
                <w:rFonts w:ascii="Palatino Linotype" w:hAnsi="Palatino Linotype"/>
                <w:sz w:val="21"/>
                <w:szCs w:val="21"/>
              </w:rPr>
              <w:t>o</w:t>
            </w:r>
            <w:r w:rsidRPr="00615642">
              <w:rPr>
                <w:rStyle w:val="gtxtbody1"/>
                <w:rFonts w:ascii="Palatino Linotype" w:hAnsi="Palatino Linotype"/>
                <w:sz w:val="21"/>
                <w:szCs w:val="21"/>
              </w:rPr>
              <w:t xml:space="preserve">cari, quae totum verbis absolvunt, rursus percontaretur, </w:t>
            </w:r>
          </w:p>
        </w:tc>
      </w:tr>
      <w:tr w:rsidR="00991F19" w:rsidRPr="00615642" w:rsidTr="0063037E">
        <w:trPr>
          <w:jc w:val="center"/>
        </w:trPr>
        <w:tc>
          <w:tcPr>
            <w:tcW w:w="7223" w:type="dxa"/>
          </w:tcPr>
          <w:p w:rsidR="00991F19" w:rsidRPr="00615642" w:rsidRDefault="00991F19" w:rsidP="00991F19">
            <w:pPr>
              <w:ind w:right="57"/>
              <w:rPr>
                <w:rFonts w:ascii="Palatino Linotype" w:hAnsi="Palatino Linotype"/>
                <w:sz w:val="21"/>
                <w:szCs w:val="21"/>
              </w:rPr>
            </w:pPr>
            <w:r w:rsidRPr="00615642">
              <w:rPr>
                <w:rFonts w:ascii="Palatino Linotype" w:hAnsi="Palatino Linotype"/>
                <w:sz w:val="21"/>
                <w:szCs w:val="21"/>
              </w:rPr>
              <w:t>« </w:t>
            </w:r>
            <w:r w:rsidRPr="00615642">
              <w:rPr>
                <w:rFonts w:ascii="Palatino Linotype" w:hAnsi="Palatino Linotype"/>
                <w:sz w:val="21"/>
                <w:szCs w:val="21"/>
                <w:lang w:val="el-GR"/>
              </w:rPr>
              <w:t>οἱ</w:t>
            </w:r>
            <w:r w:rsidRPr="00615642">
              <w:rPr>
                <w:rFonts w:ascii="Palatino Linotype" w:hAnsi="Palatino Linotype"/>
                <w:sz w:val="21"/>
                <w:szCs w:val="21"/>
              </w:rPr>
              <w:t xml:space="preserve"> </w:t>
            </w:r>
            <w:r w:rsidRPr="00615642">
              <w:rPr>
                <w:rFonts w:ascii="Palatino Linotype" w:hAnsi="Palatino Linotype"/>
                <w:sz w:val="21"/>
                <w:szCs w:val="21"/>
                <w:lang w:val="el-GR"/>
              </w:rPr>
              <w:t>δὲ</w:t>
            </w:r>
            <w:r w:rsidRPr="00615642">
              <w:rPr>
                <w:rFonts w:ascii="Palatino Linotype" w:hAnsi="Palatino Linotype"/>
                <w:sz w:val="21"/>
                <w:szCs w:val="21"/>
              </w:rPr>
              <w:t xml:space="preserve"> </w:t>
            </w:r>
            <w:r w:rsidRPr="00615642">
              <w:rPr>
                <w:rFonts w:ascii="Palatino Linotype" w:hAnsi="Palatino Linotype"/>
                <w:sz w:val="21"/>
                <w:szCs w:val="21"/>
                <w:lang w:val="el-GR"/>
              </w:rPr>
              <w:t>λόγοι</w:t>
            </w:r>
            <w:r w:rsidRPr="00615642">
              <w:rPr>
                <w:rFonts w:ascii="Palatino Linotype" w:hAnsi="Palatino Linotype"/>
                <w:sz w:val="21"/>
                <w:szCs w:val="21"/>
              </w:rPr>
              <w:t xml:space="preserve"> </w:t>
            </w:r>
            <w:r w:rsidRPr="00615642">
              <w:rPr>
                <w:rFonts w:ascii="Palatino Linotype" w:hAnsi="Palatino Linotype"/>
                <w:sz w:val="21"/>
                <w:szCs w:val="21"/>
                <w:lang w:val="el-GR"/>
              </w:rPr>
              <w:t>οἱ</w:t>
            </w:r>
            <w:r w:rsidRPr="00615642">
              <w:rPr>
                <w:rFonts w:ascii="Palatino Linotype" w:hAnsi="Palatino Linotype"/>
                <w:sz w:val="21"/>
                <w:szCs w:val="21"/>
              </w:rPr>
              <w:t xml:space="preserve"> </w:t>
            </w:r>
            <w:r w:rsidRPr="00615642">
              <w:rPr>
                <w:rFonts w:ascii="Palatino Linotype" w:hAnsi="Palatino Linotype"/>
                <w:sz w:val="21"/>
                <w:szCs w:val="21"/>
                <w:lang w:val="el-GR"/>
              </w:rPr>
              <w:t>τῆς</w:t>
            </w:r>
            <w:r w:rsidRPr="00615642">
              <w:rPr>
                <w:rFonts w:ascii="Palatino Linotype" w:hAnsi="Palatino Linotype"/>
                <w:sz w:val="21"/>
                <w:szCs w:val="21"/>
              </w:rPr>
              <w:t xml:space="preserve"> </w:t>
            </w:r>
            <w:r w:rsidRPr="00615642">
              <w:rPr>
                <w:rFonts w:ascii="Palatino Linotype" w:hAnsi="Palatino Linotype"/>
                <w:sz w:val="21"/>
                <w:szCs w:val="21"/>
                <w:lang w:val="el-GR"/>
              </w:rPr>
              <w:t>ἀστρονομίας</w:t>
            </w:r>
            <w:r w:rsidRPr="00615642">
              <w:rPr>
                <w:rFonts w:ascii="Palatino Linotype" w:hAnsi="Palatino Linotype"/>
                <w:sz w:val="21"/>
                <w:szCs w:val="21"/>
              </w:rPr>
              <w:t xml:space="preserve">, » </w:t>
            </w:r>
            <w:r w:rsidRPr="00615642">
              <w:rPr>
                <w:rFonts w:ascii="Palatino Linotype" w:hAnsi="Palatino Linotype"/>
                <w:sz w:val="21"/>
                <w:szCs w:val="21"/>
                <w:lang w:val="el-GR"/>
              </w:rPr>
              <w:t>εἰ</w:t>
            </w:r>
            <w:r w:rsidRPr="00615642">
              <w:rPr>
                <w:rFonts w:ascii="Palatino Linotype" w:hAnsi="Palatino Linotype"/>
                <w:sz w:val="21"/>
                <w:szCs w:val="21"/>
              </w:rPr>
              <w:t xml:space="preserve"> </w:t>
            </w:r>
            <w:r w:rsidRPr="00615642">
              <w:rPr>
                <w:rFonts w:ascii="Palatino Linotype" w:hAnsi="Palatino Linotype"/>
                <w:sz w:val="21"/>
                <w:szCs w:val="21"/>
                <w:lang w:val="el-GR"/>
              </w:rPr>
              <w:t>φαίη</w:t>
            </w:r>
            <w:r w:rsidRPr="00615642">
              <w:rPr>
                <w:rFonts w:ascii="Palatino Linotype" w:hAnsi="Palatino Linotype"/>
                <w:sz w:val="21"/>
                <w:szCs w:val="21"/>
              </w:rPr>
              <w:t>, « </w:t>
            </w:r>
            <w:r w:rsidRPr="00615642">
              <w:rPr>
                <w:rFonts w:ascii="Palatino Linotype" w:hAnsi="Palatino Linotype"/>
                <w:sz w:val="21"/>
                <w:szCs w:val="21"/>
                <w:lang w:val="el-GR"/>
              </w:rPr>
              <w:t>περὶ</w:t>
            </w:r>
            <w:r w:rsidRPr="00615642">
              <w:rPr>
                <w:rFonts w:ascii="Palatino Linotype" w:hAnsi="Palatino Linotype"/>
                <w:sz w:val="21"/>
                <w:szCs w:val="21"/>
              </w:rPr>
              <w:t xml:space="preserve"> </w:t>
            </w:r>
            <w:r w:rsidRPr="00615642">
              <w:rPr>
                <w:rFonts w:ascii="Palatino Linotype" w:hAnsi="Palatino Linotype"/>
                <w:sz w:val="21"/>
                <w:szCs w:val="21"/>
                <w:lang w:val="el-GR"/>
              </w:rPr>
              <w:t>τί</w:t>
            </w:r>
            <w:r w:rsidRPr="00615642">
              <w:rPr>
                <w:rFonts w:ascii="Palatino Linotype" w:hAnsi="Palatino Linotype"/>
                <w:sz w:val="21"/>
                <w:szCs w:val="21"/>
              </w:rPr>
              <w:t xml:space="preserve"> </w:t>
            </w:r>
            <w:r w:rsidRPr="00615642">
              <w:rPr>
                <w:rFonts w:ascii="Palatino Linotype" w:hAnsi="Palatino Linotype"/>
                <w:sz w:val="21"/>
                <w:szCs w:val="21"/>
                <w:lang w:val="el-GR"/>
              </w:rPr>
              <w:t>εἰσιν</w:t>
            </w:r>
            <w:r w:rsidRPr="00615642">
              <w:rPr>
                <w:rFonts w:ascii="Palatino Linotype" w:hAnsi="Palatino Linotype"/>
                <w:sz w:val="21"/>
                <w:szCs w:val="21"/>
              </w:rPr>
              <w:t xml:space="preserve">, </w:t>
            </w:r>
            <w:r w:rsidRPr="00615642">
              <w:rPr>
                <w:rFonts w:ascii="Palatino Linotype" w:hAnsi="Palatino Linotype"/>
                <w:sz w:val="21"/>
                <w:szCs w:val="21"/>
                <w:lang w:val="el-GR"/>
              </w:rPr>
              <w:t>ὦ</w:t>
            </w:r>
            <w:r w:rsidRPr="00615642">
              <w:rPr>
                <w:rFonts w:ascii="Palatino Linotype" w:hAnsi="Palatino Linotype"/>
                <w:sz w:val="21"/>
                <w:szCs w:val="21"/>
              </w:rPr>
              <w:t xml:space="preserve"> </w:t>
            </w:r>
            <w:r w:rsidRPr="00615642">
              <w:rPr>
                <w:rFonts w:ascii="Palatino Linotype" w:hAnsi="Palatino Linotype"/>
                <w:sz w:val="21"/>
                <w:szCs w:val="21"/>
                <w:lang w:val="el-GR"/>
              </w:rPr>
              <w:t>Σώκρατες</w:t>
            </w:r>
            <w:r w:rsidRPr="00615642">
              <w:rPr>
                <w:rFonts w:ascii="Palatino Linotype" w:hAnsi="Palatino Linotype"/>
                <w:sz w:val="21"/>
                <w:szCs w:val="21"/>
              </w:rPr>
              <w:t xml:space="preserve">; » </w:t>
            </w:r>
            <w:r w:rsidRPr="00615642">
              <w:rPr>
                <w:rFonts w:ascii="Palatino Linotype" w:hAnsi="Palatino Linotype"/>
                <w:sz w:val="21"/>
                <w:szCs w:val="21"/>
                <w:lang w:val="el-GR"/>
              </w:rPr>
              <w:t>εἴποιμ</w:t>
            </w:r>
            <w:r w:rsidRPr="00615642">
              <w:rPr>
                <w:rFonts w:ascii="Palatino Linotype" w:hAnsi="Palatino Linotype"/>
                <w:sz w:val="21"/>
                <w:szCs w:val="21"/>
              </w:rPr>
              <w:t xml:space="preserve">' </w:t>
            </w:r>
            <w:r w:rsidRPr="00615642">
              <w:rPr>
                <w:rFonts w:ascii="Palatino Linotype" w:hAnsi="Palatino Linotype"/>
                <w:sz w:val="21"/>
                <w:szCs w:val="21"/>
                <w:lang w:val="el-GR"/>
              </w:rPr>
              <w:t>ἂν</w:t>
            </w:r>
            <w:r w:rsidRPr="00615642">
              <w:rPr>
                <w:rFonts w:ascii="Palatino Linotype" w:hAnsi="Palatino Linotype"/>
                <w:sz w:val="21"/>
                <w:szCs w:val="21"/>
              </w:rPr>
              <w:t xml:space="preserve"> </w:t>
            </w:r>
            <w:r w:rsidRPr="00615642">
              <w:rPr>
                <w:rFonts w:ascii="Palatino Linotype" w:hAnsi="Palatino Linotype"/>
                <w:sz w:val="21"/>
                <w:szCs w:val="21"/>
                <w:lang w:val="el-GR"/>
              </w:rPr>
              <w:t>ὅτι</w:t>
            </w:r>
            <w:r w:rsidRPr="00615642">
              <w:rPr>
                <w:rFonts w:ascii="Palatino Linotype" w:hAnsi="Palatino Linotype"/>
                <w:sz w:val="21"/>
                <w:szCs w:val="21"/>
              </w:rPr>
              <w:t xml:space="preserve"> </w:t>
            </w:r>
            <w:r w:rsidRPr="00615642">
              <w:rPr>
                <w:rFonts w:ascii="Palatino Linotype" w:hAnsi="Palatino Linotype"/>
                <w:sz w:val="21"/>
                <w:szCs w:val="21"/>
                <w:lang w:val="el-GR"/>
              </w:rPr>
              <w:t>περὶ</w:t>
            </w:r>
            <w:r w:rsidRPr="00615642">
              <w:rPr>
                <w:rFonts w:ascii="Palatino Linotype" w:hAnsi="Palatino Linotype"/>
                <w:sz w:val="21"/>
                <w:szCs w:val="21"/>
              </w:rPr>
              <w:t xml:space="preserve"> </w:t>
            </w:r>
            <w:r w:rsidRPr="00615642">
              <w:rPr>
                <w:rFonts w:ascii="Palatino Linotype" w:hAnsi="Palatino Linotype"/>
                <w:sz w:val="21"/>
                <w:szCs w:val="21"/>
                <w:lang w:val="el-GR"/>
              </w:rPr>
              <w:t>τὴν</w:t>
            </w:r>
            <w:r w:rsidRPr="00615642">
              <w:rPr>
                <w:rFonts w:ascii="Palatino Linotype" w:hAnsi="Palatino Linotype"/>
                <w:sz w:val="21"/>
                <w:szCs w:val="21"/>
              </w:rPr>
              <w:t xml:space="preserve"> </w:t>
            </w:r>
            <w:r w:rsidRPr="00615642">
              <w:rPr>
                <w:rFonts w:ascii="Palatino Linotype" w:hAnsi="Palatino Linotype"/>
                <w:sz w:val="21"/>
                <w:szCs w:val="21"/>
                <w:lang w:val="el-GR"/>
              </w:rPr>
              <w:t>τῶν</w:t>
            </w:r>
            <w:r w:rsidRPr="00615642">
              <w:rPr>
                <w:rFonts w:ascii="Palatino Linotype" w:hAnsi="Palatino Linotype"/>
                <w:sz w:val="21"/>
                <w:szCs w:val="21"/>
              </w:rPr>
              <w:t xml:space="preserve"> </w:t>
            </w:r>
            <w:r w:rsidRPr="00615642">
              <w:rPr>
                <w:rFonts w:ascii="Palatino Linotype" w:hAnsi="Palatino Linotype"/>
                <w:sz w:val="21"/>
                <w:szCs w:val="21"/>
                <w:lang w:val="el-GR"/>
              </w:rPr>
              <w:t>ἄστρων</w:t>
            </w:r>
            <w:r w:rsidRPr="00615642">
              <w:rPr>
                <w:rFonts w:ascii="Palatino Linotype" w:hAnsi="Palatino Linotype"/>
                <w:sz w:val="21"/>
                <w:szCs w:val="21"/>
              </w:rPr>
              <w:t xml:space="preserve"> </w:t>
            </w:r>
            <w:r w:rsidRPr="00615642">
              <w:rPr>
                <w:rFonts w:ascii="Palatino Linotype" w:hAnsi="Palatino Linotype"/>
                <w:sz w:val="21"/>
                <w:szCs w:val="21"/>
                <w:lang w:val="el-GR"/>
              </w:rPr>
              <w:t>φορὰν</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ἡλίου</w:t>
            </w:r>
            <w:r w:rsidRPr="00615642">
              <w:rPr>
                <w:rFonts w:ascii="Palatino Linotype" w:hAnsi="Palatino Linotype"/>
                <w:sz w:val="21"/>
                <w:szCs w:val="21"/>
              </w:rPr>
              <w:t xml:space="preserve"> </w:t>
            </w:r>
            <w:r w:rsidRPr="00615642">
              <w:rPr>
                <w:rFonts w:ascii="Palatino Linotype" w:hAnsi="Palatino Linotype"/>
                <w:sz w:val="21"/>
                <w:szCs w:val="21"/>
                <w:lang w:val="el-GR"/>
              </w:rPr>
              <w:t>καὶ</w:t>
            </w:r>
            <w:r w:rsidRPr="00615642">
              <w:rPr>
                <w:rFonts w:ascii="Palatino Linotype" w:hAnsi="Palatino Linotype"/>
                <w:sz w:val="21"/>
                <w:szCs w:val="21"/>
              </w:rPr>
              <w:t xml:space="preserve"> </w:t>
            </w:r>
            <w:r w:rsidRPr="00615642">
              <w:rPr>
                <w:rFonts w:ascii="Palatino Linotype" w:hAnsi="Palatino Linotype"/>
                <w:sz w:val="21"/>
                <w:szCs w:val="21"/>
                <w:lang w:val="el-GR"/>
              </w:rPr>
              <w:t>σελήνης</w:t>
            </w:r>
            <w:r w:rsidRPr="00615642">
              <w:rPr>
                <w:rFonts w:ascii="Palatino Linotype" w:hAnsi="Palatino Linotype"/>
                <w:sz w:val="21"/>
                <w:szCs w:val="21"/>
              </w:rPr>
              <w:t xml:space="preserve">, </w:t>
            </w:r>
            <w:r w:rsidRPr="00615642">
              <w:rPr>
                <w:rFonts w:ascii="Palatino Linotype" w:hAnsi="Palatino Linotype"/>
                <w:sz w:val="21"/>
                <w:szCs w:val="21"/>
                <w:lang w:val="el-GR"/>
              </w:rPr>
              <w:t>πῶς</w:t>
            </w:r>
            <w:r w:rsidRPr="00615642">
              <w:rPr>
                <w:rFonts w:ascii="Palatino Linotype" w:hAnsi="Palatino Linotype"/>
                <w:sz w:val="21"/>
                <w:szCs w:val="21"/>
              </w:rPr>
              <w:t xml:space="preserve"> </w:t>
            </w:r>
            <w:r w:rsidRPr="00615642">
              <w:rPr>
                <w:rFonts w:ascii="Palatino Linotype" w:hAnsi="Palatino Linotype"/>
                <w:sz w:val="21"/>
                <w:szCs w:val="21"/>
                <w:lang w:val="el-GR"/>
              </w:rPr>
              <w:t>πρὸς</w:t>
            </w:r>
            <w:r w:rsidRPr="00615642">
              <w:rPr>
                <w:rFonts w:ascii="Palatino Linotype" w:hAnsi="Palatino Linotype"/>
                <w:sz w:val="21"/>
                <w:szCs w:val="21"/>
              </w:rPr>
              <w:t xml:space="preserve"> </w:t>
            </w:r>
            <w:r w:rsidRPr="00615642">
              <w:rPr>
                <w:rFonts w:ascii="Palatino Linotype" w:hAnsi="Palatino Linotype"/>
                <w:sz w:val="21"/>
                <w:szCs w:val="21"/>
                <w:lang w:val="el-GR"/>
              </w:rPr>
              <w:t>ἄλληλα</w:t>
            </w:r>
            <w:r w:rsidRPr="00615642">
              <w:rPr>
                <w:rFonts w:ascii="Palatino Linotype" w:hAnsi="Palatino Linotype"/>
                <w:sz w:val="21"/>
                <w:szCs w:val="21"/>
              </w:rPr>
              <w:t xml:space="preserve"> </w:t>
            </w:r>
            <w:r w:rsidRPr="00615642">
              <w:rPr>
                <w:rFonts w:ascii="Palatino Linotype" w:hAnsi="Palatino Linotype"/>
                <w:sz w:val="21"/>
                <w:szCs w:val="21"/>
                <w:lang w:val="el-GR"/>
              </w:rPr>
              <w:t>τάχους</w:t>
            </w:r>
            <w:r w:rsidRPr="00615642">
              <w:rPr>
                <w:rFonts w:ascii="Palatino Linotype" w:hAnsi="Palatino Linotype"/>
                <w:sz w:val="21"/>
                <w:szCs w:val="21"/>
              </w:rPr>
              <w:t xml:space="preserve"> </w:t>
            </w:r>
            <w:r w:rsidRPr="00615642">
              <w:rPr>
                <w:rFonts w:ascii="Palatino Linotype" w:hAnsi="Palatino Linotype"/>
                <w:sz w:val="21"/>
                <w:szCs w:val="21"/>
                <w:lang w:val="el-GR"/>
              </w:rPr>
              <w:t>ἔχει</w:t>
            </w:r>
            <w:r w:rsidRPr="00615642">
              <w:rPr>
                <w:rFonts w:ascii="Palatino Linotype" w:hAnsi="Palatino Linotype"/>
                <w:sz w:val="21"/>
                <w:szCs w:val="21"/>
              </w:rPr>
              <w:t xml:space="preserve">. </w:t>
            </w:r>
            <w:r w:rsidRPr="00615642">
              <w:rPr>
                <w:rStyle w:val="Appelnotedebasdep"/>
                <w:rFonts w:ascii="Palatino Linotype" w:hAnsi="Palatino Linotype"/>
                <w:sz w:val="21"/>
                <w:szCs w:val="21"/>
              </w:rPr>
              <w:footnoteReference w:id="199"/>
            </w:r>
          </w:p>
        </w:tc>
        <w:tc>
          <w:tcPr>
            <w:tcW w:w="7222" w:type="dxa"/>
          </w:tcPr>
          <w:p w:rsidR="00991F19" w:rsidRPr="00615642" w:rsidRDefault="00774395" w:rsidP="00184D68">
            <w:pPr>
              <w:ind w:right="57"/>
              <w:rPr>
                <w:rStyle w:val="gtxtbody1"/>
                <w:rFonts w:ascii="Palatino Linotype" w:hAnsi="Palatino Linotype"/>
                <w:sz w:val="21"/>
                <w:szCs w:val="21"/>
              </w:rPr>
            </w:pPr>
            <w:r w:rsidRPr="00615642">
              <w:rPr>
                <w:rStyle w:val="gtxtbody1"/>
                <w:rFonts w:ascii="Palatino Linotype" w:hAnsi="Palatino Linotype"/>
                <w:sz w:val="21"/>
                <w:szCs w:val="21"/>
              </w:rPr>
              <w:t xml:space="preserve">&lt;rursus percontaretur &gt; </w:t>
            </w:r>
            <w:r w:rsidR="00991F19" w:rsidRPr="00615642">
              <w:rPr>
                <w:rStyle w:val="gtxtbody1"/>
                <w:rFonts w:ascii="Palatino Linotype" w:hAnsi="Palatino Linotype"/>
                <w:sz w:val="21"/>
                <w:szCs w:val="21"/>
              </w:rPr>
              <w:t>circa quid potissimum tendant astronomiae verba: subjicerem, circa astrorum motum solisque et lunae, qua invicem ratione illorum se habeant cursus.</w:t>
            </w:r>
          </w:p>
        </w:tc>
      </w:tr>
    </w:tbl>
    <w:p w:rsidR="00E754B9" w:rsidRPr="00615642" w:rsidRDefault="00E754B9">
      <w:r w:rsidRPr="00615642">
        <w:br w:type="page"/>
      </w:r>
    </w:p>
    <w:tbl>
      <w:tblPr>
        <w:tblStyle w:val="Grilledutableau"/>
        <w:tblW w:w="0" w:type="auto"/>
        <w:jc w:val="center"/>
        <w:tblLook w:val="04A0" w:firstRow="1" w:lastRow="0" w:firstColumn="1" w:lastColumn="0" w:noHBand="0" w:noVBand="1"/>
      </w:tblPr>
      <w:tblGrid>
        <w:gridCol w:w="7223"/>
        <w:gridCol w:w="7222"/>
      </w:tblGrid>
      <w:tr w:rsidR="00F8417F" w:rsidRPr="00615642" w:rsidTr="0063037E">
        <w:trPr>
          <w:jc w:val="center"/>
        </w:trPr>
        <w:tc>
          <w:tcPr>
            <w:tcW w:w="7223" w:type="dxa"/>
          </w:tcPr>
          <w:p w:rsidR="00F8417F" w:rsidRPr="00615642" w:rsidRDefault="00E754B9" w:rsidP="00C511BC">
            <w:pPr>
              <w:spacing w:after="120"/>
              <w:ind w:right="54"/>
              <w:rPr>
                <w:rFonts w:ascii="Palatino Linotype" w:hAnsi="Palatino Linotype"/>
                <w:highlight w:val="yellow"/>
              </w:rPr>
            </w:pPr>
            <w:r w:rsidRPr="00615642">
              <w:rPr>
                <w:rFonts w:ascii="Palatino Linotype" w:hAnsi="Palatino Linotype"/>
                <w:b/>
                <w:color w:val="C00000"/>
              </w:rPr>
              <w:lastRenderedPageBreak/>
              <w:t>(451d)</w:t>
            </w:r>
            <w:r w:rsidRPr="00615642">
              <w:rPr>
                <w:rFonts w:ascii="Palatino Linotype" w:hAnsi="Palatino Linotype"/>
              </w:rPr>
              <w:t xml:space="preserve"> </w:t>
            </w:r>
            <w:r w:rsidR="00FE6BC2" w:rsidRPr="00615642">
              <w:rPr>
                <w:rFonts w:ascii="Palatino Linotype" w:hAnsi="Palatino Linotype"/>
                <w:b/>
                <w:lang w:val="el-GR"/>
              </w:rPr>
              <w:t>ΓΟΡ</w:t>
            </w:r>
            <w:r w:rsidR="00FE6BC2" w:rsidRPr="00615642">
              <w:rPr>
                <w:rFonts w:ascii="Palatino Linotype" w:hAnsi="Palatino Linotype"/>
              </w:rPr>
              <w:t xml:space="preserve">.  </w:t>
            </w:r>
            <w:r w:rsidR="00C511BC" w:rsidRPr="00615642">
              <w:rPr>
                <w:rFonts w:ascii="Palatino Linotype" w:hAnsi="Palatino Linotype"/>
                <w:lang w:val="el-GR"/>
              </w:rPr>
              <w:t>Ὀ</w:t>
            </w:r>
            <w:r w:rsidR="00FE6BC2" w:rsidRPr="00615642">
              <w:rPr>
                <w:rFonts w:ascii="Palatino Linotype" w:hAnsi="Palatino Linotype"/>
                <w:lang w:val="el-GR"/>
              </w:rPr>
              <w:t>ρθῶς</w:t>
            </w:r>
            <w:r w:rsidR="00FE6BC2" w:rsidRPr="00615642">
              <w:rPr>
                <w:rFonts w:ascii="Palatino Linotype" w:hAnsi="Palatino Linotype"/>
              </w:rPr>
              <w:t xml:space="preserve"> </w:t>
            </w:r>
            <w:r w:rsidR="00FE6BC2" w:rsidRPr="00615642">
              <w:rPr>
                <w:rFonts w:ascii="Palatino Linotype" w:hAnsi="Palatino Linotype"/>
                <w:lang w:val="el-GR"/>
              </w:rPr>
              <w:t>γε</w:t>
            </w:r>
            <w:r w:rsidR="00FE6BC2" w:rsidRPr="00615642">
              <w:rPr>
                <w:rFonts w:ascii="Palatino Linotype" w:hAnsi="Palatino Linotype"/>
              </w:rPr>
              <w:t xml:space="preserve"> </w:t>
            </w:r>
            <w:r w:rsidR="00FE6BC2" w:rsidRPr="00615642">
              <w:rPr>
                <w:rFonts w:ascii="Palatino Linotype" w:hAnsi="Palatino Linotype"/>
                <w:lang w:val="el-GR"/>
              </w:rPr>
              <w:t>λέγων</w:t>
            </w:r>
            <w:r w:rsidR="00FE6BC2" w:rsidRPr="00615642">
              <w:rPr>
                <w:rFonts w:ascii="Palatino Linotype" w:hAnsi="Palatino Linotype"/>
              </w:rPr>
              <w:t xml:space="preserve"> </w:t>
            </w:r>
            <w:r w:rsidR="00FE6BC2" w:rsidRPr="00615642">
              <w:rPr>
                <w:rFonts w:ascii="Palatino Linotype" w:hAnsi="Palatino Linotype"/>
                <w:lang w:val="el-GR"/>
              </w:rPr>
              <w:t>σύ</w:t>
            </w:r>
            <w:r w:rsidR="00FE6BC2" w:rsidRPr="00615642">
              <w:rPr>
                <w:rFonts w:ascii="Palatino Linotype" w:hAnsi="Palatino Linotype"/>
              </w:rPr>
              <w:t xml:space="preserve">, </w:t>
            </w:r>
            <w:r w:rsidR="00FE6BC2" w:rsidRPr="00615642">
              <w:rPr>
                <w:rFonts w:ascii="Palatino Linotype" w:hAnsi="Palatino Linotype"/>
                <w:lang w:val="el-GR"/>
              </w:rPr>
              <w:t>ὦ</w:t>
            </w:r>
            <w:r w:rsidR="00FE6BC2" w:rsidRPr="00615642">
              <w:rPr>
                <w:rFonts w:ascii="Palatino Linotype" w:hAnsi="Palatino Linotype"/>
              </w:rPr>
              <w:t xml:space="preserve"> </w:t>
            </w:r>
            <w:r w:rsidR="00FE6BC2" w:rsidRPr="00615642">
              <w:rPr>
                <w:rFonts w:ascii="Palatino Linotype" w:hAnsi="Palatino Linotype"/>
                <w:lang w:val="el-GR"/>
              </w:rPr>
              <w:t>Σώκρατες</w:t>
            </w:r>
            <w:r w:rsidR="0002018C" w:rsidRPr="00615642">
              <w:rPr>
                <w:rFonts w:ascii="Palatino Linotype" w:hAnsi="Palatino Linotype"/>
              </w:rPr>
              <w:t xml:space="preserve"> </w:t>
            </w:r>
            <w:r w:rsidR="00336EB1" w:rsidRPr="00615642">
              <w:rPr>
                <w:rStyle w:val="Appelnotedebasdep"/>
                <w:rFonts w:ascii="Palatino Linotype" w:hAnsi="Palatino Linotype"/>
                <w:lang w:val="el-GR"/>
              </w:rPr>
              <w:footnoteReference w:id="200"/>
            </w:r>
            <w:r w:rsidR="00FE6BC2" w:rsidRPr="00615642">
              <w:rPr>
                <w:rFonts w:ascii="Palatino Linotype" w:hAnsi="Palatino Linotype"/>
              </w:rPr>
              <w:t xml:space="preserve">. </w:t>
            </w:r>
          </w:p>
        </w:tc>
        <w:tc>
          <w:tcPr>
            <w:tcW w:w="7222" w:type="dxa"/>
          </w:tcPr>
          <w:p w:rsidR="00F8417F" w:rsidRPr="00615642" w:rsidRDefault="003804D6" w:rsidP="00EB17EE">
            <w:pPr>
              <w:spacing w:after="120"/>
              <w:ind w:right="54"/>
              <w:rPr>
                <w:rFonts w:ascii="Palatino Linotype" w:hAnsi="Palatino Linotype"/>
                <w:highlight w:val="yellow"/>
              </w:rPr>
            </w:pPr>
            <w:r w:rsidRPr="00615642">
              <w:rPr>
                <w:rFonts w:ascii="Palatino Linotype" w:hAnsi="Palatino Linotype"/>
                <w:b/>
                <w:color w:val="C00000"/>
              </w:rPr>
              <w:t xml:space="preserve">(451d) </w:t>
            </w:r>
            <w:r w:rsidRPr="00615642">
              <w:rPr>
                <w:rStyle w:val="gtxtbody1"/>
                <w:rFonts w:ascii="Palatino Linotype" w:hAnsi="Palatino Linotype"/>
                <w:b/>
                <w:caps/>
              </w:rPr>
              <w:t>Gor</w:t>
            </w:r>
            <w:r w:rsidRPr="00615642">
              <w:rPr>
                <w:rStyle w:val="gtxtbody1"/>
                <w:rFonts w:ascii="Palatino Linotype" w:hAnsi="Palatino Linotype"/>
              </w:rPr>
              <w:t>. Recte profecto, o Socrates, responderes.</w:t>
            </w:r>
          </w:p>
        </w:tc>
      </w:tr>
      <w:tr w:rsidR="00F8417F" w:rsidRPr="00615642" w:rsidTr="0063037E">
        <w:trPr>
          <w:jc w:val="center"/>
        </w:trPr>
        <w:tc>
          <w:tcPr>
            <w:tcW w:w="7223" w:type="dxa"/>
          </w:tcPr>
          <w:p w:rsidR="00F8417F" w:rsidRPr="00615642" w:rsidRDefault="00FE6BC2" w:rsidP="003221D0">
            <w:pPr>
              <w:spacing w:after="120"/>
              <w:ind w:right="54"/>
              <w:rPr>
                <w:rFonts w:ascii="Palatino Linotype" w:hAnsi="Palatino Linotype"/>
                <w:highlight w:val="yellow"/>
              </w:rPr>
            </w:pPr>
            <w:r w:rsidRPr="00615642">
              <w:rPr>
                <w:rFonts w:ascii="Palatino Linotype" w:hAnsi="Palatino Linotype"/>
                <w:b/>
                <w:lang w:val="el-GR"/>
              </w:rPr>
              <w:t>ΣΩ</w:t>
            </w:r>
            <w:r w:rsidRPr="00615642">
              <w:rPr>
                <w:rFonts w:ascii="Palatino Linotype" w:hAnsi="Palatino Linotype"/>
              </w:rPr>
              <w:t xml:space="preserve">.  </w:t>
            </w:r>
            <w:r w:rsidR="003221D0" w:rsidRPr="00615642">
              <w:rPr>
                <w:rFonts w:ascii="Palatino Linotype" w:hAnsi="Palatino Linotype"/>
                <w:lang w:val="el-GR"/>
              </w:rPr>
              <w:t>Ἴ</w:t>
            </w:r>
            <w:r w:rsidRPr="00615642">
              <w:rPr>
                <w:rFonts w:ascii="Palatino Linotype" w:hAnsi="Palatino Linotype"/>
                <w:lang w:val="el-GR"/>
              </w:rPr>
              <w:t>θι</w:t>
            </w:r>
            <w:r w:rsidRPr="00615642">
              <w:rPr>
                <w:rFonts w:ascii="Palatino Linotype" w:hAnsi="Palatino Linotype"/>
              </w:rPr>
              <w:t xml:space="preserve"> </w:t>
            </w:r>
            <w:r w:rsidRPr="00615642">
              <w:rPr>
                <w:rFonts w:ascii="Palatino Linotype" w:hAnsi="Palatino Linotype"/>
                <w:lang w:val="el-GR"/>
              </w:rPr>
              <w:t>δὴ</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σύ</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Γοργία</w:t>
            </w:r>
            <w:r w:rsidRPr="00615642">
              <w:rPr>
                <w:rFonts w:ascii="Palatino Linotype" w:hAnsi="Palatino Linotype"/>
              </w:rPr>
              <w:t xml:space="preserve">. </w:t>
            </w:r>
            <w:r w:rsidRPr="00615642">
              <w:rPr>
                <w:rFonts w:ascii="Palatino Linotype" w:hAnsi="Palatino Linotype"/>
                <w:caps/>
                <w:lang w:val="el-GR"/>
              </w:rPr>
              <w:t>τ</w:t>
            </w:r>
            <w:r w:rsidRPr="00615642">
              <w:rPr>
                <w:rFonts w:ascii="Palatino Linotype" w:hAnsi="Palatino Linotype"/>
                <w:lang w:val="el-GR"/>
              </w:rPr>
              <w:t>υγχάνει</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δὴ</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ῥητορικὴ</w:t>
            </w:r>
            <w:r w:rsidRPr="00615642">
              <w:rPr>
                <w:rFonts w:ascii="Palatino Linotype" w:hAnsi="Palatino Linotype"/>
              </w:rPr>
              <w:t xml:space="preserve"> </w:t>
            </w:r>
            <w:r w:rsidRPr="00615642">
              <w:rPr>
                <w:rFonts w:ascii="Palatino Linotype" w:hAnsi="Palatino Linotype"/>
                <w:lang w:val="el-GR"/>
              </w:rPr>
              <w:t>οὖσα</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λόγῳ</w:t>
            </w:r>
            <w:r w:rsidRPr="00615642">
              <w:rPr>
                <w:rFonts w:ascii="Palatino Linotype" w:hAnsi="Palatino Linotype"/>
              </w:rPr>
              <w:t xml:space="preserve"> </w:t>
            </w:r>
            <w:r w:rsidRPr="00615642">
              <w:rPr>
                <w:rFonts w:ascii="Palatino Linotype" w:hAnsi="Palatino Linotype"/>
                <w:lang w:val="el-GR"/>
              </w:rPr>
              <w:t>τὰ</w:t>
            </w:r>
            <w:r w:rsidRPr="00615642">
              <w:rPr>
                <w:rFonts w:ascii="Palatino Linotype" w:hAnsi="Palatino Linotype"/>
              </w:rPr>
              <w:t xml:space="preserve"> </w:t>
            </w:r>
            <w:r w:rsidRPr="00615642">
              <w:rPr>
                <w:rFonts w:ascii="Palatino Linotype" w:hAnsi="Palatino Linotype"/>
                <w:lang w:val="el-GR"/>
              </w:rPr>
              <w:t>πάντα</w:t>
            </w:r>
            <w:r w:rsidRPr="00615642">
              <w:rPr>
                <w:rFonts w:ascii="Palatino Linotype" w:hAnsi="Palatino Linotype"/>
              </w:rPr>
              <w:t xml:space="preserve"> </w:t>
            </w:r>
            <w:r w:rsidRPr="00615642">
              <w:rPr>
                <w:rFonts w:ascii="Palatino Linotype" w:hAnsi="Palatino Linotype"/>
                <w:lang w:val="el-GR"/>
              </w:rPr>
              <w:t>διαπραττομένων</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κυρουμένων·</w:t>
            </w:r>
            <w:r w:rsidRPr="00615642">
              <w:rPr>
                <w:rFonts w:ascii="Palatino Linotype" w:hAnsi="Palatino Linotype"/>
              </w:rPr>
              <w:t xml:space="preserve"> </w:t>
            </w:r>
            <w:r w:rsidRPr="00615642">
              <w:rPr>
                <w:rFonts w:ascii="Palatino Linotype" w:hAnsi="Palatino Linotype"/>
                <w:lang w:val="el-GR"/>
              </w:rPr>
              <w:t>ἦ</w:t>
            </w:r>
            <w:r w:rsidRPr="00615642">
              <w:rPr>
                <w:rFonts w:ascii="Palatino Linotype" w:hAnsi="Palatino Linotype"/>
              </w:rPr>
              <w:t xml:space="preserve"> </w:t>
            </w:r>
            <w:r w:rsidRPr="00615642">
              <w:rPr>
                <w:rFonts w:ascii="Palatino Linotype" w:hAnsi="Palatino Linotype"/>
                <w:lang w:val="el-GR"/>
              </w:rPr>
              <w:t>γάρ</w:t>
            </w:r>
            <w:r w:rsidRPr="00615642">
              <w:rPr>
                <w:rFonts w:ascii="Palatino Linotype" w:hAnsi="Palatino Linotype"/>
              </w:rPr>
              <w:t>;</w:t>
            </w:r>
            <w:r w:rsidR="00774395" w:rsidRPr="00615642">
              <w:rPr>
                <w:rStyle w:val="Appelnotedebasdep"/>
                <w:rFonts w:ascii="Palatino Linotype" w:hAnsi="Palatino Linotype"/>
              </w:rPr>
              <w:footnoteReference w:id="201"/>
            </w:r>
          </w:p>
        </w:tc>
        <w:tc>
          <w:tcPr>
            <w:tcW w:w="7222" w:type="dxa"/>
          </w:tcPr>
          <w:p w:rsidR="00F8417F" w:rsidRPr="00615642" w:rsidRDefault="003804D6" w:rsidP="00E754B9">
            <w:pPr>
              <w:pStyle w:val="gtxtbody"/>
              <w:spacing w:before="0" w:beforeAutospacing="0" w:after="120" w:afterAutospacing="0"/>
              <w:ind w:right="54"/>
              <w:rPr>
                <w:rFonts w:ascii="Palatino Linotype" w:hAnsi="Palatino Linotype"/>
                <w:highlight w:val="yellow"/>
              </w:rPr>
            </w:pPr>
            <w:r w:rsidRPr="00615642">
              <w:rPr>
                <w:rStyle w:val="gtxtbody1"/>
                <w:rFonts w:ascii="Palatino Linotype" w:hAnsi="Palatino Linotype"/>
                <w:b/>
                <w:sz w:val="22"/>
                <w:szCs w:val="22"/>
              </w:rPr>
              <w:t>SO.</w:t>
            </w:r>
            <w:r w:rsidRPr="00615642">
              <w:rPr>
                <w:rStyle w:val="gtxtbody1"/>
                <w:rFonts w:ascii="Palatino Linotype" w:hAnsi="Palatino Linotype"/>
                <w:sz w:val="22"/>
                <w:szCs w:val="22"/>
              </w:rPr>
              <w:t xml:space="preserve">  Age jam et tu, o Gorgia. Profecto rhetorica ex illis est artibus, quae verbo pertractant omnia et perficiunt. Nonne? </w:t>
            </w:r>
          </w:p>
        </w:tc>
      </w:tr>
      <w:tr w:rsidR="00F8417F" w:rsidRPr="00615642" w:rsidTr="0063037E">
        <w:trPr>
          <w:jc w:val="center"/>
        </w:trPr>
        <w:tc>
          <w:tcPr>
            <w:tcW w:w="7223" w:type="dxa"/>
          </w:tcPr>
          <w:p w:rsidR="00F8417F" w:rsidRPr="00615642" w:rsidRDefault="003804D6" w:rsidP="00EB17EE">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lang w:val="el-GR"/>
              </w:rPr>
              <w:t>.  ἔστι ταῦτα.</w:t>
            </w:r>
          </w:p>
        </w:tc>
        <w:tc>
          <w:tcPr>
            <w:tcW w:w="7222" w:type="dxa"/>
          </w:tcPr>
          <w:p w:rsidR="00F8417F" w:rsidRPr="00615642" w:rsidRDefault="003804D6" w:rsidP="00EB17EE">
            <w:pPr>
              <w:spacing w:after="120"/>
              <w:ind w:right="54"/>
              <w:rPr>
                <w:rFonts w:ascii="Palatino Linotype" w:hAnsi="Palatino Linotype"/>
                <w:highlight w:val="yellow"/>
              </w:rPr>
            </w:pPr>
            <w:r w:rsidRPr="00615642">
              <w:rPr>
                <w:rStyle w:val="gtxtbody1"/>
                <w:rFonts w:ascii="Palatino Linotype" w:hAnsi="Palatino Linotype"/>
                <w:b/>
                <w:smallCaps/>
              </w:rPr>
              <w:t xml:space="preserve">GOR. </w:t>
            </w:r>
            <w:r w:rsidRPr="00615642">
              <w:rPr>
                <w:rStyle w:val="gtxtbody1"/>
                <w:rFonts w:ascii="Palatino Linotype" w:hAnsi="Palatino Linotype"/>
              </w:rPr>
              <w:t>Profecto.</w:t>
            </w:r>
          </w:p>
        </w:tc>
      </w:tr>
      <w:tr w:rsidR="00F8417F" w:rsidRPr="00615642" w:rsidTr="0063037E">
        <w:trPr>
          <w:jc w:val="center"/>
        </w:trPr>
        <w:tc>
          <w:tcPr>
            <w:tcW w:w="7223" w:type="dxa"/>
          </w:tcPr>
          <w:p w:rsidR="00F8417F" w:rsidRPr="00615642" w:rsidRDefault="003804D6" w:rsidP="00EB17EE">
            <w:pPr>
              <w:spacing w:after="120"/>
              <w:ind w:right="54"/>
              <w:rPr>
                <w:rFonts w:ascii="Palatino Linotype" w:hAnsi="Palatino Linotype"/>
                <w:highlight w:val="yellow"/>
              </w:rPr>
            </w:pPr>
            <w:r w:rsidRPr="00615642">
              <w:rPr>
                <w:rFonts w:ascii="Palatino Linotype" w:hAnsi="Palatino Linotype"/>
                <w:lang w:val="el-GR"/>
              </w:rPr>
              <w:t>ΣΩ</w:t>
            </w:r>
            <w:r w:rsidRPr="00615642">
              <w:rPr>
                <w:rFonts w:ascii="Palatino Linotype" w:hAnsi="Palatino Linotype"/>
              </w:rPr>
              <w:t xml:space="preserve">.   </w:t>
            </w:r>
            <w:r w:rsidRPr="00615642">
              <w:rPr>
                <w:rFonts w:ascii="Palatino Linotype" w:hAnsi="Palatino Linotype"/>
                <w:lang w:val="el-GR"/>
              </w:rPr>
              <w:t>λέγε</w:t>
            </w:r>
            <w:r w:rsidRPr="00615642">
              <w:rPr>
                <w:rFonts w:ascii="Palatino Linotype" w:hAnsi="Palatino Linotype"/>
              </w:rPr>
              <w:t xml:space="preserve"> </w:t>
            </w:r>
            <w:r w:rsidRPr="00615642">
              <w:rPr>
                <w:rFonts w:ascii="Palatino Linotype" w:hAnsi="Palatino Linotype"/>
                <w:lang w:val="el-GR"/>
              </w:rPr>
              <w:t>δὴ</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τί</w:t>
            </w:r>
            <w:r w:rsidRPr="00615642">
              <w:rPr>
                <w:rFonts w:ascii="Palatino Linotype" w:hAnsi="Palatino Linotype"/>
              </w:rPr>
              <w:t>; &lt;</w:t>
            </w:r>
            <w:r w:rsidRPr="00615642">
              <w:rPr>
                <w:rFonts w:ascii="Palatino Linotype" w:hAnsi="Palatino Linotype"/>
                <w:lang w:val="el-GR"/>
              </w:rPr>
              <w:t>τί</w:t>
            </w:r>
            <w:r w:rsidRPr="00615642">
              <w:rPr>
                <w:rFonts w:ascii="Palatino Linotype" w:hAnsi="Palatino Linotype"/>
              </w:rPr>
              <w:t xml:space="preserve">&gt; </w:t>
            </w:r>
            <w:r w:rsidRPr="00615642">
              <w:rPr>
                <w:rFonts w:ascii="Palatino Linotype" w:hAnsi="Palatino Linotype"/>
                <w:lang w:val="el-GR"/>
              </w:rPr>
              <w:t>ἐστι</w:t>
            </w:r>
            <w:r w:rsidRPr="00615642">
              <w:rPr>
                <w:rFonts w:ascii="Palatino Linotype" w:hAnsi="Palatino Linotype"/>
              </w:rPr>
              <w:t xml:space="preserve"> </w:t>
            </w:r>
            <w:r w:rsidRPr="00615642">
              <w:rPr>
                <w:rFonts w:ascii="Palatino Linotype" w:hAnsi="Palatino Linotype"/>
                <w:lang w:val="el-GR"/>
              </w:rPr>
              <w:t>τοῦτο</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ὄντων</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οὗ</w:t>
            </w:r>
            <w:r w:rsidRPr="00615642">
              <w:rPr>
                <w:rFonts w:ascii="Palatino Linotype" w:hAnsi="Palatino Linotype"/>
              </w:rPr>
              <w:t xml:space="preserve"> </w:t>
            </w:r>
            <w:r w:rsidRPr="00615642">
              <w:rPr>
                <w:rFonts w:ascii="Palatino Linotype" w:hAnsi="Palatino Linotype"/>
                <w:lang w:val="el-GR"/>
              </w:rPr>
              <w:t>οὗτοι</w:t>
            </w:r>
            <w:r w:rsidRPr="00615642">
              <w:rPr>
                <w:rFonts w:ascii="Palatino Linotype" w:hAnsi="Palatino Linotype"/>
              </w:rPr>
              <w:t xml:space="preserve"> </w:t>
            </w:r>
            <w:r w:rsidRPr="00615642">
              <w:rPr>
                <w:rFonts w:ascii="Palatino Linotype" w:hAnsi="Palatino Linotype"/>
                <w:lang w:val="el-GR"/>
              </w:rPr>
              <w:t>οἱ</w:t>
            </w:r>
            <w:r w:rsidRPr="00615642">
              <w:rPr>
                <w:rFonts w:ascii="Palatino Linotype" w:hAnsi="Palatino Linotype"/>
              </w:rPr>
              <w:t xml:space="preserve"> </w:t>
            </w:r>
            <w:r w:rsidRPr="00615642">
              <w:rPr>
                <w:rFonts w:ascii="Palatino Linotype" w:hAnsi="Palatino Linotype"/>
                <w:lang w:val="el-GR"/>
              </w:rPr>
              <w:t>λόγοι</w:t>
            </w:r>
            <w:r w:rsidRPr="00615642">
              <w:rPr>
                <w:rFonts w:ascii="Palatino Linotype" w:hAnsi="Palatino Linotype"/>
              </w:rPr>
              <w:t xml:space="preserve"> </w:t>
            </w:r>
            <w:r w:rsidRPr="00615642">
              <w:rPr>
                <w:rFonts w:ascii="Palatino Linotype" w:hAnsi="Palatino Linotype"/>
                <w:lang w:val="el-GR"/>
              </w:rPr>
              <w:t>εἰσὶν</w:t>
            </w:r>
            <w:r w:rsidRPr="00615642">
              <w:rPr>
                <w:rFonts w:ascii="Palatino Linotype" w:hAnsi="Palatino Linotype"/>
              </w:rPr>
              <w:t xml:space="preserve"> </w:t>
            </w:r>
            <w:r w:rsidRPr="00615642">
              <w:rPr>
                <w:rFonts w:ascii="Palatino Linotype" w:hAnsi="Palatino Linotype"/>
                <w:lang w:val="el-GR"/>
              </w:rPr>
              <w:t>οἷς</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ῥητορικὴ</w:t>
            </w:r>
            <w:r w:rsidRPr="00615642">
              <w:rPr>
                <w:rFonts w:ascii="Palatino Linotype" w:hAnsi="Palatino Linotype"/>
              </w:rPr>
              <w:t xml:space="preserve"> </w:t>
            </w:r>
            <w:r w:rsidRPr="00615642">
              <w:rPr>
                <w:rFonts w:ascii="Palatino Linotype" w:hAnsi="Palatino Linotype"/>
                <w:lang w:val="el-GR"/>
              </w:rPr>
              <w:t>χρῆται</w:t>
            </w:r>
            <w:r w:rsidRPr="00615642">
              <w:rPr>
                <w:rFonts w:ascii="Palatino Linotype" w:hAnsi="Palatino Linotype"/>
              </w:rPr>
              <w:t>;</w:t>
            </w:r>
            <w:r w:rsidR="00774395" w:rsidRPr="00615642">
              <w:rPr>
                <w:rStyle w:val="Appelnotedebasdep"/>
                <w:rFonts w:ascii="Palatino Linotype" w:hAnsi="Palatino Linotype"/>
              </w:rPr>
              <w:footnoteReference w:id="202"/>
            </w:r>
          </w:p>
        </w:tc>
        <w:tc>
          <w:tcPr>
            <w:tcW w:w="7222" w:type="dxa"/>
          </w:tcPr>
          <w:p w:rsidR="00F8417F" w:rsidRPr="00615642" w:rsidRDefault="00165869" w:rsidP="00EB17EE">
            <w:pPr>
              <w:spacing w:after="120"/>
              <w:ind w:right="54"/>
              <w:rPr>
                <w:rFonts w:ascii="Palatino Linotype" w:hAnsi="Palatino Linotype"/>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Dic ergo, quid ex omnibus id sit potissimum, de quo ii sermones habentur, quibus rhetorica utitur?</w:t>
            </w:r>
          </w:p>
        </w:tc>
      </w:tr>
      <w:tr w:rsidR="00F8417F" w:rsidRPr="00615642" w:rsidTr="0063037E">
        <w:trPr>
          <w:jc w:val="center"/>
        </w:trPr>
        <w:tc>
          <w:tcPr>
            <w:tcW w:w="7223" w:type="dxa"/>
          </w:tcPr>
          <w:p w:rsidR="00F8417F" w:rsidRPr="00615642" w:rsidRDefault="003804D6" w:rsidP="00EB17EE">
            <w:pPr>
              <w:spacing w:after="120"/>
              <w:ind w:right="54"/>
              <w:rPr>
                <w:rFonts w:ascii="Palatino Linotype" w:hAnsi="Palatino Linotype"/>
                <w:highlight w:val="yellow"/>
              </w:rPr>
            </w:pP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caps/>
                <w:lang w:val="el-GR"/>
              </w:rPr>
              <w:t>τ</w:t>
            </w:r>
            <w:r w:rsidRPr="00615642">
              <w:rPr>
                <w:rFonts w:ascii="Palatino Linotype" w:hAnsi="Palatino Linotype"/>
                <w:lang w:val="el-GR"/>
              </w:rPr>
              <w:t>ὰ</w:t>
            </w:r>
            <w:r w:rsidRPr="00615642">
              <w:rPr>
                <w:rFonts w:ascii="Palatino Linotype" w:hAnsi="Palatino Linotype"/>
              </w:rPr>
              <w:t xml:space="preserve"> </w:t>
            </w:r>
            <w:r w:rsidRPr="00615642">
              <w:rPr>
                <w:rFonts w:ascii="Palatino Linotype" w:hAnsi="Palatino Linotype"/>
                <w:lang w:val="el-GR"/>
              </w:rPr>
              <w:t>μέγιστα</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ἀνθρωπείων</w:t>
            </w:r>
            <w:r w:rsidRPr="00615642">
              <w:rPr>
                <w:rFonts w:ascii="Palatino Linotype" w:hAnsi="Palatino Linotype"/>
              </w:rPr>
              <w:t xml:space="preserve"> </w:t>
            </w:r>
            <w:r w:rsidRPr="00615642">
              <w:rPr>
                <w:rFonts w:ascii="Palatino Linotype" w:hAnsi="Palatino Linotype"/>
                <w:lang w:val="el-GR"/>
              </w:rPr>
              <w:t>πραγμάτων</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ἄριστα</w:t>
            </w:r>
            <w:r w:rsidRPr="00615642">
              <w:rPr>
                <w:rFonts w:ascii="Palatino Linotype" w:hAnsi="Palatino Linotype"/>
              </w:rPr>
              <w:t>.</w:t>
            </w:r>
          </w:p>
        </w:tc>
        <w:tc>
          <w:tcPr>
            <w:tcW w:w="7222" w:type="dxa"/>
          </w:tcPr>
          <w:p w:rsidR="00F8417F" w:rsidRPr="00615642" w:rsidRDefault="00165869" w:rsidP="00EB17EE">
            <w:pPr>
              <w:spacing w:after="120"/>
              <w:ind w:right="54"/>
              <w:rPr>
                <w:rFonts w:ascii="Palatino Linotype" w:hAnsi="Palatino Linotype"/>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Maxima et optima, o Socrates, rerum humanarum negotia.</w:t>
            </w:r>
          </w:p>
        </w:tc>
      </w:tr>
      <w:tr w:rsidR="00F8417F" w:rsidRPr="00615642" w:rsidTr="0063037E">
        <w:trPr>
          <w:jc w:val="center"/>
        </w:trPr>
        <w:tc>
          <w:tcPr>
            <w:tcW w:w="7223" w:type="dxa"/>
          </w:tcPr>
          <w:p w:rsidR="006B1A72" w:rsidRPr="00615642" w:rsidRDefault="0067306B" w:rsidP="0067306B">
            <w:pPr>
              <w:spacing w:after="120"/>
              <w:ind w:right="54"/>
              <w:rPr>
                <w:rFonts w:ascii="Palatino Linotype" w:hAnsi="Palatino Linotype"/>
              </w:rPr>
            </w:pPr>
            <w:r w:rsidRPr="00615642">
              <w:rPr>
                <w:rFonts w:ascii="Palatino Linotype" w:hAnsi="Palatino Linotype"/>
                <w:b/>
                <w:color w:val="C00000"/>
              </w:rPr>
              <w:t xml:space="preserve">(451e)  </w:t>
            </w:r>
            <w:r w:rsidR="003804D6" w:rsidRPr="00615642">
              <w:rPr>
                <w:rFonts w:ascii="Palatino Linotype" w:hAnsi="Palatino Linotype"/>
                <w:lang w:val="el-GR"/>
              </w:rPr>
              <w:t>ΣΩ</w:t>
            </w:r>
            <w:r w:rsidR="003804D6" w:rsidRPr="00615642">
              <w:rPr>
                <w:rFonts w:ascii="Palatino Linotype" w:hAnsi="Palatino Linotype"/>
              </w:rPr>
              <w:t xml:space="preserve">.   </w:t>
            </w:r>
            <w:r w:rsidR="000B0016" w:rsidRPr="00615642">
              <w:rPr>
                <w:rFonts w:ascii="Palatino Linotype" w:hAnsi="Palatino Linotype"/>
                <w:lang w:val="el-GR"/>
              </w:rPr>
              <w:t>Ἀ</w:t>
            </w:r>
            <w:r w:rsidR="003804D6" w:rsidRPr="00615642">
              <w:rPr>
                <w:rFonts w:ascii="Palatino Linotype" w:hAnsi="Palatino Linotype"/>
                <w:lang w:val="el-GR"/>
              </w:rPr>
              <w:t>λλ</w:t>
            </w:r>
            <w:r w:rsidR="003804D6" w:rsidRPr="00615642">
              <w:rPr>
                <w:rFonts w:ascii="Palatino Linotype" w:hAnsi="Palatino Linotype"/>
              </w:rPr>
              <w:t xml:space="preserve">', </w:t>
            </w:r>
            <w:r w:rsidR="003804D6" w:rsidRPr="00615642">
              <w:rPr>
                <w:rFonts w:ascii="Palatino Linotype" w:hAnsi="Palatino Linotype"/>
                <w:lang w:val="el-GR"/>
              </w:rPr>
              <w:t>ὦ</w:t>
            </w:r>
            <w:r w:rsidR="003804D6" w:rsidRPr="00615642">
              <w:rPr>
                <w:rFonts w:ascii="Palatino Linotype" w:hAnsi="Palatino Linotype"/>
              </w:rPr>
              <w:t xml:space="preserve"> </w:t>
            </w:r>
            <w:r w:rsidR="003804D6" w:rsidRPr="00615642">
              <w:rPr>
                <w:rFonts w:ascii="Palatino Linotype" w:hAnsi="Palatino Linotype"/>
                <w:lang w:val="el-GR"/>
              </w:rPr>
              <w:t>Γοργία</w:t>
            </w:r>
            <w:r w:rsidR="003804D6" w:rsidRPr="00615642">
              <w:rPr>
                <w:rFonts w:ascii="Palatino Linotype" w:hAnsi="Palatino Linotype"/>
              </w:rPr>
              <w:t xml:space="preserve">, </w:t>
            </w:r>
            <w:r w:rsidR="003804D6" w:rsidRPr="00615642">
              <w:rPr>
                <w:rFonts w:ascii="Palatino Linotype" w:hAnsi="Palatino Linotype"/>
                <w:lang w:val="el-GR"/>
              </w:rPr>
              <w:t>ἀμφισβητήσιμον</w:t>
            </w:r>
            <w:r w:rsidR="003804D6" w:rsidRPr="00615642">
              <w:rPr>
                <w:rFonts w:ascii="Palatino Linotype" w:hAnsi="Palatino Linotype"/>
              </w:rPr>
              <w:t xml:space="preserve"> </w:t>
            </w:r>
            <w:r w:rsidR="003804D6" w:rsidRPr="00615642">
              <w:rPr>
                <w:rFonts w:ascii="Palatino Linotype" w:hAnsi="Palatino Linotype"/>
                <w:lang w:val="el-GR"/>
              </w:rPr>
              <w:t>καὶ</w:t>
            </w:r>
            <w:r w:rsidR="003804D6" w:rsidRPr="00615642">
              <w:rPr>
                <w:rFonts w:ascii="Palatino Linotype" w:hAnsi="Palatino Linotype"/>
              </w:rPr>
              <w:t xml:space="preserve"> </w:t>
            </w:r>
            <w:r w:rsidR="003804D6" w:rsidRPr="00615642">
              <w:rPr>
                <w:rFonts w:ascii="Palatino Linotype" w:hAnsi="Palatino Linotype"/>
                <w:lang w:val="el-GR"/>
              </w:rPr>
              <w:t>τοῦτο</w:t>
            </w:r>
            <w:r w:rsidR="003804D6" w:rsidRPr="00615642">
              <w:rPr>
                <w:rFonts w:ascii="Palatino Linotype" w:hAnsi="Palatino Linotype"/>
              </w:rPr>
              <w:t xml:space="preserve"> </w:t>
            </w:r>
            <w:r w:rsidR="003804D6" w:rsidRPr="00615642">
              <w:rPr>
                <w:rFonts w:ascii="Palatino Linotype" w:hAnsi="Palatino Linotype"/>
                <w:lang w:val="el-GR"/>
              </w:rPr>
              <w:t>λέγεις</w:t>
            </w:r>
            <w:r w:rsidR="003804D6" w:rsidRPr="00615642">
              <w:rPr>
                <w:rFonts w:ascii="Palatino Linotype" w:hAnsi="Palatino Linotype"/>
              </w:rPr>
              <w:t xml:space="preserve">  </w:t>
            </w:r>
            <w:r w:rsidR="003804D6" w:rsidRPr="00615642">
              <w:rPr>
                <w:rFonts w:ascii="Palatino Linotype" w:hAnsi="Palatino Linotype"/>
                <w:lang w:val="el-GR"/>
              </w:rPr>
              <w:t>καὶ</w:t>
            </w:r>
            <w:r w:rsidR="003804D6" w:rsidRPr="00615642">
              <w:rPr>
                <w:rFonts w:ascii="Palatino Linotype" w:hAnsi="Palatino Linotype"/>
              </w:rPr>
              <w:t xml:space="preserve"> </w:t>
            </w:r>
            <w:r w:rsidR="003804D6" w:rsidRPr="00615642">
              <w:rPr>
                <w:rFonts w:ascii="Palatino Linotype" w:hAnsi="Palatino Linotype"/>
                <w:lang w:val="el-GR"/>
              </w:rPr>
              <w:t>οὐδέν</w:t>
            </w:r>
            <w:r w:rsidR="003804D6" w:rsidRPr="00615642">
              <w:rPr>
                <w:rFonts w:ascii="Palatino Linotype" w:hAnsi="Palatino Linotype"/>
              </w:rPr>
              <w:t xml:space="preserve"> </w:t>
            </w:r>
            <w:r w:rsidR="003804D6" w:rsidRPr="00615642">
              <w:rPr>
                <w:rFonts w:ascii="Palatino Linotype" w:hAnsi="Palatino Linotype"/>
                <w:lang w:val="el-GR"/>
              </w:rPr>
              <w:t>πω</w:t>
            </w:r>
            <w:r w:rsidR="003804D6" w:rsidRPr="00615642">
              <w:rPr>
                <w:rFonts w:ascii="Palatino Linotype" w:hAnsi="Palatino Linotype"/>
              </w:rPr>
              <w:t xml:space="preserve"> </w:t>
            </w:r>
            <w:r w:rsidR="003804D6" w:rsidRPr="00615642">
              <w:rPr>
                <w:rFonts w:ascii="Palatino Linotype" w:hAnsi="Palatino Linotype"/>
                <w:lang w:val="el-GR"/>
              </w:rPr>
              <w:t>σαφές</w:t>
            </w:r>
            <w:r w:rsidR="003804D6" w:rsidRPr="00615642">
              <w:rPr>
                <w:rFonts w:ascii="Palatino Linotype" w:hAnsi="Palatino Linotype"/>
              </w:rPr>
              <w:t xml:space="preserve">. </w:t>
            </w:r>
            <w:r w:rsidR="003804D6" w:rsidRPr="00615642">
              <w:rPr>
                <w:rFonts w:ascii="Palatino Linotype" w:hAnsi="Palatino Linotype"/>
                <w:caps/>
                <w:lang w:val="el-GR"/>
              </w:rPr>
              <w:t>ο</w:t>
            </w:r>
            <w:r w:rsidR="003804D6" w:rsidRPr="00615642">
              <w:rPr>
                <w:rFonts w:ascii="Palatino Linotype" w:hAnsi="Palatino Linotype"/>
                <w:lang w:val="el-GR"/>
              </w:rPr>
              <w:t>ἴομαι</w:t>
            </w:r>
            <w:r w:rsidR="003804D6" w:rsidRPr="00615642">
              <w:rPr>
                <w:rFonts w:ascii="Palatino Linotype" w:hAnsi="Palatino Linotype"/>
              </w:rPr>
              <w:t xml:space="preserve"> </w:t>
            </w:r>
            <w:r w:rsidR="003804D6" w:rsidRPr="00615642">
              <w:rPr>
                <w:rFonts w:ascii="Palatino Linotype" w:hAnsi="Palatino Linotype"/>
                <w:lang w:val="el-GR"/>
              </w:rPr>
              <w:t>γάρ</w:t>
            </w:r>
            <w:r w:rsidR="003804D6" w:rsidRPr="00615642">
              <w:rPr>
                <w:rFonts w:ascii="Palatino Linotype" w:hAnsi="Palatino Linotype"/>
              </w:rPr>
              <w:t xml:space="preserve"> </w:t>
            </w:r>
            <w:r w:rsidR="003804D6" w:rsidRPr="00615642">
              <w:rPr>
                <w:rFonts w:ascii="Palatino Linotype" w:hAnsi="Palatino Linotype"/>
                <w:lang w:val="el-GR"/>
              </w:rPr>
              <w:t>σε</w:t>
            </w:r>
            <w:r w:rsidR="003804D6" w:rsidRPr="00615642">
              <w:rPr>
                <w:rFonts w:ascii="Palatino Linotype" w:hAnsi="Palatino Linotype"/>
              </w:rPr>
              <w:t xml:space="preserve"> </w:t>
            </w:r>
            <w:r w:rsidR="003804D6" w:rsidRPr="00615642">
              <w:rPr>
                <w:rFonts w:ascii="Palatino Linotype" w:hAnsi="Palatino Linotype"/>
                <w:lang w:val="el-GR"/>
              </w:rPr>
              <w:t>ἀκηκοέναι</w:t>
            </w:r>
            <w:r w:rsidR="003804D6" w:rsidRPr="00615642">
              <w:rPr>
                <w:rFonts w:ascii="Palatino Linotype" w:hAnsi="Palatino Linotype"/>
              </w:rPr>
              <w:t xml:space="preserve"> </w:t>
            </w:r>
            <w:r w:rsidR="003804D6" w:rsidRPr="00615642">
              <w:rPr>
                <w:rFonts w:ascii="Palatino Linotype" w:hAnsi="Palatino Linotype"/>
                <w:lang w:val="el-GR"/>
              </w:rPr>
              <w:t>ἐν</w:t>
            </w:r>
            <w:r w:rsidR="003804D6" w:rsidRPr="00615642">
              <w:rPr>
                <w:rFonts w:ascii="Palatino Linotype" w:hAnsi="Palatino Linotype"/>
              </w:rPr>
              <w:t xml:space="preserve"> </w:t>
            </w:r>
            <w:r w:rsidR="003804D6" w:rsidRPr="00615642">
              <w:rPr>
                <w:rFonts w:ascii="Palatino Linotype" w:hAnsi="Palatino Linotype"/>
                <w:lang w:val="el-GR"/>
              </w:rPr>
              <w:t>τοῖς</w:t>
            </w:r>
            <w:r w:rsidR="003804D6" w:rsidRPr="00615642">
              <w:rPr>
                <w:rFonts w:ascii="Palatino Linotype" w:hAnsi="Palatino Linotype"/>
              </w:rPr>
              <w:t xml:space="preserve"> </w:t>
            </w:r>
            <w:r w:rsidR="003804D6" w:rsidRPr="00615642">
              <w:rPr>
                <w:rFonts w:ascii="Palatino Linotype" w:hAnsi="Palatino Linotype"/>
                <w:lang w:val="el-GR"/>
              </w:rPr>
              <w:t>συμποσίοις</w:t>
            </w:r>
            <w:r w:rsidR="003804D6" w:rsidRPr="00615642">
              <w:rPr>
                <w:rFonts w:ascii="Palatino Linotype" w:hAnsi="Palatino Linotype"/>
              </w:rPr>
              <w:t xml:space="preserve"> </w:t>
            </w:r>
            <w:r w:rsidR="003804D6" w:rsidRPr="00615642">
              <w:rPr>
                <w:rFonts w:ascii="Palatino Linotype" w:hAnsi="Palatino Linotype"/>
                <w:lang w:val="el-GR"/>
              </w:rPr>
              <w:t>ᾀδόντων</w:t>
            </w:r>
            <w:r w:rsidR="003804D6" w:rsidRPr="00615642">
              <w:rPr>
                <w:rFonts w:ascii="Palatino Linotype" w:hAnsi="Palatino Linotype"/>
              </w:rPr>
              <w:t xml:space="preserve"> </w:t>
            </w:r>
            <w:r w:rsidR="003804D6" w:rsidRPr="00615642">
              <w:rPr>
                <w:rFonts w:ascii="Palatino Linotype" w:hAnsi="Palatino Linotype"/>
                <w:lang w:val="el-GR"/>
              </w:rPr>
              <w:t>ἀνθρώπων</w:t>
            </w:r>
            <w:r w:rsidR="003804D6" w:rsidRPr="00615642">
              <w:rPr>
                <w:rFonts w:ascii="Palatino Linotype" w:hAnsi="Palatino Linotype"/>
              </w:rPr>
              <w:t xml:space="preserve"> </w:t>
            </w:r>
            <w:r w:rsidR="003804D6" w:rsidRPr="00615642">
              <w:rPr>
                <w:rFonts w:ascii="Palatino Linotype" w:hAnsi="Palatino Linotype"/>
                <w:lang w:val="el-GR"/>
              </w:rPr>
              <w:t>τοῦτο</w:t>
            </w:r>
            <w:r w:rsidR="003804D6" w:rsidRPr="00615642">
              <w:rPr>
                <w:rFonts w:ascii="Palatino Linotype" w:hAnsi="Palatino Linotype"/>
              </w:rPr>
              <w:t xml:space="preserve"> </w:t>
            </w:r>
            <w:r w:rsidR="003804D6" w:rsidRPr="00615642">
              <w:rPr>
                <w:rFonts w:ascii="Palatino Linotype" w:hAnsi="Palatino Linotype"/>
                <w:lang w:val="el-GR"/>
              </w:rPr>
              <w:t>τὸ</w:t>
            </w:r>
            <w:r w:rsidR="003804D6" w:rsidRPr="00615642">
              <w:rPr>
                <w:rFonts w:ascii="Palatino Linotype" w:hAnsi="Palatino Linotype"/>
              </w:rPr>
              <w:t xml:space="preserve"> </w:t>
            </w:r>
            <w:r w:rsidR="003804D6" w:rsidRPr="00615642">
              <w:rPr>
                <w:rFonts w:ascii="Palatino Linotype" w:hAnsi="Palatino Linotype"/>
                <w:lang w:val="el-GR"/>
              </w:rPr>
              <w:t>σκολιόν</w:t>
            </w:r>
            <w:r w:rsidR="003804D6" w:rsidRPr="00615642">
              <w:rPr>
                <w:rFonts w:ascii="Palatino Linotype" w:hAnsi="Palatino Linotype"/>
              </w:rPr>
              <w:t>,</w:t>
            </w:r>
            <w:r w:rsidR="006B1A72" w:rsidRPr="00615642">
              <w:rPr>
                <w:rStyle w:val="Appelnotedebasdep"/>
                <w:rFonts w:ascii="Palatino Linotype" w:hAnsi="Palatino Linotype"/>
              </w:rPr>
              <w:footnoteReference w:id="203"/>
            </w:r>
            <w:r w:rsidR="003804D6" w:rsidRPr="00615642">
              <w:rPr>
                <w:rFonts w:ascii="Palatino Linotype" w:hAnsi="Palatino Linotype"/>
              </w:rPr>
              <w:t xml:space="preserve"> </w:t>
            </w:r>
          </w:p>
          <w:p w:rsidR="00F8417F" w:rsidRPr="00615642" w:rsidRDefault="003804D6" w:rsidP="0067306B">
            <w:pPr>
              <w:spacing w:after="120"/>
              <w:ind w:right="54"/>
              <w:rPr>
                <w:rFonts w:ascii="Palatino Linotype" w:hAnsi="Palatino Linotype"/>
                <w:highlight w:val="yellow"/>
              </w:rPr>
            </w:pP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ᾧ</w:t>
            </w:r>
            <w:r w:rsidRPr="00615642">
              <w:rPr>
                <w:rFonts w:ascii="Palatino Linotype" w:hAnsi="Palatino Linotype"/>
              </w:rPr>
              <w:t xml:space="preserve"> </w:t>
            </w:r>
            <w:r w:rsidRPr="00615642">
              <w:rPr>
                <w:rFonts w:ascii="Palatino Linotype" w:hAnsi="Palatino Linotype"/>
                <w:lang w:val="el-GR"/>
              </w:rPr>
              <w:t>καταριθμοῦνται</w:t>
            </w:r>
            <w:r w:rsidRPr="00615642">
              <w:rPr>
                <w:rFonts w:ascii="Palatino Linotype" w:hAnsi="Palatino Linotype"/>
              </w:rPr>
              <w:t xml:space="preserve"> </w:t>
            </w:r>
            <w:r w:rsidRPr="00615642">
              <w:rPr>
                <w:rFonts w:ascii="Palatino Linotype" w:hAnsi="Palatino Linotype"/>
                <w:lang w:val="el-GR"/>
              </w:rPr>
              <w:t>ᾄδοντες</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ὑγιαίνειν</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ἄριστόν</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δεύτερον</w:t>
            </w:r>
            <w:r w:rsidRPr="00615642">
              <w:rPr>
                <w:rFonts w:ascii="Palatino Linotype" w:hAnsi="Palatino Linotype"/>
              </w:rPr>
              <w:t xml:space="preserve"> </w:t>
            </w:r>
            <w:r w:rsidRPr="00615642">
              <w:rPr>
                <w:rFonts w:ascii="Palatino Linotype" w:hAnsi="Palatino Linotype"/>
                <w:lang w:val="el-GR"/>
              </w:rPr>
              <w:t>καλὸν</w:t>
            </w:r>
            <w:r w:rsidRPr="00615642">
              <w:rPr>
                <w:rFonts w:ascii="Palatino Linotype" w:hAnsi="Palatino Linotype"/>
              </w:rPr>
              <w:t xml:space="preserve"> </w:t>
            </w:r>
            <w:r w:rsidRPr="00615642">
              <w:rPr>
                <w:rFonts w:ascii="Palatino Linotype" w:hAnsi="Palatino Linotype"/>
                <w:lang w:val="el-GR"/>
              </w:rPr>
              <w:t>γενέσθαι</w:t>
            </w:r>
            <w:r w:rsidRPr="00615642">
              <w:rPr>
                <w:rFonts w:ascii="Palatino Linotype" w:hAnsi="Palatino Linotype"/>
              </w:rPr>
              <w:t xml:space="preserve">, </w:t>
            </w:r>
            <w:r w:rsidRPr="00615642">
              <w:rPr>
                <w:rFonts w:ascii="Palatino Linotype" w:hAnsi="Palatino Linotype"/>
                <w:lang w:val="el-GR"/>
              </w:rPr>
              <w:t>τρίτον</w:t>
            </w:r>
            <w:r w:rsidRPr="00615642">
              <w:rPr>
                <w:rFonts w:ascii="Palatino Linotype" w:hAnsi="Palatino Linotype"/>
              </w:rPr>
              <w:t xml:space="preserve"> </w:t>
            </w:r>
            <w:r w:rsidRPr="00615642">
              <w:rPr>
                <w:rFonts w:ascii="Palatino Linotype" w:hAnsi="Palatino Linotype"/>
                <w:lang w:val="el-GR"/>
              </w:rPr>
              <w:t>δέ</w:t>
            </w:r>
            <w:r w:rsidRPr="00615642">
              <w:rPr>
                <w:rFonts w:ascii="Palatino Linotype" w:hAnsi="Palatino Linotype"/>
              </w:rPr>
              <w:t xml:space="preserve">, </w:t>
            </w:r>
            <w:r w:rsidRPr="00615642">
              <w:rPr>
                <w:rFonts w:ascii="Palatino Linotype" w:hAnsi="Palatino Linotype"/>
                <w:lang w:val="el-GR"/>
              </w:rPr>
              <w:t>ὥς</w:t>
            </w:r>
            <w:r w:rsidRPr="00615642">
              <w:rPr>
                <w:rFonts w:ascii="Palatino Linotype" w:hAnsi="Palatino Linotype"/>
              </w:rPr>
              <w:t xml:space="preserve"> </w:t>
            </w:r>
            <w:r w:rsidRPr="00615642">
              <w:rPr>
                <w:rFonts w:ascii="Palatino Linotype" w:hAnsi="Palatino Linotype"/>
                <w:lang w:val="el-GR"/>
              </w:rPr>
              <w:t>φησιν</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ποιητὴς</w:t>
            </w:r>
            <w:r w:rsidRPr="00615642">
              <w:rPr>
                <w:rFonts w:ascii="Palatino Linotype" w:hAnsi="Palatino Linotype"/>
              </w:rPr>
              <w:t xml:space="preserve"> </w:t>
            </w:r>
            <w:r w:rsidRPr="00615642">
              <w:rPr>
                <w:rFonts w:ascii="Palatino Linotype" w:hAnsi="Palatino Linotype"/>
                <w:lang w:val="el-GR"/>
              </w:rPr>
              <w:t>τοῦ</w:t>
            </w:r>
            <w:r w:rsidRPr="00615642">
              <w:rPr>
                <w:rFonts w:ascii="Palatino Linotype" w:hAnsi="Palatino Linotype"/>
              </w:rPr>
              <w:t xml:space="preserve"> </w:t>
            </w:r>
            <w:r w:rsidRPr="00615642">
              <w:rPr>
                <w:rFonts w:ascii="Palatino Linotype" w:hAnsi="Palatino Linotype"/>
                <w:lang w:val="el-GR"/>
              </w:rPr>
              <w:t>σκολιοῦ</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πλουτεῖν</w:t>
            </w:r>
            <w:r w:rsidRPr="00615642">
              <w:rPr>
                <w:rFonts w:ascii="Palatino Linotype" w:hAnsi="Palatino Linotype"/>
              </w:rPr>
              <w:t xml:space="preserve"> </w:t>
            </w:r>
            <w:r w:rsidRPr="00615642">
              <w:rPr>
                <w:rFonts w:ascii="Palatino Linotype" w:hAnsi="Palatino Linotype"/>
                <w:lang w:val="el-GR"/>
              </w:rPr>
              <w:t>ἀδόλως</w:t>
            </w:r>
            <w:r w:rsidRPr="00615642">
              <w:rPr>
                <w:rFonts w:ascii="Palatino Linotype" w:hAnsi="Palatino Linotype"/>
              </w:rPr>
              <w:t>.</w:t>
            </w:r>
            <w:r w:rsidR="00774395" w:rsidRPr="00615642">
              <w:rPr>
                <w:rStyle w:val="Appelnotedebasdep"/>
                <w:rFonts w:ascii="Palatino Linotype" w:hAnsi="Palatino Linotype"/>
              </w:rPr>
              <w:footnoteReference w:id="204"/>
            </w:r>
          </w:p>
        </w:tc>
        <w:tc>
          <w:tcPr>
            <w:tcW w:w="7222" w:type="dxa"/>
          </w:tcPr>
          <w:p w:rsidR="00F8417F" w:rsidRPr="00615642" w:rsidRDefault="00165869" w:rsidP="00EB17EE">
            <w:pPr>
              <w:spacing w:after="120"/>
              <w:ind w:right="54"/>
              <w:rPr>
                <w:rFonts w:ascii="Palatino Linotype" w:hAnsi="Palatino Linotype"/>
                <w:highlight w:val="yellow"/>
              </w:rPr>
            </w:pPr>
            <w:r w:rsidRPr="00615642">
              <w:rPr>
                <w:rStyle w:val="gtxtbody1"/>
                <w:rFonts w:ascii="Palatino Linotype" w:hAnsi="Palatino Linotype"/>
                <w:b/>
                <w:caps/>
              </w:rPr>
              <w:t>So</w:t>
            </w:r>
            <w:r w:rsidRPr="00615642">
              <w:rPr>
                <w:rStyle w:val="gtxtbody1"/>
                <w:rFonts w:ascii="Palatino Linotype" w:hAnsi="Palatino Linotype"/>
                <w:caps/>
              </w:rPr>
              <w:t xml:space="preserve">. </w:t>
            </w:r>
            <w:r w:rsidRPr="00615642">
              <w:rPr>
                <w:rStyle w:val="gtxtbody1"/>
                <w:rFonts w:ascii="Palatino Linotype" w:hAnsi="Palatino Linotype"/>
              </w:rPr>
              <w:t xml:space="preserve"> At hoc similiter ambiguum est, Gorgia, nec ullo modo clarum. Arbitror equidem, te cantilenam illam, quae circum </w:t>
            </w:r>
            <w:r w:rsidRPr="00615642">
              <w:rPr>
                <w:rStyle w:val="gstxthlt"/>
                <w:rFonts w:ascii="Palatino Linotype" w:hAnsi="Palatino Linotype"/>
              </w:rPr>
              <w:t xml:space="preserve">in </w:t>
            </w:r>
            <w:r w:rsidRPr="00615642">
              <w:rPr>
                <w:rStyle w:val="gtxtbody1"/>
                <w:rFonts w:ascii="Palatino Linotype" w:hAnsi="Palatino Linotype"/>
              </w:rPr>
              <w:t>conviviis c</w:t>
            </w:r>
            <w:r w:rsidRPr="00615642">
              <w:rPr>
                <w:rStyle w:val="gtxtbody1"/>
                <w:rFonts w:ascii="Palatino Linotype" w:hAnsi="Palatino Linotype"/>
              </w:rPr>
              <w:t>a</w:t>
            </w:r>
            <w:r w:rsidRPr="00615642">
              <w:rPr>
                <w:rStyle w:val="gtxtbody1"/>
                <w:rFonts w:ascii="Palatino Linotype" w:hAnsi="Palatino Linotype"/>
              </w:rPr>
              <w:t xml:space="preserve">nitur, audivisse, </w:t>
            </w:r>
            <w:r w:rsidRPr="00615642">
              <w:rPr>
                <w:rStyle w:val="gstxthlt"/>
                <w:rFonts w:ascii="Palatino Linotype" w:hAnsi="Palatino Linotype"/>
              </w:rPr>
              <w:t xml:space="preserve">in </w:t>
            </w:r>
            <w:r w:rsidRPr="00615642">
              <w:rPr>
                <w:rStyle w:val="gtxtbody1"/>
                <w:rFonts w:ascii="Palatino Linotype" w:hAnsi="Palatino Linotype"/>
              </w:rPr>
              <w:t xml:space="preserve">qua cantores ita connumerant : Optimum quidem esse </w:t>
            </w:r>
            <w:r w:rsidRPr="00615642">
              <w:rPr>
                <w:rStyle w:val="gstxthlt"/>
                <w:rFonts w:ascii="Palatino Linotype" w:hAnsi="Palatino Linotype"/>
              </w:rPr>
              <w:t xml:space="preserve">bene </w:t>
            </w:r>
            <w:r w:rsidRPr="00615642">
              <w:rPr>
                <w:rStyle w:val="gtxtbody1"/>
                <w:rFonts w:ascii="Palatino Linotype" w:hAnsi="Palatino Linotype"/>
              </w:rPr>
              <w:t>valere: Secundo loco esse formusum : Tertio habere divitias, ut verbis poetae ipsius utar, nulla fraude quaesitas.</w:t>
            </w:r>
          </w:p>
        </w:tc>
      </w:tr>
      <w:tr w:rsidR="00F8417F" w:rsidRPr="00615642" w:rsidTr="0063037E">
        <w:trPr>
          <w:jc w:val="center"/>
        </w:trPr>
        <w:tc>
          <w:tcPr>
            <w:tcW w:w="7223" w:type="dxa"/>
          </w:tcPr>
          <w:p w:rsidR="003804D6" w:rsidRPr="00615642" w:rsidRDefault="003804D6" w:rsidP="00EB17EE">
            <w:pPr>
              <w:spacing w:after="120"/>
              <w:ind w:right="54"/>
              <w:rPr>
                <w:rFonts w:ascii="Palatino Linotype" w:hAnsi="Palatino Linotype"/>
              </w:rPr>
            </w:pPr>
            <w:r w:rsidRPr="00615642">
              <w:rPr>
                <w:rFonts w:ascii="Palatino Linotype" w:hAnsi="Palatino Linotype"/>
                <w:lang w:val="el-GR"/>
              </w:rPr>
              <w:t>ΓΟΡ</w:t>
            </w:r>
            <w:r w:rsidRPr="00615642">
              <w:rPr>
                <w:rFonts w:ascii="Palatino Linotype" w:hAnsi="Palatino Linotype"/>
              </w:rPr>
              <w:t xml:space="preserve">.  </w:t>
            </w:r>
            <w:r w:rsidR="000B0016" w:rsidRPr="00615642">
              <w:rPr>
                <w:rFonts w:ascii="Palatino Linotype" w:hAnsi="Palatino Linotype"/>
                <w:lang w:val="el-GR"/>
              </w:rPr>
              <w:t>Ἀ</w:t>
            </w:r>
            <w:r w:rsidRPr="00615642">
              <w:rPr>
                <w:rFonts w:ascii="Palatino Linotype" w:hAnsi="Palatino Linotype"/>
                <w:lang w:val="el-GR"/>
              </w:rPr>
              <w:t>κήκοα</w:t>
            </w:r>
            <w:r w:rsidRPr="00615642">
              <w:rPr>
                <w:rFonts w:ascii="Palatino Linotype" w:hAnsi="Palatino Linotype"/>
              </w:rPr>
              <w:t xml:space="preserve"> </w:t>
            </w:r>
            <w:r w:rsidRPr="00615642">
              <w:rPr>
                <w:rFonts w:ascii="Palatino Linotype" w:hAnsi="Palatino Linotype"/>
                <w:lang w:val="el-GR"/>
              </w:rPr>
              <w:t>γάρ·</w:t>
            </w:r>
            <w:r w:rsidRPr="00615642">
              <w:rPr>
                <w:rFonts w:ascii="Palatino Linotype" w:hAnsi="Palatino Linotype"/>
              </w:rPr>
              <w:t xml:space="preserve"> </w:t>
            </w:r>
            <w:r w:rsidRPr="00615642">
              <w:rPr>
                <w:rFonts w:ascii="Palatino Linotype" w:hAnsi="Palatino Linotype"/>
                <w:lang w:val="el-GR"/>
              </w:rPr>
              <w:t>ἀλλὰ</w:t>
            </w:r>
            <w:r w:rsidRPr="00615642">
              <w:rPr>
                <w:rFonts w:ascii="Palatino Linotype" w:hAnsi="Palatino Linotype"/>
              </w:rPr>
              <w:t xml:space="preserve"> </w:t>
            </w:r>
            <w:r w:rsidRPr="00615642">
              <w:rPr>
                <w:rFonts w:ascii="Palatino Linotype" w:hAnsi="Palatino Linotype"/>
                <w:lang w:val="el-GR"/>
              </w:rPr>
              <w:t>πρὸς</w:t>
            </w:r>
            <w:r w:rsidRPr="00615642">
              <w:rPr>
                <w:rFonts w:ascii="Palatino Linotype" w:hAnsi="Palatino Linotype"/>
              </w:rPr>
              <w:t xml:space="preserve"> </w:t>
            </w:r>
            <w:r w:rsidRPr="00615642">
              <w:rPr>
                <w:rFonts w:ascii="Palatino Linotype" w:hAnsi="Palatino Linotype"/>
                <w:lang w:val="el-GR"/>
              </w:rPr>
              <w:t>τί</w:t>
            </w:r>
            <w:r w:rsidRPr="00615642">
              <w:rPr>
                <w:rFonts w:ascii="Palatino Linotype" w:hAnsi="Palatino Linotype"/>
              </w:rPr>
              <w:t xml:space="preserve"> </w:t>
            </w:r>
            <w:r w:rsidRPr="00615642">
              <w:rPr>
                <w:rFonts w:ascii="Palatino Linotype" w:hAnsi="Palatino Linotype"/>
                <w:lang w:val="el-GR"/>
              </w:rPr>
              <w:t>τοῦτο</w:t>
            </w:r>
            <w:r w:rsidRPr="00615642">
              <w:rPr>
                <w:rFonts w:ascii="Palatino Linotype" w:hAnsi="Palatino Linotype"/>
              </w:rPr>
              <w:t xml:space="preserve"> </w:t>
            </w:r>
            <w:r w:rsidRPr="00615642">
              <w:rPr>
                <w:rFonts w:ascii="Palatino Linotype" w:hAnsi="Palatino Linotype"/>
                <w:lang w:val="el-GR"/>
              </w:rPr>
              <w:t>λέγεις</w:t>
            </w:r>
            <w:r w:rsidRPr="00615642">
              <w:rPr>
                <w:rFonts w:ascii="Palatino Linotype" w:hAnsi="Palatino Linotype"/>
              </w:rPr>
              <w:t>;</w:t>
            </w:r>
          </w:p>
          <w:p w:rsidR="00F8417F" w:rsidRPr="00615642" w:rsidRDefault="00F8417F" w:rsidP="00EB17EE">
            <w:pPr>
              <w:spacing w:after="120"/>
              <w:ind w:right="54"/>
              <w:rPr>
                <w:rFonts w:ascii="Palatino Linotype" w:hAnsi="Palatino Linotype"/>
                <w:highlight w:val="yellow"/>
              </w:rPr>
            </w:pPr>
          </w:p>
        </w:tc>
        <w:tc>
          <w:tcPr>
            <w:tcW w:w="7222" w:type="dxa"/>
          </w:tcPr>
          <w:p w:rsidR="00F8417F" w:rsidRPr="00615642" w:rsidRDefault="00165869" w:rsidP="00EB17EE">
            <w:pPr>
              <w:spacing w:after="120"/>
              <w:ind w:right="54"/>
              <w:rPr>
                <w:rFonts w:ascii="Palatino Linotype" w:hAnsi="Palatino Linotype"/>
                <w:highlight w:val="yellow"/>
              </w:rPr>
            </w:pPr>
            <w:r w:rsidRPr="00615642">
              <w:rPr>
                <w:rStyle w:val="gtxtbody1"/>
                <w:rFonts w:ascii="Palatino Linotype" w:hAnsi="Palatino Linotype"/>
                <w:b/>
                <w:smallCaps/>
              </w:rPr>
              <w:t xml:space="preserve">GOR. </w:t>
            </w:r>
            <w:r w:rsidRPr="00615642">
              <w:rPr>
                <w:rStyle w:val="gtxtbody1"/>
                <w:rFonts w:ascii="Palatino Linotype" w:hAnsi="Palatino Linotype"/>
              </w:rPr>
              <w:t xml:space="preserve">Audivi nimirum. </w:t>
            </w:r>
            <w:r w:rsidRPr="00615642">
              <w:rPr>
                <w:rStyle w:val="gstxthlt"/>
                <w:rFonts w:ascii="Palatino Linotype" w:hAnsi="Palatino Linotype"/>
              </w:rPr>
              <w:t xml:space="preserve">Sed </w:t>
            </w:r>
            <w:r w:rsidRPr="00615642">
              <w:rPr>
                <w:rStyle w:val="gtxtbody1"/>
                <w:rFonts w:ascii="Palatino Linotype" w:hAnsi="Palatino Linotype"/>
              </w:rPr>
              <w:t>quorsum haec?</w:t>
            </w:r>
          </w:p>
        </w:tc>
      </w:tr>
      <w:tr w:rsidR="000B0016" w:rsidRPr="00615642" w:rsidTr="002B36EC">
        <w:trPr>
          <w:jc w:val="center"/>
        </w:trPr>
        <w:tc>
          <w:tcPr>
            <w:tcW w:w="14445" w:type="dxa"/>
            <w:gridSpan w:val="2"/>
          </w:tcPr>
          <w:p w:rsidR="000B0016" w:rsidRPr="00615642" w:rsidRDefault="000B0016" w:rsidP="00EB17EE">
            <w:pPr>
              <w:spacing w:after="120"/>
              <w:ind w:right="54"/>
              <w:jc w:val="center"/>
              <w:rPr>
                <w:rFonts w:ascii="Palatino Linotype" w:hAnsi="Palatino Linotype"/>
                <w:highlight w:val="yellow"/>
              </w:rPr>
            </w:pPr>
            <w:r w:rsidRPr="00615642">
              <w:rPr>
                <w:rStyle w:val="gtxtbody1"/>
                <w:rFonts w:ascii="Palatino Linotype" w:hAnsi="Palatino Linotype"/>
                <w:highlight w:val="yellow"/>
              </w:rPr>
              <w:t>Page [451]</w:t>
            </w:r>
            <w:r w:rsidRPr="00615642">
              <w:rPr>
                <w:rStyle w:val="gtxtbody1"/>
                <w:rFonts w:ascii="Palatino Linotype" w:hAnsi="Palatino Linotype"/>
                <w:highlight w:val="yellow"/>
                <w:lang w:val="el-GR"/>
              </w:rPr>
              <w:t xml:space="preserve"> </w:t>
            </w:r>
            <w:r w:rsidRPr="00615642">
              <w:rPr>
                <w:rStyle w:val="gtxtbody1"/>
                <w:rFonts w:ascii="Palatino Linotype" w:hAnsi="Palatino Linotype"/>
                <w:highlight w:val="yellow"/>
              </w:rPr>
              <w:t xml:space="preserve">fin </w:t>
            </w:r>
          </w:p>
        </w:tc>
      </w:tr>
    </w:tbl>
    <w:p w:rsidR="00753074" w:rsidRPr="00615642" w:rsidRDefault="00F8417F" w:rsidP="00EB17EE">
      <w:pPr>
        <w:pStyle w:val="gtxtbody"/>
        <w:spacing w:before="0" w:beforeAutospacing="0" w:after="0" w:afterAutospacing="0"/>
        <w:ind w:right="54"/>
        <w:jc w:val="center"/>
        <w:rPr>
          <w:rStyle w:val="gtxtbody1"/>
          <w:rFonts w:ascii="Palatino Linotype" w:hAnsi="Palatino Linotype"/>
        </w:rPr>
      </w:pPr>
      <w:r w:rsidRPr="00615642">
        <w:rPr>
          <w:rStyle w:val="gtxtbody1"/>
          <w:rFonts w:ascii="Palatino Linotype" w:hAnsi="Palatino Linotype"/>
          <w:highlight w:val="yellow"/>
        </w:rPr>
        <w:t>Page [451]</w:t>
      </w:r>
      <w:r w:rsidR="00753074" w:rsidRPr="00615642">
        <w:rPr>
          <w:rStyle w:val="gtxtbody1"/>
          <w:rFonts w:ascii="Palatino Linotype" w:hAnsi="Palatino Linotype"/>
        </w:rPr>
        <w:t xml:space="preserve"> </w:t>
      </w:r>
    </w:p>
    <w:p w:rsidR="003B2776" w:rsidRPr="00615642" w:rsidRDefault="00753074" w:rsidP="00EB17EE">
      <w:pPr>
        <w:pStyle w:val="gtxtbody"/>
        <w:spacing w:before="0" w:beforeAutospacing="0" w:after="0" w:afterAutospacing="0"/>
        <w:ind w:right="54"/>
        <w:jc w:val="center"/>
        <w:rPr>
          <w:rFonts w:ascii="Palatino Linotype" w:hAnsi="Palatino Linotype"/>
          <w:sz w:val="21"/>
          <w:szCs w:val="21"/>
        </w:rPr>
      </w:pPr>
      <w:r w:rsidRPr="00615642">
        <w:rPr>
          <w:rStyle w:val="gtxtbody1"/>
          <w:rFonts w:ascii="Palatino Linotype" w:hAnsi="Palatino Linotype"/>
        </w:rPr>
        <w:t xml:space="preserve"> SdP </w:t>
      </w:r>
      <w:r w:rsidR="003B2776" w:rsidRPr="00615642">
        <w:rPr>
          <w:rFonts w:ascii="Palatino Linotype" w:hAnsi="Palatino Linotype"/>
          <w:sz w:val="21"/>
          <w:szCs w:val="21"/>
        </w:rPr>
        <w:br w:type="page"/>
      </w:r>
    </w:p>
    <w:p w:rsidR="00FD418D" w:rsidRPr="00615642" w:rsidRDefault="00FD418D" w:rsidP="00EB17EE">
      <w:pPr>
        <w:ind w:right="54"/>
        <w:jc w:val="center"/>
        <w:rPr>
          <w:b/>
          <w:sz w:val="21"/>
          <w:szCs w:val="21"/>
        </w:rPr>
      </w:pPr>
      <w:r w:rsidRPr="00615642">
        <w:rPr>
          <w:b/>
          <w:sz w:val="21"/>
          <w:szCs w:val="21"/>
          <w:highlight w:val="yellow"/>
        </w:rPr>
        <w:lastRenderedPageBreak/>
        <w:t>Platon,</w:t>
      </w:r>
      <w:r w:rsidRPr="00615642">
        <w:rPr>
          <w:b/>
          <w:i/>
          <w:sz w:val="21"/>
          <w:szCs w:val="21"/>
          <w:highlight w:val="yellow"/>
        </w:rPr>
        <w:t xml:space="preserve"> Gorgias</w:t>
      </w:r>
      <w:r w:rsidRPr="00615642">
        <w:rPr>
          <w:b/>
          <w:sz w:val="21"/>
          <w:szCs w:val="21"/>
          <w:highlight w:val="yellow"/>
        </w:rPr>
        <w:t xml:space="preserve"> Grec-latin page 452</w:t>
      </w:r>
    </w:p>
    <w:tbl>
      <w:tblPr>
        <w:tblStyle w:val="Grilledutableau"/>
        <w:tblW w:w="0" w:type="auto"/>
        <w:jc w:val="center"/>
        <w:tblLook w:val="04A0" w:firstRow="1" w:lastRow="0" w:firstColumn="1" w:lastColumn="0" w:noHBand="0" w:noVBand="1"/>
      </w:tblPr>
      <w:tblGrid>
        <w:gridCol w:w="7223"/>
        <w:gridCol w:w="7222"/>
      </w:tblGrid>
      <w:tr w:rsidR="004839D7" w:rsidRPr="00615642" w:rsidTr="004839D7">
        <w:trPr>
          <w:jc w:val="center"/>
        </w:trPr>
        <w:tc>
          <w:tcPr>
            <w:tcW w:w="7223" w:type="dxa"/>
          </w:tcPr>
          <w:p w:rsidR="00812157" w:rsidRPr="00615642" w:rsidRDefault="00812157" w:rsidP="00EB17EE">
            <w:pPr>
              <w:spacing w:after="120"/>
              <w:ind w:right="54"/>
              <w:jc w:val="center"/>
              <w:rPr>
                <w:rFonts w:ascii="Palatino Linotype" w:hAnsi="Palatino Linotype"/>
              </w:rPr>
            </w:pPr>
            <w:r w:rsidRPr="00615642">
              <w:rPr>
                <w:rFonts w:ascii="Palatino Linotype" w:hAnsi="Palatino Linotype"/>
                <w:b/>
              </w:rPr>
              <w:t>Platon,</w:t>
            </w:r>
            <w:r w:rsidRPr="00615642">
              <w:rPr>
                <w:rFonts w:ascii="Palatino Linotype" w:hAnsi="Palatino Linotype"/>
                <w:b/>
                <w:i/>
              </w:rPr>
              <w:t xml:space="preserve"> Gorgias</w:t>
            </w:r>
            <w:r w:rsidRPr="00615642">
              <w:rPr>
                <w:rFonts w:ascii="Palatino Linotype" w:hAnsi="Palatino Linotype"/>
                <w:b/>
              </w:rPr>
              <w:t xml:space="preserve"> Grec-latin page 452</w:t>
            </w:r>
          </w:p>
          <w:p w:rsidR="004839D7" w:rsidRPr="00615642" w:rsidRDefault="004839D7" w:rsidP="00EB17EE">
            <w:pPr>
              <w:spacing w:after="120"/>
              <w:ind w:right="54"/>
              <w:rPr>
                <w:rFonts w:ascii="Palatino Linotype" w:hAnsi="Palatino Linotype"/>
                <w:highlight w:val="yellow"/>
              </w:rPr>
            </w:pPr>
          </w:p>
        </w:tc>
        <w:tc>
          <w:tcPr>
            <w:tcW w:w="7222" w:type="dxa"/>
          </w:tcPr>
          <w:p w:rsidR="004839D7" w:rsidRPr="00615642" w:rsidRDefault="004839D7" w:rsidP="00EB17EE">
            <w:pPr>
              <w:spacing w:after="120"/>
              <w:ind w:right="54"/>
              <w:rPr>
                <w:rFonts w:ascii="Palatino Linotype" w:hAnsi="Palatino Linotype"/>
                <w:highlight w:val="yellow"/>
              </w:rPr>
            </w:pPr>
          </w:p>
        </w:tc>
      </w:tr>
      <w:tr w:rsidR="004F0D24" w:rsidRPr="00615642" w:rsidTr="004839D7">
        <w:trPr>
          <w:jc w:val="center"/>
        </w:trPr>
        <w:tc>
          <w:tcPr>
            <w:tcW w:w="7223" w:type="dxa"/>
          </w:tcPr>
          <w:p w:rsidR="004F0D24" w:rsidRPr="00615642" w:rsidRDefault="004F0D24" w:rsidP="00DA299C">
            <w:pPr>
              <w:spacing w:after="120"/>
              <w:ind w:right="54"/>
              <w:rPr>
                <w:rFonts w:ascii="Palatino Linotype" w:hAnsi="Palatino Linotype"/>
                <w:highlight w:val="yellow"/>
              </w:rPr>
            </w:pPr>
            <w:r w:rsidRPr="00615642">
              <w:rPr>
                <w:rFonts w:ascii="Palatino Linotype" w:hAnsi="Palatino Linotype"/>
                <w:b/>
                <w:color w:val="C00000"/>
              </w:rPr>
              <w:t>[452a]</w:t>
            </w:r>
            <w:r w:rsidRPr="00615642">
              <w:rPr>
                <w:rFonts w:ascii="Palatino Linotype" w:hAnsi="Palatino Linotype"/>
              </w:rPr>
              <w:t xml:space="preserve"> </w:t>
            </w:r>
            <w:r w:rsidR="00F94176" w:rsidRPr="00615642">
              <w:rPr>
                <w:rFonts w:ascii="Palatino Linotype" w:hAnsi="Palatino Linotype"/>
              </w:rPr>
              <w:t xml:space="preserve"> </w:t>
            </w:r>
            <w:r w:rsidRPr="00615642">
              <w:rPr>
                <w:rFonts w:ascii="Palatino Linotype" w:hAnsi="Palatino Linotype"/>
                <w:b/>
                <w:lang w:val="el-GR"/>
              </w:rPr>
              <w:t>ΣΩ</w:t>
            </w:r>
            <w:r w:rsidRPr="00615642">
              <w:rPr>
                <w:rFonts w:ascii="Palatino Linotype" w:hAnsi="Palatino Linotype"/>
              </w:rPr>
              <w:t xml:space="preserve">.   </w:t>
            </w:r>
            <w:r w:rsidR="005F7D73" w:rsidRPr="00615642">
              <w:rPr>
                <w:rFonts w:ascii="Palatino Linotype" w:hAnsi="Palatino Linotype"/>
                <w:lang w:val="el-GR"/>
              </w:rPr>
              <w:t>Ὅ</w:t>
            </w:r>
            <w:r w:rsidRPr="00615642">
              <w:rPr>
                <w:rFonts w:ascii="Palatino Linotype" w:hAnsi="Palatino Linotype"/>
                <w:lang w:val="el-GR"/>
              </w:rPr>
              <w:t>τι</w:t>
            </w:r>
            <w:r w:rsidRPr="00615642">
              <w:rPr>
                <w:rFonts w:ascii="Palatino Linotype" w:hAnsi="Palatino Linotype"/>
              </w:rPr>
              <w:t xml:space="preserve"> </w:t>
            </w:r>
            <w:r w:rsidRPr="00615642">
              <w:rPr>
                <w:rFonts w:ascii="Palatino Linotype" w:hAnsi="Palatino Linotype"/>
                <w:lang w:val="el-GR"/>
              </w:rPr>
              <w:t>σοι</w:t>
            </w:r>
            <w:r w:rsidRPr="00615642">
              <w:rPr>
                <w:rFonts w:ascii="Palatino Linotype" w:hAnsi="Palatino Linotype"/>
              </w:rPr>
              <w:t xml:space="preserve"> </w:t>
            </w:r>
            <w:r w:rsidRPr="00615642">
              <w:rPr>
                <w:rFonts w:ascii="Palatino Linotype" w:hAnsi="Palatino Linotype"/>
                <w:lang w:val="el-GR"/>
              </w:rPr>
              <w:t>αὐτίκα</w:t>
            </w:r>
            <w:r w:rsidRPr="00615642">
              <w:rPr>
                <w:rFonts w:ascii="Palatino Linotype" w:hAnsi="Palatino Linotype"/>
              </w:rPr>
              <w:t xml:space="preserve"> </w:t>
            </w:r>
            <w:r w:rsidRPr="00615642">
              <w:rPr>
                <w:rFonts w:ascii="Palatino Linotype" w:hAnsi="Palatino Linotype"/>
                <w:lang w:val="el-GR"/>
              </w:rPr>
              <w:t>παρασταῖεν</w:t>
            </w:r>
            <w:r w:rsidRPr="00615642">
              <w:rPr>
                <w:rFonts w:ascii="Palatino Linotype" w:hAnsi="Palatino Linotype"/>
              </w:rPr>
              <w:t xml:space="preserve"> </w:t>
            </w:r>
            <w:r w:rsidRPr="00615642">
              <w:rPr>
                <w:rFonts w:ascii="Palatino Linotype" w:hAnsi="Palatino Linotype"/>
                <w:lang w:val="el-GR"/>
              </w:rPr>
              <w:t>οἱ</w:t>
            </w:r>
            <w:r w:rsidRPr="00615642">
              <w:rPr>
                <w:rFonts w:ascii="Palatino Linotype" w:hAnsi="Palatino Linotype"/>
              </w:rPr>
              <w:t xml:space="preserve"> </w:t>
            </w:r>
            <w:r w:rsidRPr="00615642">
              <w:rPr>
                <w:rFonts w:ascii="Palatino Linotype" w:hAnsi="Palatino Linotype"/>
                <w:lang w:val="el-GR"/>
              </w:rPr>
              <w:t>δημιουργοὶ</w:t>
            </w:r>
            <w:r w:rsidRPr="00615642">
              <w:rPr>
                <w:rFonts w:ascii="Palatino Linotype" w:hAnsi="Palatino Linotype"/>
              </w:rPr>
              <w:t xml:space="preserve"> </w:t>
            </w:r>
            <w:r w:rsidRPr="00615642">
              <w:rPr>
                <w:rFonts w:ascii="Palatino Linotype" w:hAnsi="Palatino Linotype"/>
                <w:lang w:val="el-GR"/>
              </w:rPr>
              <w:t>τούτων</w:t>
            </w:r>
            <w:r w:rsidRPr="00615642">
              <w:rPr>
                <w:rFonts w:ascii="Palatino Linotype" w:hAnsi="Palatino Linotype"/>
              </w:rPr>
              <w:t xml:space="preserve"> </w:t>
            </w:r>
            <w:r w:rsidRPr="00615642">
              <w:rPr>
                <w:rFonts w:ascii="Palatino Linotype" w:hAnsi="Palatino Linotype"/>
                <w:lang w:val="el-GR"/>
              </w:rPr>
              <w:t>ὧν</w:t>
            </w:r>
            <w:r w:rsidRPr="00615642">
              <w:rPr>
                <w:rFonts w:ascii="Palatino Linotype" w:hAnsi="Palatino Linotype"/>
              </w:rPr>
              <w:t xml:space="preserve"> </w:t>
            </w:r>
            <w:r w:rsidRPr="00615642">
              <w:rPr>
                <w:rFonts w:ascii="Palatino Linotype" w:hAnsi="Palatino Linotype"/>
                <w:lang w:val="el-GR"/>
              </w:rPr>
              <w:t>ἐπῄνεσεν</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σκολιὸν</w:t>
            </w:r>
            <w:r w:rsidRPr="00615642">
              <w:rPr>
                <w:rFonts w:ascii="Palatino Linotype" w:hAnsi="Palatino Linotype"/>
              </w:rPr>
              <w:t xml:space="preserve"> </w:t>
            </w:r>
            <w:r w:rsidRPr="00615642">
              <w:rPr>
                <w:rFonts w:ascii="Palatino Linotype" w:hAnsi="Palatino Linotype"/>
                <w:lang w:val="el-GR"/>
              </w:rPr>
              <w:t>ποιήσας</w:t>
            </w:r>
            <w:r w:rsidRPr="00615642">
              <w:rPr>
                <w:rFonts w:ascii="Palatino Linotype" w:hAnsi="Palatino Linotype"/>
              </w:rPr>
              <w:t xml:space="preserve">, </w:t>
            </w:r>
            <w:r w:rsidRPr="00615642">
              <w:rPr>
                <w:rFonts w:ascii="Palatino Linotype" w:hAnsi="Palatino Linotype"/>
                <w:lang w:val="el-GR"/>
              </w:rPr>
              <w:t>ἰατρός</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παιδοτρίβης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χρηματιστής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εἴποι</w:t>
            </w:r>
            <w:r w:rsidRPr="00615642">
              <w:rPr>
                <w:rFonts w:ascii="Palatino Linotype" w:hAnsi="Palatino Linotype"/>
              </w:rPr>
              <w:t xml:space="preserve"> </w:t>
            </w:r>
            <w:r w:rsidRPr="00615642">
              <w:rPr>
                <w:rFonts w:ascii="Palatino Linotype" w:hAnsi="Palatino Linotype"/>
                <w:lang w:val="el-GR"/>
              </w:rPr>
              <w:t>πρῶτον</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ἰατρὸς</w:t>
            </w:r>
            <w:r w:rsidRPr="00615642">
              <w:rPr>
                <w:rFonts w:ascii="Palatino Linotype" w:hAnsi="Palatino Linotype"/>
              </w:rPr>
              <w:t xml:space="preserve"> </w:t>
            </w:r>
            <w:r w:rsidRPr="00615642">
              <w:rPr>
                <w:rFonts w:ascii="Palatino Linotype" w:hAnsi="Palatino Linotype"/>
                <w:lang w:val="el-GR"/>
              </w:rPr>
              <w:t>ὅτι</w:t>
            </w:r>
            <w:r w:rsidR="00AB77F3" w:rsidRPr="00615642">
              <w:rPr>
                <w:rFonts w:ascii="Palatino Linotype" w:hAnsi="Palatino Linotype"/>
              </w:rPr>
              <w:t xml:space="preserve"> </w:t>
            </w:r>
            <w:r w:rsidR="00E5315C" w:rsidRPr="00615642">
              <w:rPr>
                <w:rFonts w:ascii="Palatino Linotype" w:hAnsi="Palatino Linotype"/>
              </w:rPr>
              <w:t xml:space="preserve">(:) </w:t>
            </w:r>
            <w:r w:rsidR="00AB77F3" w:rsidRPr="00615642">
              <w:rPr>
                <w:rStyle w:val="Appelnotedebasdep"/>
                <w:rFonts w:ascii="Palatino Linotype" w:hAnsi="Palatino Linotype"/>
                <w:lang w:val="el-GR"/>
              </w:rPr>
              <w:footnoteReference w:id="205"/>
            </w:r>
            <w:r w:rsidRPr="00615642">
              <w:rPr>
                <w:rFonts w:ascii="Palatino Linotype" w:hAnsi="Palatino Linotype"/>
              </w:rPr>
              <w:t xml:space="preserve"> </w:t>
            </w:r>
            <w:r w:rsidR="00796B56" w:rsidRPr="00615642">
              <w:rPr>
                <w:rFonts w:ascii="Palatino Linotype" w:hAnsi="Palatino Linotype"/>
              </w:rPr>
              <w:br/>
            </w:r>
            <w:r w:rsidR="00CA62F4" w:rsidRPr="00615642">
              <w:rPr>
                <w:rFonts w:ascii="Palatino Linotype" w:hAnsi="Palatino Linotype"/>
              </w:rPr>
              <w:t>      </w:t>
            </w:r>
            <w:r w:rsidR="00796B56" w:rsidRPr="00615642">
              <w:rPr>
                <w:rFonts w:ascii="Palatino Linotype" w:hAnsi="Palatino Linotype"/>
              </w:rPr>
              <w:t>«</w:t>
            </w:r>
            <w:r w:rsidR="00F05F79" w:rsidRPr="00615642">
              <w:rPr>
                <w:rFonts w:ascii="Palatino Linotype" w:hAnsi="Palatino Linotype"/>
              </w:rPr>
              <w:t xml:space="preserve"> </w:t>
            </w:r>
            <w:r w:rsidRPr="00615642">
              <w:rPr>
                <w:rFonts w:ascii="Palatino Linotype" w:hAnsi="Palatino Linotype"/>
              </w:rPr>
              <w:t xml:space="preserve"> </w:t>
            </w:r>
            <w:r w:rsidR="00DA299C" w:rsidRPr="00615642">
              <w:rPr>
                <w:rFonts w:ascii="Palatino Linotype" w:hAnsi="Palatino Linotype"/>
                <w:lang w:val="el-GR"/>
              </w:rPr>
              <w:t>Ὦ</w:t>
            </w:r>
            <w:r w:rsidR="00DA299C"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ἐξαπατᾷ</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Γοργίας·</w:t>
            </w:r>
            <w:r w:rsidR="00796B56" w:rsidRPr="00615642">
              <w:rPr>
                <w:rFonts w:ascii="Palatino Linotype" w:hAnsi="Palatino Linotype"/>
              </w:rPr>
              <w:t xml:space="preserve"> </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γάρ</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τούτου</w:t>
            </w:r>
            <w:r w:rsidRPr="00615642">
              <w:rPr>
                <w:rFonts w:ascii="Palatino Linotype" w:hAnsi="Palatino Linotype"/>
              </w:rPr>
              <w:t xml:space="preserve"> </w:t>
            </w:r>
            <w:r w:rsidRPr="00615642">
              <w:rPr>
                <w:rFonts w:ascii="Palatino Linotype" w:hAnsi="Palatino Linotype"/>
                <w:lang w:val="el-GR"/>
              </w:rPr>
              <w:t>τέχνη</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μέγιστον</w:t>
            </w:r>
            <w:r w:rsidRPr="00615642">
              <w:rPr>
                <w:rFonts w:ascii="Palatino Linotype" w:hAnsi="Palatino Linotype"/>
              </w:rPr>
              <w:t xml:space="preserve"> </w:t>
            </w:r>
            <w:r w:rsidRPr="00615642">
              <w:rPr>
                <w:rFonts w:ascii="Palatino Linotype" w:hAnsi="Palatino Linotype"/>
                <w:lang w:val="el-GR"/>
              </w:rPr>
              <w:t>ἀγαθὸν</w:t>
            </w:r>
            <w:r w:rsidRPr="00615642">
              <w:rPr>
                <w:rFonts w:ascii="Palatino Linotype" w:hAnsi="Palatino Linotype"/>
              </w:rPr>
              <w:t xml:space="preserve"> </w:t>
            </w:r>
            <w:r w:rsidRPr="00615642">
              <w:rPr>
                <w:rFonts w:ascii="Palatino Linotype" w:hAnsi="Palatino Linotype"/>
                <w:lang w:val="el-GR"/>
              </w:rPr>
              <w:t>τοῖς</w:t>
            </w:r>
            <w:r w:rsidRPr="00615642">
              <w:rPr>
                <w:rFonts w:ascii="Palatino Linotype" w:hAnsi="Palatino Linotype"/>
              </w:rPr>
              <w:t xml:space="preserve"> </w:t>
            </w:r>
            <w:r w:rsidRPr="00615642">
              <w:rPr>
                <w:rFonts w:ascii="Palatino Linotype" w:hAnsi="Palatino Linotype"/>
                <w:lang w:val="el-GR"/>
              </w:rPr>
              <w:t>ἀνθρώποις</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ἐμή</w:t>
            </w:r>
            <w:r w:rsidR="00796B56" w:rsidRPr="00615642">
              <w:rPr>
                <w:rFonts w:ascii="Palatino Linotype" w:hAnsi="Palatino Linotype"/>
              </w:rPr>
              <w:t>»</w:t>
            </w:r>
            <w:r w:rsidR="00CA62F4" w:rsidRPr="00615642">
              <w:rPr>
                <w:rStyle w:val="Appelnotedebasdep"/>
                <w:rFonts w:ascii="Palatino Linotype" w:hAnsi="Palatino Linotype"/>
              </w:rPr>
              <w:footnoteReference w:id="206"/>
            </w:r>
            <w:r w:rsidRPr="00615642">
              <w:rPr>
                <w:rFonts w:ascii="Palatino Linotype" w:hAnsi="Palatino Linotype"/>
              </w:rPr>
              <w:t xml:space="preserve"> </w:t>
            </w:r>
            <w:r w:rsidR="00796B56" w:rsidRPr="00615642">
              <w:rPr>
                <w:rFonts w:ascii="Palatino Linotype" w:hAnsi="Palatino Linotype"/>
              </w:rPr>
              <w:br/>
            </w:r>
            <w:r w:rsidR="00CA62F4" w:rsidRPr="00615642">
              <w:rPr>
                <w:rFonts w:ascii="Palatino Linotype" w:hAnsi="Palatino Linotype"/>
              </w:rPr>
              <w:t>      </w:t>
            </w:r>
            <w:r w:rsidRPr="00615642">
              <w:rPr>
                <w:rFonts w:ascii="Palatino Linotype" w:hAnsi="Palatino Linotype"/>
              </w:rPr>
              <w:t xml:space="preserve">— </w:t>
            </w:r>
            <w:r w:rsidRPr="00615642">
              <w:rPr>
                <w:rFonts w:ascii="Palatino Linotype" w:hAnsi="Palatino Linotype"/>
                <w:lang w:val="el-GR"/>
              </w:rPr>
              <w:t>εἰ</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αὐτὸν</w:t>
            </w:r>
            <w:r w:rsidRPr="00615642">
              <w:rPr>
                <w:rFonts w:ascii="Palatino Linotype" w:hAnsi="Palatino Linotype"/>
              </w:rPr>
              <w:t xml:space="preserve"> </w:t>
            </w:r>
            <w:r w:rsidRPr="00615642">
              <w:rPr>
                <w:rFonts w:ascii="Palatino Linotype" w:hAnsi="Palatino Linotype"/>
                <w:lang w:val="el-GR"/>
              </w:rPr>
              <w:t>ἐγὼ</w:t>
            </w:r>
            <w:r w:rsidRPr="00615642">
              <w:rPr>
                <w:rFonts w:ascii="Palatino Linotype" w:hAnsi="Palatino Linotype"/>
              </w:rPr>
              <w:t xml:space="preserve"> </w:t>
            </w:r>
            <w:r w:rsidRPr="00615642">
              <w:rPr>
                <w:rFonts w:ascii="Palatino Linotype" w:hAnsi="Palatino Linotype"/>
                <w:lang w:val="el-GR"/>
              </w:rPr>
              <w:t>ἐροίμην·</w:t>
            </w:r>
            <w:r w:rsidRPr="00615642">
              <w:rPr>
                <w:rFonts w:ascii="Palatino Linotype" w:hAnsi="Palatino Linotype"/>
              </w:rPr>
              <w:t xml:space="preserve"> </w:t>
            </w:r>
            <w:r w:rsidR="00AB77F3" w:rsidRPr="00615642">
              <w:rPr>
                <w:rFonts w:ascii="Palatino Linotype" w:hAnsi="Palatino Linotype"/>
              </w:rPr>
              <w:t>«</w:t>
            </w:r>
            <w:r w:rsidRPr="00615642">
              <w:rPr>
                <w:rFonts w:ascii="Palatino Linotype" w:hAnsi="Palatino Linotype"/>
                <w:lang w:val="el-GR"/>
              </w:rPr>
              <w:t>σὺ</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τίς</w:t>
            </w:r>
            <w:r w:rsidRPr="00615642">
              <w:rPr>
                <w:rFonts w:ascii="Palatino Linotype" w:hAnsi="Palatino Linotype"/>
              </w:rPr>
              <w:t xml:space="preserve"> </w:t>
            </w:r>
            <w:r w:rsidRPr="00615642">
              <w:rPr>
                <w:rFonts w:ascii="Palatino Linotype" w:hAnsi="Palatino Linotype"/>
                <w:lang w:val="el-GR"/>
              </w:rPr>
              <w:t>ὢν</w:t>
            </w:r>
            <w:r w:rsidRPr="00615642">
              <w:rPr>
                <w:rFonts w:ascii="Palatino Linotype" w:hAnsi="Palatino Linotype"/>
              </w:rPr>
              <w:t xml:space="preserve"> </w:t>
            </w:r>
            <w:r w:rsidRPr="00615642">
              <w:rPr>
                <w:rFonts w:ascii="Palatino Linotype" w:hAnsi="Palatino Linotype"/>
                <w:lang w:val="el-GR"/>
              </w:rPr>
              <w:t>ταῦτα</w:t>
            </w:r>
            <w:r w:rsidRPr="00615642">
              <w:rPr>
                <w:rFonts w:ascii="Palatino Linotype" w:hAnsi="Palatino Linotype"/>
              </w:rPr>
              <w:t xml:space="preserve"> </w:t>
            </w:r>
            <w:r w:rsidRPr="00615642">
              <w:rPr>
                <w:rFonts w:ascii="Palatino Linotype" w:hAnsi="Palatino Linotype"/>
                <w:lang w:val="el-GR"/>
              </w:rPr>
              <w:t>λέγεις</w:t>
            </w:r>
            <w:r w:rsidRPr="00615642">
              <w:rPr>
                <w:rFonts w:ascii="Palatino Linotype" w:hAnsi="Palatino Linotype"/>
              </w:rPr>
              <w:t>;</w:t>
            </w:r>
            <w:r w:rsidR="00AB77F3" w:rsidRPr="00615642">
              <w:rPr>
                <w:rFonts w:ascii="Palatino Linotype" w:hAnsi="Palatino Linotype"/>
              </w:rPr>
              <w:t>»</w:t>
            </w:r>
            <w:r w:rsidRPr="00615642">
              <w:rPr>
                <w:rFonts w:ascii="Palatino Linotype" w:hAnsi="Palatino Linotype"/>
              </w:rPr>
              <w:t xml:space="preserve"> </w:t>
            </w:r>
            <w:r w:rsidR="00B74C8D" w:rsidRPr="00615642">
              <w:rPr>
                <w:rFonts w:ascii="Palatino Linotype" w:hAnsi="Palatino Linotype"/>
              </w:rPr>
              <w:t xml:space="preserve"> </w:t>
            </w:r>
            <w:r w:rsidRPr="00615642">
              <w:rPr>
                <w:rFonts w:ascii="Palatino Linotype" w:hAnsi="Palatino Linotype"/>
                <w:lang w:val="el-GR"/>
              </w:rPr>
              <w:t>εἴποι</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ἴσως</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ἰατρός</w:t>
            </w:r>
            <w:r w:rsidRPr="00615642">
              <w:rPr>
                <w:rFonts w:ascii="Palatino Linotype" w:hAnsi="Palatino Linotype"/>
              </w:rPr>
              <w:t>.</w:t>
            </w:r>
            <w:r w:rsidR="00D20C0E" w:rsidRPr="00615642">
              <w:rPr>
                <w:rStyle w:val="Appelnotedebasdep"/>
                <w:rFonts w:ascii="Palatino Linotype" w:hAnsi="Palatino Linotype"/>
              </w:rPr>
              <w:footnoteReference w:id="207"/>
            </w:r>
            <w:r w:rsidRPr="00615642">
              <w:rPr>
                <w:rFonts w:ascii="Palatino Linotype" w:hAnsi="Palatino Linotype"/>
              </w:rPr>
              <w:t xml:space="preserve"> </w:t>
            </w:r>
            <w:r w:rsidR="00D20C0E" w:rsidRPr="00615642">
              <w:rPr>
                <w:rFonts w:ascii="Palatino Linotype" w:hAnsi="Palatino Linotype"/>
              </w:rPr>
              <w:br/>
              <w:t>      </w:t>
            </w:r>
            <w:r w:rsidRPr="00615642">
              <w:rPr>
                <w:rFonts w:ascii="Palatino Linotype" w:hAnsi="Palatino Linotype"/>
                <w:caps/>
                <w:lang w:val="el-GR"/>
              </w:rPr>
              <w:t>τ</w:t>
            </w:r>
            <w:r w:rsidRPr="00615642">
              <w:rPr>
                <w:rFonts w:ascii="Palatino Linotype" w:hAnsi="Palatino Linotype"/>
                <w:lang w:val="el-GR"/>
              </w:rPr>
              <w:t>ί</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λέγεις</w:t>
            </w:r>
            <w:r w:rsidRPr="00615642">
              <w:rPr>
                <w:rFonts w:ascii="Palatino Linotype" w:hAnsi="Palatino Linotype"/>
              </w:rPr>
              <w:t xml:space="preserve">; </w:t>
            </w:r>
            <w:r w:rsidR="00C5597B" w:rsidRPr="00615642">
              <w:rPr>
                <w:rFonts w:ascii="Palatino Linotype" w:hAnsi="Palatino Linotype"/>
              </w:rPr>
              <w:t xml:space="preserve"> </w:t>
            </w:r>
            <w:r w:rsidRPr="00615642">
              <w:rPr>
                <w:rFonts w:ascii="Palatino Linotype" w:hAnsi="Palatino Linotype"/>
                <w:lang w:val="el-GR"/>
              </w:rPr>
              <w:t>ἦ</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σῆς</w:t>
            </w:r>
            <w:r w:rsidRPr="00615642">
              <w:rPr>
                <w:rFonts w:ascii="Palatino Linotype" w:hAnsi="Palatino Linotype"/>
              </w:rPr>
              <w:t xml:space="preserve"> </w:t>
            </w:r>
            <w:r w:rsidRPr="00615642">
              <w:rPr>
                <w:rFonts w:ascii="Palatino Linotype" w:hAnsi="Palatino Linotype"/>
                <w:lang w:val="el-GR"/>
              </w:rPr>
              <w:t>τέχνης</w:t>
            </w:r>
            <w:r w:rsidRPr="00615642">
              <w:rPr>
                <w:rFonts w:ascii="Palatino Linotype" w:hAnsi="Palatino Linotype"/>
              </w:rPr>
              <w:t xml:space="preserve"> </w:t>
            </w:r>
            <w:r w:rsidRPr="00615642">
              <w:rPr>
                <w:rFonts w:ascii="Palatino Linotype" w:hAnsi="Palatino Linotype"/>
                <w:lang w:val="el-GR"/>
              </w:rPr>
              <w:t>ἔργον</w:t>
            </w:r>
            <w:r w:rsidRPr="00615642">
              <w:rPr>
                <w:rFonts w:ascii="Palatino Linotype" w:hAnsi="Palatino Linotype"/>
              </w:rPr>
              <w:t xml:space="preserve"> </w:t>
            </w:r>
            <w:r w:rsidRPr="00615642">
              <w:rPr>
                <w:rFonts w:ascii="Palatino Linotype" w:hAnsi="Palatino Linotype"/>
                <w:lang w:val="el-GR"/>
              </w:rPr>
              <w:t>μέγιστόν</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ἀγαθόν</w:t>
            </w:r>
            <w:r w:rsidRPr="00615642">
              <w:rPr>
                <w:rFonts w:ascii="Palatino Linotype" w:hAnsi="Palatino Linotype"/>
              </w:rPr>
              <w:t>;</w:t>
            </w:r>
            <w:r w:rsidR="00816E1E" w:rsidRPr="00615642">
              <w:rPr>
                <w:rStyle w:val="Appelnotedebasdep"/>
                <w:rFonts w:ascii="Palatino Linotype" w:hAnsi="Palatino Linotype"/>
              </w:rPr>
              <w:footnoteReference w:id="208"/>
            </w:r>
            <w:r w:rsidR="003A62E2" w:rsidRPr="00615642">
              <w:rPr>
                <w:rFonts w:ascii="Palatino Linotype" w:hAnsi="Palatino Linotype"/>
              </w:rPr>
              <w:br/>
            </w:r>
            <w:r w:rsidRPr="00615642">
              <w:rPr>
                <w:rFonts w:ascii="Palatino Linotype" w:hAnsi="Palatino Linotype"/>
              </w:rPr>
              <w:t xml:space="preserve"> </w:t>
            </w:r>
            <w:r w:rsidR="003A62E2" w:rsidRPr="00615642">
              <w:rPr>
                <w:rFonts w:ascii="Palatino Linotype" w:hAnsi="Palatino Linotype"/>
              </w:rPr>
              <w:t>      «</w:t>
            </w:r>
            <w:r w:rsidRPr="00615642">
              <w:rPr>
                <w:rFonts w:ascii="Palatino Linotype" w:hAnsi="Palatino Linotype"/>
                <w:lang w:val="el-GR"/>
              </w:rPr>
              <w:t>πῶς</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οὔ</w:t>
            </w:r>
            <w:r w:rsidRPr="00615642">
              <w:rPr>
                <w:rFonts w:ascii="Palatino Linotype" w:hAnsi="Palatino Linotype"/>
              </w:rPr>
              <w:t>,</w:t>
            </w:r>
            <w:r w:rsidR="003A62E2" w:rsidRPr="00615642">
              <w:rPr>
                <w:rFonts w:ascii="Palatino Linotype" w:hAnsi="Palatino Linotype"/>
              </w:rPr>
              <w:t>»</w:t>
            </w:r>
            <w:r w:rsidRPr="00615642">
              <w:rPr>
                <w:rFonts w:ascii="Palatino Linotype" w:hAnsi="Palatino Linotype"/>
              </w:rPr>
              <w:t xml:space="preserve"> </w:t>
            </w:r>
            <w:r w:rsidRPr="00615642">
              <w:rPr>
                <w:rFonts w:ascii="Palatino Linotype" w:hAnsi="Palatino Linotype"/>
                <w:lang w:val="el-GR"/>
              </w:rPr>
              <w:t>φαίη</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ἴσως</w:t>
            </w:r>
            <w:r w:rsidRPr="00615642">
              <w:rPr>
                <w:rFonts w:ascii="Palatino Linotype" w:hAnsi="Palatino Linotype"/>
              </w:rPr>
              <w:t>,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ὑγίεια</w:t>
            </w:r>
            <w:r w:rsidRPr="00615642">
              <w:rPr>
                <w:rFonts w:ascii="Palatino Linotype" w:hAnsi="Palatino Linotype"/>
              </w:rPr>
              <w:t xml:space="preserve">; </w:t>
            </w:r>
            <w:r w:rsidRPr="00615642">
              <w:rPr>
                <w:rFonts w:ascii="Palatino Linotype" w:hAnsi="Palatino Linotype"/>
                <w:lang w:val="el-GR"/>
              </w:rPr>
              <w:t>τί</w:t>
            </w:r>
            <w:r w:rsidRPr="00615642">
              <w:rPr>
                <w:rFonts w:ascii="Palatino Linotype" w:hAnsi="Palatino Linotype"/>
              </w:rPr>
              <w:t xml:space="preserve"> </w:t>
            </w:r>
            <w:r w:rsidRPr="00615642">
              <w:rPr>
                <w:rFonts w:ascii="Palatino Linotype" w:hAnsi="Palatino Linotype"/>
                <w:lang w:val="el-GR"/>
              </w:rPr>
              <w:t>δ</w:t>
            </w:r>
            <w:r w:rsidRPr="00615642">
              <w:rPr>
                <w:rFonts w:ascii="Palatino Linotype" w:hAnsi="Palatino Linotype"/>
              </w:rPr>
              <w:t xml:space="preserve">' </w:t>
            </w:r>
            <w:r w:rsidRPr="00615642">
              <w:rPr>
                <w:rFonts w:ascii="Palatino Linotype" w:hAnsi="Palatino Linotype"/>
                <w:lang w:val="el-GR"/>
              </w:rPr>
              <w:t>ἐστὶν</w:t>
            </w:r>
            <w:r w:rsidRPr="00615642">
              <w:rPr>
                <w:rFonts w:ascii="Palatino Linotype" w:hAnsi="Palatino Linotype"/>
              </w:rPr>
              <w:t xml:space="preserve"> </w:t>
            </w:r>
            <w:r w:rsidRPr="00615642">
              <w:rPr>
                <w:rFonts w:ascii="Palatino Linotype" w:hAnsi="Palatino Linotype"/>
                <w:lang w:val="el-GR"/>
              </w:rPr>
              <w:t>μεῖζον</w:t>
            </w:r>
            <w:r w:rsidRPr="00615642">
              <w:rPr>
                <w:rFonts w:ascii="Palatino Linotype" w:hAnsi="Palatino Linotype"/>
              </w:rPr>
              <w:t xml:space="preserve"> </w:t>
            </w:r>
            <w:r w:rsidRPr="00615642">
              <w:rPr>
                <w:rFonts w:ascii="Palatino Linotype" w:hAnsi="Palatino Linotype"/>
                <w:lang w:val="el-GR"/>
              </w:rPr>
              <w:t>ἀγαθὸν</w:t>
            </w:r>
            <w:r w:rsidRPr="00615642">
              <w:rPr>
                <w:rFonts w:ascii="Palatino Linotype" w:hAnsi="Palatino Linotype"/>
              </w:rPr>
              <w:t xml:space="preserve"> </w:t>
            </w:r>
            <w:r w:rsidRPr="00615642">
              <w:rPr>
                <w:rFonts w:ascii="Palatino Linotype" w:hAnsi="Palatino Linotype"/>
                <w:b/>
                <w:color w:val="C00000"/>
              </w:rPr>
              <w:t>(452b)</w:t>
            </w:r>
            <w:r w:rsidRPr="00615642">
              <w:rPr>
                <w:rFonts w:ascii="Palatino Linotype" w:hAnsi="Palatino Linotype"/>
              </w:rPr>
              <w:t xml:space="preserve"> </w:t>
            </w:r>
            <w:r w:rsidRPr="00615642">
              <w:rPr>
                <w:rFonts w:ascii="Palatino Linotype" w:hAnsi="Palatino Linotype"/>
                <w:lang w:val="el-GR"/>
              </w:rPr>
              <w:t>ἀνθρώποις</w:t>
            </w:r>
            <w:r w:rsidRPr="00615642">
              <w:rPr>
                <w:rFonts w:ascii="Palatino Linotype" w:hAnsi="Palatino Linotype"/>
              </w:rPr>
              <w:t xml:space="preserve"> </w:t>
            </w:r>
            <w:r w:rsidRPr="00615642">
              <w:rPr>
                <w:rFonts w:ascii="Palatino Linotype" w:hAnsi="Palatino Linotype"/>
                <w:lang w:val="el-GR"/>
              </w:rPr>
              <w:t>ὑγιείας</w:t>
            </w:r>
            <w:r w:rsidRPr="00615642">
              <w:rPr>
                <w:rFonts w:ascii="Palatino Linotype" w:hAnsi="Palatino Linotype"/>
              </w:rPr>
              <w:t xml:space="preserve">;” </w:t>
            </w:r>
            <w:r w:rsidR="00F94176" w:rsidRPr="00615642">
              <w:rPr>
                <w:rStyle w:val="Appelnotedebasdep"/>
                <w:rFonts w:ascii="Palatino Linotype" w:hAnsi="Palatino Linotype"/>
              </w:rPr>
              <w:footnoteReference w:id="209"/>
            </w:r>
          </w:p>
        </w:tc>
        <w:tc>
          <w:tcPr>
            <w:tcW w:w="7222" w:type="dxa"/>
          </w:tcPr>
          <w:p w:rsidR="003B2E28" w:rsidRPr="00615642" w:rsidRDefault="005F7D73" w:rsidP="003B2E28">
            <w:pPr>
              <w:spacing w:after="120"/>
              <w:ind w:right="54"/>
              <w:rPr>
                <w:rFonts w:ascii="Palatino Linotype" w:hAnsi="Palatino Linotype" w:cstheme="minorHAnsi"/>
                <w:sz w:val="12"/>
              </w:rPr>
            </w:pPr>
            <w:r w:rsidRPr="00615642">
              <w:rPr>
                <w:rStyle w:val="gtxtbody1"/>
                <w:rFonts w:ascii="Palatino Linotype" w:hAnsi="Palatino Linotype" w:cstheme="minorHAnsi"/>
                <w:b/>
              </w:rPr>
              <w:t>SO.</w:t>
            </w:r>
            <w:r w:rsidRPr="00615642">
              <w:rPr>
                <w:rStyle w:val="gtxtbody1"/>
                <w:rFonts w:ascii="Palatino Linotype" w:hAnsi="Palatino Linotype" w:cstheme="minorHAnsi"/>
              </w:rPr>
              <w:t xml:space="preserve">  Quoniam subito tibi </w:t>
            </w:r>
            <w:r w:rsidRPr="00615642">
              <w:rPr>
                <w:rStyle w:val="gtxtbody1"/>
                <w:rFonts w:ascii="Palatino Linotype" w:hAnsi="Palatino Linotype" w:cstheme="minorHAnsi"/>
                <w:b/>
                <w:color w:val="C00000"/>
              </w:rPr>
              <w:t xml:space="preserve">[452] </w:t>
            </w:r>
            <w:r w:rsidRPr="00615642">
              <w:rPr>
                <w:rStyle w:val="gtxtbody1"/>
                <w:rFonts w:ascii="Palatino Linotype" w:hAnsi="Palatino Linotype" w:cstheme="minorHAnsi"/>
              </w:rPr>
              <w:t xml:space="preserve">artifices earum rerum occurrerent, quas </w:t>
            </w:r>
            <w:r w:rsidRPr="00615642">
              <w:rPr>
                <w:rStyle w:val="gstxthlt"/>
                <w:rFonts w:ascii="Palatino Linotype" w:hAnsi="Palatino Linotype" w:cstheme="minorHAnsi"/>
              </w:rPr>
              <w:t>in e</w:t>
            </w:r>
            <w:r w:rsidRPr="00615642">
              <w:rPr>
                <w:rStyle w:val="gtxtbody1"/>
                <w:rFonts w:ascii="Palatino Linotype" w:hAnsi="Palatino Linotype" w:cstheme="minorHAnsi"/>
              </w:rPr>
              <w:t xml:space="preserve">a cantilena poeta laudavit, medicus videlicet et paedotribes et nummator, diceretque primum medicus, </w:t>
            </w:r>
            <w:r w:rsidR="00CA62F4" w:rsidRPr="00615642">
              <w:rPr>
                <w:rStyle w:val="gtxtbody1"/>
                <w:rFonts w:ascii="Palatino Linotype" w:hAnsi="Palatino Linotype" w:cstheme="minorHAnsi"/>
              </w:rPr>
              <w:br/>
            </w:r>
            <w:r w:rsidR="003A62E2" w:rsidRPr="00615642">
              <w:rPr>
                <w:rStyle w:val="gtxtbody1"/>
                <w:rFonts w:ascii="Palatino Linotype" w:hAnsi="Palatino Linotype" w:cstheme="minorHAnsi"/>
              </w:rPr>
              <w:t>      </w:t>
            </w:r>
            <w:r w:rsidR="00CA62F4" w:rsidRPr="00615642">
              <w:rPr>
                <w:rStyle w:val="gtxtbody1"/>
                <w:rFonts w:ascii="Palatino Linotype" w:hAnsi="Palatino Linotype" w:cstheme="minorHAnsi"/>
              </w:rPr>
              <w:t>«</w:t>
            </w:r>
            <w:r w:rsidRPr="00615642">
              <w:rPr>
                <w:rStyle w:val="gtxtbody1"/>
                <w:rFonts w:ascii="Palatino Linotype" w:hAnsi="Palatino Linotype" w:cstheme="minorHAnsi"/>
              </w:rPr>
              <w:t xml:space="preserve">Decipit te Gorgias, o </w:t>
            </w:r>
            <w:r w:rsidRPr="00615642">
              <w:rPr>
                <w:rFonts w:ascii="Palatino Linotype" w:hAnsi="Palatino Linotype" w:cstheme="minorHAnsi"/>
              </w:rPr>
              <w:t xml:space="preserve">Socrates. Non enim ars ejus ad maximum hominum bonum spectat, immo mea. </w:t>
            </w:r>
            <w:r w:rsidR="003A62E2" w:rsidRPr="00615642">
              <w:rPr>
                <w:rFonts w:ascii="Palatino Linotype" w:hAnsi="Palatino Linotype" w:cstheme="minorHAnsi"/>
              </w:rPr>
              <w:br/>
              <w:t>      </w:t>
            </w:r>
            <w:r w:rsidRPr="00615642">
              <w:rPr>
                <w:rFonts w:ascii="Palatino Linotype" w:hAnsi="Palatino Linotype" w:cstheme="minorHAnsi"/>
              </w:rPr>
              <w:t xml:space="preserve">Atque si ego ab eo, quisnam sit ipse, perquirerem, diceret forte, esse se medicum. </w:t>
            </w:r>
            <w:r w:rsidR="00816E1E" w:rsidRPr="00615642">
              <w:rPr>
                <w:rFonts w:ascii="Palatino Linotype" w:hAnsi="Palatino Linotype" w:cstheme="minorHAnsi"/>
              </w:rPr>
              <w:br/>
              <w:t>      </w:t>
            </w:r>
            <w:r w:rsidRPr="00615642">
              <w:rPr>
                <w:rFonts w:ascii="Palatino Linotype" w:hAnsi="Palatino Linotype" w:cstheme="minorHAnsi"/>
              </w:rPr>
              <w:t xml:space="preserve">Quid ais ergo? An tuae artis opus maximum est bonum? </w:t>
            </w:r>
            <w:r w:rsidR="003A62E2" w:rsidRPr="00615642">
              <w:rPr>
                <w:rFonts w:ascii="Palatino Linotype" w:hAnsi="Palatino Linotype" w:cstheme="minorHAnsi"/>
              </w:rPr>
              <w:br/>
            </w:r>
          </w:p>
          <w:p w:rsidR="004F0D24" w:rsidRPr="00615642" w:rsidRDefault="003A62E2" w:rsidP="003B2E28">
            <w:pPr>
              <w:spacing w:after="120"/>
              <w:ind w:right="54"/>
              <w:rPr>
                <w:rFonts w:ascii="Palatino Linotype" w:hAnsi="Palatino Linotype" w:cstheme="minorHAnsi"/>
                <w:highlight w:val="yellow"/>
              </w:rPr>
            </w:pPr>
            <w:r w:rsidRPr="00615642">
              <w:rPr>
                <w:rFonts w:ascii="Palatino Linotype" w:hAnsi="Palatino Linotype" w:cstheme="minorHAnsi"/>
              </w:rPr>
              <w:t>      </w:t>
            </w:r>
            <w:r w:rsidR="005F7D73" w:rsidRPr="00615642">
              <w:rPr>
                <w:rFonts w:ascii="Palatino Linotype" w:hAnsi="Palatino Linotype" w:cstheme="minorHAnsi"/>
              </w:rPr>
              <w:t>Quidni? Responderet: cum opus ejusmodi sanitas sit; nihil vero sanitate sit melius.</w:t>
            </w:r>
          </w:p>
        </w:tc>
      </w:tr>
    </w:tbl>
    <w:p w:rsidR="008A0DDC" w:rsidRPr="00615642" w:rsidRDefault="008A0DDC">
      <w:r w:rsidRPr="00615642">
        <w:br w:type="page"/>
      </w:r>
    </w:p>
    <w:tbl>
      <w:tblPr>
        <w:tblStyle w:val="Grilledutableau"/>
        <w:tblW w:w="0" w:type="auto"/>
        <w:jc w:val="center"/>
        <w:tblLook w:val="04A0" w:firstRow="1" w:lastRow="0" w:firstColumn="1" w:lastColumn="0" w:noHBand="0" w:noVBand="1"/>
      </w:tblPr>
      <w:tblGrid>
        <w:gridCol w:w="7223"/>
        <w:gridCol w:w="7222"/>
      </w:tblGrid>
      <w:tr w:rsidR="004F0D24" w:rsidRPr="00615642" w:rsidTr="004839D7">
        <w:trPr>
          <w:jc w:val="center"/>
        </w:trPr>
        <w:tc>
          <w:tcPr>
            <w:tcW w:w="7223" w:type="dxa"/>
          </w:tcPr>
          <w:p w:rsidR="004F0D24" w:rsidRPr="00615642" w:rsidRDefault="006B1A72" w:rsidP="00376E78">
            <w:pPr>
              <w:spacing w:after="120"/>
              <w:ind w:right="54"/>
              <w:rPr>
                <w:rFonts w:ascii="Palatino Linotype" w:hAnsi="Palatino Linotype"/>
                <w:highlight w:val="yellow"/>
              </w:rPr>
            </w:pPr>
            <w:r w:rsidRPr="00615642">
              <w:rPr>
                <w:rFonts w:ascii="Palatino Linotype" w:hAnsi="Palatino Linotype"/>
                <w:b/>
                <w:color w:val="C00000"/>
              </w:rPr>
              <w:lastRenderedPageBreak/>
              <w:t>(452b)</w:t>
            </w:r>
            <w:r w:rsidR="00376E78" w:rsidRPr="00615642">
              <w:rPr>
                <w:rFonts w:ascii="Palatino Linotype" w:hAnsi="Palatino Linotype"/>
                <w:b/>
                <w:color w:val="C00000"/>
              </w:rPr>
              <w:t xml:space="preserve"> </w:t>
            </w:r>
            <w:r w:rsidR="00376E78" w:rsidRPr="00615642">
              <w:rPr>
                <w:rFonts w:ascii="Palatino Linotype" w:hAnsi="Palatino Linotype"/>
                <w:b/>
              </w:rPr>
              <w:t xml:space="preserve"> (</w:t>
            </w:r>
            <w:r w:rsidR="00376E78" w:rsidRPr="00615642">
              <w:rPr>
                <w:rFonts w:ascii="Palatino Linotype" w:hAnsi="Palatino Linotype"/>
                <w:b/>
                <w:lang w:val="el-GR"/>
              </w:rPr>
              <w:t>ΣΩ</w:t>
            </w:r>
            <w:r w:rsidR="00376E78" w:rsidRPr="00615642">
              <w:rPr>
                <w:rFonts w:ascii="Palatino Linotype" w:hAnsi="Palatino Linotype"/>
              </w:rPr>
              <w:t xml:space="preserve">. suite) </w:t>
            </w:r>
            <w:r w:rsidRPr="00615642">
              <w:rPr>
                <w:rFonts w:ascii="Palatino Linotype" w:hAnsi="Palatino Linotype"/>
                <w:b/>
                <w:color w:val="C00000"/>
              </w:rPr>
              <w:t xml:space="preserve"> </w:t>
            </w:r>
            <w:r w:rsidR="004F0D24" w:rsidRPr="00615642">
              <w:rPr>
                <w:rFonts w:ascii="Palatino Linotype" w:hAnsi="Palatino Linotype"/>
                <w:caps/>
                <w:lang w:val="el-GR"/>
              </w:rPr>
              <w:t>ε</w:t>
            </w:r>
            <w:r w:rsidR="004F0D24" w:rsidRPr="00615642">
              <w:rPr>
                <w:rFonts w:ascii="Palatino Linotype" w:hAnsi="Palatino Linotype"/>
                <w:lang w:val="el-GR"/>
              </w:rPr>
              <w:t>ἰ</w:t>
            </w:r>
            <w:r w:rsidR="004F0D24" w:rsidRPr="00615642">
              <w:rPr>
                <w:rFonts w:ascii="Palatino Linotype" w:hAnsi="Palatino Linotype"/>
              </w:rPr>
              <w:t xml:space="preserve"> </w:t>
            </w:r>
            <w:r w:rsidR="004F0D24" w:rsidRPr="00615642">
              <w:rPr>
                <w:rFonts w:ascii="Palatino Linotype" w:hAnsi="Palatino Linotype"/>
                <w:lang w:val="el-GR"/>
              </w:rPr>
              <w:t>δ</w:t>
            </w:r>
            <w:r w:rsidR="004F0D24" w:rsidRPr="00615642">
              <w:rPr>
                <w:rFonts w:ascii="Palatino Linotype" w:hAnsi="Palatino Linotype"/>
              </w:rPr>
              <w:t xml:space="preserve">' </w:t>
            </w:r>
            <w:r w:rsidR="004F0D24" w:rsidRPr="00615642">
              <w:rPr>
                <w:rFonts w:ascii="Palatino Linotype" w:hAnsi="Palatino Linotype"/>
                <w:lang w:val="el-GR"/>
              </w:rPr>
              <w:t>αὖ</w:t>
            </w:r>
            <w:r w:rsidR="004F0D24" w:rsidRPr="00615642">
              <w:rPr>
                <w:rFonts w:ascii="Palatino Linotype" w:hAnsi="Palatino Linotype"/>
              </w:rPr>
              <w:t xml:space="preserve"> </w:t>
            </w:r>
            <w:r w:rsidR="004F0D24" w:rsidRPr="00615642">
              <w:rPr>
                <w:rFonts w:ascii="Palatino Linotype" w:hAnsi="Palatino Linotype"/>
                <w:lang w:val="el-GR"/>
              </w:rPr>
              <w:t>μετὰ</w:t>
            </w:r>
            <w:r w:rsidR="004F0D24" w:rsidRPr="00615642">
              <w:rPr>
                <w:rFonts w:ascii="Palatino Linotype" w:hAnsi="Palatino Linotype"/>
              </w:rPr>
              <w:t xml:space="preserve"> </w:t>
            </w:r>
            <w:r w:rsidR="004F0D24" w:rsidRPr="00615642">
              <w:rPr>
                <w:rFonts w:ascii="Palatino Linotype" w:hAnsi="Palatino Linotype"/>
                <w:lang w:val="el-GR"/>
              </w:rPr>
              <w:t>τοῦτον</w:t>
            </w:r>
            <w:r w:rsidR="004F0D24" w:rsidRPr="00615642">
              <w:rPr>
                <w:rFonts w:ascii="Palatino Linotype" w:hAnsi="Palatino Linotype"/>
              </w:rPr>
              <w:t xml:space="preserve"> </w:t>
            </w:r>
            <w:r w:rsidR="004F0D24" w:rsidRPr="00615642">
              <w:rPr>
                <w:rFonts w:ascii="Palatino Linotype" w:hAnsi="Palatino Linotype"/>
                <w:lang w:val="el-GR"/>
              </w:rPr>
              <w:t>ὁ</w:t>
            </w:r>
            <w:r w:rsidR="004F0D24" w:rsidRPr="00615642">
              <w:rPr>
                <w:rFonts w:ascii="Palatino Linotype" w:hAnsi="Palatino Linotype"/>
              </w:rPr>
              <w:t xml:space="preserve"> </w:t>
            </w:r>
            <w:r w:rsidR="004F0D24" w:rsidRPr="00615642">
              <w:rPr>
                <w:rFonts w:ascii="Palatino Linotype" w:hAnsi="Palatino Linotype"/>
                <w:lang w:val="el-GR"/>
              </w:rPr>
              <w:t>παιδοτρίβης</w:t>
            </w:r>
            <w:r w:rsidR="004F0D24" w:rsidRPr="00615642">
              <w:rPr>
                <w:rFonts w:ascii="Palatino Linotype" w:hAnsi="Palatino Linotype"/>
              </w:rPr>
              <w:t xml:space="preserve"> </w:t>
            </w:r>
            <w:r w:rsidR="004F0D24" w:rsidRPr="00615642">
              <w:rPr>
                <w:rFonts w:ascii="Palatino Linotype" w:hAnsi="Palatino Linotype"/>
                <w:lang w:val="el-GR"/>
              </w:rPr>
              <w:t>εἴποι</w:t>
            </w:r>
            <w:r w:rsidR="004F0D24" w:rsidRPr="00615642">
              <w:rPr>
                <w:rFonts w:ascii="Palatino Linotype" w:hAnsi="Palatino Linotype"/>
              </w:rPr>
              <w:t xml:space="preserve"> </w:t>
            </w:r>
            <w:r w:rsidR="004F0D24" w:rsidRPr="00615642">
              <w:rPr>
                <w:rFonts w:ascii="Palatino Linotype" w:hAnsi="Palatino Linotype"/>
                <w:lang w:val="el-GR"/>
              </w:rPr>
              <w:t>ὅτι</w:t>
            </w:r>
            <w:r w:rsidR="00E5315C" w:rsidRPr="00615642">
              <w:rPr>
                <w:rFonts w:ascii="Palatino Linotype" w:hAnsi="Palatino Linotype"/>
              </w:rPr>
              <w:t xml:space="preserve"> (:) </w:t>
            </w:r>
            <w:r w:rsidR="003B2E28" w:rsidRPr="00615642">
              <w:rPr>
                <w:rStyle w:val="Appelnotedebasdep"/>
                <w:rFonts w:ascii="Palatino Linotype" w:hAnsi="Palatino Linotype"/>
                <w:lang w:val="el-GR"/>
              </w:rPr>
              <w:footnoteReference w:id="210"/>
            </w:r>
            <w:r w:rsidR="004F0D24" w:rsidRPr="00615642">
              <w:rPr>
                <w:rFonts w:ascii="Palatino Linotype" w:hAnsi="Palatino Linotype"/>
              </w:rPr>
              <w:t xml:space="preserve"> </w:t>
            </w:r>
            <w:r w:rsidR="00C26FA4" w:rsidRPr="00615642">
              <w:rPr>
                <w:rFonts w:ascii="Palatino Linotype" w:hAnsi="Palatino Linotype"/>
              </w:rPr>
              <w:br/>
            </w:r>
            <w:r w:rsidR="00F259F3" w:rsidRPr="00615642">
              <w:rPr>
                <w:rFonts w:ascii="Palatino Linotype" w:hAnsi="Palatino Linotype"/>
              </w:rPr>
              <w:t>      </w:t>
            </w:r>
            <w:r w:rsidR="00C26FA4" w:rsidRPr="00615642">
              <w:rPr>
                <w:rFonts w:ascii="Palatino Linotype" w:hAnsi="Palatino Linotype"/>
              </w:rPr>
              <w:t>«</w:t>
            </w:r>
            <w:r w:rsidR="004F0D24" w:rsidRPr="00615642">
              <w:rPr>
                <w:rFonts w:ascii="Palatino Linotype" w:hAnsi="Palatino Linotype"/>
                <w:lang w:val="el-GR"/>
              </w:rPr>
              <w:t>θαυμάζοιμί</w:t>
            </w:r>
            <w:r w:rsidR="004F0D24" w:rsidRPr="00615642">
              <w:rPr>
                <w:rFonts w:ascii="Palatino Linotype" w:hAnsi="Palatino Linotype"/>
              </w:rPr>
              <w:t xml:space="preserve"> </w:t>
            </w:r>
            <w:r w:rsidR="004F0D24" w:rsidRPr="00615642">
              <w:rPr>
                <w:rFonts w:ascii="Palatino Linotype" w:hAnsi="Palatino Linotype"/>
                <w:lang w:val="el-GR"/>
              </w:rPr>
              <w:t>τἄν</w:t>
            </w:r>
            <w:r w:rsidR="004F0D24" w:rsidRPr="00615642">
              <w:rPr>
                <w:rFonts w:ascii="Palatino Linotype" w:hAnsi="Palatino Linotype"/>
              </w:rPr>
              <w:t xml:space="preserve">, </w:t>
            </w:r>
            <w:r w:rsidR="004F0D24" w:rsidRPr="00615642">
              <w:rPr>
                <w:rFonts w:ascii="Palatino Linotype" w:hAnsi="Palatino Linotype"/>
                <w:lang w:val="el-GR"/>
              </w:rPr>
              <w:t>ὦ</w:t>
            </w:r>
            <w:r w:rsidR="004F0D24" w:rsidRPr="00615642">
              <w:rPr>
                <w:rFonts w:ascii="Palatino Linotype" w:hAnsi="Palatino Linotype"/>
              </w:rPr>
              <w:t xml:space="preserve"> </w:t>
            </w:r>
            <w:r w:rsidR="004F0D24" w:rsidRPr="00615642">
              <w:rPr>
                <w:rFonts w:ascii="Palatino Linotype" w:hAnsi="Palatino Linotype"/>
                <w:lang w:val="el-GR"/>
              </w:rPr>
              <w:t>Σώκρατες</w:t>
            </w:r>
            <w:r w:rsidR="004F0D24" w:rsidRPr="00615642">
              <w:rPr>
                <w:rFonts w:ascii="Palatino Linotype" w:hAnsi="Palatino Linotype"/>
              </w:rPr>
              <w:t xml:space="preserve">, </w:t>
            </w:r>
            <w:r w:rsidR="004F0D24" w:rsidRPr="00615642">
              <w:rPr>
                <w:rFonts w:ascii="Palatino Linotype" w:hAnsi="Palatino Linotype"/>
                <w:lang w:val="el-GR"/>
              </w:rPr>
              <w:t>καὶ</w:t>
            </w:r>
            <w:r w:rsidR="004F0D24" w:rsidRPr="00615642">
              <w:rPr>
                <w:rFonts w:ascii="Palatino Linotype" w:hAnsi="Palatino Linotype"/>
              </w:rPr>
              <w:t xml:space="preserve"> </w:t>
            </w:r>
            <w:r w:rsidR="004F0D24" w:rsidRPr="00615642">
              <w:rPr>
                <w:rFonts w:ascii="Palatino Linotype" w:hAnsi="Palatino Linotype"/>
                <w:lang w:val="el-GR"/>
              </w:rPr>
              <w:t>αὐτὸς</w:t>
            </w:r>
            <w:r w:rsidR="004F0D24" w:rsidRPr="00615642">
              <w:rPr>
                <w:rFonts w:ascii="Palatino Linotype" w:hAnsi="Palatino Linotype"/>
              </w:rPr>
              <w:t xml:space="preserve"> </w:t>
            </w:r>
            <w:r w:rsidR="004F0D24" w:rsidRPr="00615642">
              <w:rPr>
                <w:rFonts w:ascii="Palatino Linotype" w:hAnsi="Palatino Linotype"/>
                <w:lang w:val="el-GR"/>
              </w:rPr>
              <w:t>εἴ</w:t>
            </w:r>
            <w:r w:rsidR="004F0D24" w:rsidRPr="00615642">
              <w:rPr>
                <w:rFonts w:ascii="Palatino Linotype" w:hAnsi="Palatino Linotype"/>
              </w:rPr>
              <w:t xml:space="preserve"> </w:t>
            </w:r>
            <w:r w:rsidR="004F0D24" w:rsidRPr="00615642">
              <w:rPr>
                <w:rFonts w:ascii="Palatino Linotype" w:hAnsi="Palatino Linotype"/>
                <w:lang w:val="el-GR"/>
              </w:rPr>
              <w:t>σοι</w:t>
            </w:r>
            <w:r w:rsidR="004F0D24" w:rsidRPr="00615642">
              <w:rPr>
                <w:rFonts w:ascii="Palatino Linotype" w:hAnsi="Palatino Linotype"/>
              </w:rPr>
              <w:t xml:space="preserve"> </w:t>
            </w:r>
            <w:r w:rsidR="004F0D24" w:rsidRPr="00615642">
              <w:rPr>
                <w:rFonts w:ascii="Palatino Linotype" w:hAnsi="Palatino Linotype"/>
                <w:lang w:val="el-GR"/>
              </w:rPr>
              <w:t>ἔχοι</w:t>
            </w:r>
            <w:r w:rsidR="00F259F3" w:rsidRPr="00615642">
              <w:rPr>
                <w:rFonts w:ascii="Palatino Linotype" w:hAnsi="Palatino Linotype"/>
              </w:rPr>
              <w:t xml:space="preserve"> </w:t>
            </w:r>
            <w:r w:rsidR="004F0D24" w:rsidRPr="00615642">
              <w:rPr>
                <w:rFonts w:ascii="Palatino Linotype" w:hAnsi="Palatino Linotype"/>
                <w:caps/>
                <w:lang w:val="el-GR"/>
              </w:rPr>
              <w:t>Γ</w:t>
            </w:r>
            <w:r w:rsidR="004F0D24" w:rsidRPr="00615642">
              <w:rPr>
                <w:rFonts w:ascii="Palatino Linotype" w:hAnsi="Palatino Linotype"/>
                <w:lang w:val="el-GR"/>
              </w:rPr>
              <w:t>ορ</w:t>
            </w:r>
            <w:r w:rsidR="004F0D24" w:rsidRPr="00615642">
              <w:rPr>
                <w:rFonts w:ascii="Palatino Linotype" w:hAnsi="Palatino Linotype"/>
              </w:rPr>
              <w:t>g</w:t>
            </w:r>
            <w:r w:rsidR="004F0D24" w:rsidRPr="00615642">
              <w:rPr>
                <w:rFonts w:ascii="Palatino Linotype" w:hAnsi="Palatino Linotype"/>
                <w:lang w:val="el-GR"/>
              </w:rPr>
              <w:t>ία</w:t>
            </w:r>
            <w:r w:rsidR="004F0D24" w:rsidRPr="00615642">
              <w:rPr>
                <w:rFonts w:ascii="Palatino Linotype" w:hAnsi="Palatino Linotype"/>
              </w:rPr>
              <w:t xml:space="preserve">s </w:t>
            </w:r>
            <w:r w:rsidR="00655C7A" w:rsidRPr="00615642">
              <w:rPr>
                <w:rFonts w:ascii="Palatino Linotype" w:hAnsi="Palatino Linotype"/>
                <w:lang w:val="el-GR"/>
              </w:rPr>
              <w:t>μεῖζο</w:t>
            </w:r>
            <w:r w:rsidR="004F0D24" w:rsidRPr="00615642">
              <w:rPr>
                <w:rFonts w:ascii="Palatino Linotype" w:hAnsi="Palatino Linotype"/>
                <w:lang w:val="el-GR"/>
              </w:rPr>
              <w:t>ν</w:t>
            </w:r>
            <w:r w:rsidR="00655C7A" w:rsidRPr="00615642">
              <w:rPr>
                <w:rFonts w:ascii="Palatino Linotype" w:hAnsi="Palatino Linotype"/>
              </w:rPr>
              <w:t xml:space="preserve"> </w:t>
            </w:r>
            <w:r w:rsidR="004F0D24" w:rsidRPr="00615642">
              <w:rPr>
                <w:rFonts w:ascii="Palatino Linotype" w:hAnsi="Palatino Linotype"/>
                <w:lang w:val="el-GR"/>
              </w:rPr>
              <w:t>ἀγαθὸν</w:t>
            </w:r>
            <w:r w:rsidR="004F0D24" w:rsidRPr="00615642">
              <w:rPr>
                <w:rFonts w:ascii="Palatino Linotype" w:hAnsi="Palatino Linotype"/>
              </w:rPr>
              <w:t xml:space="preserve"> </w:t>
            </w:r>
            <w:r w:rsidR="004F0D24" w:rsidRPr="00615642">
              <w:rPr>
                <w:rFonts w:ascii="Palatino Linotype" w:hAnsi="Palatino Linotype"/>
                <w:lang w:val="el-GR"/>
              </w:rPr>
              <w:t>ἐπιδεῖξαι</w:t>
            </w:r>
            <w:r w:rsidR="004F0D24" w:rsidRPr="00615642">
              <w:rPr>
                <w:rFonts w:ascii="Palatino Linotype" w:hAnsi="Palatino Linotype"/>
              </w:rPr>
              <w:t xml:space="preserve"> </w:t>
            </w:r>
            <w:r w:rsidR="004F0D24" w:rsidRPr="00615642">
              <w:rPr>
                <w:rFonts w:ascii="Palatino Linotype" w:hAnsi="Palatino Linotype"/>
                <w:lang w:val="el-GR"/>
              </w:rPr>
              <w:t>τῆς</w:t>
            </w:r>
            <w:r w:rsidR="004F0D24" w:rsidRPr="00615642">
              <w:rPr>
                <w:rFonts w:ascii="Palatino Linotype" w:hAnsi="Palatino Linotype"/>
              </w:rPr>
              <w:t xml:space="preserve"> </w:t>
            </w:r>
            <w:r w:rsidR="004F0D24" w:rsidRPr="00615642">
              <w:rPr>
                <w:rFonts w:ascii="Palatino Linotype" w:hAnsi="Palatino Linotype"/>
                <w:lang w:val="el-GR"/>
              </w:rPr>
              <w:t>αὑτοῦ</w:t>
            </w:r>
            <w:r w:rsidR="004F0D24" w:rsidRPr="00615642">
              <w:rPr>
                <w:rFonts w:ascii="Palatino Linotype" w:hAnsi="Palatino Linotype"/>
              </w:rPr>
              <w:t xml:space="preserve"> </w:t>
            </w:r>
            <w:r w:rsidR="004F0D24" w:rsidRPr="00615642">
              <w:rPr>
                <w:rFonts w:ascii="Palatino Linotype" w:hAnsi="Palatino Linotype"/>
                <w:lang w:val="el-GR"/>
              </w:rPr>
              <w:t>τέχνης</w:t>
            </w:r>
            <w:r w:rsidR="004F0D24" w:rsidRPr="00615642">
              <w:rPr>
                <w:rFonts w:ascii="Palatino Linotype" w:hAnsi="Palatino Linotype"/>
              </w:rPr>
              <w:t xml:space="preserve"> </w:t>
            </w:r>
            <w:r w:rsidR="004F0D24" w:rsidRPr="00615642">
              <w:rPr>
                <w:rFonts w:ascii="Palatino Linotype" w:hAnsi="Palatino Linotype"/>
                <w:lang w:val="el-GR"/>
              </w:rPr>
              <w:t>ἢ</w:t>
            </w:r>
            <w:r w:rsidR="004F0D24" w:rsidRPr="00615642">
              <w:rPr>
                <w:rFonts w:ascii="Palatino Linotype" w:hAnsi="Palatino Linotype"/>
              </w:rPr>
              <w:t xml:space="preserve"> </w:t>
            </w:r>
            <w:r w:rsidR="004F0D24" w:rsidRPr="00615642">
              <w:rPr>
                <w:rFonts w:ascii="Palatino Linotype" w:hAnsi="Palatino Linotype"/>
                <w:lang w:val="el-GR"/>
              </w:rPr>
              <w:t>ἐγὼ</w:t>
            </w:r>
            <w:r w:rsidR="004F0D24" w:rsidRPr="00615642">
              <w:rPr>
                <w:rFonts w:ascii="Palatino Linotype" w:hAnsi="Palatino Linotype"/>
              </w:rPr>
              <w:t xml:space="preserve"> </w:t>
            </w:r>
            <w:r w:rsidR="004F0D24" w:rsidRPr="00615642">
              <w:rPr>
                <w:rFonts w:ascii="Palatino Linotype" w:hAnsi="Palatino Linotype"/>
                <w:lang w:val="el-GR"/>
              </w:rPr>
              <w:t>τῆς</w:t>
            </w:r>
            <w:r w:rsidR="004F0D24" w:rsidRPr="00615642">
              <w:rPr>
                <w:rFonts w:ascii="Palatino Linotype" w:hAnsi="Palatino Linotype"/>
              </w:rPr>
              <w:t xml:space="preserve"> </w:t>
            </w:r>
            <w:r w:rsidR="004F0D24" w:rsidRPr="00615642">
              <w:rPr>
                <w:rFonts w:ascii="Palatino Linotype" w:hAnsi="Palatino Linotype"/>
                <w:lang w:val="el-GR"/>
              </w:rPr>
              <w:t>ἐμῆς·</w:t>
            </w:r>
            <w:r w:rsidR="00F259F3" w:rsidRPr="00615642">
              <w:rPr>
                <w:rFonts w:ascii="Palatino Linotype" w:hAnsi="Palatino Linotype"/>
              </w:rPr>
              <w:t>»</w:t>
            </w:r>
            <w:r w:rsidR="00ED08C0" w:rsidRPr="00615642">
              <w:rPr>
                <w:rStyle w:val="Appelnotedebasdep"/>
                <w:rFonts w:ascii="Palatino Linotype" w:hAnsi="Palatino Linotype"/>
              </w:rPr>
              <w:footnoteReference w:id="211"/>
            </w:r>
            <w:r w:rsidR="00F259F3" w:rsidRPr="00615642">
              <w:rPr>
                <w:rFonts w:ascii="Palatino Linotype" w:hAnsi="Palatino Linotype"/>
              </w:rPr>
              <w:t xml:space="preserve"> </w:t>
            </w:r>
            <w:r w:rsidR="004F0D24" w:rsidRPr="00615642">
              <w:rPr>
                <w:rFonts w:ascii="Palatino Linotype" w:hAnsi="Palatino Linotype"/>
              </w:rPr>
              <w:t xml:space="preserve"> </w:t>
            </w:r>
            <w:r w:rsidR="00F259F3" w:rsidRPr="00615642">
              <w:rPr>
                <w:rFonts w:ascii="Palatino Linotype" w:hAnsi="Palatino Linotype"/>
              </w:rPr>
              <w:br/>
            </w:r>
            <w:r w:rsidR="00F259F3" w:rsidRPr="00615642">
              <w:rPr>
                <w:rFonts w:ascii="Palatino Linotype" w:hAnsi="Palatino Linotype"/>
                <w:caps/>
              </w:rPr>
              <w:t>      </w:t>
            </w:r>
            <w:r w:rsidR="004F0D24" w:rsidRPr="00615642">
              <w:rPr>
                <w:rFonts w:ascii="Palatino Linotype" w:hAnsi="Palatino Linotype"/>
                <w:caps/>
                <w:lang w:val="el-GR"/>
              </w:rPr>
              <w:t>ε</w:t>
            </w:r>
            <w:r w:rsidR="004F0D24" w:rsidRPr="00615642">
              <w:rPr>
                <w:rFonts w:ascii="Palatino Linotype" w:hAnsi="Palatino Linotype"/>
                <w:lang w:val="el-GR"/>
              </w:rPr>
              <w:t>ἴποιμ</w:t>
            </w:r>
            <w:r w:rsidR="004F0D24" w:rsidRPr="00615642">
              <w:rPr>
                <w:rFonts w:ascii="Palatino Linotype" w:hAnsi="Palatino Linotype"/>
              </w:rPr>
              <w:t xml:space="preserve">' </w:t>
            </w:r>
            <w:r w:rsidR="004F0D24" w:rsidRPr="00615642">
              <w:rPr>
                <w:rFonts w:ascii="Palatino Linotype" w:hAnsi="Palatino Linotype"/>
                <w:lang w:val="el-GR"/>
              </w:rPr>
              <w:t>ἂν</w:t>
            </w:r>
            <w:r w:rsidR="004F0D24" w:rsidRPr="00615642">
              <w:rPr>
                <w:rFonts w:ascii="Palatino Linotype" w:hAnsi="Palatino Linotype"/>
              </w:rPr>
              <w:t xml:space="preserve"> </w:t>
            </w:r>
            <w:r w:rsidR="004F0D24" w:rsidRPr="00615642">
              <w:rPr>
                <w:rFonts w:ascii="Palatino Linotype" w:hAnsi="Palatino Linotype"/>
                <w:lang w:val="el-GR"/>
              </w:rPr>
              <w:t>αὖ</w:t>
            </w:r>
            <w:r w:rsidR="004F0D24" w:rsidRPr="00615642">
              <w:rPr>
                <w:rFonts w:ascii="Palatino Linotype" w:hAnsi="Palatino Linotype"/>
              </w:rPr>
              <w:t xml:space="preserve"> </w:t>
            </w:r>
            <w:r w:rsidR="004F0D24" w:rsidRPr="00615642">
              <w:rPr>
                <w:rFonts w:ascii="Palatino Linotype" w:hAnsi="Palatino Linotype"/>
                <w:lang w:val="el-GR"/>
              </w:rPr>
              <w:t>καὶ</w:t>
            </w:r>
            <w:r w:rsidR="004F0D24" w:rsidRPr="00615642">
              <w:rPr>
                <w:rFonts w:ascii="Palatino Linotype" w:hAnsi="Palatino Linotype"/>
              </w:rPr>
              <w:t xml:space="preserve"> </w:t>
            </w:r>
            <w:r w:rsidR="004F0D24" w:rsidRPr="00615642">
              <w:rPr>
                <w:rFonts w:ascii="Palatino Linotype" w:hAnsi="Palatino Linotype"/>
                <w:lang w:val="el-GR"/>
              </w:rPr>
              <w:t>πρὸς</w:t>
            </w:r>
            <w:r w:rsidR="004F0D24" w:rsidRPr="00615642">
              <w:rPr>
                <w:rFonts w:ascii="Palatino Linotype" w:hAnsi="Palatino Linotype"/>
              </w:rPr>
              <w:t xml:space="preserve"> </w:t>
            </w:r>
            <w:r w:rsidR="004F0D24" w:rsidRPr="00615642">
              <w:rPr>
                <w:rFonts w:ascii="Palatino Linotype" w:hAnsi="Palatino Linotype"/>
                <w:lang w:val="el-GR"/>
              </w:rPr>
              <w:t>τοῦτον·</w:t>
            </w:r>
            <w:r w:rsidR="004F0D24" w:rsidRPr="00615642">
              <w:rPr>
                <w:rFonts w:ascii="Palatino Linotype" w:hAnsi="Palatino Linotype"/>
              </w:rPr>
              <w:t xml:space="preserve"> </w:t>
            </w:r>
            <w:r w:rsidR="00F259F3" w:rsidRPr="00615642">
              <w:rPr>
                <w:rFonts w:ascii="Palatino Linotype" w:hAnsi="Palatino Linotype"/>
              </w:rPr>
              <w:t xml:space="preserve"> «</w:t>
            </w:r>
            <w:r w:rsidR="004F0D24" w:rsidRPr="00615642">
              <w:rPr>
                <w:rFonts w:ascii="Palatino Linotype" w:hAnsi="Palatino Linotype"/>
                <w:caps/>
                <w:lang w:val="el-GR"/>
              </w:rPr>
              <w:t>σ</w:t>
            </w:r>
            <w:r w:rsidR="004F0D24" w:rsidRPr="00615642">
              <w:rPr>
                <w:rFonts w:ascii="Palatino Linotype" w:hAnsi="Palatino Linotype"/>
                <w:lang w:val="el-GR"/>
              </w:rPr>
              <w:t>ὺ</w:t>
            </w:r>
            <w:r w:rsidR="004F0D24" w:rsidRPr="00615642">
              <w:rPr>
                <w:rFonts w:ascii="Palatino Linotype" w:hAnsi="Palatino Linotype"/>
              </w:rPr>
              <w:t xml:space="preserve"> </w:t>
            </w:r>
            <w:r w:rsidR="004F0D24" w:rsidRPr="00615642">
              <w:rPr>
                <w:rFonts w:ascii="Palatino Linotype" w:hAnsi="Palatino Linotype"/>
                <w:lang w:val="el-GR"/>
              </w:rPr>
              <w:t>δὲ</w:t>
            </w:r>
            <w:r w:rsidR="004F0D24" w:rsidRPr="00615642">
              <w:rPr>
                <w:rFonts w:ascii="Palatino Linotype" w:hAnsi="Palatino Linotype"/>
              </w:rPr>
              <w:t xml:space="preserve"> </w:t>
            </w:r>
            <w:r w:rsidR="004F0D24" w:rsidRPr="00615642">
              <w:rPr>
                <w:rFonts w:ascii="Palatino Linotype" w:hAnsi="Palatino Linotype"/>
                <w:lang w:val="el-GR"/>
              </w:rPr>
              <w:t>δὴ</w:t>
            </w:r>
            <w:r w:rsidR="004F0D24" w:rsidRPr="00615642">
              <w:rPr>
                <w:rFonts w:ascii="Palatino Linotype" w:hAnsi="Palatino Linotype"/>
              </w:rPr>
              <w:t xml:space="preserve"> </w:t>
            </w:r>
            <w:r w:rsidR="004F0D24" w:rsidRPr="00615642">
              <w:rPr>
                <w:rFonts w:ascii="Palatino Linotype" w:hAnsi="Palatino Linotype"/>
                <w:lang w:val="el-GR"/>
              </w:rPr>
              <w:t>τίς</w:t>
            </w:r>
            <w:r w:rsidR="004F0D24" w:rsidRPr="00615642">
              <w:rPr>
                <w:rFonts w:ascii="Palatino Linotype" w:hAnsi="Palatino Linotype"/>
              </w:rPr>
              <w:t xml:space="preserve"> </w:t>
            </w:r>
            <w:r w:rsidR="004F0D24" w:rsidRPr="00615642">
              <w:rPr>
                <w:rFonts w:ascii="Palatino Linotype" w:hAnsi="Palatino Linotype"/>
                <w:lang w:val="el-GR"/>
              </w:rPr>
              <w:t>εἶ</w:t>
            </w:r>
            <w:r w:rsidR="004F0D24" w:rsidRPr="00615642">
              <w:rPr>
                <w:rFonts w:ascii="Palatino Linotype" w:hAnsi="Palatino Linotype"/>
              </w:rPr>
              <w:t xml:space="preserve">, </w:t>
            </w:r>
            <w:r w:rsidR="004F0D24" w:rsidRPr="00615642">
              <w:rPr>
                <w:rFonts w:ascii="Palatino Linotype" w:hAnsi="Palatino Linotype"/>
                <w:lang w:val="el-GR"/>
              </w:rPr>
              <w:t>ὦ</w:t>
            </w:r>
            <w:r w:rsidR="004F0D24" w:rsidRPr="00615642">
              <w:rPr>
                <w:rFonts w:ascii="Palatino Linotype" w:hAnsi="Palatino Linotype"/>
              </w:rPr>
              <w:t xml:space="preserve"> </w:t>
            </w:r>
            <w:r w:rsidR="004F0D24" w:rsidRPr="00615642">
              <w:rPr>
                <w:rFonts w:ascii="Palatino Linotype" w:hAnsi="Palatino Linotype"/>
                <w:lang w:val="el-GR"/>
              </w:rPr>
              <w:t>ἄνθρωπε</w:t>
            </w:r>
            <w:r w:rsidR="004F0D24" w:rsidRPr="00615642">
              <w:rPr>
                <w:rFonts w:ascii="Palatino Linotype" w:hAnsi="Palatino Linotype"/>
              </w:rPr>
              <w:t xml:space="preserve">, </w:t>
            </w:r>
            <w:r w:rsidR="004F0D24" w:rsidRPr="00615642">
              <w:rPr>
                <w:rFonts w:ascii="Palatino Linotype" w:hAnsi="Palatino Linotype"/>
                <w:lang w:val="el-GR"/>
              </w:rPr>
              <w:t>καὶ</w:t>
            </w:r>
            <w:r w:rsidR="004F0D24" w:rsidRPr="00615642">
              <w:rPr>
                <w:rFonts w:ascii="Palatino Linotype" w:hAnsi="Palatino Linotype"/>
              </w:rPr>
              <w:t xml:space="preserve"> </w:t>
            </w:r>
            <w:r w:rsidR="004F0D24" w:rsidRPr="00615642">
              <w:rPr>
                <w:rFonts w:ascii="Palatino Linotype" w:hAnsi="Palatino Linotype"/>
                <w:lang w:val="el-GR"/>
              </w:rPr>
              <w:t>τί</w:t>
            </w:r>
            <w:r w:rsidR="004F0D24" w:rsidRPr="00615642">
              <w:rPr>
                <w:rFonts w:ascii="Palatino Linotype" w:hAnsi="Palatino Linotype"/>
              </w:rPr>
              <w:t xml:space="preserve"> </w:t>
            </w:r>
            <w:r w:rsidR="004F0D24" w:rsidRPr="00615642">
              <w:rPr>
                <w:rFonts w:ascii="Palatino Linotype" w:hAnsi="Palatino Linotype"/>
                <w:lang w:val="el-GR"/>
              </w:rPr>
              <w:t>τὸ</w:t>
            </w:r>
            <w:r w:rsidR="004F0D24" w:rsidRPr="00615642">
              <w:rPr>
                <w:rFonts w:ascii="Palatino Linotype" w:hAnsi="Palatino Linotype"/>
              </w:rPr>
              <w:t xml:space="preserve"> </w:t>
            </w:r>
            <w:r w:rsidR="004F0D24" w:rsidRPr="00615642">
              <w:rPr>
                <w:rFonts w:ascii="Palatino Linotype" w:hAnsi="Palatino Linotype"/>
                <w:lang w:val="el-GR"/>
              </w:rPr>
              <w:t>σὸν</w:t>
            </w:r>
            <w:r w:rsidR="004F0D24" w:rsidRPr="00615642">
              <w:rPr>
                <w:rFonts w:ascii="Palatino Linotype" w:hAnsi="Palatino Linotype"/>
              </w:rPr>
              <w:t xml:space="preserve"> </w:t>
            </w:r>
            <w:r w:rsidR="004F0D24" w:rsidRPr="00615642">
              <w:rPr>
                <w:rFonts w:ascii="Palatino Linotype" w:hAnsi="Palatino Linotype"/>
                <w:lang w:val="el-GR"/>
              </w:rPr>
              <w:t>ἔργον</w:t>
            </w:r>
            <w:r w:rsidR="004F0D24" w:rsidRPr="00615642">
              <w:rPr>
                <w:rFonts w:ascii="Palatino Linotype" w:hAnsi="Palatino Linotype"/>
              </w:rPr>
              <w:t>;</w:t>
            </w:r>
            <w:r w:rsidR="00F259F3" w:rsidRPr="00615642">
              <w:rPr>
                <w:rFonts w:ascii="Palatino Linotype" w:hAnsi="Palatino Linotype"/>
              </w:rPr>
              <w:t>»</w:t>
            </w:r>
            <w:r w:rsidR="004F0D24" w:rsidRPr="00615642">
              <w:rPr>
                <w:rFonts w:ascii="Palatino Linotype" w:hAnsi="Palatino Linotype"/>
              </w:rPr>
              <w:t xml:space="preserve"> </w:t>
            </w:r>
            <w:r w:rsidR="00ED08C0" w:rsidRPr="00615642">
              <w:rPr>
                <w:rStyle w:val="Appelnotedebasdep"/>
                <w:rFonts w:ascii="Palatino Linotype" w:hAnsi="Palatino Linotype"/>
              </w:rPr>
              <w:footnoteReference w:id="212"/>
            </w:r>
            <w:r w:rsidR="00F259F3" w:rsidRPr="00615642">
              <w:rPr>
                <w:rFonts w:ascii="Palatino Linotype" w:hAnsi="Palatino Linotype"/>
              </w:rPr>
              <w:br/>
              <w:t>     «</w:t>
            </w:r>
            <w:r w:rsidR="004F0D24" w:rsidRPr="00615642">
              <w:rPr>
                <w:rFonts w:ascii="Palatino Linotype" w:hAnsi="Palatino Linotype"/>
                <w:caps/>
                <w:lang w:val="el-GR"/>
              </w:rPr>
              <w:t>π</w:t>
            </w:r>
            <w:r w:rsidR="004F0D24" w:rsidRPr="00615642">
              <w:rPr>
                <w:rFonts w:ascii="Palatino Linotype" w:hAnsi="Palatino Linotype"/>
                <w:lang w:val="el-GR"/>
              </w:rPr>
              <w:t>αιδοτρίβης</w:t>
            </w:r>
            <w:r w:rsidR="004F0D24" w:rsidRPr="00615642">
              <w:rPr>
                <w:rFonts w:ascii="Palatino Linotype" w:hAnsi="Palatino Linotype"/>
              </w:rPr>
              <w:t>,</w:t>
            </w:r>
            <w:r w:rsidR="00F259F3" w:rsidRPr="00615642">
              <w:rPr>
                <w:rFonts w:ascii="Palatino Linotype" w:hAnsi="Palatino Linotype"/>
              </w:rPr>
              <w:t xml:space="preserve">» </w:t>
            </w:r>
            <w:r w:rsidR="004F0D24" w:rsidRPr="00615642">
              <w:rPr>
                <w:rFonts w:ascii="Palatino Linotype" w:hAnsi="Palatino Linotype"/>
              </w:rPr>
              <w:t xml:space="preserve"> </w:t>
            </w:r>
            <w:r w:rsidR="004F0D24" w:rsidRPr="00615642">
              <w:rPr>
                <w:rFonts w:ascii="Palatino Linotype" w:hAnsi="Palatino Linotype"/>
                <w:lang w:val="el-GR"/>
              </w:rPr>
              <w:t>φαίη</w:t>
            </w:r>
            <w:r w:rsidR="004F0D24" w:rsidRPr="00615642">
              <w:rPr>
                <w:rFonts w:ascii="Palatino Linotype" w:hAnsi="Palatino Linotype"/>
              </w:rPr>
              <w:t xml:space="preserve"> </w:t>
            </w:r>
            <w:r w:rsidR="004F0D24" w:rsidRPr="00615642">
              <w:rPr>
                <w:rFonts w:ascii="Palatino Linotype" w:hAnsi="Palatino Linotype"/>
                <w:lang w:val="el-GR"/>
              </w:rPr>
              <w:t>ἄν</w:t>
            </w:r>
            <w:r w:rsidR="004F0D24" w:rsidRPr="00615642">
              <w:rPr>
                <w:rFonts w:ascii="Palatino Linotype" w:hAnsi="Palatino Linotype"/>
              </w:rPr>
              <w:t xml:space="preserve">, </w:t>
            </w:r>
            <w:r w:rsidR="00F259F3" w:rsidRPr="00615642">
              <w:rPr>
                <w:rFonts w:ascii="Palatino Linotype" w:hAnsi="Palatino Linotype"/>
              </w:rPr>
              <w:t>«</w:t>
            </w:r>
            <w:r w:rsidR="004F0D24" w:rsidRPr="00615642">
              <w:rPr>
                <w:rFonts w:ascii="Palatino Linotype" w:hAnsi="Palatino Linotype"/>
                <w:lang w:val="el-GR"/>
              </w:rPr>
              <w:t>τὸ</w:t>
            </w:r>
            <w:r w:rsidR="004F0D24" w:rsidRPr="00615642">
              <w:rPr>
                <w:rFonts w:ascii="Palatino Linotype" w:hAnsi="Palatino Linotype"/>
              </w:rPr>
              <w:t xml:space="preserve"> </w:t>
            </w:r>
            <w:r w:rsidR="004F0D24" w:rsidRPr="00615642">
              <w:rPr>
                <w:rFonts w:ascii="Palatino Linotype" w:hAnsi="Palatino Linotype"/>
                <w:lang w:val="el-GR"/>
              </w:rPr>
              <w:t>δὲ</w:t>
            </w:r>
            <w:r w:rsidR="004F0D24" w:rsidRPr="00615642">
              <w:rPr>
                <w:rFonts w:ascii="Palatino Linotype" w:hAnsi="Palatino Linotype"/>
              </w:rPr>
              <w:t xml:space="preserve"> </w:t>
            </w:r>
            <w:r w:rsidR="004F0D24" w:rsidRPr="00615642">
              <w:rPr>
                <w:rFonts w:ascii="Palatino Linotype" w:hAnsi="Palatino Linotype"/>
                <w:lang w:val="el-GR"/>
              </w:rPr>
              <w:t>ἔργον</w:t>
            </w:r>
            <w:r w:rsidR="004F0D24" w:rsidRPr="00615642">
              <w:rPr>
                <w:rFonts w:ascii="Palatino Linotype" w:hAnsi="Palatino Linotype"/>
              </w:rPr>
              <w:t xml:space="preserve"> </w:t>
            </w:r>
            <w:r w:rsidR="004F0D24" w:rsidRPr="00615642">
              <w:rPr>
                <w:rFonts w:ascii="Palatino Linotype" w:hAnsi="Palatino Linotype"/>
                <w:lang w:val="el-GR"/>
              </w:rPr>
              <w:t>μού</w:t>
            </w:r>
            <w:r w:rsidR="004F0D24" w:rsidRPr="00615642">
              <w:rPr>
                <w:rFonts w:ascii="Palatino Linotype" w:hAnsi="Palatino Linotype"/>
              </w:rPr>
              <w:t xml:space="preserve"> </w:t>
            </w:r>
            <w:r w:rsidR="004F0D24" w:rsidRPr="00615642">
              <w:rPr>
                <w:rFonts w:ascii="Palatino Linotype" w:hAnsi="Palatino Linotype"/>
                <w:lang w:val="el-GR"/>
              </w:rPr>
              <w:t>ἐστιν</w:t>
            </w:r>
            <w:r w:rsidR="004F0D24" w:rsidRPr="00615642">
              <w:rPr>
                <w:rFonts w:ascii="Palatino Linotype" w:hAnsi="Palatino Linotype"/>
              </w:rPr>
              <w:t xml:space="preserve"> </w:t>
            </w:r>
            <w:r w:rsidR="004F0D24" w:rsidRPr="00615642">
              <w:rPr>
                <w:rFonts w:ascii="Palatino Linotype" w:hAnsi="Palatino Linotype"/>
                <w:lang w:val="el-GR"/>
              </w:rPr>
              <w:t>καλούς</w:t>
            </w:r>
            <w:r w:rsidR="004F0D24" w:rsidRPr="00615642">
              <w:rPr>
                <w:rFonts w:ascii="Palatino Linotype" w:hAnsi="Palatino Linotype"/>
              </w:rPr>
              <w:t xml:space="preserve"> </w:t>
            </w:r>
            <w:r w:rsidR="004F0D24" w:rsidRPr="00615642">
              <w:rPr>
                <w:rFonts w:ascii="Palatino Linotype" w:hAnsi="Palatino Linotype"/>
                <w:lang w:val="el-GR"/>
              </w:rPr>
              <w:t>τε</w:t>
            </w:r>
            <w:r w:rsidR="004F0D24" w:rsidRPr="00615642">
              <w:rPr>
                <w:rFonts w:ascii="Palatino Linotype" w:hAnsi="Palatino Linotype"/>
              </w:rPr>
              <w:t xml:space="preserve"> </w:t>
            </w:r>
            <w:r w:rsidR="004F0D24" w:rsidRPr="00615642">
              <w:rPr>
                <w:rFonts w:ascii="Palatino Linotype" w:hAnsi="Palatino Linotype"/>
                <w:lang w:val="el-GR"/>
              </w:rPr>
              <w:t>καὶ</w:t>
            </w:r>
            <w:r w:rsidR="004F0D24" w:rsidRPr="00615642">
              <w:rPr>
                <w:rFonts w:ascii="Palatino Linotype" w:hAnsi="Palatino Linotype"/>
              </w:rPr>
              <w:t xml:space="preserve"> </w:t>
            </w:r>
            <w:r w:rsidR="004F0D24" w:rsidRPr="00615642">
              <w:rPr>
                <w:rFonts w:ascii="Palatino Linotype" w:hAnsi="Palatino Linotype"/>
                <w:lang w:val="el-GR"/>
              </w:rPr>
              <w:t>ἰσχυροὺς</w:t>
            </w:r>
            <w:r w:rsidR="004F0D24" w:rsidRPr="00615642">
              <w:rPr>
                <w:rFonts w:ascii="Palatino Linotype" w:hAnsi="Palatino Linotype"/>
              </w:rPr>
              <w:t xml:space="preserve"> </w:t>
            </w:r>
            <w:r w:rsidR="004F0D24" w:rsidRPr="00615642">
              <w:rPr>
                <w:rFonts w:ascii="Palatino Linotype" w:hAnsi="Palatino Linotype"/>
                <w:lang w:val="el-GR"/>
              </w:rPr>
              <w:t>ποιεῖν</w:t>
            </w:r>
            <w:r w:rsidR="004F0D24" w:rsidRPr="00615642">
              <w:rPr>
                <w:rFonts w:ascii="Palatino Linotype" w:hAnsi="Palatino Linotype"/>
              </w:rPr>
              <w:t xml:space="preserve"> </w:t>
            </w:r>
            <w:r w:rsidR="004F0D24" w:rsidRPr="00615642">
              <w:rPr>
                <w:rFonts w:ascii="Palatino Linotype" w:hAnsi="Palatino Linotype"/>
                <w:lang w:val="el-GR"/>
              </w:rPr>
              <w:t>τοὺς</w:t>
            </w:r>
            <w:r w:rsidR="004F0D24" w:rsidRPr="00615642">
              <w:rPr>
                <w:rFonts w:ascii="Palatino Linotype" w:hAnsi="Palatino Linotype"/>
              </w:rPr>
              <w:t xml:space="preserve"> </w:t>
            </w:r>
            <w:r w:rsidR="004F0D24" w:rsidRPr="00615642">
              <w:rPr>
                <w:rFonts w:ascii="Palatino Linotype" w:hAnsi="Palatino Linotype"/>
                <w:lang w:val="el-GR"/>
              </w:rPr>
              <w:t>ἀνθρώπους</w:t>
            </w:r>
            <w:r w:rsidR="004F0D24" w:rsidRPr="00615642">
              <w:rPr>
                <w:rFonts w:ascii="Palatino Linotype" w:hAnsi="Palatino Linotype"/>
              </w:rPr>
              <w:t xml:space="preserve"> </w:t>
            </w:r>
            <w:r w:rsidR="004F0D24" w:rsidRPr="00615642">
              <w:rPr>
                <w:rFonts w:ascii="Palatino Linotype" w:hAnsi="Palatino Linotype"/>
                <w:lang w:val="el-GR"/>
              </w:rPr>
              <w:t>τὰ</w:t>
            </w:r>
            <w:r w:rsidR="004F0D24" w:rsidRPr="00615642">
              <w:rPr>
                <w:rFonts w:ascii="Palatino Linotype" w:hAnsi="Palatino Linotype"/>
              </w:rPr>
              <w:t xml:space="preserve"> </w:t>
            </w:r>
            <w:r w:rsidR="004F0D24" w:rsidRPr="00615642">
              <w:rPr>
                <w:rFonts w:ascii="Palatino Linotype" w:hAnsi="Palatino Linotype"/>
                <w:lang w:val="el-GR"/>
              </w:rPr>
              <w:t>σώματα</w:t>
            </w:r>
            <w:r w:rsidR="004F0D24" w:rsidRPr="00615642">
              <w:rPr>
                <w:rFonts w:ascii="Palatino Linotype" w:hAnsi="Palatino Linotype"/>
              </w:rPr>
              <w:t>.</w:t>
            </w:r>
            <w:r w:rsidR="00F259F3" w:rsidRPr="00615642">
              <w:rPr>
                <w:rFonts w:ascii="Palatino Linotype" w:hAnsi="Palatino Linotype"/>
              </w:rPr>
              <w:t>»</w:t>
            </w:r>
            <w:r w:rsidR="004F0D24" w:rsidRPr="00615642">
              <w:rPr>
                <w:rFonts w:ascii="Palatino Linotype" w:hAnsi="Palatino Linotype"/>
              </w:rPr>
              <w:t xml:space="preserve"> </w:t>
            </w:r>
            <w:r w:rsidR="00ED08C0" w:rsidRPr="00615642">
              <w:rPr>
                <w:rStyle w:val="Appelnotedebasdep"/>
                <w:rFonts w:ascii="Palatino Linotype" w:hAnsi="Palatino Linotype"/>
              </w:rPr>
              <w:footnoteReference w:id="213"/>
            </w:r>
          </w:p>
        </w:tc>
        <w:tc>
          <w:tcPr>
            <w:tcW w:w="7222" w:type="dxa"/>
          </w:tcPr>
          <w:p w:rsidR="00836A86" w:rsidRPr="00615642" w:rsidRDefault="00836A86" w:rsidP="00ED08C0">
            <w:pPr>
              <w:spacing w:after="120"/>
              <w:ind w:right="54"/>
              <w:rPr>
                <w:rFonts w:ascii="Palatino Linotype" w:hAnsi="Palatino Linotype" w:cstheme="minorHAnsi"/>
                <w:sz w:val="12"/>
              </w:rPr>
            </w:pPr>
          </w:p>
          <w:p w:rsidR="004F0D24" w:rsidRPr="00615642" w:rsidRDefault="005F7D73" w:rsidP="00ED08C0">
            <w:pPr>
              <w:spacing w:after="120"/>
              <w:ind w:right="54"/>
              <w:rPr>
                <w:rFonts w:ascii="Palatino Linotype" w:hAnsi="Palatino Linotype" w:cstheme="minorHAnsi"/>
                <w:highlight w:val="yellow"/>
              </w:rPr>
            </w:pPr>
            <w:r w:rsidRPr="00615642">
              <w:rPr>
                <w:rFonts w:ascii="Palatino Linotype" w:hAnsi="Palatino Linotype" w:cstheme="minorHAnsi"/>
              </w:rPr>
              <w:t xml:space="preserve">Post haec forsitan paedotribes vehementer admirari se diceret, si tu ostendere posses, plus boni </w:t>
            </w:r>
            <w:r w:rsidRPr="00615642">
              <w:rPr>
                <w:rStyle w:val="gstxthlt"/>
                <w:rFonts w:ascii="Palatino Linotype" w:hAnsi="Palatino Linotype" w:cstheme="minorHAnsi"/>
              </w:rPr>
              <w:t xml:space="preserve">in </w:t>
            </w:r>
            <w:r w:rsidRPr="00615642">
              <w:rPr>
                <w:rFonts w:ascii="Palatino Linotype" w:hAnsi="Palatino Linotype" w:cstheme="minorHAnsi"/>
              </w:rPr>
              <w:t xml:space="preserve">arte tua inesse, quam ipse </w:t>
            </w:r>
            <w:r w:rsidRPr="00615642">
              <w:rPr>
                <w:rStyle w:val="gstxthlt"/>
                <w:rFonts w:ascii="Palatino Linotype" w:hAnsi="Palatino Linotype" w:cstheme="minorHAnsi"/>
              </w:rPr>
              <w:t xml:space="preserve">in </w:t>
            </w:r>
            <w:r w:rsidRPr="00615642">
              <w:rPr>
                <w:rFonts w:ascii="Palatino Linotype" w:hAnsi="Palatino Linotype" w:cstheme="minorHAnsi"/>
              </w:rPr>
              <w:t xml:space="preserve">sua. </w:t>
            </w:r>
            <w:r w:rsidR="00BB1A51" w:rsidRPr="00615642">
              <w:rPr>
                <w:rFonts w:ascii="Palatino Linotype" w:hAnsi="Palatino Linotype" w:cstheme="minorHAnsi"/>
              </w:rPr>
              <w:br/>
            </w:r>
            <w:r w:rsidRPr="00615642">
              <w:rPr>
                <w:rFonts w:ascii="Palatino Linotype" w:hAnsi="Palatino Linotype" w:cstheme="minorHAnsi"/>
              </w:rPr>
              <w:t>Ac si ego rogarem</w:t>
            </w:r>
            <w:r w:rsidR="00BB1A51" w:rsidRPr="00615642">
              <w:rPr>
                <w:rFonts w:ascii="Palatino Linotype" w:hAnsi="Palatino Linotype" w:cstheme="minorHAnsi"/>
              </w:rPr>
              <w:t> </w:t>
            </w:r>
            <w:r w:rsidRPr="00615642">
              <w:rPr>
                <w:rFonts w:ascii="Palatino Linotype" w:hAnsi="Palatino Linotype" w:cstheme="minorHAnsi"/>
              </w:rPr>
              <w:t xml:space="preserve">: Et tu quis es? Quod tuum est opus? </w:t>
            </w:r>
            <w:r w:rsidR="00BB1A51" w:rsidRPr="00615642">
              <w:rPr>
                <w:rFonts w:ascii="Palatino Linotype" w:hAnsi="Palatino Linotype" w:cstheme="minorHAnsi"/>
              </w:rPr>
              <w:br/>
            </w:r>
            <w:r w:rsidRPr="00615642">
              <w:rPr>
                <w:rFonts w:ascii="Palatino Linotype" w:hAnsi="Palatino Linotype" w:cstheme="minorHAnsi"/>
              </w:rPr>
              <w:t>Paedotribes sum, diceret: est autem opus meum, corpora hominum formosa robustaque reddere.</w:t>
            </w:r>
            <w:r w:rsidR="005067E1" w:rsidRPr="00615642">
              <w:rPr>
                <w:rFonts w:ascii="Palatino Linotype" w:hAnsi="Palatino Linotype" w:cstheme="minorHAnsi"/>
              </w:rPr>
              <w:t xml:space="preserve"> </w:t>
            </w:r>
          </w:p>
        </w:tc>
      </w:tr>
      <w:tr w:rsidR="004F0D24" w:rsidRPr="00615642" w:rsidTr="004839D7">
        <w:trPr>
          <w:jc w:val="center"/>
        </w:trPr>
        <w:tc>
          <w:tcPr>
            <w:tcW w:w="7223" w:type="dxa"/>
          </w:tcPr>
          <w:p w:rsidR="004F0D24" w:rsidRPr="00615642" w:rsidRDefault="007D3441" w:rsidP="007D3441">
            <w:pPr>
              <w:spacing w:after="120"/>
              <w:ind w:right="54"/>
              <w:rPr>
                <w:rFonts w:ascii="Palatino Linotype" w:hAnsi="Palatino Linotype"/>
                <w:highlight w:val="yellow"/>
              </w:rPr>
            </w:pPr>
            <w:r w:rsidRPr="00615642">
              <w:rPr>
                <w:rFonts w:ascii="Palatino Linotype" w:hAnsi="Palatino Linotype"/>
                <w:b/>
                <w:color w:val="C00000"/>
              </w:rPr>
              <w:t xml:space="preserve"> </w:t>
            </w:r>
            <w:r w:rsidR="005D5AE3" w:rsidRPr="00615642">
              <w:rPr>
                <w:rFonts w:ascii="Palatino Linotype" w:hAnsi="Palatino Linotype"/>
                <w:b/>
                <w:color w:val="C00000"/>
              </w:rPr>
              <w:t>(452</w:t>
            </w:r>
            <w:r w:rsidR="00274969" w:rsidRPr="00615642">
              <w:rPr>
                <w:rFonts w:ascii="Palatino Linotype" w:hAnsi="Palatino Linotype"/>
                <w:b/>
                <w:color w:val="C00000"/>
              </w:rPr>
              <w:t>b</w:t>
            </w:r>
            <w:r w:rsidR="005D5AE3" w:rsidRPr="00615642">
              <w:rPr>
                <w:rFonts w:ascii="Palatino Linotype" w:hAnsi="Palatino Linotype"/>
                <w:b/>
                <w:color w:val="C00000"/>
              </w:rPr>
              <w:t>)</w:t>
            </w:r>
            <w:r w:rsidR="005D5AE3" w:rsidRPr="00615642">
              <w:rPr>
                <w:rFonts w:ascii="Palatino Linotype" w:hAnsi="Palatino Linotype"/>
                <w:b/>
              </w:rPr>
              <w:t xml:space="preserve">  (</w:t>
            </w:r>
            <w:r w:rsidR="005D5AE3" w:rsidRPr="00615642">
              <w:rPr>
                <w:rFonts w:ascii="Palatino Linotype" w:hAnsi="Palatino Linotype"/>
                <w:b/>
                <w:lang w:val="el-GR"/>
              </w:rPr>
              <w:t>ΣΩ</w:t>
            </w:r>
            <w:r w:rsidR="005D5AE3" w:rsidRPr="00615642">
              <w:rPr>
                <w:rFonts w:ascii="Palatino Linotype" w:hAnsi="Palatino Linotype"/>
              </w:rPr>
              <w:t xml:space="preserve">. suite)  </w:t>
            </w:r>
            <w:r w:rsidR="004F0D24" w:rsidRPr="00615642">
              <w:rPr>
                <w:rFonts w:ascii="Palatino Linotype" w:hAnsi="Palatino Linotype"/>
                <w:caps/>
                <w:lang w:val="el-GR"/>
              </w:rPr>
              <w:t>μ</w:t>
            </w:r>
            <w:r w:rsidR="004F0D24" w:rsidRPr="00615642">
              <w:rPr>
                <w:rFonts w:ascii="Palatino Linotype" w:hAnsi="Palatino Linotype"/>
                <w:lang w:val="el-GR"/>
              </w:rPr>
              <w:t>ετὰ</w:t>
            </w:r>
            <w:r w:rsidR="004F0D24" w:rsidRPr="00615642">
              <w:rPr>
                <w:rFonts w:ascii="Palatino Linotype" w:hAnsi="Palatino Linotype"/>
              </w:rPr>
              <w:t xml:space="preserve"> </w:t>
            </w:r>
            <w:r w:rsidR="004F0D24" w:rsidRPr="00615642">
              <w:rPr>
                <w:rFonts w:ascii="Palatino Linotype" w:hAnsi="Palatino Linotype"/>
                <w:lang w:val="el-GR"/>
              </w:rPr>
              <w:t>δὲ</w:t>
            </w:r>
            <w:r w:rsidR="004F0D24" w:rsidRPr="00615642">
              <w:rPr>
                <w:rFonts w:ascii="Palatino Linotype" w:hAnsi="Palatino Linotype"/>
              </w:rPr>
              <w:t xml:space="preserve"> </w:t>
            </w:r>
            <w:r w:rsidR="004F0D24" w:rsidRPr="00615642">
              <w:rPr>
                <w:rFonts w:ascii="Palatino Linotype" w:hAnsi="Palatino Linotype"/>
                <w:lang w:val="el-GR"/>
              </w:rPr>
              <w:t>τὸν</w:t>
            </w:r>
            <w:r w:rsidR="004F0D24" w:rsidRPr="00615642">
              <w:rPr>
                <w:rFonts w:ascii="Palatino Linotype" w:hAnsi="Palatino Linotype"/>
              </w:rPr>
              <w:t xml:space="preserve"> </w:t>
            </w:r>
            <w:r w:rsidR="004F0D24" w:rsidRPr="00615642">
              <w:rPr>
                <w:rFonts w:ascii="Palatino Linotype" w:hAnsi="Palatino Linotype"/>
                <w:lang w:val="el-GR"/>
              </w:rPr>
              <w:t>παιδοτρίβην</w:t>
            </w:r>
            <w:r w:rsidR="004F0D24" w:rsidRPr="00615642">
              <w:rPr>
                <w:rFonts w:ascii="Palatino Linotype" w:hAnsi="Palatino Linotype"/>
              </w:rPr>
              <w:t xml:space="preserve"> </w:t>
            </w:r>
            <w:r w:rsidR="004F0D24" w:rsidRPr="00615642">
              <w:rPr>
                <w:rFonts w:ascii="Palatino Linotype" w:hAnsi="Palatino Linotype"/>
                <w:lang w:val="el-GR"/>
              </w:rPr>
              <w:t>εἴποι</w:t>
            </w:r>
            <w:r w:rsidR="004F0D24" w:rsidRPr="00615642">
              <w:rPr>
                <w:rFonts w:ascii="Palatino Linotype" w:hAnsi="Palatino Linotype"/>
              </w:rPr>
              <w:t xml:space="preserve"> </w:t>
            </w:r>
            <w:r w:rsidR="004F0D24" w:rsidRPr="00615642">
              <w:rPr>
                <w:rFonts w:ascii="Palatino Linotype" w:hAnsi="Palatino Linotype"/>
                <w:lang w:val="el-GR"/>
              </w:rPr>
              <w:t>ἂν</w:t>
            </w:r>
            <w:r w:rsidR="004F0D24" w:rsidRPr="00615642">
              <w:rPr>
                <w:rFonts w:ascii="Palatino Linotype" w:hAnsi="Palatino Linotype"/>
              </w:rPr>
              <w:t xml:space="preserve"> </w:t>
            </w:r>
            <w:r w:rsidR="004F0D24" w:rsidRPr="00615642">
              <w:rPr>
                <w:rFonts w:ascii="Palatino Linotype" w:hAnsi="Palatino Linotype"/>
                <w:lang w:val="el-GR"/>
              </w:rPr>
              <w:t>ὁ</w:t>
            </w:r>
            <w:r w:rsidR="004F0D24" w:rsidRPr="00615642">
              <w:rPr>
                <w:rFonts w:ascii="Palatino Linotype" w:hAnsi="Palatino Linotype"/>
              </w:rPr>
              <w:t xml:space="preserve"> </w:t>
            </w:r>
            <w:r w:rsidR="004F0D24" w:rsidRPr="00615642">
              <w:rPr>
                <w:rFonts w:ascii="Palatino Linotype" w:hAnsi="Palatino Linotype"/>
                <w:lang w:val="el-GR"/>
              </w:rPr>
              <w:t>χρηματιστής</w:t>
            </w:r>
            <w:r w:rsidR="004F0D24" w:rsidRPr="00615642">
              <w:rPr>
                <w:rFonts w:ascii="Palatino Linotype" w:hAnsi="Palatino Linotype"/>
              </w:rPr>
              <w:t xml:space="preserve">, </w:t>
            </w:r>
            <w:r w:rsidR="004F0D24" w:rsidRPr="00615642">
              <w:rPr>
                <w:rFonts w:ascii="Palatino Linotype" w:hAnsi="Palatino Linotype"/>
                <w:lang w:val="el-GR"/>
              </w:rPr>
              <w:t>ὡς</w:t>
            </w:r>
            <w:r w:rsidR="00E5315C" w:rsidRPr="00615642">
              <w:rPr>
                <w:rFonts w:ascii="Palatino Linotype" w:hAnsi="Palatino Linotype"/>
              </w:rPr>
              <w:t> </w:t>
            </w:r>
            <w:r w:rsidR="000A43FC" w:rsidRPr="00615642">
              <w:rPr>
                <w:rFonts w:ascii="Palatino Linotype" w:hAnsi="Palatino Linotype"/>
                <w:lang w:val="el-GR"/>
              </w:rPr>
              <w:t>ἐγᾦμαι</w:t>
            </w:r>
            <w:r w:rsidR="000A43FC" w:rsidRPr="00615642">
              <w:rPr>
                <w:rFonts w:ascii="Palatino Linotype" w:hAnsi="Palatino Linotype"/>
              </w:rPr>
              <w:t xml:space="preserve"> </w:t>
            </w:r>
            <w:r w:rsidR="000A43FC" w:rsidRPr="00615642">
              <w:rPr>
                <w:rFonts w:ascii="Palatino Linotype" w:hAnsi="Palatino Linotype"/>
                <w:lang w:val="el-GR"/>
              </w:rPr>
              <w:t>πάνυ</w:t>
            </w:r>
            <w:r w:rsidR="000A43FC" w:rsidRPr="00615642">
              <w:rPr>
                <w:rFonts w:ascii="Palatino Linotype" w:hAnsi="Palatino Linotype"/>
              </w:rPr>
              <w:t xml:space="preserve"> </w:t>
            </w:r>
            <w:r w:rsidR="000A43FC" w:rsidRPr="00615642">
              <w:rPr>
                <w:rFonts w:ascii="Palatino Linotype" w:hAnsi="Palatino Linotype"/>
                <w:lang w:val="el-GR"/>
              </w:rPr>
              <w:t>καταφρονῶν</w:t>
            </w:r>
            <w:r w:rsidR="000A43FC" w:rsidRPr="00615642">
              <w:rPr>
                <w:rFonts w:ascii="Palatino Linotype" w:hAnsi="Palatino Linotype"/>
              </w:rPr>
              <w:t xml:space="preserve"> </w:t>
            </w:r>
            <w:r w:rsidR="000A43FC" w:rsidRPr="00615642">
              <w:rPr>
                <w:rFonts w:ascii="Palatino Linotype" w:hAnsi="Palatino Linotype"/>
                <w:lang w:val="el-GR"/>
              </w:rPr>
              <w:t>ἁπάντων·</w:t>
            </w:r>
            <w:r w:rsidR="000A43FC" w:rsidRPr="00615642">
              <w:rPr>
                <w:rFonts w:ascii="Palatino Linotype" w:hAnsi="Palatino Linotype"/>
              </w:rPr>
              <w:t xml:space="preserve">  </w:t>
            </w:r>
            <w:r w:rsidR="004F0D24" w:rsidRPr="00615642">
              <w:rPr>
                <w:rFonts w:ascii="Palatino Linotype" w:hAnsi="Palatino Linotype"/>
              </w:rPr>
              <w:t xml:space="preserve"> </w:t>
            </w:r>
            <w:r w:rsidR="008D1B16" w:rsidRPr="00615642">
              <w:rPr>
                <w:rStyle w:val="Appelnotedebasdep"/>
                <w:rFonts w:ascii="Palatino Linotype" w:hAnsi="Palatino Linotype"/>
              </w:rPr>
              <w:footnoteReference w:id="214"/>
            </w:r>
            <w:r w:rsidR="00E5315C" w:rsidRPr="00615642">
              <w:rPr>
                <w:rFonts w:ascii="Palatino Linotype" w:hAnsi="Palatino Linotype"/>
              </w:rPr>
              <w:br/>
            </w:r>
            <w:r w:rsidR="00111DE6" w:rsidRPr="00615642">
              <w:rPr>
                <w:rFonts w:ascii="Palatino Linotype" w:hAnsi="Palatino Linotype"/>
                <w:b/>
                <w:color w:val="C00000"/>
              </w:rPr>
              <w:t>      </w:t>
            </w:r>
            <w:r w:rsidR="004F0D24" w:rsidRPr="00615642">
              <w:rPr>
                <w:rFonts w:ascii="Palatino Linotype" w:hAnsi="Palatino Linotype"/>
                <w:b/>
                <w:color w:val="C00000"/>
              </w:rPr>
              <w:t>(452c)</w:t>
            </w:r>
            <w:r w:rsidR="004F0D24" w:rsidRPr="00615642">
              <w:rPr>
                <w:rFonts w:ascii="Palatino Linotype" w:hAnsi="Palatino Linotype"/>
              </w:rPr>
              <w:t xml:space="preserve"> </w:t>
            </w:r>
            <w:r w:rsidR="00111DE6" w:rsidRPr="00615642">
              <w:rPr>
                <w:rFonts w:ascii="Palatino Linotype" w:hAnsi="Palatino Linotype"/>
              </w:rPr>
              <w:t>« </w:t>
            </w:r>
            <w:r w:rsidR="004F0D24" w:rsidRPr="00615642">
              <w:rPr>
                <w:rFonts w:ascii="Palatino Linotype" w:hAnsi="Palatino Linotype"/>
                <w:caps/>
                <w:lang w:val="el-GR"/>
              </w:rPr>
              <w:t>σ</w:t>
            </w:r>
            <w:r w:rsidR="004F0D24" w:rsidRPr="00615642">
              <w:rPr>
                <w:rFonts w:ascii="Palatino Linotype" w:hAnsi="Palatino Linotype"/>
                <w:lang w:val="el-GR"/>
              </w:rPr>
              <w:t>κόπει</w:t>
            </w:r>
            <w:r w:rsidR="004F0D24" w:rsidRPr="00615642">
              <w:rPr>
                <w:rFonts w:ascii="Palatino Linotype" w:hAnsi="Palatino Linotype"/>
              </w:rPr>
              <w:t xml:space="preserve"> </w:t>
            </w:r>
            <w:r w:rsidR="004F0D24" w:rsidRPr="00615642">
              <w:rPr>
                <w:rFonts w:ascii="Palatino Linotype" w:hAnsi="Palatino Linotype"/>
                <w:lang w:val="el-GR"/>
              </w:rPr>
              <w:t>δῆτα</w:t>
            </w:r>
            <w:r w:rsidR="004F0D24" w:rsidRPr="00615642">
              <w:rPr>
                <w:rFonts w:ascii="Palatino Linotype" w:hAnsi="Palatino Linotype"/>
              </w:rPr>
              <w:t xml:space="preserve">, </w:t>
            </w:r>
            <w:r w:rsidR="004F0D24" w:rsidRPr="00615642">
              <w:rPr>
                <w:rFonts w:ascii="Palatino Linotype" w:hAnsi="Palatino Linotype"/>
                <w:lang w:val="el-GR"/>
              </w:rPr>
              <w:t>ὦ</w:t>
            </w:r>
            <w:r w:rsidR="004F0D24" w:rsidRPr="00615642">
              <w:rPr>
                <w:rFonts w:ascii="Palatino Linotype" w:hAnsi="Palatino Linotype"/>
              </w:rPr>
              <w:t xml:space="preserve"> </w:t>
            </w:r>
            <w:r w:rsidR="004F0D24" w:rsidRPr="00615642">
              <w:rPr>
                <w:rFonts w:ascii="Palatino Linotype" w:hAnsi="Palatino Linotype"/>
                <w:lang w:val="el-GR"/>
              </w:rPr>
              <w:t>Σώκρατες</w:t>
            </w:r>
            <w:r w:rsidR="004F0D24" w:rsidRPr="00615642">
              <w:rPr>
                <w:rFonts w:ascii="Palatino Linotype" w:hAnsi="Palatino Linotype"/>
              </w:rPr>
              <w:t xml:space="preserve">, </w:t>
            </w:r>
            <w:r w:rsidR="004F0D24" w:rsidRPr="00615642">
              <w:rPr>
                <w:rFonts w:ascii="Palatino Linotype" w:hAnsi="Palatino Linotype"/>
                <w:lang w:val="el-GR"/>
              </w:rPr>
              <w:t>ἐάν</w:t>
            </w:r>
            <w:r w:rsidR="004F0D24" w:rsidRPr="00615642">
              <w:rPr>
                <w:rFonts w:ascii="Palatino Linotype" w:hAnsi="Palatino Linotype"/>
              </w:rPr>
              <w:t xml:space="preserve"> </w:t>
            </w:r>
            <w:r w:rsidR="004F0D24" w:rsidRPr="00615642">
              <w:rPr>
                <w:rFonts w:ascii="Palatino Linotype" w:hAnsi="Palatino Linotype"/>
                <w:lang w:val="el-GR"/>
              </w:rPr>
              <w:t>σοι</w:t>
            </w:r>
            <w:r w:rsidR="004F0D24" w:rsidRPr="00615642">
              <w:rPr>
                <w:rFonts w:ascii="Palatino Linotype" w:hAnsi="Palatino Linotype"/>
              </w:rPr>
              <w:t xml:space="preserve"> </w:t>
            </w:r>
            <w:r w:rsidR="004F0D24" w:rsidRPr="00615642">
              <w:rPr>
                <w:rFonts w:ascii="Palatino Linotype" w:hAnsi="Palatino Linotype"/>
                <w:lang w:val="el-GR"/>
              </w:rPr>
              <w:t>πλούτου</w:t>
            </w:r>
            <w:r w:rsidR="004F0D24" w:rsidRPr="00615642">
              <w:rPr>
                <w:rFonts w:ascii="Palatino Linotype" w:hAnsi="Palatino Linotype"/>
              </w:rPr>
              <w:t xml:space="preserve"> </w:t>
            </w:r>
            <w:r w:rsidR="004F0D24" w:rsidRPr="00615642">
              <w:rPr>
                <w:rFonts w:ascii="Palatino Linotype" w:hAnsi="Palatino Linotype"/>
                <w:lang w:val="el-GR"/>
              </w:rPr>
              <w:t>φανῇ</w:t>
            </w:r>
            <w:r w:rsidR="004F0D24" w:rsidRPr="00615642">
              <w:rPr>
                <w:rFonts w:ascii="Palatino Linotype" w:hAnsi="Palatino Linotype"/>
              </w:rPr>
              <w:t xml:space="preserve"> </w:t>
            </w:r>
            <w:r w:rsidR="004F0D24" w:rsidRPr="00615642">
              <w:rPr>
                <w:rFonts w:ascii="Palatino Linotype" w:hAnsi="Palatino Linotype"/>
                <w:lang w:val="el-GR"/>
              </w:rPr>
              <w:t>τι</w:t>
            </w:r>
            <w:r w:rsidR="004F0D24" w:rsidRPr="00615642">
              <w:rPr>
                <w:rFonts w:ascii="Palatino Linotype" w:hAnsi="Palatino Linotype"/>
              </w:rPr>
              <w:t xml:space="preserve"> </w:t>
            </w:r>
            <w:r w:rsidR="004F0D24" w:rsidRPr="00615642">
              <w:rPr>
                <w:rFonts w:ascii="Palatino Linotype" w:hAnsi="Palatino Linotype"/>
                <w:lang w:val="el-GR"/>
              </w:rPr>
              <w:t>μεῖζον</w:t>
            </w:r>
            <w:r w:rsidR="004F0D24" w:rsidRPr="00615642">
              <w:rPr>
                <w:rFonts w:ascii="Palatino Linotype" w:hAnsi="Palatino Linotype"/>
              </w:rPr>
              <w:t xml:space="preserve"> </w:t>
            </w:r>
            <w:r w:rsidR="004F0D24" w:rsidRPr="00615642">
              <w:rPr>
                <w:rFonts w:ascii="Palatino Linotype" w:hAnsi="Palatino Linotype"/>
                <w:lang w:val="el-GR"/>
              </w:rPr>
              <w:t>ἀγαθὸν</w:t>
            </w:r>
            <w:r w:rsidR="004F0D24" w:rsidRPr="00615642">
              <w:rPr>
                <w:rFonts w:ascii="Palatino Linotype" w:hAnsi="Palatino Linotype"/>
              </w:rPr>
              <w:t xml:space="preserve"> </w:t>
            </w:r>
            <w:r w:rsidR="004F0D24" w:rsidRPr="00615642">
              <w:rPr>
                <w:rFonts w:ascii="Palatino Linotype" w:hAnsi="Palatino Linotype"/>
                <w:lang w:val="el-GR"/>
              </w:rPr>
              <w:t>ὂν</w:t>
            </w:r>
            <w:r w:rsidR="004F0D24" w:rsidRPr="00615642">
              <w:rPr>
                <w:rFonts w:ascii="Palatino Linotype" w:hAnsi="Palatino Linotype"/>
              </w:rPr>
              <w:t xml:space="preserve"> </w:t>
            </w:r>
            <w:r w:rsidR="004F0D24" w:rsidRPr="00615642">
              <w:rPr>
                <w:rFonts w:ascii="Palatino Linotype" w:hAnsi="Palatino Linotype"/>
                <w:lang w:val="el-GR"/>
              </w:rPr>
              <w:t>ἢ</w:t>
            </w:r>
            <w:r w:rsidR="004F0D24" w:rsidRPr="00615642">
              <w:rPr>
                <w:rFonts w:ascii="Palatino Linotype" w:hAnsi="Palatino Linotype"/>
              </w:rPr>
              <w:t xml:space="preserve"> </w:t>
            </w:r>
            <w:r w:rsidR="004F0D24" w:rsidRPr="00615642">
              <w:rPr>
                <w:rFonts w:ascii="Palatino Linotype" w:hAnsi="Palatino Linotype"/>
                <w:lang w:val="el-GR"/>
              </w:rPr>
              <w:t>παρὰ</w:t>
            </w:r>
            <w:r w:rsidR="004F0D24" w:rsidRPr="00615642">
              <w:rPr>
                <w:rFonts w:ascii="Palatino Linotype" w:hAnsi="Palatino Linotype"/>
              </w:rPr>
              <w:t xml:space="preserve"> </w:t>
            </w:r>
            <w:r w:rsidR="004F0D24" w:rsidRPr="00615642">
              <w:rPr>
                <w:rFonts w:ascii="Palatino Linotype" w:hAnsi="Palatino Linotype"/>
                <w:lang w:val="el-GR"/>
              </w:rPr>
              <w:t>Γοργίᾳ</w:t>
            </w:r>
            <w:r w:rsidR="004F0D24" w:rsidRPr="00615642">
              <w:rPr>
                <w:rFonts w:ascii="Palatino Linotype" w:hAnsi="Palatino Linotype"/>
              </w:rPr>
              <w:t xml:space="preserve"> </w:t>
            </w:r>
            <w:r w:rsidR="004F0D24" w:rsidRPr="00615642">
              <w:rPr>
                <w:rFonts w:ascii="Palatino Linotype" w:hAnsi="Palatino Linotype"/>
                <w:lang w:val="el-GR"/>
              </w:rPr>
              <w:t>ἢ</w:t>
            </w:r>
            <w:r w:rsidR="004F0D24" w:rsidRPr="00615642">
              <w:rPr>
                <w:rFonts w:ascii="Palatino Linotype" w:hAnsi="Palatino Linotype"/>
              </w:rPr>
              <w:t xml:space="preserve"> </w:t>
            </w:r>
            <w:r w:rsidR="004F0D24" w:rsidRPr="00615642">
              <w:rPr>
                <w:rFonts w:ascii="Palatino Linotype" w:hAnsi="Palatino Linotype"/>
                <w:lang w:val="el-GR"/>
              </w:rPr>
              <w:t>παρ</w:t>
            </w:r>
            <w:r w:rsidR="004F0D24" w:rsidRPr="00615642">
              <w:rPr>
                <w:rFonts w:ascii="Palatino Linotype" w:hAnsi="Palatino Linotype"/>
              </w:rPr>
              <w:t xml:space="preserve">' </w:t>
            </w:r>
            <w:r w:rsidR="004F0D24" w:rsidRPr="00615642">
              <w:rPr>
                <w:rFonts w:ascii="Palatino Linotype" w:hAnsi="Palatino Linotype"/>
                <w:lang w:val="el-GR"/>
              </w:rPr>
              <w:t>ἄλλῳ</w:t>
            </w:r>
            <w:r w:rsidR="004F0D24" w:rsidRPr="00615642">
              <w:rPr>
                <w:rFonts w:ascii="Palatino Linotype" w:hAnsi="Palatino Linotype"/>
              </w:rPr>
              <w:t xml:space="preserve"> </w:t>
            </w:r>
            <w:r w:rsidR="004F0D24" w:rsidRPr="00615642">
              <w:rPr>
                <w:rFonts w:ascii="Palatino Linotype" w:hAnsi="Palatino Linotype"/>
                <w:lang w:val="el-GR"/>
              </w:rPr>
              <w:t>ὁτῳοῦν</w:t>
            </w:r>
            <w:r w:rsidR="004F0D24" w:rsidRPr="00615642">
              <w:rPr>
                <w:rFonts w:ascii="Palatino Linotype" w:hAnsi="Palatino Linotype"/>
              </w:rPr>
              <w:t>.</w:t>
            </w:r>
            <w:r w:rsidR="00111DE6" w:rsidRPr="00615642">
              <w:rPr>
                <w:rFonts w:ascii="Palatino Linotype" w:hAnsi="Palatino Linotype"/>
              </w:rPr>
              <w:t> »</w:t>
            </w:r>
            <w:r w:rsidR="008D1B16" w:rsidRPr="00615642">
              <w:rPr>
                <w:rStyle w:val="Appelnotedebasdep"/>
                <w:rFonts w:ascii="Palatino Linotype" w:hAnsi="Palatino Linotype"/>
              </w:rPr>
              <w:footnoteReference w:id="215"/>
            </w:r>
            <w:r w:rsidR="00111DE6" w:rsidRPr="00615642">
              <w:rPr>
                <w:rFonts w:ascii="Palatino Linotype" w:hAnsi="Palatino Linotype"/>
              </w:rPr>
              <w:br/>
              <w:t>      </w:t>
            </w:r>
            <w:r w:rsidR="004F0D24" w:rsidRPr="00615642">
              <w:rPr>
                <w:rFonts w:ascii="Palatino Linotype" w:hAnsi="Palatino Linotype"/>
                <w:caps/>
                <w:lang w:val="el-GR"/>
              </w:rPr>
              <w:t>φ</w:t>
            </w:r>
            <w:r w:rsidR="004F0D24" w:rsidRPr="00615642">
              <w:rPr>
                <w:rFonts w:ascii="Palatino Linotype" w:hAnsi="Palatino Linotype"/>
                <w:lang w:val="el-GR"/>
              </w:rPr>
              <w:t>αῖμεν</w:t>
            </w:r>
            <w:r w:rsidR="004F0D24" w:rsidRPr="00615642">
              <w:rPr>
                <w:rFonts w:ascii="Palatino Linotype" w:hAnsi="Palatino Linotype"/>
              </w:rPr>
              <w:t xml:space="preserve"> </w:t>
            </w:r>
            <w:r w:rsidR="004F0D24" w:rsidRPr="00615642">
              <w:rPr>
                <w:rFonts w:ascii="Palatino Linotype" w:hAnsi="Palatino Linotype"/>
                <w:lang w:val="el-GR"/>
              </w:rPr>
              <w:t>ἂν</w:t>
            </w:r>
            <w:r w:rsidR="004F0D24" w:rsidRPr="00615642">
              <w:rPr>
                <w:rFonts w:ascii="Palatino Linotype" w:hAnsi="Palatino Linotype"/>
              </w:rPr>
              <w:t xml:space="preserve"> </w:t>
            </w:r>
            <w:r w:rsidR="004F0D24" w:rsidRPr="00615642">
              <w:rPr>
                <w:rFonts w:ascii="Palatino Linotype" w:hAnsi="Palatino Linotype"/>
                <w:lang w:val="el-GR"/>
              </w:rPr>
              <w:t>οὖν</w:t>
            </w:r>
            <w:r w:rsidR="004F0D24" w:rsidRPr="00615642">
              <w:rPr>
                <w:rFonts w:ascii="Palatino Linotype" w:hAnsi="Palatino Linotype"/>
              </w:rPr>
              <w:t xml:space="preserve"> </w:t>
            </w:r>
            <w:r w:rsidR="004F0D24" w:rsidRPr="00615642">
              <w:rPr>
                <w:rFonts w:ascii="Palatino Linotype" w:hAnsi="Palatino Linotype"/>
                <w:lang w:val="el-GR"/>
              </w:rPr>
              <w:t>πρὸς</w:t>
            </w:r>
            <w:r w:rsidR="004F0D24" w:rsidRPr="00615642">
              <w:rPr>
                <w:rFonts w:ascii="Palatino Linotype" w:hAnsi="Palatino Linotype"/>
              </w:rPr>
              <w:t xml:space="preserve"> </w:t>
            </w:r>
            <w:r w:rsidR="004F0D24" w:rsidRPr="00615642">
              <w:rPr>
                <w:rFonts w:ascii="Palatino Linotype" w:hAnsi="Palatino Linotype"/>
                <w:lang w:val="el-GR"/>
              </w:rPr>
              <w:t>αὐτόν·</w:t>
            </w:r>
            <w:r w:rsidR="004F0D24" w:rsidRPr="00615642">
              <w:rPr>
                <w:rFonts w:ascii="Palatino Linotype" w:hAnsi="Palatino Linotype"/>
              </w:rPr>
              <w:t xml:space="preserve"> </w:t>
            </w:r>
            <w:r w:rsidR="008D1B16" w:rsidRPr="00615642">
              <w:rPr>
                <w:rFonts w:ascii="Palatino Linotype" w:hAnsi="Palatino Linotype"/>
              </w:rPr>
              <w:t>« </w:t>
            </w:r>
            <w:r w:rsidR="004F0D24" w:rsidRPr="00615642">
              <w:rPr>
                <w:rFonts w:ascii="Palatino Linotype" w:hAnsi="Palatino Linotype"/>
                <w:caps/>
                <w:lang w:val="el-GR"/>
              </w:rPr>
              <w:t>τ</w:t>
            </w:r>
            <w:r w:rsidR="004F0D24" w:rsidRPr="00615642">
              <w:rPr>
                <w:rFonts w:ascii="Palatino Linotype" w:hAnsi="Palatino Linotype"/>
                <w:lang w:val="el-GR"/>
              </w:rPr>
              <w:t>ί</w:t>
            </w:r>
            <w:r w:rsidR="004F0D24" w:rsidRPr="00615642">
              <w:rPr>
                <w:rFonts w:ascii="Palatino Linotype" w:hAnsi="Palatino Linotype"/>
              </w:rPr>
              <w:t xml:space="preserve"> </w:t>
            </w:r>
            <w:r w:rsidR="004F0D24" w:rsidRPr="00615642">
              <w:rPr>
                <w:rFonts w:ascii="Palatino Linotype" w:hAnsi="Palatino Linotype"/>
                <w:lang w:val="el-GR"/>
              </w:rPr>
              <w:t>δὲ</w:t>
            </w:r>
            <w:r w:rsidR="004F0D24" w:rsidRPr="00615642">
              <w:rPr>
                <w:rFonts w:ascii="Palatino Linotype" w:hAnsi="Palatino Linotype"/>
              </w:rPr>
              <w:t xml:space="preserve"> </w:t>
            </w:r>
            <w:r w:rsidR="004F0D24" w:rsidRPr="00615642">
              <w:rPr>
                <w:rFonts w:ascii="Palatino Linotype" w:hAnsi="Palatino Linotype"/>
                <w:lang w:val="el-GR"/>
              </w:rPr>
              <w:t>δή</w:t>
            </w:r>
            <w:r w:rsidR="004F0D24" w:rsidRPr="00615642">
              <w:rPr>
                <w:rFonts w:ascii="Palatino Linotype" w:hAnsi="Palatino Linotype"/>
              </w:rPr>
              <w:t xml:space="preserve">; </w:t>
            </w:r>
            <w:r w:rsidR="004F0D24" w:rsidRPr="00615642">
              <w:rPr>
                <w:rFonts w:ascii="Palatino Linotype" w:hAnsi="Palatino Linotype"/>
                <w:lang w:val="el-GR"/>
              </w:rPr>
              <w:t>ἦ</w:t>
            </w:r>
            <w:r w:rsidR="004F0D24" w:rsidRPr="00615642">
              <w:rPr>
                <w:rFonts w:ascii="Palatino Linotype" w:hAnsi="Palatino Linotype"/>
              </w:rPr>
              <w:t xml:space="preserve"> </w:t>
            </w:r>
            <w:r w:rsidR="004F0D24" w:rsidRPr="00615642">
              <w:rPr>
                <w:rFonts w:ascii="Palatino Linotype" w:hAnsi="Palatino Linotype"/>
                <w:lang w:val="el-GR"/>
              </w:rPr>
              <w:t>σὺ</w:t>
            </w:r>
            <w:r w:rsidR="004F0D24" w:rsidRPr="00615642">
              <w:rPr>
                <w:rFonts w:ascii="Palatino Linotype" w:hAnsi="Palatino Linotype"/>
              </w:rPr>
              <w:t xml:space="preserve"> </w:t>
            </w:r>
            <w:r w:rsidR="004F0D24" w:rsidRPr="00615642">
              <w:rPr>
                <w:rFonts w:ascii="Palatino Linotype" w:hAnsi="Palatino Linotype"/>
                <w:lang w:val="el-GR"/>
              </w:rPr>
              <w:t>τούτου</w:t>
            </w:r>
            <w:r w:rsidR="004F0D24" w:rsidRPr="00615642">
              <w:rPr>
                <w:rFonts w:ascii="Palatino Linotype" w:hAnsi="Palatino Linotype"/>
              </w:rPr>
              <w:t xml:space="preserve"> </w:t>
            </w:r>
            <w:r w:rsidR="004F0D24" w:rsidRPr="00615642">
              <w:rPr>
                <w:rFonts w:ascii="Palatino Linotype" w:hAnsi="Palatino Linotype"/>
                <w:lang w:val="el-GR"/>
              </w:rPr>
              <w:t>δημιουργός</w:t>
            </w:r>
            <w:r w:rsidR="00BF4395" w:rsidRPr="00615642">
              <w:rPr>
                <w:rFonts w:ascii="Palatino Linotype" w:hAnsi="Palatino Linotype"/>
              </w:rPr>
              <w:t> ;</w:t>
            </w:r>
            <w:r w:rsidR="004F0D24" w:rsidRPr="00615642">
              <w:rPr>
                <w:rFonts w:ascii="Palatino Linotype" w:hAnsi="Palatino Linotype"/>
              </w:rPr>
              <w:t xml:space="preserve"> </w:t>
            </w:r>
            <w:r w:rsidR="004F0D24" w:rsidRPr="00615642">
              <w:rPr>
                <w:rFonts w:ascii="Palatino Linotype" w:hAnsi="Palatino Linotype"/>
                <w:caps/>
                <w:lang w:val="el-GR"/>
              </w:rPr>
              <w:t>φ</w:t>
            </w:r>
            <w:r w:rsidR="004F0D24" w:rsidRPr="00615642">
              <w:rPr>
                <w:rFonts w:ascii="Palatino Linotype" w:hAnsi="Palatino Linotype"/>
                <w:lang w:val="el-GR"/>
              </w:rPr>
              <w:t>αίη</w:t>
            </w:r>
            <w:r w:rsidR="004F0D24" w:rsidRPr="00615642">
              <w:rPr>
                <w:rFonts w:ascii="Palatino Linotype" w:hAnsi="Palatino Linotype"/>
              </w:rPr>
              <w:t xml:space="preserve"> </w:t>
            </w:r>
            <w:r w:rsidR="004F0D24" w:rsidRPr="00615642">
              <w:rPr>
                <w:rFonts w:ascii="Palatino Linotype" w:hAnsi="Palatino Linotype"/>
                <w:lang w:val="el-GR"/>
              </w:rPr>
              <w:t>ἄν</w:t>
            </w:r>
            <w:r w:rsidR="004F0D24" w:rsidRPr="00615642">
              <w:rPr>
                <w:rFonts w:ascii="Palatino Linotype" w:hAnsi="Palatino Linotype"/>
              </w:rPr>
              <w:t xml:space="preserve">. </w:t>
            </w:r>
            <w:r w:rsidR="00B42EEF" w:rsidRPr="00615642">
              <w:rPr>
                <w:rFonts w:ascii="Palatino Linotype" w:hAnsi="Palatino Linotype"/>
              </w:rPr>
              <w:t xml:space="preserve"> </w:t>
            </w:r>
            <w:r w:rsidR="00BF4395" w:rsidRPr="00615642">
              <w:rPr>
                <w:rFonts w:ascii="Palatino Linotype" w:hAnsi="Palatino Linotype"/>
              </w:rPr>
              <w:t>« </w:t>
            </w:r>
            <w:r w:rsidR="004F0D24" w:rsidRPr="00615642">
              <w:rPr>
                <w:rFonts w:ascii="Palatino Linotype" w:hAnsi="Palatino Linotype"/>
                <w:caps/>
                <w:lang w:val="el-GR"/>
              </w:rPr>
              <w:t>τ</w:t>
            </w:r>
            <w:r w:rsidR="004F0D24" w:rsidRPr="00615642">
              <w:rPr>
                <w:rFonts w:ascii="Palatino Linotype" w:hAnsi="Palatino Linotype"/>
                <w:lang w:val="el-GR"/>
              </w:rPr>
              <w:t>ίς</w:t>
            </w:r>
            <w:r w:rsidR="004F0D24" w:rsidRPr="00615642">
              <w:rPr>
                <w:rFonts w:ascii="Palatino Linotype" w:hAnsi="Palatino Linotype"/>
              </w:rPr>
              <w:t xml:space="preserve"> </w:t>
            </w:r>
            <w:r w:rsidR="004F0D24" w:rsidRPr="00615642">
              <w:rPr>
                <w:rFonts w:ascii="Palatino Linotype" w:hAnsi="Palatino Linotype"/>
                <w:lang w:val="el-GR"/>
              </w:rPr>
              <w:t>ὤν</w:t>
            </w:r>
            <w:r w:rsidR="00BF4395" w:rsidRPr="00615642">
              <w:rPr>
                <w:rFonts w:ascii="Palatino Linotype" w:hAnsi="Palatino Linotype"/>
              </w:rPr>
              <w:t> ; »  « </w:t>
            </w:r>
            <w:r w:rsidR="004F0D24" w:rsidRPr="00615642">
              <w:rPr>
                <w:rFonts w:ascii="Palatino Linotype" w:hAnsi="Palatino Linotype"/>
                <w:lang w:val="el-GR"/>
              </w:rPr>
              <w:t>χρηματιστής</w:t>
            </w:r>
            <w:r w:rsidR="004F0D24" w:rsidRPr="00615642">
              <w:rPr>
                <w:rFonts w:ascii="Palatino Linotype" w:hAnsi="Palatino Linotype"/>
              </w:rPr>
              <w:t>.</w:t>
            </w:r>
            <w:r w:rsidR="00BF4395" w:rsidRPr="00615642">
              <w:rPr>
                <w:rFonts w:ascii="Palatino Linotype" w:hAnsi="Palatino Linotype"/>
              </w:rPr>
              <w:t> »</w:t>
            </w:r>
            <w:r w:rsidR="00B42EEF" w:rsidRPr="00615642">
              <w:rPr>
                <w:rStyle w:val="Appelnotedebasdep"/>
                <w:rFonts w:ascii="Palatino Linotype" w:hAnsi="Palatino Linotype"/>
              </w:rPr>
              <w:footnoteReference w:id="216"/>
            </w:r>
            <w:r w:rsidR="004F0D24" w:rsidRPr="00615642">
              <w:rPr>
                <w:rFonts w:ascii="Palatino Linotype" w:hAnsi="Palatino Linotype"/>
              </w:rPr>
              <w:t xml:space="preserve"> </w:t>
            </w:r>
            <w:r w:rsidR="00337550" w:rsidRPr="00615642">
              <w:rPr>
                <w:rFonts w:ascii="Palatino Linotype" w:hAnsi="Palatino Linotype"/>
              </w:rPr>
              <w:br/>
              <w:t>      </w:t>
            </w:r>
            <w:r w:rsidR="00B42EEF" w:rsidRPr="00615642">
              <w:rPr>
                <w:rFonts w:ascii="Palatino Linotype" w:hAnsi="Palatino Linotype"/>
              </w:rPr>
              <w:t>« </w:t>
            </w:r>
            <w:r w:rsidR="004F0D24" w:rsidRPr="00615642">
              <w:rPr>
                <w:rFonts w:ascii="Palatino Linotype" w:hAnsi="Palatino Linotype"/>
                <w:caps/>
                <w:lang w:val="el-GR"/>
              </w:rPr>
              <w:t>τ</w:t>
            </w:r>
            <w:r w:rsidR="004F0D24" w:rsidRPr="00615642">
              <w:rPr>
                <w:rFonts w:ascii="Palatino Linotype" w:hAnsi="Palatino Linotype"/>
                <w:lang w:val="el-GR"/>
              </w:rPr>
              <w:t>ί</w:t>
            </w:r>
            <w:r w:rsidR="004F0D24" w:rsidRPr="00615642">
              <w:rPr>
                <w:rFonts w:ascii="Palatino Linotype" w:hAnsi="Palatino Linotype"/>
              </w:rPr>
              <w:t xml:space="preserve"> </w:t>
            </w:r>
            <w:r w:rsidR="004F0D24" w:rsidRPr="00615642">
              <w:rPr>
                <w:rFonts w:ascii="Palatino Linotype" w:hAnsi="Palatino Linotype"/>
                <w:lang w:val="el-GR"/>
              </w:rPr>
              <w:t>οὖν</w:t>
            </w:r>
            <w:r w:rsidR="004F0D24" w:rsidRPr="00615642">
              <w:rPr>
                <w:rFonts w:ascii="Palatino Linotype" w:hAnsi="Palatino Linotype"/>
              </w:rPr>
              <w:t xml:space="preserve">; </w:t>
            </w:r>
            <w:r w:rsidR="004F0D24" w:rsidRPr="00615642">
              <w:rPr>
                <w:rFonts w:ascii="Palatino Linotype" w:hAnsi="Palatino Linotype"/>
                <w:lang w:val="el-GR"/>
              </w:rPr>
              <w:t>κρίνεις</w:t>
            </w:r>
            <w:r w:rsidR="004F0D24" w:rsidRPr="00615642">
              <w:rPr>
                <w:rFonts w:ascii="Palatino Linotype" w:hAnsi="Palatino Linotype"/>
              </w:rPr>
              <w:t xml:space="preserve"> </w:t>
            </w:r>
            <w:r w:rsidR="004F0D24" w:rsidRPr="00615642">
              <w:rPr>
                <w:rFonts w:ascii="Palatino Linotype" w:hAnsi="Palatino Linotype"/>
                <w:lang w:val="el-GR"/>
              </w:rPr>
              <w:t>σὺ</w:t>
            </w:r>
            <w:r w:rsidR="004F0D24" w:rsidRPr="00615642">
              <w:rPr>
                <w:rFonts w:ascii="Palatino Linotype" w:hAnsi="Palatino Linotype"/>
              </w:rPr>
              <w:t xml:space="preserve"> </w:t>
            </w:r>
            <w:r w:rsidR="004F0D24" w:rsidRPr="00615642">
              <w:rPr>
                <w:rFonts w:ascii="Palatino Linotype" w:hAnsi="Palatino Linotype"/>
                <w:lang w:val="el-GR"/>
              </w:rPr>
              <w:t>μέγιστον</w:t>
            </w:r>
            <w:r w:rsidR="004F0D24" w:rsidRPr="00615642">
              <w:rPr>
                <w:rFonts w:ascii="Palatino Linotype" w:hAnsi="Palatino Linotype"/>
              </w:rPr>
              <w:t xml:space="preserve"> </w:t>
            </w:r>
            <w:r w:rsidR="004F0D24" w:rsidRPr="00615642">
              <w:rPr>
                <w:rFonts w:ascii="Palatino Linotype" w:hAnsi="Palatino Linotype"/>
                <w:lang w:val="el-GR"/>
              </w:rPr>
              <w:t>ἀνθρώποις</w:t>
            </w:r>
            <w:r w:rsidR="004F0D24" w:rsidRPr="00615642">
              <w:rPr>
                <w:rFonts w:ascii="Palatino Linotype" w:hAnsi="Palatino Linotype"/>
              </w:rPr>
              <w:t xml:space="preserve"> </w:t>
            </w:r>
            <w:r w:rsidR="004F0D24" w:rsidRPr="00615642">
              <w:rPr>
                <w:rFonts w:ascii="Palatino Linotype" w:hAnsi="Palatino Linotype"/>
                <w:lang w:val="el-GR"/>
              </w:rPr>
              <w:t>ἀγαθὸν</w:t>
            </w:r>
            <w:r w:rsidR="004F0D24" w:rsidRPr="00615642">
              <w:rPr>
                <w:rFonts w:ascii="Palatino Linotype" w:hAnsi="Palatino Linotype"/>
              </w:rPr>
              <w:t xml:space="preserve"> </w:t>
            </w:r>
            <w:r w:rsidR="004F0D24" w:rsidRPr="00615642">
              <w:rPr>
                <w:rFonts w:ascii="Palatino Linotype" w:hAnsi="Palatino Linotype"/>
                <w:lang w:val="el-GR"/>
              </w:rPr>
              <w:t>εἶναι</w:t>
            </w:r>
            <w:r w:rsidR="004F0D24" w:rsidRPr="00615642">
              <w:rPr>
                <w:rFonts w:ascii="Palatino Linotype" w:hAnsi="Palatino Linotype"/>
              </w:rPr>
              <w:t xml:space="preserve"> </w:t>
            </w:r>
            <w:r w:rsidR="004F0D24" w:rsidRPr="00615642">
              <w:rPr>
                <w:rFonts w:ascii="Palatino Linotype" w:hAnsi="Palatino Linotype"/>
                <w:lang w:val="el-GR"/>
              </w:rPr>
              <w:t>πλοῦτον</w:t>
            </w:r>
            <w:r w:rsidR="004F0D24" w:rsidRPr="00615642">
              <w:rPr>
                <w:rFonts w:ascii="Palatino Linotype" w:hAnsi="Palatino Linotype"/>
              </w:rPr>
              <w:t>;</w:t>
            </w:r>
            <w:r w:rsidR="000F2576" w:rsidRPr="00615642">
              <w:rPr>
                <w:rFonts w:ascii="Palatino Linotype" w:hAnsi="Palatino Linotype"/>
              </w:rPr>
              <w:t> »</w:t>
            </w:r>
            <w:r w:rsidR="004F0D24" w:rsidRPr="00615642">
              <w:rPr>
                <w:rFonts w:ascii="Palatino Linotype" w:hAnsi="Palatino Linotype"/>
              </w:rPr>
              <w:t xml:space="preserve"> </w:t>
            </w:r>
            <w:r w:rsidR="004F0D24" w:rsidRPr="00615642">
              <w:rPr>
                <w:rFonts w:ascii="Palatino Linotype" w:hAnsi="Palatino Linotype"/>
                <w:lang w:val="el-GR"/>
              </w:rPr>
              <w:t>φήσομεν</w:t>
            </w:r>
            <w:r w:rsidR="004F0D24" w:rsidRPr="00615642">
              <w:rPr>
                <w:rFonts w:ascii="Palatino Linotype" w:hAnsi="Palatino Linotype"/>
              </w:rPr>
              <w:t>.</w:t>
            </w:r>
            <w:r w:rsidR="00B42EEF" w:rsidRPr="00615642">
              <w:rPr>
                <w:rFonts w:ascii="Palatino Linotype" w:hAnsi="Palatino Linotype"/>
              </w:rPr>
              <w:t> </w:t>
            </w:r>
            <w:r w:rsidR="000F2576" w:rsidRPr="00615642">
              <w:rPr>
                <w:rFonts w:ascii="Palatino Linotype" w:hAnsi="Palatino Linotype"/>
              </w:rPr>
              <w:t xml:space="preserve"> </w:t>
            </w:r>
            <w:r w:rsidR="004F0D24" w:rsidRPr="00615642">
              <w:rPr>
                <w:rFonts w:ascii="Palatino Linotype" w:hAnsi="Palatino Linotype"/>
              </w:rPr>
              <w:t xml:space="preserve"> </w:t>
            </w:r>
            <w:r w:rsidR="000F2576" w:rsidRPr="00615642">
              <w:rPr>
                <w:rFonts w:ascii="Palatino Linotype" w:hAnsi="Palatino Linotype"/>
              </w:rPr>
              <w:t>« </w:t>
            </w:r>
            <w:r w:rsidR="004F0D24" w:rsidRPr="00615642">
              <w:rPr>
                <w:rFonts w:ascii="Palatino Linotype" w:hAnsi="Palatino Linotype"/>
                <w:caps/>
                <w:lang w:val="el-GR"/>
              </w:rPr>
              <w:t>π</w:t>
            </w:r>
            <w:r w:rsidR="004F0D24" w:rsidRPr="00615642">
              <w:rPr>
                <w:rFonts w:ascii="Palatino Linotype" w:hAnsi="Palatino Linotype"/>
                <w:lang w:val="el-GR"/>
              </w:rPr>
              <w:t>ῶς</w:t>
            </w:r>
            <w:r w:rsidR="004F0D24" w:rsidRPr="00615642">
              <w:rPr>
                <w:rFonts w:ascii="Palatino Linotype" w:hAnsi="Palatino Linotype"/>
              </w:rPr>
              <w:t xml:space="preserve"> </w:t>
            </w:r>
            <w:r w:rsidR="004F0D24" w:rsidRPr="00615642">
              <w:rPr>
                <w:rFonts w:ascii="Palatino Linotype" w:hAnsi="Palatino Linotype"/>
                <w:lang w:val="el-GR"/>
              </w:rPr>
              <w:t>γὰρ</w:t>
            </w:r>
            <w:r w:rsidR="004F0D24" w:rsidRPr="00615642">
              <w:rPr>
                <w:rFonts w:ascii="Palatino Linotype" w:hAnsi="Palatino Linotype"/>
              </w:rPr>
              <w:t xml:space="preserve"> </w:t>
            </w:r>
            <w:r w:rsidR="004F0D24" w:rsidRPr="00615642">
              <w:rPr>
                <w:rFonts w:ascii="Palatino Linotype" w:hAnsi="Palatino Linotype"/>
                <w:lang w:val="el-GR"/>
              </w:rPr>
              <w:t>οὔκ</w:t>
            </w:r>
            <w:r w:rsidR="004F0D24" w:rsidRPr="00615642">
              <w:rPr>
                <w:rFonts w:ascii="Palatino Linotype" w:hAnsi="Palatino Linotype"/>
              </w:rPr>
              <w:t>;</w:t>
            </w:r>
            <w:r w:rsidR="000F2576" w:rsidRPr="00615642">
              <w:rPr>
                <w:rFonts w:ascii="Palatino Linotype" w:hAnsi="Palatino Linotype"/>
              </w:rPr>
              <w:t> »</w:t>
            </w:r>
            <w:r w:rsidR="004F0D24" w:rsidRPr="00615642">
              <w:rPr>
                <w:rFonts w:ascii="Palatino Linotype" w:hAnsi="Palatino Linotype"/>
              </w:rPr>
              <w:t xml:space="preserve"> </w:t>
            </w:r>
            <w:r w:rsidR="004F0D24" w:rsidRPr="00615642">
              <w:rPr>
                <w:rFonts w:ascii="Palatino Linotype" w:hAnsi="Palatino Linotype"/>
                <w:lang w:val="el-GR"/>
              </w:rPr>
              <w:t>ἐρεῖ</w:t>
            </w:r>
            <w:r w:rsidR="004F0D24" w:rsidRPr="00615642">
              <w:rPr>
                <w:rFonts w:ascii="Palatino Linotype" w:hAnsi="Palatino Linotype"/>
              </w:rPr>
              <w:t xml:space="preserve">. </w:t>
            </w:r>
            <w:r w:rsidR="000F2576" w:rsidRPr="00615642">
              <w:rPr>
                <w:rFonts w:ascii="Palatino Linotype" w:hAnsi="Palatino Linotype"/>
              </w:rPr>
              <w:t xml:space="preserve"> </w:t>
            </w:r>
            <w:r w:rsidR="00B83C5A" w:rsidRPr="00615642">
              <w:rPr>
                <w:rStyle w:val="Appelnotedebasdep"/>
                <w:rFonts w:ascii="Palatino Linotype" w:hAnsi="Palatino Linotype"/>
              </w:rPr>
              <w:footnoteReference w:id="217"/>
            </w:r>
            <w:r w:rsidR="00B83C5A" w:rsidRPr="00615642">
              <w:rPr>
                <w:rFonts w:ascii="Palatino Linotype" w:hAnsi="Palatino Linotype"/>
              </w:rPr>
              <w:br/>
            </w:r>
          </w:p>
        </w:tc>
        <w:tc>
          <w:tcPr>
            <w:tcW w:w="7222" w:type="dxa"/>
          </w:tcPr>
          <w:p w:rsidR="00DE6EB8" w:rsidRPr="00615642" w:rsidRDefault="003316D5" w:rsidP="007D3441">
            <w:pPr>
              <w:spacing w:after="120"/>
              <w:ind w:right="54"/>
              <w:rPr>
                <w:rFonts w:ascii="Palatino Linotype" w:hAnsi="Palatino Linotype" w:cstheme="minorHAnsi"/>
              </w:rPr>
            </w:pPr>
            <w:r w:rsidRPr="00615642">
              <w:rPr>
                <w:rFonts w:ascii="Palatino Linotype" w:hAnsi="Palatino Linotype" w:cstheme="minorHAnsi"/>
              </w:rPr>
              <w:t xml:space="preserve">Deinde vero nummator, ceteros, ut puto, contemnens, sic objiceret: </w:t>
            </w:r>
          </w:p>
          <w:p w:rsidR="00DE6EB8" w:rsidRPr="00615642" w:rsidRDefault="003316D5" w:rsidP="007D3441">
            <w:pPr>
              <w:spacing w:after="120"/>
              <w:ind w:right="54"/>
              <w:rPr>
                <w:rFonts w:ascii="Palatino Linotype" w:hAnsi="Palatino Linotype" w:cstheme="minorHAnsi"/>
              </w:rPr>
            </w:pPr>
            <w:r w:rsidRPr="00615642">
              <w:rPr>
                <w:rFonts w:ascii="Palatino Linotype" w:hAnsi="Palatino Linotype" w:cstheme="minorHAnsi"/>
              </w:rPr>
              <w:t xml:space="preserve">Animadverte, o Socrates, an quicquam majus tibi videatur bonum quam divitiae, vel apud Gorgiam, vel apud alium quemlibet. </w:t>
            </w:r>
          </w:p>
          <w:p w:rsidR="00DE6EB8" w:rsidRPr="00615642" w:rsidRDefault="003316D5" w:rsidP="007D3441">
            <w:pPr>
              <w:spacing w:after="120"/>
              <w:ind w:right="54"/>
              <w:rPr>
                <w:rFonts w:ascii="Palatino Linotype" w:hAnsi="Palatino Linotype" w:cstheme="minorHAnsi"/>
              </w:rPr>
            </w:pPr>
            <w:r w:rsidRPr="00615642">
              <w:rPr>
                <w:rFonts w:ascii="Palatino Linotype" w:hAnsi="Palatino Linotype" w:cstheme="minorHAnsi"/>
              </w:rPr>
              <w:t>Ego itaque ad eum dicerem, Tunc ergo tanti boni es auctor? Sum, re</w:t>
            </w:r>
            <w:r w:rsidRPr="00615642">
              <w:rPr>
                <w:rFonts w:ascii="Palatino Linotype" w:hAnsi="Palatino Linotype" w:cstheme="minorHAnsi"/>
              </w:rPr>
              <w:t>s</w:t>
            </w:r>
            <w:r w:rsidRPr="00615642">
              <w:rPr>
                <w:rFonts w:ascii="Palatino Linotype" w:hAnsi="Palatino Linotype" w:cstheme="minorHAnsi"/>
              </w:rPr>
              <w:t xml:space="preserve">ponderet. Quisnam es ergo? Nummator sum. </w:t>
            </w:r>
          </w:p>
          <w:p w:rsidR="004F0D24" w:rsidRPr="00615642" w:rsidRDefault="003316D5" w:rsidP="007D3441">
            <w:pPr>
              <w:spacing w:after="120"/>
              <w:ind w:right="54"/>
              <w:rPr>
                <w:rFonts w:ascii="Palatino Linotype" w:hAnsi="Palatino Linotype" w:cstheme="minorHAnsi"/>
                <w:highlight w:val="yellow"/>
              </w:rPr>
            </w:pPr>
            <w:r w:rsidRPr="00615642">
              <w:rPr>
                <w:rFonts w:ascii="Palatino Linotype" w:hAnsi="Palatino Linotype" w:cstheme="minorHAnsi"/>
              </w:rPr>
              <w:t>Quid vero? Putasne summum hominibus bonum esse divitias? Quidni putem? Inquiet.</w:t>
            </w:r>
          </w:p>
        </w:tc>
      </w:tr>
    </w:tbl>
    <w:p w:rsidR="007D3441" w:rsidRPr="00615642" w:rsidRDefault="007D3441">
      <w:r w:rsidRPr="00615642">
        <w:br w:type="page"/>
      </w:r>
    </w:p>
    <w:tbl>
      <w:tblPr>
        <w:tblStyle w:val="Grilledutableau"/>
        <w:tblW w:w="0" w:type="auto"/>
        <w:jc w:val="center"/>
        <w:tblLook w:val="04A0" w:firstRow="1" w:lastRow="0" w:firstColumn="1" w:lastColumn="0" w:noHBand="0" w:noVBand="1"/>
      </w:tblPr>
      <w:tblGrid>
        <w:gridCol w:w="7223"/>
        <w:gridCol w:w="7222"/>
      </w:tblGrid>
      <w:tr w:rsidR="007D3441" w:rsidRPr="00615642" w:rsidTr="004839D7">
        <w:trPr>
          <w:jc w:val="center"/>
        </w:trPr>
        <w:tc>
          <w:tcPr>
            <w:tcW w:w="7223" w:type="dxa"/>
          </w:tcPr>
          <w:p w:rsidR="007D3441" w:rsidRPr="00615642" w:rsidRDefault="007D3441" w:rsidP="005D5AE3">
            <w:pPr>
              <w:ind w:right="54"/>
              <w:rPr>
                <w:rFonts w:ascii="Palatino Linotype" w:hAnsi="Palatino Linotype"/>
                <w:b/>
                <w:color w:val="C00000"/>
              </w:rPr>
            </w:pPr>
            <w:r w:rsidRPr="00615642">
              <w:rPr>
                <w:rFonts w:ascii="Palatino Linotype" w:hAnsi="Palatino Linotype"/>
                <w:b/>
              </w:rPr>
              <w:lastRenderedPageBreak/>
              <w:t>(</w:t>
            </w:r>
            <w:r w:rsidRPr="00615642">
              <w:rPr>
                <w:rFonts w:ascii="Palatino Linotype" w:hAnsi="Palatino Linotype"/>
                <w:b/>
                <w:lang w:val="el-GR"/>
              </w:rPr>
              <w:t>ΣΩ</w:t>
            </w:r>
            <w:r w:rsidRPr="00615642">
              <w:rPr>
                <w:rFonts w:ascii="Palatino Linotype" w:hAnsi="Palatino Linotype"/>
              </w:rPr>
              <w:t>. suite)      « </w:t>
            </w:r>
            <w:r w:rsidRPr="00615642">
              <w:rPr>
                <w:rFonts w:ascii="Palatino Linotype" w:hAnsi="Palatino Linotype"/>
                <w:caps/>
                <w:lang w:val="el-GR"/>
              </w:rPr>
              <w:t>κ</w:t>
            </w:r>
            <w:r w:rsidRPr="00615642">
              <w:rPr>
                <w:rFonts w:ascii="Palatino Linotype" w:hAnsi="Palatino Linotype"/>
                <w:lang w:val="el-GR"/>
              </w:rPr>
              <w:t>αὶ</w:t>
            </w:r>
            <w:r w:rsidRPr="00615642">
              <w:rPr>
                <w:rFonts w:ascii="Palatino Linotype" w:hAnsi="Palatino Linotype"/>
              </w:rPr>
              <w:t xml:space="preserve"> </w:t>
            </w:r>
            <w:r w:rsidRPr="00615642">
              <w:rPr>
                <w:rFonts w:ascii="Palatino Linotype" w:hAnsi="Palatino Linotype"/>
                <w:lang w:val="el-GR"/>
              </w:rPr>
              <w:t>μὴν</w:t>
            </w:r>
            <w:r w:rsidRPr="00615642">
              <w:rPr>
                <w:rFonts w:ascii="Palatino Linotype" w:hAnsi="Palatino Linotype"/>
              </w:rPr>
              <w:t xml:space="preserve"> </w:t>
            </w:r>
            <w:r w:rsidRPr="00615642">
              <w:rPr>
                <w:rFonts w:ascii="Palatino Linotype" w:hAnsi="Palatino Linotype"/>
                <w:lang w:val="el-GR"/>
              </w:rPr>
              <w:t>ἀμφισβητεῖ</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Γοργίας</w:t>
            </w:r>
            <w:r w:rsidRPr="00615642">
              <w:rPr>
                <w:rFonts w:ascii="Palatino Linotype" w:hAnsi="Palatino Linotype"/>
                <w:b/>
              </w:rPr>
              <w:t xml:space="preserve"> </w:t>
            </w:r>
            <w:r w:rsidRPr="00615642">
              <w:rPr>
                <w:rFonts w:ascii="Palatino Linotype" w:hAnsi="Palatino Linotype"/>
              </w:rPr>
              <w:t xml:space="preserve"> </w:t>
            </w:r>
            <w:r w:rsidRPr="00615642">
              <w:rPr>
                <w:rFonts w:ascii="Palatino Linotype" w:hAnsi="Palatino Linotype"/>
                <w:lang w:val="el-GR"/>
              </w:rPr>
              <w:t>ὅδε</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παρ</w:t>
            </w:r>
            <w:r w:rsidRPr="00615642">
              <w:rPr>
                <w:rFonts w:ascii="Palatino Linotype" w:hAnsi="Palatino Linotype"/>
              </w:rPr>
              <w:t xml:space="preserve">' </w:t>
            </w:r>
            <w:r w:rsidRPr="00615642">
              <w:rPr>
                <w:rFonts w:ascii="Palatino Linotype" w:hAnsi="Palatino Linotype"/>
                <w:lang w:val="el-GR"/>
              </w:rPr>
              <w:t>αὑτῷ</w:t>
            </w:r>
            <w:r w:rsidRPr="00615642">
              <w:rPr>
                <w:rFonts w:ascii="Palatino Linotype" w:hAnsi="Palatino Linotype"/>
              </w:rPr>
              <w:t xml:space="preserve"> </w:t>
            </w:r>
            <w:r w:rsidRPr="00615642">
              <w:rPr>
                <w:rFonts w:ascii="Palatino Linotype" w:hAnsi="Palatino Linotype"/>
                <w:lang w:val="el-GR"/>
              </w:rPr>
              <w:t>τέχνην</w:t>
            </w:r>
            <w:r w:rsidRPr="00615642">
              <w:rPr>
                <w:rFonts w:ascii="Palatino Linotype" w:hAnsi="Palatino Linotype"/>
              </w:rPr>
              <w:t xml:space="preserve"> </w:t>
            </w:r>
            <w:r w:rsidRPr="00615642">
              <w:rPr>
                <w:rFonts w:ascii="Palatino Linotype" w:hAnsi="Palatino Linotype"/>
                <w:lang w:val="el-GR"/>
              </w:rPr>
              <w:t>μείζονος</w:t>
            </w:r>
            <w:r w:rsidRPr="00615642">
              <w:rPr>
                <w:rFonts w:ascii="Palatino Linotype" w:hAnsi="Palatino Linotype"/>
              </w:rPr>
              <w:t xml:space="preserve"> </w:t>
            </w:r>
            <w:r w:rsidRPr="00615642">
              <w:rPr>
                <w:rFonts w:ascii="Palatino Linotype" w:hAnsi="Palatino Linotype"/>
                <w:lang w:val="el-GR"/>
              </w:rPr>
              <w:t>ἀγαθοῦ</w:t>
            </w:r>
            <w:r w:rsidRPr="00615642">
              <w:rPr>
                <w:rFonts w:ascii="Palatino Linotype" w:hAnsi="Palatino Linotype"/>
              </w:rPr>
              <w:t xml:space="preserve"> </w:t>
            </w:r>
            <w:r w:rsidRPr="00615642">
              <w:rPr>
                <w:rFonts w:ascii="Palatino Linotype" w:hAnsi="Palatino Linotype"/>
                <w:lang w:val="el-GR"/>
              </w:rPr>
              <w:t>αἰτίαν</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σήν</w:t>
            </w:r>
            <w:r w:rsidRPr="00615642">
              <w:rPr>
                <w:rFonts w:ascii="Palatino Linotype" w:hAnsi="Palatino Linotype"/>
              </w:rPr>
              <w:t xml:space="preserve"> », </w:t>
            </w:r>
            <w:r w:rsidRPr="00615642">
              <w:rPr>
                <w:rFonts w:ascii="Palatino Linotype" w:hAnsi="Palatino Linotype"/>
                <w:lang w:val="el-GR"/>
              </w:rPr>
              <w:t>φαῖμεν</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ἡμεῖς</w:t>
            </w:r>
            <w:r w:rsidRPr="00615642">
              <w:rPr>
                <w:rFonts w:ascii="Palatino Linotype" w:hAnsi="Palatino Linotype"/>
              </w:rPr>
              <w:t>.</w:t>
            </w:r>
            <w:r w:rsidRPr="00615642">
              <w:rPr>
                <w:rStyle w:val="Appelnotedebasdep"/>
                <w:rFonts w:ascii="Palatino Linotype" w:hAnsi="Palatino Linotype"/>
              </w:rPr>
              <w:footnoteReference w:id="218"/>
            </w:r>
            <w:r w:rsidRPr="00615642">
              <w:rPr>
                <w:rFonts w:ascii="Palatino Linotype" w:hAnsi="Palatino Linotype"/>
              </w:rPr>
              <w:t> </w:t>
            </w:r>
            <w:r w:rsidRPr="00615642">
              <w:rPr>
                <w:rFonts w:ascii="Palatino Linotype" w:hAnsi="Palatino Linotype"/>
              </w:rPr>
              <w:br/>
              <w:t>      </w:t>
            </w:r>
            <w:r w:rsidRPr="00615642">
              <w:rPr>
                <w:rFonts w:ascii="Palatino Linotype" w:hAnsi="Palatino Linotype"/>
                <w:caps/>
                <w:lang w:val="el-GR"/>
              </w:rPr>
              <w:t>δ</w:t>
            </w:r>
            <w:r w:rsidRPr="00615642">
              <w:rPr>
                <w:rFonts w:ascii="Palatino Linotype" w:hAnsi="Palatino Linotype"/>
                <w:lang w:val="el-GR"/>
              </w:rPr>
              <w:t>ῆλον</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μετὰ</w:t>
            </w:r>
            <w:r w:rsidRPr="00615642">
              <w:rPr>
                <w:rFonts w:ascii="Palatino Linotype" w:hAnsi="Palatino Linotype"/>
              </w:rPr>
              <w:t xml:space="preserve"> </w:t>
            </w:r>
            <w:r w:rsidRPr="00615642">
              <w:rPr>
                <w:rFonts w:ascii="Palatino Linotype" w:hAnsi="Palatino Linotype"/>
                <w:lang w:val="el-GR"/>
              </w:rPr>
              <w:t>τοῦτο</w:t>
            </w:r>
            <w:r w:rsidRPr="00615642">
              <w:rPr>
                <w:rFonts w:ascii="Palatino Linotype" w:hAnsi="Palatino Linotype"/>
              </w:rPr>
              <w:t xml:space="preserve"> </w:t>
            </w:r>
            <w:r w:rsidRPr="00615642">
              <w:rPr>
                <w:rFonts w:ascii="Palatino Linotype" w:hAnsi="Palatino Linotype"/>
                <w:lang w:val="el-GR"/>
              </w:rPr>
              <w:t>ἔροιτ</w:t>
            </w:r>
            <w:r w:rsidRPr="00615642">
              <w:rPr>
                <w:rFonts w:ascii="Palatino Linotype" w:hAnsi="Palatino Linotype"/>
              </w:rPr>
              <w:t xml:space="preserve">' </w:t>
            </w:r>
            <w:r w:rsidRPr="00615642">
              <w:rPr>
                <w:rFonts w:ascii="Palatino Linotype" w:hAnsi="Palatino Linotype"/>
                <w:lang w:val="el-GR"/>
              </w:rPr>
              <w:t>ἄν·</w:t>
            </w:r>
            <w:r w:rsidRPr="00615642">
              <w:rPr>
                <w:rFonts w:ascii="Palatino Linotype" w:hAnsi="Palatino Linotype"/>
              </w:rPr>
              <w:t xml:space="preserve"> «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τί</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b/>
                <w:color w:val="C00000"/>
              </w:rPr>
              <w:t>(452d)</w:t>
            </w:r>
            <w:r w:rsidRPr="00615642">
              <w:rPr>
                <w:rFonts w:ascii="Palatino Linotype" w:hAnsi="Palatino Linotype"/>
              </w:rPr>
              <w:t xml:space="preserve"> </w:t>
            </w:r>
            <w:r w:rsidRPr="00615642">
              <w:rPr>
                <w:rFonts w:ascii="Palatino Linotype" w:hAnsi="Palatino Linotype"/>
                <w:lang w:val="el-GR"/>
              </w:rPr>
              <w:t>τοῦτο</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ἀγαθόν</w:t>
            </w:r>
            <w:r w:rsidRPr="00615642">
              <w:rPr>
                <w:rFonts w:ascii="Palatino Linotype" w:hAnsi="Palatino Linotype"/>
              </w:rPr>
              <w:t>; </w:t>
            </w:r>
            <w:r w:rsidRPr="00615642">
              <w:rPr>
                <w:rFonts w:ascii="Palatino Linotype" w:hAnsi="Palatino Linotype"/>
                <w:lang w:val="el-GR"/>
              </w:rPr>
              <w:t>Ἀποκρινάσθω</w:t>
            </w:r>
            <w:r w:rsidRPr="00615642">
              <w:rPr>
                <w:rFonts w:ascii="Palatino Linotype" w:hAnsi="Palatino Linotype"/>
              </w:rPr>
              <w:t xml:space="preserve">  </w:t>
            </w:r>
            <w:r w:rsidRPr="00615642">
              <w:rPr>
                <w:rFonts w:ascii="Palatino Linotype" w:hAnsi="Palatino Linotype"/>
                <w:caps/>
                <w:lang w:val="el-GR"/>
              </w:rPr>
              <w:t>γ</w:t>
            </w:r>
            <w:r w:rsidRPr="00615642">
              <w:rPr>
                <w:rFonts w:ascii="Palatino Linotype" w:hAnsi="Palatino Linotype"/>
              </w:rPr>
              <w:t xml:space="preserve"> </w:t>
            </w:r>
            <w:r w:rsidRPr="00615642">
              <w:rPr>
                <w:rFonts w:ascii="Palatino Linotype" w:hAnsi="Palatino Linotype"/>
                <w:lang w:val="el-GR"/>
              </w:rPr>
              <w:t>οργίας</w:t>
            </w:r>
            <w:r w:rsidRPr="00615642">
              <w:rPr>
                <w:rFonts w:ascii="Palatino Linotype" w:hAnsi="Palatino Linotype"/>
              </w:rPr>
              <w:t>. »</w:t>
            </w:r>
            <w:r w:rsidRPr="00615642">
              <w:rPr>
                <w:rStyle w:val="Appelnotedebasdep"/>
                <w:rFonts w:ascii="Palatino Linotype" w:hAnsi="Palatino Linotype"/>
              </w:rPr>
              <w:footnoteReference w:id="219"/>
            </w:r>
          </w:p>
        </w:tc>
        <w:tc>
          <w:tcPr>
            <w:tcW w:w="7222" w:type="dxa"/>
          </w:tcPr>
          <w:p w:rsidR="005901A6" w:rsidRPr="00615642" w:rsidRDefault="007D3441" w:rsidP="00EB17EE">
            <w:pPr>
              <w:pStyle w:val="gtxtbody"/>
              <w:spacing w:before="0" w:beforeAutospacing="0" w:after="120" w:afterAutospacing="0"/>
              <w:ind w:right="54"/>
              <w:rPr>
                <w:rFonts w:ascii="Palatino Linotype" w:hAnsi="Palatino Linotype" w:cstheme="minorHAnsi"/>
                <w:sz w:val="22"/>
                <w:szCs w:val="22"/>
              </w:rPr>
            </w:pPr>
            <w:r w:rsidRPr="00615642">
              <w:rPr>
                <w:rFonts w:ascii="Palatino Linotype" w:hAnsi="Palatino Linotype" w:cstheme="minorHAnsi"/>
                <w:sz w:val="22"/>
                <w:szCs w:val="22"/>
              </w:rPr>
              <w:t>Ego vero ita subjiciam</w:t>
            </w:r>
            <w:r w:rsidR="00DE6EB8" w:rsidRPr="00615642">
              <w:rPr>
                <w:rFonts w:ascii="Palatino Linotype" w:hAnsi="Palatino Linotype" w:cstheme="minorHAnsi"/>
                <w:sz w:val="22"/>
                <w:szCs w:val="22"/>
              </w:rPr>
              <w:t xml:space="preserve"> </w:t>
            </w:r>
            <w:r w:rsidRPr="00615642">
              <w:rPr>
                <w:rFonts w:ascii="Palatino Linotype" w:hAnsi="Palatino Linotype" w:cstheme="minorHAnsi"/>
                <w:sz w:val="22"/>
                <w:szCs w:val="22"/>
              </w:rPr>
              <w:t>: Hic tamen Gorgias contendit artem suam maj</w:t>
            </w:r>
            <w:r w:rsidRPr="00615642">
              <w:rPr>
                <w:rFonts w:ascii="Palatino Linotype" w:hAnsi="Palatino Linotype" w:cstheme="minorHAnsi"/>
                <w:sz w:val="22"/>
                <w:szCs w:val="22"/>
              </w:rPr>
              <w:t>o</w:t>
            </w:r>
            <w:r w:rsidRPr="00615642">
              <w:rPr>
                <w:rFonts w:ascii="Palatino Linotype" w:hAnsi="Palatino Linotype" w:cstheme="minorHAnsi"/>
                <w:sz w:val="22"/>
                <w:szCs w:val="22"/>
              </w:rPr>
              <w:t xml:space="preserve">ris boni causam esse, quam tuam. </w:t>
            </w:r>
          </w:p>
          <w:p w:rsidR="007D3441" w:rsidRPr="00615642" w:rsidRDefault="007D3441" w:rsidP="00EB17EE">
            <w:pPr>
              <w:pStyle w:val="gtxtbody"/>
              <w:spacing w:before="0" w:beforeAutospacing="0" w:after="120" w:afterAutospacing="0"/>
              <w:ind w:right="54"/>
              <w:rPr>
                <w:rFonts w:ascii="Palatino Linotype" w:hAnsi="Palatino Linotype" w:cstheme="minorHAnsi"/>
                <w:sz w:val="22"/>
                <w:szCs w:val="22"/>
              </w:rPr>
            </w:pPr>
            <w:r w:rsidRPr="00615642">
              <w:rPr>
                <w:rFonts w:ascii="Palatino Linotype" w:hAnsi="Palatino Linotype" w:cstheme="minorHAnsi"/>
                <w:sz w:val="22"/>
                <w:szCs w:val="22"/>
              </w:rPr>
              <w:t>Constat itaque eum post haec interrogaturum, Quidnam istud est b</w:t>
            </w:r>
            <w:r w:rsidRPr="00615642">
              <w:rPr>
                <w:rFonts w:ascii="Palatino Linotype" w:hAnsi="Palatino Linotype" w:cstheme="minorHAnsi"/>
                <w:sz w:val="22"/>
                <w:szCs w:val="22"/>
              </w:rPr>
              <w:t>o</w:t>
            </w:r>
            <w:r w:rsidRPr="00615642">
              <w:rPr>
                <w:rFonts w:ascii="Palatino Linotype" w:hAnsi="Palatino Linotype" w:cstheme="minorHAnsi"/>
                <w:sz w:val="22"/>
                <w:szCs w:val="22"/>
              </w:rPr>
              <w:t>num? Demonstret ipsum Gorgias.</w:t>
            </w:r>
          </w:p>
        </w:tc>
      </w:tr>
      <w:tr w:rsidR="004F0D24" w:rsidRPr="00615642" w:rsidTr="004839D7">
        <w:trPr>
          <w:jc w:val="center"/>
        </w:trPr>
        <w:tc>
          <w:tcPr>
            <w:tcW w:w="7223" w:type="dxa"/>
          </w:tcPr>
          <w:p w:rsidR="004F0D24" w:rsidRPr="00615642" w:rsidRDefault="005D5AE3" w:rsidP="005D5AE3">
            <w:pPr>
              <w:spacing w:after="120"/>
              <w:ind w:right="54"/>
              <w:rPr>
                <w:rFonts w:ascii="Palatino Linotype" w:hAnsi="Palatino Linotype"/>
                <w:highlight w:val="yellow"/>
              </w:rPr>
            </w:pPr>
            <w:r w:rsidRPr="00615642">
              <w:rPr>
                <w:rFonts w:ascii="Palatino Linotype" w:hAnsi="Palatino Linotype"/>
                <w:b/>
                <w:color w:val="C00000"/>
              </w:rPr>
              <w:t>(452d)</w:t>
            </w:r>
            <w:r w:rsidR="004F0D24" w:rsidRPr="00615642">
              <w:rPr>
                <w:rFonts w:ascii="Palatino Linotype" w:hAnsi="Palatino Linotype"/>
              </w:rPr>
              <w:t xml:space="preserve"> </w:t>
            </w:r>
            <w:r w:rsidRPr="00615642">
              <w:rPr>
                <w:rFonts w:ascii="Palatino Linotype" w:hAnsi="Palatino Linotype"/>
                <w:b/>
              </w:rPr>
              <w:t>(</w:t>
            </w:r>
            <w:r w:rsidRPr="00615642">
              <w:rPr>
                <w:rFonts w:ascii="Palatino Linotype" w:hAnsi="Palatino Linotype"/>
                <w:b/>
                <w:lang w:val="el-GR"/>
              </w:rPr>
              <w:t>ΣΩ</w:t>
            </w:r>
            <w:r w:rsidRPr="00615642">
              <w:rPr>
                <w:rFonts w:ascii="Palatino Linotype" w:hAnsi="Palatino Linotype"/>
              </w:rPr>
              <w:t>. suite)</w:t>
            </w:r>
            <w:r w:rsidR="004F0D24" w:rsidRPr="00615642">
              <w:rPr>
                <w:rFonts w:ascii="Palatino Linotype" w:hAnsi="Palatino Linotype"/>
              </w:rPr>
              <w:t xml:space="preserve"> ” </w:t>
            </w:r>
            <w:r w:rsidR="004F0D24" w:rsidRPr="00615642">
              <w:rPr>
                <w:rFonts w:ascii="Palatino Linotype" w:hAnsi="Palatino Linotype"/>
                <w:lang w:val="el-GR"/>
              </w:rPr>
              <w:t>ἴθι</w:t>
            </w:r>
            <w:r w:rsidR="004F0D24" w:rsidRPr="00615642">
              <w:rPr>
                <w:rFonts w:ascii="Palatino Linotype" w:hAnsi="Palatino Linotype"/>
              </w:rPr>
              <w:t xml:space="preserve"> </w:t>
            </w:r>
            <w:r w:rsidR="004F0D24" w:rsidRPr="00615642">
              <w:rPr>
                <w:rFonts w:ascii="Palatino Linotype" w:hAnsi="Palatino Linotype"/>
                <w:lang w:val="el-GR"/>
              </w:rPr>
              <w:t>οὖν</w:t>
            </w:r>
            <w:r w:rsidR="004F0D24" w:rsidRPr="00615642">
              <w:rPr>
                <w:rFonts w:ascii="Palatino Linotype" w:hAnsi="Palatino Linotype"/>
              </w:rPr>
              <w:t xml:space="preserve"> </w:t>
            </w:r>
            <w:r w:rsidR="004F0D24" w:rsidRPr="00615642">
              <w:rPr>
                <w:rFonts w:ascii="Palatino Linotype" w:hAnsi="Palatino Linotype"/>
                <w:lang w:val="el-GR"/>
              </w:rPr>
              <w:t>νομίσας</w:t>
            </w:r>
            <w:r w:rsidR="004F0D24" w:rsidRPr="00615642">
              <w:rPr>
                <w:rFonts w:ascii="Palatino Linotype" w:hAnsi="Palatino Linotype"/>
              </w:rPr>
              <w:t xml:space="preserve">, </w:t>
            </w:r>
            <w:r w:rsidR="004F0D24" w:rsidRPr="00615642">
              <w:rPr>
                <w:rFonts w:ascii="Palatino Linotype" w:hAnsi="Palatino Linotype"/>
                <w:lang w:val="el-GR"/>
              </w:rPr>
              <w:t>ὦ</w:t>
            </w:r>
            <w:r w:rsidR="004F0D24" w:rsidRPr="00615642">
              <w:rPr>
                <w:rFonts w:ascii="Palatino Linotype" w:hAnsi="Palatino Linotype"/>
              </w:rPr>
              <w:t xml:space="preserve"> </w:t>
            </w:r>
            <w:r w:rsidR="004F0D24" w:rsidRPr="00615642">
              <w:rPr>
                <w:rFonts w:ascii="Palatino Linotype" w:hAnsi="Palatino Linotype"/>
                <w:lang w:val="el-GR"/>
              </w:rPr>
              <w:t>Γοργία</w:t>
            </w:r>
            <w:r w:rsidR="004F0D24" w:rsidRPr="00615642">
              <w:rPr>
                <w:rFonts w:ascii="Palatino Linotype" w:hAnsi="Palatino Linotype"/>
              </w:rPr>
              <w:t xml:space="preserve">, </w:t>
            </w:r>
            <w:r w:rsidR="004F0D24" w:rsidRPr="00615642">
              <w:rPr>
                <w:rFonts w:ascii="Palatino Linotype" w:hAnsi="Palatino Linotype"/>
                <w:lang w:val="el-GR"/>
              </w:rPr>
              <w:t>ἐρωτᾶσθαι</w:t>
            </w:r>
            <w:r w:rsidR="004F0D24" w:rsidRPr="00615642">
              <w:rPr>
                <w:rFonts w:ascii="Palatino Linotype" w:hAnsi="Palatino Linotype"/>
              </w:rPr>
              <w:t xml:space="preserve"> </w:t>
            </w:r>
            <w:r w:rsidR="004F0D24" w:rsidRPr="00615642">
              <w:rPr>
                <w:rFonts w:ascii="Palatino Linotype" w:hAnsi="Palatino Linotype"/>
                <w:lang w:val="el-GR"/>
              </w:rPr>
              <w:t>καὶ</w:t>
            </w:r>
            <w:r w:rsidR="004F0D24" w:rsidRPr="00615642">
              <w:rPr>
                <w:rFonts w:ascii="Palatino Linotype" w:hAnsi="Palatino Linotype"/>
              </w:rPr>
              <w:t xml:space="preserve"> </w:t>
            </w:r>
            <w:r w:rsidR="004F0D24" w:rsidRPr="00615642">
              <w:rPr>
                <w:rFonts w:ascii="Palatino Linotype" w:hAnsi="Palatino Linotype"/>
                <w:lang w:val="el-GR"/>
              </w:rPr>
              <w:t>ὑπ</w:t>
            </w:r>
            <w:r w:rsidR="004F0D24" w:rsidRPr="00615642">
              <w:rPr>
                <w:rFonts w:ascii="Palatino Linotype" w:hAnsi="Palatino Linotype"/>
              </w:rPr>
              <w:t xml:space="preserve">' </w:t>
            </w:r>
            <w:r w:rsidR="004F0D24" w:rsidRPr="00615642">
              <w:rPr>
                <w:rFonts w:ascii="Palatino Linotype" w:hAnsi="Palatino Linotype"/>
                <w:lang w:val="el-GR"/>
              </w:rPr>
              <w:t>ἐκείνων</w:t>
            </w:r>
            <w:r w:rsidR="004F0D24" w:rsidRPr="00615642">
              <w:rPr>
                <w:rFonts w:ascii="Palatino Linotype" w:hAnsi="Palatino Linotype"/>
              </w:rPr>
              <w:t xml:space="preserve"> </w:t>
            </w:r>
            <w:r w:rsidR="004F0D24" w:rsidRPr="00615642">
              <w:rPr>
                <w:rFonts w:ascii="Palatino Linotype" w:hAnsi="Palatino Linotype"/>
                <w:lang w:val="el-GR"/>
              </w:rPr>
              <w:t>καὶ</w:t>
            </w:r>
            <w:r w:rsidR="004F0D24" w:rsidRPr="00615642">
              <w:rPr>
                <w:rFonts w:ascii="Palatino Linotype" w:hAnsi="Palatino Linotype"/>
              </w:rPr>
              <w:t xml:space="preserve"> </w:t>
            </w:r>
            <w:r w:rsidR="004F0D24" w:rsidRPr="00615642">
              <w:rPr>
                <w:rFonts w:ascii="Palatino Linotype" w:hAnsi="Palatino Linotype"/>
                <w:lang w:val="el-GR"/>
              </w:rPr>
              <w:t>ὑπ</w:t>
            </w:r>
            <w:r w:rsidR="004F0D24" w:rsidRPr="00615642">
              <w:rPr>
                <w:rFonts w:ascii="Palatino Linotype" w:hAnsi="Palatino Linotype"/>
              </w:rPr>
              <w:t xml:space="preserve">' </w:t>
            </w:r>
            <w:r w:rsidR="004F0D24" w:rsidRPr="00615642">
              <w:rPr>
                <w:rFonts w:ascii="Palatino Linotype" w:hAnsi="Palatino Linotype"/>
                <w:lang w:val="el-GR"/>
              </w:rPr>
              <w:t>ἐμοῦ</w:t>
            </w:r>
            <w:r w:rsidR="004F0D24" w:rsidRPr="00615642">
              <w:rPr>
                <w:rFonts w:ascii="Palatino Linotype" w:hAnsi="Palatino Linotype"/>
              </w:rPr>
              <w:t xml:space="preserve">, </w:t>
            </w:r>
            <w:r w:rsidR="004F0D24" w:rsidRPr="00615642">
              <w:rPr>
                <w:rFonts w:ascii="Palatino Linotype" w:hAnsi="Palatino Linotype"/>
                <w:lang w:val="el-GR"/>
              </w:rPr>
              <w:t>ἀπόκριναι</w:t>
            </w:r>
            <w:r w:rsidR="004F0D24" w:rsidRPr="00615642">
              <w:rPr>
                <w:rFonts w:ascii="Palatino Linotype" w:hAnsi="Palatino Linotype"/>
              </w:rPr>
              <w:t xml:space="preserve"> </w:t>
            </w:r>
            <w:r w:rsidR="004F0D24" w:rsidRPr="00615642">
              <w:rPr>
                <w:rFonts w:ascii="Palatino Linotype" w:hAnsi="Palatino Linotype"/>
                <w:lang w:val="el-GR"/>
              </w:rPr>
              <w:t>τί</w:t>
            </w:r>
            <w:r w:rsidR="004F0D24" w:rsidRPr="00615642">
              <w:rPr>
                <w:rFonts w:ascii="Palatino Linotype" w:hAnsi="Palatino Linotype"/>
              </w:rPr>
              <w:t xml:space="preserve"> </w:t>
            </w:r>
            <w:r w:rsidR="004F0D24" w:rsidRPr="00615642">
              <w:rPr>
                <w:rFonts w:ascii="Palatino Linotype" w:hAnsi="Palatino Linotype"/>
                <w:lang w:val="el-GR"/>
              </w:rPr>
              <w:t>ἐστιν</w:t>
            </w:r>
            <w:r w:rsidR="004F0D24" w:rsidRPr="00615642">
              <w:rPr>
                <w:rFonts w:ascii="Palatino Linotype" w:hAnsi="Palatino Linotype"/>
              </w:rPr>
              <w:t xml:space="preserve"> </w:t>
            </w:r>
            <w:r w:rsidR="004F0D24" w:rsidRPr="00615642">
              <w:rPr>
                <w:rFonts w:ascii="Palatino Linotype" w:hAnsi="Palatino Linotype"/>
                <w:lang w:val="el-GR"/>
              </w:rPr>
              <w:t>τοῦτο</w:t>
            </w:r>
            <w:r w:rsidR="004F0D24" w:rsidRPr="00615642">
              <w:rPr>
                <w:rFonts w:ascii="Palatino Linotype" w:hAnsi="Palatino Linotype"/>
              </w:rPr>
              <w:t xml:space="preserve"> </w:t>
            </w:r>
            <w:r w:rsidR="004F0D24" w:rsidRPr="00615642">
              <w:rPr>
                <w:rFonts w:ascii="Palatino Linotype" w:hAnsi="Palatino Linotype"/>
                <w:lang w:val="el-GR"/>
              </w:rPr>
              <w:t>ὃ</w:t>
            </w:r>
            <w:r w:rsidR="004F0D24" w:rsidRPr="00615642">
              <w:rPr>
                <w:rFonts w:ascii="Palatino Linotype" w:hAnsi="Palatino Linotype"/>
              </w:rPr>
              <w:t xml:space="preserve"> </w:t>
            </w:r>
            <w:r w:rsidR="004F0D24" w:rsidRPr="00615642">
              <w:rPr>
                <w:rFonts w:ascii="Palatino Linotype" w:hAnsi="Palatino Linotype"/>
                <w:lang w:val="el-GR"/>
              </w:rPr>
              <w:t>φῂς</w:t>
            </w:r>
            <w:r w:rsidR="004F0D24" w:rsidRPr="00615642">
              <w:rPr>
                <w:rFonts w:ascii="Palatino Linotype" w:hAnsi="Palatino Linotype"/>
              </w:rPr>
              <w:t xml:space="preserve"> </w:t>
            </w:r>
            <w:r w:rsidR="004F0D24" w:rsidRPr="00615642">
              <w:rPr>
                <w:rFonts w:ascii="Palatino Linotype" w:hAnsi="Palatino Linotype"/>
                <w:lang w:val="el-GR"/>
              </w:rPr>
              <w:t>σὺ</w:t>
            </w:r>
            <w:r w:rsidR="004F0D24" w:rsidRPr="00615642">
              <w:rPr>
                <w:rFonts w:ascii="Palatino Linotype" w:hAnsi="Palatino Linotype"/>
              </w:rPr>
              <w:t xml:space="preserve"> </w:t>
            </w:r>
            <w:r w:rsidR="004F0D24" w:rsidRPr="00615642">
              <w:rPr>
                <w:rFonts w:ascii="Palatino Linotype" w:hAnsi="Palatino Linotype"/>
                <w:lang w:val="el-GR"/>
              </w:rPr>
              <w:t>μέγιστον</w:t>
            </w:r>
            <w:r w:rsidR="004F0D24" w:rsidRPr="00615642">
              <w:rPr>
                <w:rFonts w:ascii="Palatino Linotype" w:hAnsi="Palatino Linotype"/>
              </w:rPr>
              <w:t xml:space="preserve"> </w:t>
            </w:r>
            <w:r w:rsidR="004F0D24" w:rsidRPr="00615642">
              <w:rPr>
                <w:rFonts w:ascii="Palatino Linotype" w:hAnsi="Palatino Linotype"/>
                <w:lang w:val="el-GR"/>
              </w:rPr>
              <w:t>ἀγαθὸν</w:t>
            </w:r>
            <w:r w:rsidR="004F0D24" w:rsidRPr="00615642">
              <w:rPr>
                <w:rFonts w:ascii="Palatino Linotype" w:hAnsi="Palatino Linotype"/>
              </w:rPr>
              <w:t xml:space="preserve"> </w:t>
            </w:r>
            <w:r w:rsidR="004F0D24" w:rsidRPr="00615642">
              <w:rPr>
                <w:rFonts w:ascii="Palatino Linotype" w:hAnsi="Palatino Linotype"/>
                <w:lang w:val="el-GR"/>
              </w:rPr>
              <w:t>εἶναι</w:t>
            </w:r>
            <w:r w:rsidR="004F0D24" w:rsidRPr="00615642">
              <w:rPr>
                <w:rFonts w:ascii="Palatino Linotype" w:hAnsi="Palatino Linotype"/>
              </w:rPr>
              <w:t xml:space="preserve"> </w:t>
            </w:r>
            <w:r w:rsidR="004F0D24" w:rsidRPr="00615642">
              <w:rPr>
                <w:rFonts w:ascii="Palatino Linotype" w:hAnsi="Palatino Linotype"/>
                <w:lang w:val="el-GR"/>
              </w:rPr>
              <w:t>τοῖς</w:t>
            </w:r>
            <w:r w:rsidR="004F0D24" w:rsidRPr="00615642">
              <w:rPr>
                <w:rFonts w:ascii="Palatino Linotype" w:hAnsi="Palatino Linotype"/>
              </w:rPr>
              <w:t xml:space="preserve"> </w:t>
            </w:r>
            <w:r w:rsidR="004F0D24" w:rsidRPr="00615642">
              <w:rPr>
                <w:rFonts w:ascii="Palatino Linotype" w:hAnsi="Palatino Linotype"/>
                <w:lang w:val="el-GR"/>
              </w:rPr>
              <w:t>ἀνθρώποις</w:t>
            </w:r>
            <w:r w:rsidR="004F0D24" w:rsidRPr="00615642">
              <w:rPr>
                <w:rFonts w:ascii="Palatino Linotype" w:hAnsi="Palatino Linotype"/>
              </w:rPr>
              <w:t xml:space="preserve"> </w:t>
            </w:r>
            <w:r w:rsidR="004F0D24" w:rsidRPr="00615642">
              <w:rPr>
                <w:rFonts w:ascii="Palatino Linotype" w:hAnsi="Palatino Linotype"/>
                <w:lang w:val="el-GR"/>
              </w:rPr>
              <w:t>καὶ</w:t>
            </w:r>
            <w:r w:rsidR="004F0D24" w:rsidRPr="00615642">
              <w:rPr>
                <w:rFonts w:ascii="Palatino Linotype" w:hAnsi="Palatino Linotype"/>
              </w:rPr>
              <w:t xml:space="preserve"> </w:t>
            </w:r>
            <w:r w:rsidR="004F0D24" w:rsidRPr="00615642">
              <w:rPr>
                <w:rFonts w:ascii="Palatino Linotype" w:hAnsi="Palatino Linotype"/>
                <w:lang w:val="el-GR"/>
              </w:rPr>
              <w:t>σὲ</w:t>
            </w:r>
            <w:r w:rsidR="004F0D24" w:rsidRPr="00615642">
              <w:rPr>
                <w:rFonts w:ascii="Palatino Linotype" w:hAnsi="Palatino Linotype"/>
              </w:rPr>
              <w:t xml:space="preserve"> </w:t>
            </w:r>
            <w:r w:rsidR="004F0D24" w:rsidRPr="00615642">
              <w:rPr>
                <w:rFonts w:ascii="Palatino Linotype" w:hAnsi="Palatino Linotype"/>
                <w:lang w:val="el-GR"/>
              </w:rPr>
              <w:t>δημιουργὸν</w:t>
            </w:r>
            <w:r w:rsidR="004F0D24" w:rsidRPr="00615642">
              <w:rPr>
                <w:rFonts w:ascii="Palatino Linotype" w:hAnsi="Palatino Linotype"/>
              </w:rPr>
              <w:t xml:space="preserve"> </w:t>
            </w:r>
            <w:r w:rsidR="004F0D24" w:rsidRPr="00615642">
              <w:rPr>
                <w:rFonts w:ascii="Palatino Linotype" w:hAnsi="Palatino Linotype"/>
                <w:lang w:val="el-GR"/>
              </w:rPr>
              <w:t>εἶναι</w:t>
            </w:r>
            <w:r w:rsidR="004F0D24" w:rsidRPr="00615642">
              <w:rPr>
                <w:rFonts w:ascii="Palatino Linotype" w:hAnsi="Palatino Linotype"/>
              </w:rPr>
              <w:t xml:space="preserve"> </w:t>
            </w:r>
            <w:r w:rsidR="004F0D24" w:rsidRPr="00615642">
              <w:rPr>
                <w:rFonts w:ascii="Palatino Linotype" w:hAnsi="Palatino Linotype"/>
                <w:lang w:val="el-GR"/>
              </w:rPr>
              <w:t>αὐτοῦ</w:t>
            </w:r>
            <w:r w:rsidR="004F0D24" w:rsidRPr="00615642">
              <w:rPr>
                <w:rFonts w:ascii="Palatino Linotype" w:hAnsi="Palatino Linotype"/>
              </w:rPr>
              <w:t>.</w:t>
            </w:r>
            <w:r w:rsidR="00F94176" w:rsidRPr="00615642">
              <w:rPr>
                <w:rStyle w:val="Appelnotedebasdep"/>
                <w:rFonts w:ascii="Palatino Linotype" w:hAnsi="Palatino Linotype"/>
              </w:rPr>
              <w:footnoteReference w:id="220"/>
            </w:r>
          </w:p>
        </w:tc>
        <w:tc>
          <w:tcPr>
            <w:tcW w:w="7222" w:type="dxa"/>
          </w:tcPr>
          <w:p w:rsidR="004F0D24" w:rsidRPr="00615642" w:rsidRDefault="005F7D73" w:rsidP="00EB17EE">
            <w:pPr>
              <w:pStyle w:val="gtxtbody"/>
              <w:spacing w:before="0" w:beforeAutospacing="0" w:after="120" w:afterAutospacing="0"/>
              <w:ind w:right="54"/>
              <w:rPr>
                <w:rFonts w:ascii="Palatino Linotype" w:hAnsi="Palatino Linotype" w:cstheme="minorHAnsi"/>
                <w:sz w:val="22"/>
                <w:szCs w:val="22"/>
                <w:highlight w:val="yellow"/>
              </w:rPr>
            </w:pPr>
            <w:r w:rsidRPr="00615642">
              <w:rPr>
                <w:rFonts w:ascii="Palatino Linotype" w:hAnsi="Palatino Linotype" w:cstheme="minorHAnsi"/>
                <w:sz w:val="22"/>
                <w:szCs w:val="22"/>
              </w:rPr>
              <w:t>Quamobrem age, mi Gorgia, finge te et ab illis et a me sic esse interr</w:t>
            </w:r>
            <w:r w:rsidRPr="00615642">
              <w:rPr>
                <w:rFonts w:ascii="Palatino Linotype" w:hAnsi="Palatino Linotype" w:cstheme="minorHAnsi"/>
                <w:sz w:val="22"/>
                <w:szCs w:val="22"/>
              </w:rPr>
              <w:t>o</w:t>
            </w:r>
            <w:r w:rsidRPr="00615642">
              <w:rPr>
                <w:rFonts w:ascii="Palatino Linotype" w:hAnsi="Palatino Linotype" w:cstheme="minorHAnsi"/>
                <w:sz w:val="22"/>
                <w:szCs w:val="22"/>
              </w:rPr>
              <w:t>gatum, atque responde, quidnam est istud quod ipse maximum hom</w:t>
            </w:r>
            <w:r w:rsidRPr="00615642">
              <w:rPr>
                <w:rFonts w:ascii="Palatino Linotype" w:hAnsi="Palatino Linotype" w:cstheme="minorHAnsi"/>
                <w:sz w:val="22"/>
                <w:szCs w:val="22"/>
              </w:rPr>
              <w:t>i</w:t>
            </w:r>
            <w:r w:rsidRPr="00615642">
              <w:rPr>
                <w:rFonts w:ascii="Palatino Linotype" w:hAnsi="Palatino Linotype" w:cstheme="minorHAnsi"/>
                <w:sz w:val="22"/>
                <w:szCs w:val="22"/>
              </w:rPr>
              <w:t xml:space="preserve">nibus bonum esse censes, teque auctorem ejus esse profiteris. </w:t>
            </w:r>
          </w:p>
        </w:tc>
      </w:tr>
      <w:tr w:rsidR="004F0D24" w:rsidRPr="00615642" w:rsidTr="004839D7">
        <w:trPr>
          <w:jc w:val="center"/>
        </w:trPr>
        <w:tc>
          <w:tcPr>
            <w:tcW w:w="7223" w:type="dxa"/>
          </w:tcPr>
          <w:p w:rsidR="004F0D24" w:rsidRPr="00615642" w:rsidRDefault="00D759BF" w:rsidP="00EB17EE">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rPr>
              <w:t xml:space="preserve">.  </w:t>
            </w:r>
            <w:r w:rsidRPr="00615642">
              <w:rPr>
                <w:rFonts w:ascii="Palatino Linotype" w:hAnsi="Palatino Linotype"/>
                <w:lang w:val="el-GR"/>
              </w:rPr>
              <w:t>ὅπερ</w:t>
            </w:r>
            <w:r w:rsidRPr="00615642">
              <w:rPr>
                <w:rFonts w:ascii="Palatino Linotype" w:hAnsi="Palatino Linotype"/>
              </w:rPr>
              <w:t xml:space="preserve"> </w:t>
            </w:r>
            <w:r w:rsidRPr="00615642">
              <w:rPr>
                <w:rFonts w:ascii="Palatino Linotype" w:hAnsi="Palatino Linotype"/>
                <w:lang w:val="el-GR"/>
              </w:rPr>
              <w:t>ἐστίν</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τῇ</w:t>
            </w:r>
            <w:r w:rsidRPr="00615642">
              <w:rPr>
                <w:rFonts w:ascii="Palatino Linotype" w:hAnsi="Palatino Linotype"/>
              </w:rPr>
              <w:t xml:space="preserve"> </w:t>
            </w:r>
            <w:r w:rsidRPr="00615642">
              <w:rPr>
                <w:rFonts w:ascii="Palatino Linotype" w:hAnsi="Palatino Linotype"/>
                <w:lang w:val="el-GR"/>
              </w:rPr>
              <w:t>ἀληθείᾳ</w:t>
            </w:r>
            <w:r w:rsidRPr="00615642">
              <w:rPr>
                <w:rFonts w:ascii="Palatino Linotype" w:hAnsi="Palatino Linotype"/>
              </w:rPr>
              <w:t xml:space="preserve"> </w:t>
            </w:r>
            <w:r w:rsidRPr="00615642">
              <w:rPr>
                <w:rFonts w:ascii="Palatino Linotype" w:hAnsi="Palatino Linotype"/>
                <w:lang w:val="el-GR"/>
              </w:rPr>
              <w:t>μέγιστον</w:t>
            </w:r>
            <w:r w:rsidRPr="00615642">
              <w:rPr>
                <w:rFonts w:ascii="Palatino Linotype" w:hAnsi="Palatino Linotype"/>
              </w:rPr>
              <w:t xml:space="preserve"> </w:t>
            </w:r>
            <w:r w:rsidRPr="00615642">
              <w:rPr>
                <w:rFonts w:ascii="Palatino Linotype" w:hAnsi="Palatino Linotype"/>
                <w:lang w:val="el-GR"/>
              </w:rPr>
              <w:t>ἀγαθὸν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αἴτιον</w:t>
            </w:r>
            <w:r w:rsidRPr="00615642">
              <w:rPr>
                <w:rFonts w:ascii="Palatino Linotype" w:hAnsi="Palatino Linotype"/>
              </w:rPr>
              <w:t xml:space="preserve"> </w:t>
            </w:r>
            <w:r w:rsidRPr="00615642">
              <w:rPr>
                <w:rFonts w:ascii="Palatino Linotype" w:hAnsi="Palatino Linotype"/>
                <w:lang w:val="el-GR"/>
              </w:rPr>
              <w:t>ἅμα</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ἐλευθερίας</w:t>
            </w:r>
            <w:r w:rsidRPr="00615642">
              <w:rPr>
                <w:rFonts w:ascii="Palatino Linotype" w:hAnsi="Palatino Linotype"/>
              </w:rPr>
              <w:t xml:space="preserve"> </w:t>
            </w:r>
            <w:r w:rsidRPr="00615642">
              <w:rPr>
                <w:rFonts w:ascii="Palatino Linotype" w:hAnsi="Palatino Linotype"/>
                <w:lang w:val="el-GR"/>
              </w:rPr>
              <w:t>αὐτοῖς</w:t>
            </w:r>
            <w:r w:rsidRPr="00615642">
              <w:rPr>
                <w:rFonts w:ascii="Palatino Linotype" w:hAnsi="Palatino Linotype"/>
              </w:rPr>
              <w:t xml:space="preserve"> </w:t>
            </w:r>
            <w:r w:rsidRPr="00615642">
              <w:rPr>
                <w:rFonts w:ascii="Palatino Linotype" w:hAnsi="Palatino Linotype"/>
                <w:lang w:val="el-GR"/>
              </w:rPr>
              <w:t>τοῖς</w:t>
            </w:r>
            <w:r w:rsidRPr="00615642">
              <w:rPr>
                <w:rFonts w:ascii="Palatino Linotype" w:hAnsi="Palatino Linotype"/>
              </w:rPr>
              <w:t xml:space="preserve"> </w:t>
            </w:r>
            <w:r w:rsidRPr="00615642">
              <w:rPr>
                <w:rFonts w:ascii="Palatino Linotype" w:hAnsi="Palatino Linotype"/>
                <w:lang w:val="el-GR"/>
              </w:rPr>
              <w:t>ἀνθρώποις</w:t>
            </w:r>
            <w:r w:rsidRPr="00615642">
              <w:rPr>
                <w:rFonts w:ascii="Palatino Linotype" w:hAnsi="Palatino Linotype"/>
              </w:rPr>
              <w:t xml:space="preserve">, </w:t>
            </w:r>
            <w:r w:rsidRPr="00615642">
              <w:rPr>
                <w:rFonts w:ascii="Palatino Linotype" w:hAnsi="Palatino Linotype"/>
                <w:lang w:val="el-GR"/>
              </w:rPr>
              <w:t>ἅμα</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τοῦ</w:t>
            </w:r>
            <w:r w:rsidRPr="00615642">
              <w:rPr>
                <w:rFonts w:ascii="Palatino Linotype" w:hAnsi="Palatino Linotype"/>
              </w:rPr>
              <w:t xml:space="preserve"> </w:t>
            </w:r>
            <w:r w:rsidRPr="00615642">
              <w:rPr>
                <w:rFonts w:ascii="Palatino Linotype" w:hAnsi="Palatino Linotype"/>
                <w:lang w:val="el-GR"/>
              </w:rPr>
              <w:t>ἄλλων</w:t>
            </w:r>
            <w:r w:rsidRPr="00615642">
              <w:rPr>
                <w:rFonts w:ascii="Palatino Linotype" w:hAnsi="Palatino Linotype"/>
              </w:rPr>
              <w:t xml:space="preserve"> </w:t>
            </w:r>
            <w:r w:rsidRPr="00615642">
              <w:rPr>
                <w:rFonts w:ascii="Palatino Linotype" w:hAnsi="Palatino Linotype"/>
                <w:lang w:val="el-GR"/>
              </w:rPr>
              <w:t>ἄρχειν</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τῇ</w:t>
            </w:r>
            <w:r w:rsidRPr="00615642">
              <w:rPr>
                <w:rFonts w:ascii="Palatino Linotype" w:hAnsi="Palatino Linotype"/>
              </w:rPr>
              <w:t xml:space="preserve"> </w:t>
            </w:r>
            <w:r w:rsidRPr="00615642">
              <w:rPr>
                <w:rFonts w:ascii="Palatino Linotype" w:hAnsi="Palatino Linotype"/>
                <w:lang w:val="el-GR"/>
              </w:rPr>
              <w:t>αὑτοῦ</w:t>
            </w:r>
            <w:r w:rsidRPr="00615642">
              <w:rPr>
                <w:rFonts w:ascii="Palatino Linotype" w:hAnsi="Palatino Linotype"/>
              </w:rPr>
              <w:t xml:space="preserve"> </w:t>
            </w:r>
            <w:r w:rsidRPr="00615642">
              <w:rPr>
                <w:rFonts w:ascii="Palatino Linotype" w:hAnsi="Palatino Linotype"/>
                <w:lang w:val="el-GR"/>
              </w:rPr>
              <w:t>πόλει</w:t>
            </w:r>
            <w:r w:rsidRPr="00615642">
              <w:rPr>
                <w:rFonts w:ascii="Palatino Linotype" w:hAnsi="Palatino Linotype"/>
              </w:rPr>
              <w:t xml:space="preserve"> </w:t>
            </w:r>
            <w:r w:rsidRPr="00615642">
              <w:rPr>
                <w:rFonts w:ascii="Palatino Linotype" w:hAnsi="Palatino Linotype"/>
                <w:lang w:val="el-GR"/>
              </w:rPr>
              <w:t>ἑκάστῳ</w:t>
            </w:r>
            <w:r w:rsidRPr="00615642">
              <w:rPr>
                <w:rFonts w:ascii="Palatino Linotype" w:hAnsi="Palatino Linotype"/>
              </w:rPr>
              <w:t>.</w:t>
            </w:r>
            <w:r w:rsidR="00F94176" w:rsidRPr="00615642">
              <w:rPr>
                <w:rStyle w:val="Appelnotedebasdep"/>
                <w:rFonts w:ascii="Palatino Linotype" w:hAnsi="Palatino Linotype"/>
              </w:rPr>
              <w:footnoteReference w:id="221"/>
            </w:r>
          </w:p>
        </w:tc>
        <w:tc>
          <w:tcPr>
            <w:tcW w:w="7222" w:type="dxa"/>
          </w:tcPr>
          <w:p w:rsidR="004F0D24" w:rsidRPr="00615642" w:rsidRDefault="003316D5" w:rsidP="00EB17EE">
            <w:pPr>
              <w:pStyle w:val="gtxtbody"/>
              <w:spacing w:before="0" w:beforeAutospacing="0" w:after="120" w:afterAutospacing="0"/>
              <w:ind w:right="54"/>
              <w:rPr>
                <w:rFonts w:ascii="Palatino Linotype" w:hAnsi="Palatino Linotype" w:cstheme="minorHAnsi"/>
                <w:sz w:val="22"/>
                <w:szCs w:val="22"/>
                <w:highlight w:val="yellow"/>
              </w:rPr>
            </w:pPr>
            <w:r w:rsidRPr="00615642">
              <w:rPr>
                <w:rFonts w:ascii="Palatino Linotype" w:hAnsi="Palatino Linotype" w:cstheme="minorHAnsi"/>
                <w:b/>
                <w:smallCaps/>
                <w:sz w:val="22"/>
                <w:szCs w:val="22"/>
              </w:rPr>
              <w:t xml:space="preserve">GOR. </w:t>
            </w:r>
            <w:r w:rsidRPr="00615642">
              <w:rPr>
                <w:rFonts w:ascii="Palatino Linotype" w:hAnsi="Palatino Linotype" w:cstheme="minorHAnsi"/>
                <w:sz w:val="22"/>
                <w:szCs w:val="22"/>
              </w:rPr>
              <w:t xml:space="preserve">Quod est, o Socrates, maximum revera bonum, et causa, ut et ipsi liberi simus et ceteris </w:t>
            </w:r>
            <w:r w:rsidRPr="00615642">
              <w:rPr>
                <w:rStyle w:val="gstxthlt"/>
                <w:rFonts w:ascii="Palatino Linotype" w:hAnsi="Palatino Linotype" w:cstheme="minorHAnsi"/>
                <w:sz w:val="22"/>
                <w:szCs w:val="22"/>
              </w:rPr>
              <w:t xml:space="preserve">in </w:t>
            </w:r>
            <w:r w:rsidRPr="00615642">
              <w:rPr>
                <w:rFonts w:ascii="Palatino Linotype" w:hAnsi="Palatino Linotype" w:cstheme="minorHAnsi"/>
                <w:sz w:val="22"/>
                <w:szCs w:val="22"/>
              </w:rPr>
              <w:t xml:space="preserve">nostra passim re publica dominemur. </w:t>
            </w:r>
          </w:p>
        </w:tc>
      </w:tr>
    </w:tbl>
    <w:p w:rsidR="00373524" w:rsidRPr="00615642" w:rsidRDefault="00373524" w:rsidP="00617AC8">
      <w:pPr>
        <w:jc w:val="center"/>
      </w:pPr>
      <w:r w:rsidRPr="00615642">
        <w:t xml:space="preserve">SdP </w:t>
      </w:r>
      <w:r w:rsidRPr="00615642">
        <w:br w:type="page"/>
      </w:r>
    </w:p>
    <w:tbl>
      <w:tblPr>
        <w:tblStyle w:val="Grilledutableau"/>
        <w:tblW w:w="0" w:type="auto"/>
        <w:jc w:val="center"/>
        <w:tblLook w:val="04A0" w:firstRow="1" w:lastRow="0" w:firstColumn="1" w:lastColumn="0" w:noHBand="0" w:noVBand="1"/>
      </w:tblPr>
      <w:tblGrid>
        <w:gridCol w:w="7223"/>
        <w:gridCol w:w="7222"/>
      </w:tblGrid>
      <w:tr w:rsidR="00D759BF" w:rsidRPr="00615642" w:rsidTr="004839D7">
        <w:trPr>
          <w:jc w:val="center"/>
        </w:trPr>
        <w:tc>
          <w:tcPr>
            <w:tcW w:w="7223" w:type="dxa"/>
          </w:tcPr>
          <w:p w:rsidR="00D759BF" w:rsidRPr="00615642" w:rsidRDefault="00D759BF" w:rsidP="00EB17EE">
            <w:pPr>
              <w:spacing w:after="120"/>
              <w:ind w:right="54"/>
              <w:rPr>
                <w:rFonts w:ascii="Palatino Linotype" w:hAnsi="Palatino Linotype"/>
                <w:highlight w:val="yellow"/>
              </w:rPr>
            </w:pPr>
            <w:r w:rsidRPr="00615642">
              <w:rPr>
                <w:rFonts w:ascii="Palatino Linotype" w:hAnsi="Palatino Linotype"/>
                <w:b/>
                <w:lang w:val="el-GR"/>
              </w:rPr>
              <w:lastRenderedPageBreak/>
              <w:t>ΣΩ</w:t>
            </w:r>
            <w:r w:rsidRPr="00615642">
              <w:rPr>
                <w:rFonts w:ascii="Palatino Linotype" w:hAnsi="Palatino Linotype"/>
              </w:rPr>
              <w:t xml:space="preserve">.   </w:t>
            </w:r>
            <w:r w:rsidRPr="00615642">
              <w:rPr>
                <w:rFonts w:ascii="Palatino Linotype" w:hAnsi="Palatino Linotype"/>
                <w:caps/>
                <w:lang w:val="el-GR"/>
              </w:rPr>
              <w:t>τ</w:t>
            </w:r>
            <w:r w:rsidRPr="00615642">
              <w:rPr>
                <w:rFonts w:ascii="Palatino Linotype" w:hAnsi="Palatino Linotype"/>
                <w:lang w:val="el-GR"/>
              </w:rPr>
              <w:t>ί</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δὴ</w:t>
            </w:r>
            <w:r w:rsidRPr="00615642">
              <w:rPr>
                <w:rFonts w:ascii="Palatino Linotype" w:hAnsi="Palatino Linotype"/>
              </w:rPr>
              <w:t xml:space="preserve"> </w:t>
            </w:r>
            <w:r w:rsidRPr="00615642">
              <w:rPr>
                <w:rFonts w:ascii="Palatino Linotype" w:hAnsi="Palatino Linotype"/>
                <w:lang w:val="el-GR"/>
              </w:rPr>
              <w:t>τοῦτο</w:t>
            </w:r>
            <w:r w:rsidRPr="00615642">
              <w:rPr>
                <w:rFonts w:ascii="Palatino Linotype" w:hAnsi="Palatino Linotype"/>
              </w:rPr>
              <w:t xml:space="preserve"> </w:t>
            </w:r>
            <w:r w:rsidRPr="00615642">
              <w:rPr>
                <w:rFonts w:ascii="Palatino Linotype" w:hAnsi="Palatino Linotype"/>
                <w:lang w:val="el-GR"/>
              </w:rPr>
              <w:t>λέγεις</w:t>
            </w:r>
            <w:r w:rsidRPr="00615642">
              <w:rPr>
                <w:rFonts w:ascii="Palatino Linotype" w:hAnsi="Palatino Linotype"/>
              </w:rPr>
              <w:t xml:space="preserve">; </w:t>
            </w:r>
            <w:r w:rsidRPr="00615642">
              <w:rPr>
                <w:rFonts w:ascii="Palatino Linotype" w:hAnsi="Palatino Linotype"/>
                <w:b/>
                <w:color w:val="C00000"/>
              </w:rPr>
              <w:t>(452e)</w:t>
            </w:r>
          </w:p>
        </w:tc>
        <w:tc>
          <w:tcPr>
            <w:tcW w:w="7222" w:type="dxa"/>
          </w:tcPr>
          <w:p w:rsidR="00D759BF" w:rsidRPr="00615642" w:rsidRDefault="003316D5" w:rsidP="00EB17EE">
            <w:pPr>
              <w:spacing w:after="120"/>
              <w:ind w:right="54"/>
              <w:rPr>
                <w:rFonts w:ascii="Palatino Linotype" w:hAnsi="Palatino Linotype" w:cstheme="minorHAnsi"/>
                <w:highlight w:val="yellow"/>
              </w:rPr>
            </w:pPr>
            <w:r w:rsidRPr="00615642">
              <w:rPr>
                <w:rFonts w:ascii="Palatino Linotype" w:hAnsi="Palatino Linotype" w:cstheme="minorHAnsi"/>
                <w:b/>
              </w:rPr>
              <w:t xml:space="preserve">SO. </w:t>
            </w:r>
            <w:r w:rsidRPr="00615642">
              <w:rPr>
                <w:rFonts w:ascii="Palatino Linotype" w:hAnsi="Palatino Linotype" w:cstheme="minorHAnsi"/>
              </w:rPr>
              <w:t xml:space="preserve"> Quid ergo istud esse dicis?</w:t>
            </w:r>
          </w:p>
        </w:tc>
      </w:tr>
      <w:tr w:rsidR="00D759BF" w:rsidRPr="00615642" w:rsidTr="004839D7">
        <w:trPr>
          <w:jc w:val="center"/>
        </w:trPr>
        <w:tc>
          <w:tcPr>
            <w:tcW w:w="7223" w:type="dxa"/>
          </w:tcPr>
          <w:p w:rsidR="00D759BF" w:rsidRPr="00615642" w:rsidRDefault="00A36DAC" w:rsidP="00EB17EE">
            <w:pPr>
              <w:spacing w:after="120"/>
              <w:ind w:right="54"/>
              <w:rPr>
                <w:rFonts w:ascii="Palatino Linotype" w:hAnsi="Palatino Linotype"/>
                <w:highlight w:val="yellow"/>
              </w:rPr>
            </w:pPr>
            <w:r w:rsidRPr="00615642">
              <w:rPr>
                <w:rFonts w:ascii="Palatino Linotype" w:hAnsi="Palatino Linotype"/>
                <w:b/>
                <w:color w:val="C00000"/>
              </w:rPr>
              <w:t xml:space="preserve">(452e) </w:t>
            </w:r>
            <w:r w:rsidR="00FD418D" w:rsidRPr="00615642">
              <w:rPr>
                <w:rFonts w:ascii="Palatino Linotype" w:hAnsi="Palatino Linotype"/>
                <w:b/>
                <w:lang w:val="el-GR"/>
              </w:rPr>
              <w:t>ΓΟΡ</w:t>
            </w:r>
            <w:r w:rsidR="00FD418D" w:rsidRPr="00615642">
              <w:rPr>
                <w:rFonts w:ascii="Palatino Linotype" w:hAnsi="Palatino Linotype"/>
              </w:rPr>
              <w:t xml:space="preserve">.  </w:t>
            </w:r>
            <w:r w:rsidR="00FD418D" w:rsidRPr="00615642">
              <w:rPr>
                <w:rFonts w:ascii="Palatino Linotype" w:hAnsi="Palatino Linotype"/>
                <w:caps/>
                <w:lang w:val="el-GR"/>
              </w:rPr>
              <w:t>τ</w:t>
            </w:r>
            <w:r w:rsidR="00FD418D" w:rsidRPr="00615642">
              <w:rPr>
                <w:rFonts w:ascii="Palatino Linotype" w:hAnsi="Palatino Linotype"/>
                <w:lang w:val="el-GR"/>
              </w:rPr>
              <w:t>ὸ</w:t>
            </w:r>
            <w:r w:rsidR="00FD418D" w:rsidRPr="00615642">
              <w:rPr>
                <w:rFonts w:ascii="Palatino Linotype" w:hAnsi="Palatino Linotype"/>
              </w:rPr>
              <w:t xml:space="preserve"> </w:t>
            </w:r>
            <w:r w:rsidR="00FD418D" w:rsidRPr="00615642">
              <w:rPr>
                <w:rFonts w:ascii="Palatino Linotype" w:hAnsi="Palatino Linotype"/>
                <w:lang w:val="el-GR"/>
              </w:rPr>
              <w:t>πείθειν</w:t>
            </w:r>
            <w:r w:rsidR="00FD418D" w:rsidRPr="00615642">
              <w:rPr>
                <w:rFonts w:ascii="Palatino Linotype" w:hAnsi="Palatino Linotype"/>
              </w:rPr>
              <w:t xml:space="preserve"> </w:t>
            </w:r>
            <w:r w:rsidR="00FD418D" w:rsidRPr="00615642">
              <w:rPr>
                <w:rFonts w:ascii="Palatino Linotype" w:hAnsi="Palatino Linotype"/>
                <w:lang w:val="el-GR"/>
              </w:rPr>
              <w:t>ἔγωγ</w:t>
            </w:r>
            <w:r w:rsidR="00FD418D" w:rsidRPr="00615642">
              <w:rPr>
                <w:rFonts w:ascii="Palatino Linotype" w:hAnsi="Palatino Linotype"/>
              </w:rPr>
              <w:t xml:space="preserve">' </w:t>
            </w:r>
            <w:r w:rsidR="00FD418D" w:rsidRPr="00615642">
              <w:rPr>
                <w:rFonts w:ascii="Palatino Linotype" w:hAnsi="Palatino Linotype"/>
                <w:lang w:val="el-GR"/>
              </w:rPr>
              <w:t>οἷόν</w:t>
            </w:r>
            <w:r w:rsidR="00FD418D" w:rsidRPr="00615642">
              <w:rPr>
                <w:rFonts w:ascii="Palatino Linotype" w:hAnsi="Palatino Linotype"/>
              </w:rPr>
              <w:t xml:space="preserve"> </w:t>
            </w:r>
            <w:r w:rsidR="00FD418D" w:rsidRPr="00615642">
              <w:rPr>
                <w:rFonts w:ascii="Palatino Linotype" w:hAnsi="Palatino Linotype"/>
                <w:lang w:val="el-GR"/>
              </w:rPr>
              <w:t>τ</w:t>
            </w:r>
            <w:r w:rsidR="00FD418D" w:rsidRPr="00615642">
              <w:rPr>
                <w:rFonts w:ascii="Palatino Linotype" w:hAnsi="Palatino Linotype"/>
              </w:rPr>
              <w:t xml:space="preserve">' </w:t>
            </w:r>
            <w:r w:rsidR="00FD418D" w:rsidRPr="00615642">
              <w:rPr>
                <w:rFonts w:ascii="Palatino Linotype" w:hAnsi="Palatino Linotype"/>
                <w:lang w:val="el-GR"/>
              </w:rPr>
              <w:t>εἶναι</w:t>
            </w:r>
            <w:r w:rsidR="00FD418D" w:rsidRPr="00615642">
              <w:rPr>
                <w:rFonts w:ascii="Palatino Linotype" w:hAnsi="Palatino Linotype"/>
              </w:rPr>
              <w:t xml:space="preserve"> </w:t>
            </w:r>
            <w:r w:rsidR="00FD418D" w:rsidRPr="00615642">
              <w:rPr>
                <w:rFonts w:ascii="Palatino Linotype" w:hAnsi="Palatino Linotype"/>
                <w:lang w:val="el-GR"/>
              </w:rPr>
              <w:t>τοῖς</w:t>
            </w:r>
            <w:r w:rsidR="00FD418D" w:rsidRPr="00615642">
              <w:rPr>
                <w:rFonts w:ascii="Palatino Linotype" w:hAnsi="Palatino Linotype"/>
              </w:rPr>
              <w:t xml:space="preserve"> </w:t>
            </w:r>
            <w:r w:rsidR="00FD418D" w:rsidRPr="00615642">
              <w:rPr>
                <w:rFonts w:ascii="Palatino Linotype" w:hAnsi="Palatino Linotype"/>
                <w:lang w:val="el-GR"/>
              </w:rPr>
              <w:t>λόγοις</w:t>
            </w:r>
            <w:r w:rsidR="00FD418D" w:rsidRPr="00615642">
              <w:rPr>
                <w:rFonts w:ascii="Palatino Linotype" w:hAnsi="Palatino Linotype"/>
              </w:rPr>
              <w:t xml:space="preserve"> </w:t>
            </w:r>
            <w:r w:rsidR="00FD418D" w:rsidRPr="00615642">
              <w:rPr>
                <w:rFonts w:ascii="Palatino Linotype" w:hAnsi="Palatino Linotype"/>
                <w:lang w:val="el-GR"/>
              </w:rPr>
              <w:t>καὶ</w:t>
            </w:r>
            <w:r w:rsidR="00FD418D" w:rsidRPr="00615642">
              <w:rPr>
                <w:rFonts w:ascii="Palatino Linotype" w:hAnsi="Palatino Linotype"/>
              </w:rPr>
              <w:t xml:space="preserve"> </w:t>
            </w:r>
            <w:r w:rsidR="00FD418D" w:rsidRPr="00615642">
              <w:rPr>
                <w:rFonts w:ascii="Palatino Linotype" w:hAnsi="Palatino Linotype"/>
                <w:lang w:val="el-GR"/>
              </w:rPr>
              <w:t>ἐν</w:t>
            </w:r>
            <w:r w:rsidR="00FD418D" w:rsidRPr="00615642">
              <w:rPr>
                <w:rFonts w:ascii="Palatino Linotype" w:hAnsi="Palatino Linotype"/>
              </w:rPr>
              <w:t xml:space="preserve"> </w:t>
            </w:r>
            <w:r w:rsidR="00FD418D" w:rsidRPr="00615642">
              <w:rPr>
                <w:rFonts w:ascii="Palatino Linotype" w:hAnsi="Palatino Linotype"/>
                <w:lang w:val="el-GR"/>
              </w:rPr>
              <w:t>δικαστηρίῳ</w:t>
            </w:r>
            <w:r w:rsidR="00FD418D" w:rsidRPr="00615642">
              <w:rPr>
                <w:rFonts w:ascii="Palatino Linotype" w:hAnsi="Palatino Linotype"/>
              </w:rPr>
              <w:t xml:space="preserve"> </w:t>
            </w:r>
            <w:r w:rsidR="00FD418D" w:rsidRPr="00615642">
              <w:rPr>
                <w:rFonts w:ascii="Palatino Linotype" w:hAnsi="Palatino Linotype"/>
                <w:lang w:val="el-GR"/>
              </w:rPr>
              <w:t>δικαστὰς</w:t>
            </w:r>
            <w:r w:rsidR="00FD418D" w:rsidRPr="00615642">
              <w:rPr>
                <w:rFonts w:ascii="Palatino Linotype" w:hAnsi="Palatino Linotype"/>
              </w:rPr>
              <w:t xml:space="preserve"> </w:t>
            </w:r>
            <w:r w:rsidR="00FD418D" w:rsidRPr="00615642">
              <w:rPr>
                <w:rFonts w:ascii="Palatino Linotype" w:hAnsi="Palatino Linotype"/>
                <w:lang w:val="el-GR"/>
              </w:rPr>
              <w:t>καὶ</w:t>
            </w:r>
            <w:r w:rsidR="00FD418D" w:rsidRPr="00615642">
              <w:rPr>
                <w:rFonts w:ascii="Palatino Linotype" w:hAnsi="Palatino Linotype"/>
              </w:rPr>
              <w:t xml:space="preserve"> </w:t>
            </w:r>
            <w:r w:rsidR="00FD418D" w:rsidRPr="00615642">
              <w:rPr>
                <w:rFonts w:ascii="Palatino Linotype" w:hAnsi="Palatino Linotype"/>
                <w:lang w:val="el-GR"/>
              </w:rPr>
              <w:t>ἐν</w:t>
            </w:r>
            <w:r w:rsidR="00FD418D" w:rsidRPr="00615642">
              <w:rPr>
                <w:rFonts w:ascii="Palatino Linotype" w:hAnsi="Palatino Linotype"/>
              </w:rPr>
              <w:t xml:space="preserve"> </w:t>
            </w:r>
            <w:r w:rsidR="00FD418D" w:rsidRPr="00615642">
              <w:rPr>
                <w:rFonts w:ascii="Palatino Linotype" w:hAnsi="Palatino Linotype"/>
                <w:lang w:val="el-GR"/>
              </w:rPr>
              <w:t>βουλευτηρίῳ</w:t>
            </w:r>
            <w:r w:rsidR="00FD418D" w:rsidRPr="00615642">
              <w:rPr>
                <w:rFonts w:ascii="Palatino Linotype" w:hAnsi="Palatino Linotype"/>
              </w:rPr>
              <w:t xml:space="preserve"> </w:t>
            </w:r>
            <w:r w:rsidR="00FD418D" w:rsidRPr="00615642">
              <w:rPr>
                <w:rFonts w:ascii="Palatino Linotype" w:hAnsi="Palatino Linotype"/>
                <w:lang w:val="el-GR"/>
              </w:rPr>
              <w:t>βουλευτὰς</w:t>
            </w:r>
            <w:r w:rsidR="00FD418D" w:rsidRPr="00615642">
              <w:rPr>
                <w:rFonts w:ascii="Palatino Linotype" w:hAnsi="Palatino Linotype"/>
              </w:rPr>
              <w:t xml:space="preserve"> </w:t>
            </w:r>
            <w:r w:rsidR="00FD418D" w:rsidRPr="00615642">
              <w:rPr>
                <w:rFonts w:ascii="Palatino Linotype" w:hAnsi="Palatino Linotype"/>
                <w:lang w:val="el-GR"/>
              </w:rPr>
              <w:t>καὶ</w:t>
            </w:r>
            <w:r w:rsidR="00FD418D" w:rsidRPr="00615642">
              <w:rPr>
                <w:rFonts w:ascii="Palatino Linotype" w:hAnsi="Palatino Linotype"/>
              </w:rPr>
              <w:t xml:space="preserve"> </w:t>
            </w:r>
            <w:r w:rsidR="00FD418D" w:rsidRPr="00615642">
              <w:rPr>
                <w:rFonts w:ascii="Palatino Linotype" w:hAnsi="Palatino Linotype"/>
                <w:lang w:val="el-GR"/>
              </w:rPr>
              <w:t>ἐν</w:t>
            </w:r>
            <w:r w:rsidR="00FD418D" w:rsidRPr="00615642">
              <w:rPr>
                <w:rFonts w:ascii="Palatino Linotype" w:hAnsi="Palatino Linotype"/>
              </w:rPr>
              <w:t xml:space="preserve"> </w:t>
            </w:r>
            <w:r w:rsidR="00FD418D" w:rsidRPr="00615642">
              <w:rPr>
                <w:rFonts w:ascii="Palatino Linotype" w:hAnsi="Palatino Linotype"/>
                <w:lang w:val="el-GR"/>
              </w:rPr>
              <w:t>ἐκκλησίᾳ</w:t>
            </w:r>
            <w:r w:rsidR="00FD418D" w:rsidRPr="00615642">
              <w:rPr>
                <w:rFonts w:ascii="Palatino Linotype" w:hAnsi="Palatino Linotype"/>
              </w:rPr>
              <w:t xml:space="preserve"> </w:t>
            </w:r>
            <w:r w:rsidR="00FD418D" w:rsidRPr="00615642">
              <w:rPr>
                <w:rFonts w:ascii="Palatino Linotype" w:hAnsi="Palatino Linotype"/>
                <w:lang w:val="el-GR"/>
              </w:rPr>
              <w:t>ἐκκλησιαστὰς</w:t>
            </w:r>
            <w:r w:rsidR="00FD418D" w:rsidRPr="00615642">
              <w:rPr>
                <w:rFonts w:ascii="Palatino Linotype" w:hAnsi="Palatino Linotype"/>
              </w:rPr>
              <w:t xml:space="preserve"> </w:t>
            </w:r>
            <w:r w:rsidR="00FD418D" w:rsidRPr="00615642">
              <w:rPr>
                <w:rFonts w:ascii="Palatino Linotype" w:hAnsi="Palatino Linotype"/>
                <w:lang w:val="el-GR"/>
              </w:rPr>
              <w:t>καὶ</w:t>
            </w:r>
            <w:r w:rsidR="00FD418D" w:rsidRPr="00615642">
              <w:rPr>
                <w:rFonts w:ascii="Palatino Linotype" w:hAnsi="Palatino Linotype"/>
              </w:rPr>
              <w:t xml:space="preserve"> </w:t>
            </w:r>
            <w:r w:rsidR="00FD418D" w:rsidRPr="00615642">
              <w:rPr>
                <w:rFonts w:ascii="Palatino Linotype" w:hAnsi="Palatino Linotype"/>
                <w:lang w:val="el-GR"/>
              </w:rPr>
              <w:t>ἐν</w:t>
            </w:r>
            <w:r w:rsidR="00FD418D" w:rsidRPr="00615642">
              <w:rPr>
                <w:rFonts w:ascii="Palatino Linotype" w:hAnsi="Palatino Linotype"/>
              </w:rPr>
              <w:t xml:space="preserve"> </w:t>
            </w:r>
            <w:r w:rsidR="00FD418D" w:rsidRPr="00615642">
              <w:rPr>
                <w:rFonts w:ascii="Palatino Linotype" w:hAnsi="Palatino Linotype"/>
                <w:lang w:val="el-GR"/>
              </w:rPr>
              <w:t>ἄλλῳ</w:t>
            </w:r>
            <w:r w:rsidR="00FD418D" w:rsidRPr="00615642">
              <w:rPr>
                <w:rFonts w:ascii="Palatino Linotype" w:hAnsi="Palatino Linotype"/>
              </w:rPr>
              <w:t xml:space="preserve"> </w:t>
            </w:r>
            <w:r w:rsidR="00FD418D" w:rsidRPr="00615642">
              <w:rPr>
                <w:rFonts w:ascii="Palatino Linotype" w:hAnsi="Palatino Linotype"/>
                <w:lang w:val="el-GR"/>
              </w:rPr>
              <w:t>συλλόγῳ</w:t>
            </w:r>
            <w:r w:rsidR="00FD418D" w:rsidRPr="00615642">
              <w:rPr>
                <w:rFonts w:ascii="Palatino Linotype" w:hAnsi="Palatino Linotype"/>
              </w:rPr>
              <w:t xml:space="preserve"> </w:t>
            </w:r>
            <w:r w:rsidR="00FD418D" w:rsidRPr="00615642">
              <w:rPr>
                <w:rFonts w:ascii="Palatino Linotype" w:hAnsi="Palatino Linotype"/>
                <w:lang w:val="el-GR"/>
              </w:rPr>
              <w:t>παντί</w:t>
            </w:r>
            <w:r w:rsidR="00FD418D" w:rsidRPr="00615642">
              <w:rPr>
                <w:rFonts w:ascii="Palatino Linotype" w:hAnsi="Palatino Linotype"/>
              </w:rPr>
              <w:t xml:space="preserve">, </w:t>
            </w:r>
            <w:r w:rsidR="00FD418D" w:rsidRPr="00615642">
              <w:rPr>
                <w:rFonts w:ascii="Palatino Linotype" w:hAnsi="Palatino Linotype"/>
                <w:lang w:val="el-GR"/>
              </w:rPr>
              <w:t>ὅστις</w:t>
            </w:r>
            <w:r w:rsidR="00FD418D" w:rsidRPr="00615642">
              <w:rPr>
                <w:rFonts w:ascii="Palatino Linotype" w:hAnsi="Palatino Linotype"/>
              </w:rPr>
              <w:t xml:space="preserve"> </w:t>
            </w:r>
            <w:r w:rsidR="00FD418D" w:rsidRPr="00615642">
              <w:rPr>
                <w:rFonts w:ascii="Palatino Linotype" w:hAnsi="Palatino Linotype"/>
                <w:lang w:val="el-GR"/>
              </w:rPr>
              <w:t>ἂν</w:t>
            </w:r>
            <w:r w:rsidR="00FD418D" w:rsidRPr="00615642">
              <w:rPr>
                <w:rFonts w:ascii="Palatino Linotype" w:hAnsi="Palatino Linotype"/>
              </w:rPr>
              <w:t xml:space="preserve"> </w:t>
            </w:r>
            <w:r w:rsidR="00FD418D" w:rsidRPr="00615642">
              <w:rPr>
                <w:rFonts w:ascii="Palatino Linotype" w:hAnsi="Palatino Linotype"/>
                <w:lang w:val="el-GR"/>
              </w:rPr>
              <w:t>πολιτικὸς</w:t>
            </w:r>
            <w:r w:rsidR="00FD418D" w:rsidRPr="00615642">
              <w:rPr>
                <w:rFonts w:ascii="Palatino Linotype" w:hAnsi="Palatino Linotype"/>
              </w:rPr>
              <w:t xml:space="preserve"> </w:t>
            </w:r>
            <w:r w:rsidR="00FD418D" w:rsidRPr="00615642">
              <w:rPr>
                <w:rFonts w:ascii="Palatino Linotype" w:hAnsi="Palatino Linotype"/>
                <w:lang w:val="el-GR"/>
              </w:rPr>
              <w:t>σύλλογος</w:t>
            </w:r>
            <w:r w:rsidR="00FD418D" w:rsidRPr="00615642">
              <w:rPr>
                <w:rFonts w:ascii="Palatino Linotype" w:hAnsi="Palatino Linotype"/>
              </w:rPr>
              <w:t xml:space="preserve"> </w:t>
            </w:r>
            <w:r w:rsidR="00FD418D" w:rsidRPr="00615642">
              <w:rPr>
                <w:rFonts w:ascii="Palatino Linotype" w:hAnsi="Palatino Linotype"/>
                <w:lang w:val="el-GR"/>
              </w:rPr>
              <w:t>γίγνηται</w:t>
            </w:r>
            <w:r w:rsidR="00FD418D" w:rsidRPr="00615642">
              <w:rPr>
                <w:rFonts w:ascii="Palatino Linotype" w:hAnsi="Palatino Linotype"/>
              </w:rPr>
              <w:t>.</w:t>
            </w:r>
            <w:r w:rsidRPr="00615642">
              <w:rPr>
                <w:rStyle w:val="Appelnotedebasdep"/>
                <w:rFonts w:ascii="Palatino Linotype" w:hAnsi="Palatino Linotype"/>
              </w:rPr>
              <w:footnoteReference w:id="222"/>
            </w:r>
            <w:r w:rsidR="00FD418D" w:rsidRPr="00615642">
              <w:rPr>
                <w:rFonts w:ascii="Palatino Linotype" w:hAnsi="Palatino Linotype"/>
              </w:rPr>
              <w:t xml:space="preserve"> </w:t>
            </w:r>
            <w:r w:rsidRPr="00615642">
              <w:rPr>
                <w:rFonts w:ascii="Palatino Linotype" w:hAnsi="Palatino Linotype"/>
              </w:rPr>
              <w:br/>
            </w:r>
            <w:r w:rsidR="00FD418D" w:rsidRPr="00615642">
              <w:rPr>
                <w:rFonts w:ascii="Palatino Linotype" w:hAnsi="Palatino Linotype"/>
                <w:caps/>
                <w:lang w:val="el-GR"/>
              </w:rPr>
              <w:t>κ</w:t>
            </w:r>
            <w:r w:rsidR="00FD418D" w:rsidRPr="00615642">
              <w:rPr>
                <w:rFonts w:ascii="Palatino Linotype" w:hAnsi="Palatino Linotype"/>
                <w:lang w:val="el-GR"/>
              </w:rPr>
              <w:t>αίτοι</w:t>
            </w:r>
            <w:r w:rsidR="00FD418D" w:rsidRPr="00615642">
              <w:rPr>
                <w:rFonts w:ascii="Palatino Linotype" w:hAnsi="Palatino Linotype"/>
              </w:rPr>
              <w:t xml:space="preserve"> </w:t>
            </w:r>
            <w:r w:rsidR="00FD418D" w:rsidRPr="00615642">
              <w:rPr>
                <w:rFonts w:ascii="Palatino Linotype" w:hAnsi="Palatino Linotype"/>
                <w:lang w:val="el-GR"/>
              </w:rPr>
              <w:t>ἐν</w:t>
            </w:r>
            <w:r w:rsidR="00FD418D" w:rsidRPr="00615642">
              <w:rPr>
                <w:rFonts w:ascii="Palatino Linotype" w:hAnsi="Palatino Linotype"/>
              </w:rPr>
              <w:t xml:space="preserve"> </w:t>
            </w:r>
            <w:r w:rsidR="00FD418D" w:rsidRPr="00615642">
              <w:rPr>
                <w:rFonts w:ascii="Palatino Linotype" w:hAnsi="Palatino Linotype"/>
                <w:lang w:val="el-GR"/>
              </w:rPr>
              <w:t>ταύτῃ</w:t>
            </w:r>
            <w:r w:rsidR="00FD418D" w:rsidRPr="00615642">
              <w:rPr>
                <w:rFonts w:ascii="Palatino Linotype" w:hAnsi="Palatino Linotype"/>
              </w:rPr>
              <w:t xml:space="preserve"> </w:t>
            </w:r>
            <w:r w:rsidR="00FD418D" w:rsidRPr="00615642">
              <w:rPr>
                <w:rFonts w:ascii="Palatino Linotype" w:hAnsi="Palatino Linotype"/>
                <w:lang w:val="el-GR"/>
              </w:rPr>
              <w:t>τῇ</w:t>
            </w:r>
            <w:r w:rsidR="00FD418D" w:rsidRPr="00615642">
              <w:rPr>
                <w:rFonts w:ascii="Palatino Linotype" w:hAnsi="Palatino Linotype"/>
              </w:rPr>
              <w:t xml:space="preserve"> </w:t>
            </w:r>
            <w:r w:rsidR="00FD418D" w:rsidRPr="00615642">
              <w:rPr>
                <w:rFonts w:ascii="Palatino Linotype" w:hAnsi="Palatino Linotype"/>
                <w:lang w:val="el-GR"/>
              </w:rPr>
              <w:t>δυνάμει</w:t>
            </w:r>
            <w:r w:rsidR="00FD418D" w:rsidRPr="00615642">
              <w:rPr>
                <w:rFonts w:ascii="Palatino Linotype" w:hAnsi="Palatino Linotype"/>
              </w:rPr>
              <w:t xml:space="preserve"> </w:t>
            </w:r>
            <w:r w:rsidR="00FD418D" w:rsidRPr="00615642">
              <w:rPr>
                <w:rFonts w:ascii="Palatino Linotype" w:hAnsi="Palatino Linotype"/>
                <w:lang w:val="el-GR"/>
              </w:rPr>
              <w:t>δοῦλον</w:t>
            </w:r>
            <w:r w:rsidR="00FD418D" w:rsidRPr="00615642">
              <w:rPr>
                <w:rFonts w:ascii="Palatino Linotype" w:hAnsi="Palatino Linotype"/>
              </w:rPr>
              <w:t xml:space="preserve"> </w:t>
            </w:r>
            <w:r w:rsidR="00FD418D" w:rsidRPr="00615642">
              <w:rPr>
                <w:rFonts w:ascii="Palatino Linotype" w:hAnsi="Palatino Linotype"/>
                <w:lang w:val="el-GR"/>
              </w:rPr>
              <w:t>μὲν</w:t>
            </w:r>
            <w:r w:rsidR="00FD418D" w:rsidRPr="00615642">
              <w:rPr>
                <w:rFonts w:ascii="Palatino Linotype" w:hAnsi="Palatino Linotype"/>
              </w:rPr>
              <w:t xml:space="preserve"> </w:t>
            </w:r>
            <w:r w:rsidR="00FD418D" w:rsidRPr="00615642">
              <w:rPr>
                <w:rFonts w:ascii="Palatino Linotype" w:hAnsi="Palatino Linotype"/>
                <w:lang w:val="el-GR"/>
              </w:rPr>
              <w:t>ἕξεις</w:t>
            </w:r>
            <w:r w:rsidR="00FD418D" w:rsidRPr="00615642">
              <w:rPr>
                <w:rFonts w:ascii="Palatino Linotype" w:hAnsi="Palatino Linotype"/>
              </w:rPr>
              <w:t xml:space="preserve"> </w:t>
            </w:r>
            <w:r w:rsidR="00FD418D" w:rsidRPr="00615642">
              <w:rPr>
                <w:rFonts w:ascii="Palatino Linotype" w:hAnsi="Palatino Linotype"/>
                <w:lang w:val="el-GR"/>
              </w:rPr>
              <w:t>τὸν</w:t>
            </w:r>
            <w:r w:rsidR="00FD418D" w:rsidRPr="00615642">
              <w:rPr>
                <w:rFonts w:ascii="Palatino Linotype" w:hAnsi="Palatino Linotype"/>
              </w:rPr>
              <w:t xml:space="preserve"> </w:t>
            </w:r>
            <w:r w:rsidR="00FD418D" w:rsidRPr="00615642">
              <w:rPr>
                <w:rFonts w:ascii="Palatino Linotype" w:hAnsi="Palatino Linotype"/>
                <w:lang w:val="el-GR"/>
              </w:rPr>
              <w:t>ἰατρόν</w:t>
            </w:r>
            <w:r w:rsidR="00FD418D" w:rsidRPr="00615642">
              <w:rPr>
                <w:rFonts w:ascii="Palatino Linotype" w:hAnsi="Palatino Linotype"/>
              </w:rPr>
              <w:t xml:space="preserve">, </w:t>
            </w:r>
            <w:r w:rsidR="00FD418D" w:rsidRPr="00615642">
              <w:rPr>
                <w:rFonts w:ascii="Palatino Linotype" w:hAnsi="Palatino Linotype"/>
                <w:lang w:val="el-GR"/>
              </w:rPr>
              <w:t>δοῦλον</w:t>
            </w:r>
            <w:r w:rsidR="00FD418D" w:rsidRPr="00615642">
              <w:rPr>
                <w:rFonts w:ascii="Palatino Linotype" w:hAnsi="Palatino Linotype"/>
              </w:rPr>
              <w:t xml:space="preserve"> </w:t>
            </w:r>
            <w:r w:rsidR="00FD418D" w:rsidRPr="00615642">
              <w:rPr>
                <w:rFonts w:ascii="Palatino Linotype" w:hAnsi="Palatino Linotype"/>
                <w:lang w:val="el-GR"/>
              </w:rPr>
              <w:t>δὲ</w:t>
            </w:r>
            <w:r w:rsidR="00FD418D" w:rsidRPr="00615642">
              <w:rPr>
                <w:rFonts w:ascii="Palatino Linotype" w:hAnsi="Palatino Linotype"/>
              </w:rPr>
              <w:t xml:space="preserve"> </w:t>
            </w:r>
            <w:r w:rsidR="00FD418D" w:rsidRPr="00615642">
              <w:rPr>
                <w:rFonts w:ascii="Palatino Linotype" w:hAnsi="Palatino Linotype"/>
                <w:lang w:val="el-GR"/>
              </w:rPr>
              <w:t>τὸν</w:t>
            </w:r>
            <w:r w:rsidR="00FD418D" w:rsidRPr="00615642">
              <w:rPr>
                <w:rFonts w:ascii="Palatino Linotype" w:hAnsi="Palatino Linotype"/>
              </w:rPr>
              <w:t xml:space="preserve"> </w:t>
            </w:r>
            <w:r w:rsidR="00FD418D" w:rsidRPr="00615642">
              <w:rPr>
                <w:rFonts w:ascii="Palatino Linotype" w:hAnsi="Palatino Linotype"/>
                <w:lang w:val="el-GR"/>
              </w:rPr>
              <w:t>παιδοτρίβην·</w:t>
            </w:r>
            <w:r w:rsidR="00FD418D" w:rsidRPr="00615642">
              <w:rPr>
                <w:rFonts w:ascii="Palatino Linotype" w:hAnsi="Palatino Linotype"/>
              </w:rPr>
              <w:t xml:space="preserve"> </w:t>
            </w:r>
            <w:r w:rsidR="00FD418D" w:rsidRPr="00615642">
              <w:rPr>
                <w:rFonts w:ascii="Palatino Linotype" w:hAnsi="Palatino Linotype"/>
                <w:lang w:val="el-GR"/>
              </w:rPr>
              <w:t>ὁ</w:t>
            </w:r>
            <w:r w:rsidR="00FD418D" w:rsidRPr="00615642">
              <w:rPr>
                <w:rFonts w:ascii="Palatino Linotype" w:hAnsi="Palatino Linotype"/>
              </w:rPr>
              <w:t xml:space="preserve"> </w:t>
            </w:r>
            <w:r w:rsidR="00FD418D" w:rsidRPr="00615642">
              <w:rPr>
                <w:rFonts w:ascii="Palatino Linotype" w:hAnsi="Palatino Linotype"/>
                <w:lang w:val="el-GR"/>
              </w:rPr>
              <w:t>δὲ</w:t>
            </w:r>
            <w:r w:rsidR="00FD418D" w:rsidRPr="00615642">
              <w:rPr>
                <w:rFonts w:ascii="Palatino Linotype" w:hAnsi="Palatino Linotype"/>
              </w:rPr>
              <w:t xml:space="preserve"> </w:t>
            </w:r>
            <w:r w:rsidR="00FD418D" w:rsidRPr="00615642">
              <w:rPr>
                <w:rFonts w:ascii="Palatino Linotype" w:hAnsi="Palatino Linotype"/>
                <w:lang w:val="el-GR"/>
              </w:rPr>
              <w:t>χρηματιστὴς</w:t>
            </w:r>
            <w:r w:rsidR="00FD418D" w:rsidRPr="00615642">
              <w:rPr>
                <w:rFonts w:ascii="Palatino Linotype" w:hAnsi="Palatino Linotype"/>
              </w:rPr>
              <w:t xml:space="preserve"> </w:t>
            </w:r>
            <w:r w:rsidR="00FD418D" w:rsidRPr="00615642">
              <w:rPr>
                <w:rFonts w:ascii="Palatino Linotype" w:hAnsi="Palatino Linotype"/>
                <w:lang w:val="el-GR"/>
              </w:rPr>
              <w:t>οὗτος</w:t>
            </w:r>
            <w:r w:rsidR="00FD418D" w:rsidRPr="00615642">
              <w:rPr>
                <w:rFonts w:ascii="Palatino Linotype" w:hAnsi="Palatino Linotype"/>
              </w:rPr>
              <w:t xml:space="preserve"> </w:t>
            </w:r>
            <w:r w:rsidR="00FD418D" w:rsidRPr="00615642">
              <w:rPr>
                <w:rFonts w:ascii="Palatino Linotype" w:hAnsi="Palatino Linotype"/>
                <w:lang w:val="el-GR"/>
              </w:rPr>
              <w:t>ἄλλῳ</w:t>
            </w:r>
            <w:r w:rsidR="00FD418D" w:rsidRPr="00615642">
              <w:rPr>
                <w:rFonts w:ascii="Palatino Linotype" w:hAnsi="Palatino Linotype"/>
              </w:rPr>
              <w:t xml:space="preserve"> </w:t>
            </w:r>
            <w:r w:rsidR="00FD418D" w:rsidRPr="00615642">
              <w:rPr>
                <w:rFonts w:ascii="Palatino Linotype" w:hAnsi="Palatino Linotype"/>
                <w:lang w:val="el-GR"/>
              </w:rPr>
              <w:t>ἀναφανήσεται</w:t>
            </w:r>
            <w:r w:rsidR="00FD418D" w:rsidRPr="00615642">
              <w:rPr>
                <w:rFonts w:ascii="Palatino Linotype" w:hAnsi="Palatino Linotype"/>
              </w:rPr>
              <w:t xml:space="preserve"> </w:t>
            </w:r>
            <w:r w:rsidR="00FD418D" w:rsidRPr="00615642">
              <w:rPr>
                <w:rFonts w:ascii="Palatino Linotype" w:hAnsi="Palatino Linotype"/>
                <w:lang w:val="el-GR"/>
              </w:rPr>
              <w:t>χρηματιζόμενος</w:t>
            </w:r>
            <w:r w:rsidR="00FD418D" w:rsidRPr="00615642">
              <w:rPr>
                <w:rFonts w:ascii="Palatino Linotype" w:hAnsi="Palatino Linotype"/>
              </w:rPr>
              <w:t xml:space="preserve"> </w:t>
            </w:r>
            <w:r w:rsidR="00FD418D" w:rsidRPr="00615642">
              <w:rPr>
                <w:rFonts w:ascii="Palatino Linotype" w:hAnsi="Palatino Linotype"/>
                <w:lang w:val="el-GR"/>
              </w:rPr>
              <w:t>καὶ</w:t>
            </w:r>
            <w:r w:rsidR="00FD418D" w:rsidRPr="00615642">
              <w:rPr>
                <w:rFonts w:ascii="Palatino Linotype" w:hAnsi="Palatino Linotype"/>
              </w:rPr>
              <w:t xml:space="preserve"> </w:t>
            </w:r>
            <w:r w:rsidR="00FD418D" w:rsidRPr="00615642">
              <w:rPr>
                <w:rFonts w:ascii="Palatino Linotype" w:hAnsi="Palatino Linotype"/>
                <w:lang w:val="el-GR"/>
              </w:rPr>
              <w:t>οὐχ</w:t>
            </w:r>
            <w:r w:rsidR="00FD418D" w:rsidRPr="00615642">
              <w:rPr>
                <w:rFonts w:ascii="Palatino Linotype" w:hAnsi="Palatino Linotype"/>
              </w:rPr>
              <w:t xml:space="preserve"> </w:t>
            </w:r>
            <w:r w:rsidR="00FD418D" w:rsidRPr="00615642">
              <w:rPr>
                <w:rFonts w:ascii="Palatino Linotype" w:hAnsi="Palatino Linotype"/>
                <w:lang w:val="el-GR"/>
              </w:rPr>
              <w:t>αὑτῷ</w:t>
            </w:r>
            <w:r w:rsidR="00FD418D" w:rsidRPr="00615642">
              <w:rPr>
                <w:rFonts w:ascii="Palatino Linotype" w:hAnsi="Palatino Linotype"/>
              </w:rPr>
              <w:t xml:space="preserve">, </w:t>
            </w:r>
            <w:r w:rsidR="00FD418D" w:rsidRPr="00615642">
              <w:rPr>
                <w:rFonts w:ascii="Palatino Linotype" w:hAnsi="Palatino Linotype"/>
                <w:lang w:val="el-GR"/>
              </w:rPr>
              <w:t>ἀλλὰ</w:t>
            </w:r>
            <w:r w:rsidR="00FD418D" w:rsidRPr="00615642">
              <w:rPr>
                <w:rFonts w:ascii="Palatino Linotype" w:hAnsi="Palatino Linotype"/>
              </w:rPr>
              <w:t xml:space="preserve"> </w:t>
            </w:r>
            <w:r w:rsidR="00FD418D" w:rsidRPr="00615642">
              <w:rPr>
                <w:rFonts w:ascii="Palatino Linotype" w:hAnsi="Palatino Linotype"/>
                <w:lang w:val="el-GR"/>
              </w:rPr>
              <w:t>σοὶ</w:t>
            </w:r>
            <w:r w:rsidR="00FD418D" w:rsidRPr="00615642">
              <w:rPr>
                <w:rFonts w:ascii="Palatino Linotype" w:hAnsi="Palatino Linotype"/>
              </w:rPr>
              <w:t xml:space="preserve"> </w:t>
            </w:r>
            <w:r w:rsidR="00FD418D" w:rsidRPr="00615642">
              <w:rPr>
                <w:rFonts w:ascii="Palatino Linotype" w:hAnsi="Palatino Linotype"/>
                <w:lang w:val="el-GR"/>
              </w:rPr>
              <w:t>τῷ</w:t>
            </w:r>
            <w:r w:rsidR="00FD418D" w:rsidRPr="00615642">
              <w:rPr>
                <w:rFonts w:ascii="Palatino Linotype" w:hAnsi="Palatino Linotype"/>
              </w:rPr>
              <w:t xml:space="preserve"> </w:t>
            </w:r>
            <w:r w:rsidR="00FD418D" w:rsidRPr="00615642">
              <w:rPr>
                <w:rFonts w:ascii="Palatino Linotype" w:hAnsi="Palatino Linotype"/>
                <w:lang w:val="el-GR"/>
              </w:rPr>
              <w:t>δυναμένῳ</w:t>
            </w:r>
            <w:r w:rsidR="00FD418D" w:rsidRPr="00615642">
              <w:rPr>
                <w:rFonts w:ascii="Palatino Linotype" w:hAnsi="Palatino Linotype"/>
              </w:rPr>
              <w:t xml:space="preserve"> </w:t>
            </w:r>
            <w:r w:rsidR="00FD418D" w:rsidRPr="00615642">
              <w:rPr>
                <w:rFonts w:ascii="Palatino Linotype" w:hAnsi="Palatino Linotype"/>
                <w:lang w:val="el-GR"/>
              </w:rPr>
              <w:t>λέγειν</w:t>
            </w:r>
            <w:r w:rsidR="00FD418D" w:rsidRPr="00615642">
              <w:rPr>
                <w:rFonts w:ascii="Palatino Linotype" w:hAnsi="Palatino Linotype"/>
              </w:rPr>
              <w:t xml:space="preserve"> </w:t>
            </w:r>
            <w:r w:rsidR="00FD418D" w:rsidRPr="00615642">
              <w:rPr>
                <w:rFonts w:ascii="Palatino Linotype" w:hAnsi="Palatino Linotype"/>
                <w:lang w:val="el-GR"/>
              </w:rPr>
              <w:t>καὶ</w:t>
            </w:r>
            <w:r w:rsidR="00FD418D" w:rsidRPr="00615642">
              <w:rPr>
                <w:rFonts w:ascii="Palatino Linotype" w:hAnsi="Palatino Linotype"/>
              </w:rPr>
              <w:t xml:space="preserve"> </w:t>
            </w:r>
            <w:r w:rsidR="00FD418D" w:rsidRPr="00615642">
              <w:rPr>
                <w:rFonts w:ascii="Palatino Linotype" w:hAnsi="Palatino Linotype"/>
                <w:lang w:val="el-GR"/>
              </w:rPr>
              <w:t>πείθειν</w:t>
            </w:r>
            <w:r w:rsidR="00FD418D" w:rsidRPr="00615642">
              <w:rPr>
                <w:rFonts w:ascii="Palatino Linotype" w:hAnsi="Palatino Linotype"/>
              </w:rPr>
              <w:t xml:space="preserve"> </w:t>
            </w:r>
            <w:r w:rsidR="00FD418D" w:rsidRPr="00615642">
              <w:rPr>
                <w:rFonts w:ascii="Palatino Linotype" w:hAnsi="Palatino Linotype"/>
                <w:lang w:val="el-GR"/>
              </w:rPr>
              <w:t>τὰ</w:t>
            </w:r>
            <w:r w:rsidR="00FD418D" w:rsidRPr="00615642">
              <w:rPr>
                <w:rFonts w:ascii="Palatino Linotype" w:hAnsi="Palatino Linotype"/>
              </w:rPr>
              <w:t xml:space="preserve"> </w:t>
            </w:r>
            <w:r w:rsidR="00FD418D" w:rsidRPr="00615642">
              <w:rPr>
                <w:rFonts w:ascii="Palatino Linotype" w:hAnsi="Palatino Linotype"/>
                <w:lang w:val="el-GR"/>
              </w:rPr>
              <w:t>πλήθη</w:t>
            </w:r>
            <w:r w:rsidR="00FD418D" w:rsidRPr="00615642">
              <w:rPr>
                <w:rFonts w:ascii="Palatino Linotype" w:hAnsi="Palatino Linotype"/>
              </w:rPr>
              <w:t xml:space="preserve">. </w:t>
            </w:r>
            <w:r w:rsidR="00F94176" w:rsidRPr="00615642">
              <w:rPr>
                <w:rStyle w:val="Appelnotedebasdep"/>
                <w:rFonts w:ascii="Palatino Linotype" w:hAnsi="Palatino Linotype"/>
              </w:rPr>
              <w:footnoteReference w:id="223"/>
            </w:r>
          </w:p>
        </w:tc>
        <w:tc>
          <w:tcPr>
            <w:tcW w:w="7222" w:type="dxa"/>
          </w:tcPr>
          <w:p w:rsidR="0071566A" w:rsidRPr="00615642" w:rsidRDefault="002964B4" w:rsidP="00EB17EE">
            <w:pPr>
              <w:pStyle w:val="gtxtbody"/>
              <w:spacing w:before="0" w:beforeAutospacing="0" w:after="120" w:afterAutospacing="0"/>
              <w:ind w:right="54"/>
              <w:rPr>
                <w:rFonts w:ascii="Palatino Linotype" w:hAnsi="Palatino Linotype" w:cstheme="minorHAnsi"/>
                <w:sz w:val="22"/>
                <w:szCs w:val="22"/>
              </w:rPr>
            </w:pPr>
            <w:r w:rsidRPr="00615642">
              <w:rPr>
                <w:rFonts w:ascii="Palatino Linotype" w:hAnsi="Palatino Linotype" w:cstheme="minorHAnsi"/>
                <w:b/>
                <w:smallCaps/>
                <w:sz w:val="22"/>
                <w:szCs w:val="22"/>
              </w:rPr>
              <w:t xml:space="preserve">GOR. </w:t>
            </w:r>
            <w:r w:rsidRPr="00615642">
              <w:rPr>
                <w:rFonts w:ascii="Palatino Linotype" w:hAnsi="Palatino Linotype" w:cstheme="minorHAnsi"/>
                <w:sz w:val="22"/>
                <w:szCs w:val="22"/>
              </w:rPr>
              <w:t xml:space="preserve">Posse verbis persuadere et </w:t>
            </w:r>
            <w:r w:rsidRPr="00615642">
              <w:rPr>
                <w:rStyle w:val="gstxthlt"/>
                <w:rFonts w:ascii="Palatino Linotype" w:hAnsi="Palatino Linotype" w:cstheme="minorHAnsi"/>
                <w:sz w:val="22"/>
                <w:szCs w:val="22"/>
              </w:rPr>
              <w:t xml:space="preserve">in </w:t>
            </w:r>
            <w:r w:rsidRPr="00615642">
              <w:rPr>
                <w:rFonts w:ascii="Palatino Linotype" w:hAnsi="Palatino Linotype" w:cstheme="minorHAnsi"/>
                <w:sz w:val="22"/>
                <w:szCs w:val="22"/>
              </w:rPr>
              <w:t xml:space="preserve">judicio judicibus et </w:t>
            </w:r>
            <w:r w:rsidRPr="00615642">
              <w:rPr>
                <w:rStyle w:val="gstxthlt"/>
                <w:rFonts w:ascii="Palatino Linotype" w:hAnsi="Palatino Linotype" w:cstheme="minorHAnsi"/>
                <w:sz w:val="22"/>
                <w:szCs w:val="22"/>
              </w:rPr>
              <w:t xml:space="preserve">in </w:t>
            </w:r>
            <w:r w:rsidRPr="00615642">
              <w:rPr>
                <w:rFonts w:ascii="Palatino Linotype" w:hAnsi="Palatino Linotype" w:cstheme="minorHAnsi"/>
                <w:sz w:val="22"/>
                <w:szCs w:val="22"/>
              </w:rPr>
              <w:t>consilio co</w:t>
            </w:r>
            <w:r w:rsidRPr="00615642">
              <w:rPr>
                <w:rFonts w:ascii="Palatino Linotype" w:hAnsi="Palatino Linotype" w:cstheme="minorHAnsi"/>
                <w:sz w:val="22"/>
                <w:szCs w:val="22"/>
              </w:rPr>
              <w:t>n</w:t>
            </w:r>
            <w:r w:rsidRPr="00615642">
              <w:rPr>
                <w:rFonts w:ascii="Palatino Linotype" w:hAnsi="Palatino Linotype" w:cstheme="minorHAnsi"/>
                <w:sz w:val="22"/>
                <w:szCs w:val="22"/>
              </w:rPr>
              <w:t xml:space="preserve">sulentibus et </w:t>
            </w:r>
            <w:r w:rsidRPr="00615642">
              <w:rPr>
                <w:rStyle w:val="gstxthlt"/>
                <w:rFonts w:ascii="Palatino Linotype" w:hAnsi="Palatino Linotype" w:cstheme="minorHAnsi"/>
                <w:sz w:val="22"/>
                <w:szCs w:val="22"/>
              </w:rPr>
              <w:t xml:space="preserve">in </w:t>
            </w:r>
            <w:r w:rsidRPr="00615642">
              <w:rPr>
                <w:rFonts w:ascii="Palatino Linotype" w:hAnsi="Palatino Linotype" w:cstheme="minorHAnsi"/>
                <w:sz w:val="22"/>
                <w:szCs w:val="22"/>
              </w:rPr>
              <w:t xml:space="preserve">concione concionantibus atque </w:t>
            </w:r>
            <w:r w:rsidRPr="00615642">
              <w:rPr>
                <w:rStyle w:val="gstxthlt"/>
                <w:rFonts w:ascii="Palatino Linotype" w:hAnsi="Palatino Linotype" w:cstheme="minorHAnsi"/>
                <w:sz w:val="22"/>
                <w:szCs w:val="22"/>
              </w:rPr>
              <w:t xml:space="preserve">in </w:t>
            </w:r>
            <w:r w:rsidRPr="00615642">
              <w:rPr>
                <w:rFonts w:ascii="Palatino Linotype" w:hAnsi="Palatino Linotype" w:cstheme="minorHAnsi"/>
                <w:sz w:val="22"/>
                <w:szCs w:val="22"/>
              </w:rPr>
              <w:t>alia qualibet congr</w:t>
            </w:r>
            <w:r w:rsidRPr="00615642">
              <w:rPr>
                <w:rFonts w:ascii="Palatino Linotype" w:hAnsi="Palatino Linotype" w:cstheme="minorHAnsi"/>
                <w:sz w:val="22"/>
                <w:szCs w:val="22"/>
              </w:rPr>
              <w:t>e</w:t>
            </w:r>
            <w:r w:rsidRPr="00615642">
              <w:rPr>
                <w:rFonts w:ascii="Palatino Linotype" w:hAnsi="Palatino Linotype" w:cstheme="minorHAnsi"/>
                <w:sz w:val="22"/>
                <w:szCs w:val="22"/>
              </w:rPr>
              <w:t xml:space="preserve">gatione civili. </w:t>
            </w:r>
          </w:p>
          <w:p w:rsidR="003316D5" w:rsidRPr="00615642" w:rsidRDefault="002964B4" w:rsidP="00EB17EE">
            <w:pPr>
              <w:pStyle w:val="gtxtbody"/>
              <w:spacing w:before="0" w:beforeAutospacing="0" w:after="120" w:afterAutospacing="0"/>
              <w:ind w:right="54"/>
              <w:rPr>
                <w:rFonts w:ascii="Palatino Linotype" w:hAnsi="Palatino Linotype" w:cstheme="minorHAnsi"/>
                <w:b/>
                <w:smallCaps/>
                <w:sz w:val="22"/>
                <w:szCs w:val="22"/>
              </w:rPr>
            </w:pPr>
            <w:r w:rsidRPr="00615642">
              <w:rPr>
                <w:rFonts w:ascii="Palatino Linotype" w:hAnsi="Palatino Linotype" w:cstheme="minorHAnsi"/>
                <w:sz w:val="22"/>
                <w:szCs w:val="22"/>
              </w:rPr>
              <w:t>Jam vero ob hujusmodi facultatem serviet tibi medicus, serviet paed</w:t>
            </w:r>
            <w:r w:rsidRPr="00615642">
              <w:rPr>
                <w:rFonts w:ascii="Palatino Linotype" w:hAnsi="Palatino Linotype" w:cstheme="minorHAnsi"/>
                <w:sz w:val="22"/>
                <w:szCs w:val="22"/>
              </w:rPr>
              <w:t>o</w:t>
            </w:r>
            <w:r w:rsidRPr="00615642">
              <w:rPr>
                <w:rFonts w:ascii="Palatino Linotype" w:hAnsi="Palatino Linotype" w:cstheme="minorHAnsi"/>
                <w:sz w:val="22"/>
                <w:szCs w:val="22"/>
              </w:rPr>
              <w:t xml:space="preserve">tribes: quin etiam ipse nummator non sibi, </w:t>
            </w:r>
            <w:r w:rsidRPr="00615642">
              <w:rPr>
                <w:rStyle w:val="gstxthlt"/>
                <w:rFonts w:ascii="Palatino Linotype" w:hAnsi="Palatino Linotype" w:cstheme="minorHAnsi"/>
                <w:sz w:val="22"/>
                <w:szCs w:val="22"/>
              </w:rPr>
              <w:t xml:space="preserve">sed </w:t>
            </w:r>
            <w:r w:rsidRPr="00615642">
              <w:rPr>
                <w:rFonts w:ascii="Palatino Linotype" w:hAnsi="Palatino Linotype" w:cstheme="minorHAnsi"/>
                <w:sz w:val="22"/>
                <w:szCs w:val="22"/>
              </w:rPr>
              <w:t>alteri, id est tibi dicendi et vulgo persuadendi vim habenti, divitias suas cumulavisse comperi</w:t>
            </w:r>
            <w:r w:rsidRPr="00615642">
              <w:rPr>
                <w:rFonts w:ascii="Palatino Linotype" w:hAnsi="Palatino Linotype" w:cstheme="minorHAnsi"/>
                <w:sz w:val="22"/>
                <w:szCs w:val="22"/>
              </w:rPr>
              <w:t>e</w:t>
            </w:r>
            <w:r w:rsidRPr="00615642">
              <w:rPr>
                <w:rFonts w:ascii="Palatino Linotype" w:hAnsi="Palatino Linotype" w:cstheme="minorHAnsi"/>
                <w:sz w:val="22"/>
                <w:szCs w:val="22"/>
              </w:rPr>
              <w:t>tur.</w:t>
            </w:r>
          </w:p>
          <w:p w:rsidR="00D759BF" w:rsidRPr="00615642" w:rsidRDefault="00D759BF" w:rsidP="00EB17EE">
            <w:pPr>
              <w:spacing w:after="120"/>
              <w:ind w:right="54"/>
              <w:rPr>
                <w:rFonts w:ascii="Palatino Linotype" w:hAnsi="Palatino Linotype" w:cstheme="minorHAnsi"/>
                <w:highlight w:val="yellow"/>
              </w:rPr>
            </w:pPr>
          </w:p>
        </w:tc>
      </w:tr>
      <w:tr w:rsidR="002964B4" w:rsidRPr="00615642" w:rsidTr="00012D2A">
        <w:trPr>
          <w:jc w:val="center"/>
        </w:trPr>
        <w:tc>
          <w:tcPr>
            <w:tcW w:w="14445" w:type="dxa"/>
            <w:gridSpan w:val="2"/>
          </w:tcPr>
          <w:p w:rsidR="002964B4" w:rsidRPr="00615642" w:rsidRDefault="002964B4" w:rsidP="00EB17EE">
            <w:pPr>
              <w:spacing w:after="120"/>
              <w:ind w:right="54"/>
              <w:jc w:val="center"/>
              <w:rPr>
                <w:rFonts w:ascii="Palatino Linotype" w:hAnsi="Palatino Linotype"/>
                <w:highlight w:val="yellow"/>
              </w:rPr>
            </w:pPr>
            <w:r w:rsidRPr="00615642">
              <w:rPr>
                <w:rFonts w:ascii="Palatino Linotype" w:hAnsi="Palatino Linotype"/>
                <w:highlight w:val="yellow"/>
              </w:rPr>
              <w:t>fin de 452</w:t>
            </w:r>
          </w:p>
        </w:tc>
      </w:tr>
    </w:tbl>
    <w:p w:rsidR="00934688" w:rsidRPr="00615642" w:rsidRDefault="00FD418D" w:rsidP="00EB17EE">
      <w:pPr>
        <w:ind w:right="54"/>
        <w:jc w:val="center"/>
        <w:rPr>
          <w:sz w:val="21"/>
          <w:szCs w:val="21"/>
        </w:rPr>
      </w:pPr>
      <w:r w:rsidRPr="00615642">
        <w:rPr>
          <w:sz w:val="21"/>
          <w:szCs w:val="21"/>
        </w:rPr>
        <w:t>Fin de</w:t>
      </w:r>
      <w:r w:rsidR="00DD6CCF" w:rsidRPr="00615642">
        <w:rPr>
          <w:sz w:val="21"/>
          <w:szCs w:val="21"/>
        </w:rPr>
        <w:t xml:space="preserve"> Page </w:t>
      </w:r>
      <w:r w:rsidRPr="00615642">
        <w:rPr>
          <w:sz w:val="21"/>
          <w:szCs w:val="21"/>
        </w:rPr>
        <w:t xml:space="preserve"> 452</w:t>
      </w:r>
    </w:p>
    <w:p w:rsidR="004E0BDC" w:rsidRPr="00615642" w:rsidRDefault="00934688" w:rsidP="00EB17EE">
      <w:pPr>
        <w:ind w:right="54"/>
        <w:jc w:val="center"/>
        <w:rPr>
          <w:rStyle w:val="gtxtbody1"/>
          <w:rFonts w:eastAsia="Times New Roman"/>
          <w:sz w:val="24"/>
          <w:szCs w:val="24"/>
          <w:lang w:eastAsia="fr-FR"/>
        </w:rPr>
      </w:pPr>
      <w:r w:rsidRPr="00615642">
        <w:rPr>
          <w:sz w:val="21"/>
          <w:szCs w:val="21"/>
          <w:highlight w:val="yellow"/>
        </w:rPr>
        <w:t>SdP</w:t>
      </w:r>
      <w:r w:rsidR="004E0BDC" w:rsidRPr="00615642">
        <w:rPr>
          <w:rStyle w:val="gtxtbody1"/>
        </w:rPr>
        <w:br w:type="page"/>
      </w:r>
    </w:p>
    <w:p w:rsidR="00F8417F" w:rsidRPr="00615642" w:rsidRDefault="00F8417F" w:rsidP="00EB17EE">
      <w:pPr>
        <w:pStyle w:val="gtxtbody"/>
        <w:spacing w:before="0" w:beforeAutospacing="0" w:after="0" w:afterAutospacing="0"/>
        <w:ind w:right="54"/>
        <w:jc w:val="center"/>
        <w:rPr>
          <w:rStyle w:val="gtxtbody1"/>
          <w:rFonts w:ascii="Palatino Linotype" w:hAnsi="Palatino Linotype"/>
        </w:rPr>
      </w:pPr>
      <w:r w:rsidRPr="00615642">
        <w:rPr>
          <w:rStyle w:val="gtxtbody1"/>
          <w:rFonts w:ascii="Palatino Linotype" w:hAnsi="Palatino Linotype"/>
        </w:rPr>
        <w:lastRenderedPageBreak/>
        <w:t>*******************************</w:t>
      </w:r>
    </w:p>
    <w:p w:rsidR="00F8417F" w:rsidRPr="00615642" w:rsidRDefault="00F8417F" w:rsidP="00EB17EE">
      <w:pPr>
        <w:ind w:right="54"/>
        <w:jc w:val="center"/>
        <w:rPr>
          <w:b/>
          <w:sz w:val="22"/>
        </w:rPr>
      </w:pPr>
      <w:r w:rsidRPr="00615642">
        <w:rPr>
          <w:b/>
          <w:sz w:val="22"/>
        </w:rPr>
        <w:t>Platon,</w:t>
      </w:r>
      <w:r w:rsidRPr="00615642">
        <w:rPr>
          <w:b/>
          <w:i/>
          <w:sz w:val="22"/>
        </w:rPr>
        <w:t xml:space="preserve"> Gorgias</w:t>
      </w:r>
      <w:r w:rsidRPr="00615642">
        <w:rPr>
          <w:b/>
          <w:sz w:val="22"/>
        </w:rPr>
        <w:t xml:space="preserve"> Grec-latin page 4</w:t>
      </w:r>
      <w:r w:rsidR="009464B4" w:rsidRPr="00615642">
        <w:rPr>
          <w:b/>
          <w:sz w:val="22"/>
        </w:rPr>
        <w:t>5</w:t>
      </w:r>
      <w:r w:rsidR="00812157" w:rsidRPr="00615642">
        <w:rPr>
          <w:b/>
          <w:sz w:val="22"/>
        </w:rPr>
        <w:t>3</w:t>
      </w:r>
    </w:p>
    <w:tbl>
      <w:tblPr>
        <w:tblStyle w:val="Grilledutableau"/>
        <w:tblW w:w="0" w:type="auto"/>
        <w:jc w:val="center"/>
        <w:tblLook w:val="04A0" w:firstRow="1" w:lastRow="0" w:firstColumn="1" w:lastColumn="0" w:noHBand="0" w:noVBand="1"/>
      </w:tblPr>
      <w:tblGrid>
        <w:gridCol w:w="7223"/>
        <w:gridCol w:w="7222"/>
      </w:tblGrid>
      <w:tr w:rsidR="00F8417F" w:rsidRPr="00615642" w:rsidTr="0063037E">
        <w:trPr>
          <w:jc w:val="center"/>
        </w:trPr>
        <w:tc>
          <w:tcPr>
            <w:tcW w:w="7223" w:type="dxa"/>
          </w:tcPr>
          <w:p w:rsidR="002B36EC" w:rsidRPr="00615642" w:rsidRDefault="002B36EC" w:rsidP="00EB17EE">
            <w:pPr>
              <w:spacing w:after="120"/>
              <w:ind w:right="54"/>
              <w:rPr>
                <w:rFonts w:ascii="Palatino Linotype" w:hAnsi="Palatino Linotype"/>
              </w:rPr>
            </w:pPr>
            <w:r w:rsidRPr="00615642">
              <w:rPr>
                <w:rFonts w:ascii="Palatino Linotype" w:hAnsi="Palatino Linotype"/>
                <w:b/>
              </w:rPr>
              <w:t>Platon, Gorgias Grec-latin page 453</w:t>
            </w:r>
          </w:p>
          <w:p w:rsidR="00F8417F" w:rsidRPr="00615642" w:rsidRDefault="00F8417F" w:rsidP="00EB17EE">
            <w:pPr>
              <w:spacing w:after="120"/>
              <w:ind w:right="54"/>
              <w:rPr>
                <w:rFonts w:ascii="Palatino Linotype" w:hAnsi="Palatino Linotype"/>
                <w:highlight w:val="yellow"/>
              </w:rPr>
            </w:pPr>
          </w:p>
        </w:tc>
        <w:tc>
          <w:tcPr>
            <w:tcW w:w="7222" w:type="dxa"/>
          </w:tcPr>
          <w:p w:rsidR="00F8417F" w:rsidRPr="00615642" w:rsidRDefault="00F8417F" w:rsidP="00EB17EE">
            <w:pPr>
              <w:spacing w:after="120"/>
              <w:ind w:right="54"/>
              <w:rPr>
                <w:rFonts w:ascii="Palatino Linotype" w:hAnsi="Palatino Linotype"/>
                <w:b/>
              </w:rPr>
            </w:pPr>
          </w:p>
        </w:tc>
      </w:tr>
      <w:tr w:rsidR="00F8417F" w:rsidRPr="00615642" w:rsidTr="0063037E">
        <w:trPr>
          <w:jc w:val="center"/>
        </w:trPr>
        <w:tc>
          <w:tcPr>
            <w:tcW w:w="7223" w:type="dxa"/>
          </w:tcPr>
          <w:p w:rsidR="00F8417F" w:rsidRPr="00615642" w:rsidRDefault="005411B9" w:rsidP="00EE455B">
            <w:pPr>
              <w:spacing w:after="120"/>
              <w:ind w:right="54"/>
              <w:rPr>
                <w:rFonts w:ascii="Palatino Linotype" w:hAnsi="Palatino Linotype"/>
                <w:highlight w:val="yellow"/>
              </w:rPr>
            </w:pPr>
            <w:r w:rsidRPr="00615642">
              <w:rPr>
                <w:rFonts w:ascii="Palatino Linotype" w:hAnsi="Palatino Linotype"/>
                <w:b/>
                <w:color w:val="C00000"/>
              </w:rPr>
              <w:t>[453</w:t>
            </w:r>
            <w:r w:rsidR="00267A78" w:rsidRPr="00615642">
              <w:rPr>
                <w:rFonts w:ascii="Palatino Linotype" w:hAnsi="Palatino Linotype"/>
                <w:b/>
                <w:color w:val="C00000"/>
              </w:rPr>
              <w:t>a</w:t>
            </w:r>
            <w:r w:rsidRPr="00615642">
              <w:rPr>
                <w:rFonts w:ascii="Palatino Linotype" w:hAnsi="Palatino Linotype"/>
                <w:b/>
                <w:color w:val="C00000"/>
              </w:rPr>
              <w:t>]</w:t>
            </w:r>
            <w:r w:rsidRPr="00615642">
              <w:rPr>
                <w:rFonts w:ascii="Palatino Linotype" w:hAnsi="Palatino Linotype"/>
              </w:rPr>
              <w:t xml:space="preserve">  </w:t>
            </w:r>
            <w:r w:rsidR="003F652E" w:rsidRPr="00615642">
              <w:rPr>
                <w:rFonts w:ascii="Palatino Linotype" w:hAnsi="Palatino Linotype"/>
              </w:rPr>
              <w:t xml:space="preserve"> </w:t>
            </w:r>
            <w:r w:rsidRPr="00615642">
              <w:rPr>
                <w:rFonts w:ascii="Palatino Linotype" w:hAnsi="Palatino Linotype"/>
                <w:b/>
                <w:lang w:val="el-GR"/>
              </w:rPr>
              <w:t>ΣΩ</w:t>
            </w:r>
            <w:r w:rsidRPr="00615642">
              <w:rPr>
                <w:rFonts w:ascii="Palatino Linotype" w:hAnsi="Palatino Linotype"/>
              </w:rPr>
              <w:t xml:space="preserve">. </w:t>
            </w:r>
            <w:r w:rsidR="003F652E" w:rsidRPr="00615642">
              <w:rPr>
                <w:rFonts w:ascii="Palatino Linotype" w:hAnsi="Palatino Linotype"/>
              </w:rPr>
              <w:t xml:space="preserve"> </w:t>
            </w:r>
            <w:r w:rsidRPr="00615642">
              <w:rPr>
                <w:rFonts w:ascii="Palatino Linotype" w:hAnsi="Palatino Linotype"/>
              </w:rPr>
              <w:t xml:space="preserve"> </w:t>
            </w:r>
            <w:r w:rsidRPr="00615642">
              <w:rPr>
                <w:rFonts w:ascii="Palatino Linotype" w:hAnsi="Palatino Linotype"/>
                <w:caps/>
                <w:lang w:val="el-GR"/>
              </w:rPr>
              <w:t>ν</w:t>
            </w:r>
            <w:r w:rsidRPr="00615642">
              <w:rPr>
                <w:rFonts w:ascii="Palatino Linotype" w:hAnsi="Palatino Linotype"/>
                <w:lang w:val="el-GR"/>
              </w:rPr>
              <w:t>ῦν</w:t>
            </w:r>
            <w:r w:rsidRPr="00615642">
              <w:rPr>
                <w:rFonts w:ascii="Palatino Linotype" w:hAnsi="Palatino Linotype"/>
              </w:rPr>
              <w:t xml:space="preserve"> </w:t>
            </w:r>
            <w:r w:rsidRPr="00615642">
              <w:rPr>
                <w:rFonts w:ascii="Palatino Linotype" w:hAnsi="Palatino Linotype"/>
                <w:lang w:val="el-GR"/>
              </w:rPr>
              <w:t>μοι</w:t>
            </w:r>
            <w:r w:rsidRPr="00615642">
              <w:rPr>
                <w:rFonts w:ascii="Palatino Linotype" w:hAnsi="Palatino Linotype"/>
              </w:rPr>
              <w:t xml:space="preserve"> </w:t>
            </w:r>
            <w:r w:rsidRPr="00615642">
              <w:rPr>
                <w:rFonts w:ascii="Palatino Linotype" w:hAnsi="Palatino Linotype"/>
                <w:lang w:val="el-GR"/>
              </w:rPr>
              <w:t>δοκεῖς</w:t>
            </w:r>
            <w:r w:rsidRPr="00615642">
              <w:rPr>
                <w:rFonts w:ascii="Palatino Linotype" w:hAnsi="Palatino Linotype"/>
              </w:rPr>
              <w:t xml:space="preserve"> </w:t>
            </w:r>
            <w:r w:rsidRPr="00615642">
              <w:rPr>
                <w:rFonts w:ascii="Palatino Linotype" w:hAnsi="Palatino Linotype"/>
                <w:lang w:val="el-GR"/>
              </w:rPr>
              <w:t>δηλῶσαι</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Γοργία</w:t>
            </w:r>
            <w:r w:rsidRPr="00615642">
              <w:rPr>
                <w:rFonts w:ascii="Palatino Linotype" w:hAnsi="Palatino Linotype"/>
              </w:rPr>
              <w:t xml:space="preserve">, </w:t>
            </w:r>
            <w:r w:rsidRPr="00615642">
              <w:rPr>
                <w:rFonts w:ascii="Palatino Linotype" w:hAnsi="Palatino Linotype"/>
                <w:lang w:val="el-GR"/>
              </w:rPr>
              <w:t>ἐγγύτατα</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ῥητορικὴν</w:t>
            </w:r>
            <w:r w:rsidRPr="00615642">
              <w:rPr>
                <w:rFonts w:ascii="Palatino Linotype" w:hAnsi="Palatino Linotype"/>
              </w:rPr>
              <w:t xml:space="preserve"> </w:t>
            </w:r>
            <w:r w:rsidRPr="00615642">
              <w:rPr>
                <w:rFonts w:ascii="Palatino Linotype" w:hAnsi="Palatino Linotype"/>
                <w:lang w:val="el-GR"/>
              </w:rPr>
              <w:t>ἥντινα</w:t>
            </w:r>
            <w:r w:rsidRPr="00615642">
              <w:rPr>
                <w:rFonts w:ascii="Palatino Linotype" w:hAnsi="Palatino Linotype"/>
              </w:rPr>
              <w:t xml:space="preserve"> </w:t>
            </w:r>
            <w:r w:rsidRPr="00615642">
              <w:rPr>
                <w:rFonts w:ascii="Palatino Linotype" w:hAnsi="Palatino Linotype"/>
                <w:lang w:val="el-GR"/>
              </w:rPr>
              <w:t>τέχνην</w:t>
            </w:r>
            <w:r w:rsidRPr="00615642">
              <w:rPr>
                <w:rFonts w:ascii="Palatino Linotype" w:hAnsi="Palatino Linotype"/>
              </w:rPr>
              <w:t xml:space="preserve"> </w:t>
            </w:r>
            <w:r w:rsidRPr="00615642">
              <w:rPr>
                <w:rFonts w:ascii="Palatino Linotype" w:hAnsi="Palatino Linotype"/>
                <w:lang w:val="el-GR"/>
              </w:rPr>
              <w:t>ἡγῇ</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w:t>
            </w:r>
            <w:r w:rsidR="005719D3" w:rsidRPr="00615642">
              <w:rPr>
                <w:rStyle w:val="Appelnotedebasdep"/>
                <w:rFonts w:ascii="Palatino Linotype" w:hAnsi="Palatino Linotype"/>
              </w:rPr>
              <w:footnoteReference w:id="224"/>
            </w:r>
            <w:r w:rsidRPr="00615642">
              <w:rPr>
                <w:rFonts w:ascii="Palatino Linotype" w:hAnsi="Palatino Linotype"/>
              </w:rPr>
              <w:t xml:space="preserve"> </w:t>
            </w:r>
            <w:r w:rsidR="005719D3" w:rsidRPr="00615642">
              <w:rPr>
                <w:rFonts w:ascii="Palatino Linotype" w:hAnsi="Palatino Linotype"/>
              </w:rPr>
              <w:br/>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εἴ</w:t>
            </w:r>
            <w:r w:rsidRPr="00615642">
              <w:rPr>
                <w:rFonts w:ascii="Palatino Linotype" w:hAnsi="Palatino Linotype"/>
              </w:rPr>
              <w:t xml:space="preserve"> </w:t>
            </w:r>
            <w:r w:rsidRPr="00615642">
              <w:rPr>
                <w:rFonts w:ascii="Palatino Linotype" w:hAnsi="Palatino Linotype"/>
                <w:lang w:val="el-GR"/>
              </w:rPr>
              <w:t>τι</w:t>
            </w:r>
            <w:r w:rsidRPr="00615642">
              <w:rPr>
                <w:rFonts w:ascii="Palatino Linotype" w:hAnsi="Palatino Linotype"/>
              </w:rPr>
              <w:t xml:space="preserve"> </w:t>
            </w:r>
            <w:r w:rsidRPr="00615642">
              <w:rPr>
                <w:rFonts w:ascii="Palatino Linotype" w:hAnsi="Palatino Linotype"/>
                <w:lang w:val="el-GR"/>
              </w:rPr>
              <w:t>ἐγὼ</w:t>
            </w:r>
            <w:r w:rsidRPr="00615642">
              <w:rPr>
                <w:rFonts w:ascii="Palatino Linotype" w:hAnsi="Palatino Linotype"/>
              </w:rPr>
              <w:t xml:space="preserve"> </w:t>
            </w:r>
            <w:r w:rsidRPr="00615642">
              <w:rPr>
                <w:rFonts w:ascii="Palatino Linotype" w:hAnsi="Palatino Linotype"/>
                <w:lang w:val="el-GR"/>
              </w:rPr>
              <w:t>συνίημι</w:t>
            </w:r>
            <w:r w:rsidRPr="00615642">
              <w:rPr>
                <w:rFonts w:ascii="Palatino Linotype" w:hAnsi="Palatino Linotype"/>
              </w:rPr>
              <w:t xml:space="preserve">, </w:t>
            </w:r>
            <w:r w:rsidRPr="00615642">
              <w:rPr>
                <w:rFonts w:ascii="Palatino Linotype" w:hAnsi="Palatino Linotype"/>
                <w:lang w:val="el-GR"/>
              </w:rPr>
              <w:t>λέγεις</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πειθοῦς</w:t>
            </w:r>
            <w:r w:rsidRPr="00615642">
              <w:rPr>
                <w:rFonts w:ascii="Palatino Linotype" w:hAnsi="Palatino Linotype"/>
              </w:rPr>
              <w:t xml:space="preserve"> </w:t>
            </w:r>
            <w:r w:rsidRPr="00615642">
              <w:rPr>
                <w:rFonts w:ascii="Palatino Linotype" w:hAnsi="Palatino Linotype"/>
                <w:lang w:val="el-GR"/>
              </w:rPr>
              <w:t>δημιουργός</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ῥητορική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πραγματεία</w:t>
            </w:r>
            <w:r w:rsidRPr="00615642">
              <w:rPr>
                <w:rFonts w:ascii="Palatino Linotype" w:hAnsi="Palatino Linotype"/>
              </w:rPr>
              <w:t xml:space="preserve"> </w:t>
            </w:r>
            <w:r w:rsidRPr="00615642">
              <w:rPr>
                <w:rFonts w:ascii="Palatino Linotype" w:hAnsi="Palatino Linotype"/>
                <w:lang w:val="el-GR"/>
              </w:rPr>
              <w:t>αὐτῆς</w:t>
            </w:r>
            <w:r w:rsidRPr="00615642">
              <w:rPr>
                <w:rFonts w:ascii="Palatino Linotype" w:hAnsi="Palatino Linotype"/>
              </w:rPr>
              <w:t xml:space="preserve"> </w:t>
            </w:r>
            <w:r w:rsidRPr="00615642">
              <w:rPr>
                <w:rFonts w:ascii="Palatino Linotype" w:hAnsi="Palatino Linotype"/>
                <w:lang w:val="el-GR"/>
              </w:rPr>
              <w:t>ἅπασα</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κεφάλαιον</w:t>
            </w:r>
            <w:r w:rsidRPr="00615642">
              <w:rPr>
                <w:rFonts w:ascii="Palatino Linotype" w:hAnsi="Palatino Linotype"/>
              </w:rPr>
              <w:t xml:space="preserve"> </w:t>
            </w:r>
            <w:r w:rsidRPr="00615642">
              <w:rPr>
                <w:rFonts w:ascii="Palatino Linotype" w:hAnsi="Palatino Linotype"/>
                <w:lang w:val="el-GR"/>
              </w:rPr>
              <w:t>εἰς</w:t>
            </w:r>
            <w:r w:rsidRPr="00615642">
              <w:rPr>
                <w:rFonts w:ascii="Palatino Linotype" w:hAnsi="Palatino Linotype"/>
              </w:rPr>
              <w:t xml:space="preserve"> </w:t>
            </w:r>
            <w:r w:rsidRPr="00615642">
              <w:rPr>
                <w:rFonts w:ascii="Palatino Linotype" w:hAnsi="Palatino Linotype"/>
                <w:lang w:val="el-GR"/>
              </w:rPr>
              <w:t>τοῦτο</w:t>
            </w:r>
            <w:r w:rsidRPr="00615642">
              <w:rPr>
                <w:rFonts w:ascii="Palatino Linotype" w:hAnsi="Palatino Linotype"/>
              </w:rPr>
              <w:t xml:space="preserve"> </w:t>
            </w:r>
            <w:r w:rsidRPr="00615642">
              <w:rPr>
                <w:rFonts w:ascii="Palatino Linotype" w:hAnsi="Palatino Linotype"/>
                <w:lang w:val="el-GR"/>
              </w:rPr>
              <w:t>τελευτᾷ·</w:t>
            </w:r>
            <w:r w:rsidRPr="00615642">
              <w:rPr>
                <w:rFonts w:ascii="Palatino Linotype" w:hAnsi="Palatino Linotype"/>
              </w:rPr>
              <w:t xml:space="preserve"> </w:t>
            </w:r>
            <w:r w:rsidR="00982D3B" w:rsidRPr="00615642">
              <w:rPr>
                <w:rStyle w:val="Appelnotedebasdep"/>
                <w:rFonts w:ascii="Palatino Linotype" w:hAnsi="Palatino Linotype"/>
              </w:rPr>
              <w:footnoteReference w:id="225"/>
            </w:r>
            <w:r w:rsidR="00982D3B" w:rsidRPr="00615642">
              <w:rPr>
                <w:rFonts w:ascii="Palatino Linotype" w:hAnsi="Palatino Linotype"/>
              </w:rPr>
              <w:t xml:space="preserve"> </w:t>
            </w:r>
            <w:r w:rsidR="00EE455B" w:rsidRPr="00615642">
              <w:rPr>
                <w:rFonts w:ascii="Palatino Linotype" w:hAnsi="Palatino Linotype"/>
              </w:rPr>
              <w:br/>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ἔχεις</w:t>
            </w:r>
            <w:r w:rsidRPr="00615642">
              <w:rPr>
                <w:rFonts w:ascii="Palatino Linotype" w:hAnsi="Palatino Linotype"/>
              </w:rPr>
              <w:t xml:space="preserve"> </w:t>
            </w:r>
            <w:r w:rsidRPr="00615642">
              <w:rPr>
                <w:rFonts w:ascii="Palatino Linotype" w:hAnsi="Palatino Linotype"/>
                <w:lang w:val="el-GR"/>
              </w:rPr>
              <w:t>τι</w:t>
            </w:r>
            <w:r w:rsidRPr="00615642">
              <w:rPr>
                <w:rFonts w:ascii="Palatino Linotype" w:hAnsi="Palatino Linotype"/>
              </w:rPr>
              <w:t xml:space="preserve"> </w:t>
            </w:r>
            <w:r w:rsidRPr="00615642">
              <w:rPr>
                <w:rFonts w:ascii="Palatino Linotype" w:hAnsi="Palatino Linotype"/>
                <w:lang w:val="el-GR"/>
              </w:rPr>
              <w:t>λέγειν</w:t>
            </w:r>
            <w:r w:rsidRPr="00615642">
              <w:rPr>
                <w:rFonts w:ascii="Palatino Linotype" w:hAnsi="Palatino Linotype"/>
              </w:rPr>
              <w:t xml:space="preserve"> </w:t>
            </w:r>
            <w:r w:rsidRPr="00615642">
              <w:rPr>
                <w:rFonts w:ascii="Palatino Linotype" w:hAnsi="Palatino Linotype"/>
                <w:lang w:val="el-GR"/>
              </w:rPr>
              <w:t>ἐπὶ</w:t>
            </w:r>
            <w:r w:rsidRPr="00615642">
              <w:rPr>
                <w:rFonts w:ascii="Palatino Linotype" w:hAnsi="Palatino Linotype"/>
              </w:rPr>
              <w:t xml:space="preserve"> </w:t>
            </w:r>
            <w:r w:rsidRPr="00615642">
              <w:rPr>
                <w:rFonts w:ascii="Palatino Linotype" w:hAnsi="Palatino Linotype"/>
                <w:lang w:val="el-GR"/>
              </w:rPr>
              <w:t>πλέον</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ῥητορικὴν</w:t>
            </w:r>
            <w:r w:rsidRPr="00615642">
              <w:rPr>
                <w:rFonts w:ascii="Palatino Linotype" w:hAnsi="Palatino Linotype"/>
              </w:rPr>
              <w:t xml:space="preserve"> </w:t>
            </w:r>
            <w:r w:rsidRPr="00615642">
              <w:rPr>
                <w:rFonts w:ascii="Palatino Linotype" w:hAnsi="Palatino Linotype"/>
                <w:lang w:val="el-GR"/>
              </w:rPr>
              <w:t>δύνασθαι</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πειθὼ</w:t>
            </w:r>
            <w:r w:rsidRPr="00615642">
              <w:rPr>
                <w:rFonts w:ascii="Palatino Linotype" w:hAnsi="Palatino Linotype"/>
              </w:rPr>
              <w:t xml:space="preserve"> </w:t>
            </w:r>
            <w:r w:rsidRPr="00615642">
              <w:rPr>
                <w:rFonts w:ascii="Palatino Linotype" w:hAnsi="Palatino Linotype"/>
                <w:lang w:val="el-GR"/>
              </w:rPr>
              <w:t>τοῖς</w:t>
            </w:r>
            <w:r w:rsidRPr="00615642">
              <w:rPr>
                <w:rFonts w:ascii="Palatino Linotype" w:hAnsi="Palatino Linotype"/>
              </w:rPr>
              <w:t xml:space="preserve"> </w:t>
            </w:r>
            <w:r w:rsidRPr="00615642">
              <w:rPr>
                <w:rFonts w:ascii="Palatino Linotype" w:hAnsi="Palatino Linotype"/>
                <w:lang w:val="el-GR"/>
              </w:rPr>
              <w:t>ἀκούουσιν</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τῇ</w:t>
            </w:r>
            <w:r w:rsidRPr="00615642">
              <w:rPr>
                <w:rFonts w:ascii="Palatino Linotype" w:hAnsi="Palatino Linotype"/>
              </w:rPr>
              <w:t xml:space="preserve"> </w:t>
            </w:r>
            <w:r w:rsidRPr="00615642">
              <w:rPr>
                <w:rFonts w:ascii="Palatino Linotype" w:hAnsi="Palatino Linotype"/>
                <w:lang w:val="el-GR"/>
              </w:rPr>
              <w:t>ψυχῇ</w:t>
            </w:r>
            <w:r w:rsidRPr="00615642">
              <w:rPr>
                <w:rFonts w:ascii="Palatino Linotype" w:hAnsi="Palatino Linotype"/>
              </w:rPr>
              <w:t xml:space="preserve"> </w:t>
            </w:r>
            <w:r w:rsidRPr="00615642">
              <w:rPr>
                <w:rFonts w:ascii="Palatino Linotype" w:hAnsi="Palatino Linotype"/>
                <w:lang w:val="el-GR"/>
              </w:rPr>
              <w:t>ποιεῖν</w:t>
            </w:r>
            <w:r w:rsidRPr="00615642">
              <w:rPr>
                <w:rFonts w:ascii="Palatino Linotype" w:hAnsi="Palatino Linotype"/>
              </w:rPr>
              <w:t>;</w:t>
            </w:r>
            <w:r w:rsidR="00267A78" w:rsidRPr="00615642">
              <w:rPr>
                <w:rFonts w:ascii="Palatino Linotype" w:hAnsi="Palatino Linotype"/>
              </w:rPr>
              <w:t xml:space="preserve"> </w:t>
            </w:r>
            <w:r w:rsidR="00ED08C0" w:rsidRPr="00615642">
              <w:rPr>
                <w:rStyle w:val="Appelnotedebasdep"/>
                <w:rFonts w:ascii="Palatino Linotype" w:hAnsi="Palatino Linotype"/>
              </w:rPr>
              <w:footnoteReference w:id="226"/>
            </w:r>
          </w:p>
        </w:tc>
        <w:tc>
          <w:tcPr>
            <w:tcW w:w="7222" w:type="dxa"/>
          </w:tcPr>
          <w:p w:rsidR="00F8417F" w:rsidRPr="00615642" w:rsidRDefault="00012D2A" w:rsidP="00EE455B">
            <w:pPr>
              <w:spacing w:after="120"/>
              <w:ind w:right="54"/>
              <w:rPr>
                <w:rFonts w:ascii="Palatino Linotype" w:hAnsi="Palatino Linotype"/>
                <w:b/>
              </w:rPr>
            </w:pPr>
            <w:r w:rsidRPr="00615642">
              <w:rPr>
                <w:rFonts w:ascii="Palatino Linotype" w:hAnsi="Palatino Linotype"/>
                <w:b/>
              </w:rPr>
              <w:t>SO.</w:t>
            </w:r>
            <w:r w:rsidRPr="00615642">
              <w:rPr>
                <w:rFonts w:ascii="Palatino Linotype" w:hAnsi="Palatino Linotype"/>
              </w:rPr>
              <w:t xml:space="preserve">  Nunc mihi videris, Gorgia, quam artem judicas esse rhetoricam </w:t>
            </w:r>
            <w:r w:rsidRPr="00615642">
              <w:rPr>
                <w:rFonts w:ascii="Palatino Linotype" w:hAnsi="Palatino Linotype"/>
                <w:b/>
                <w:color w:val="C00000"/>
              </w:rPr>
              <w:t>[453]</w:t>
            </w:r>
            <w:r w:rsidRPr="00615642">
              <w:rPr>
                <w:rFonts w:ascii="Palatino Linotype" w:hAnsi="Palatino Linotype"/>
              </w:rPr>
              <w:t xml:space="preserve"> proxime ostendisse. </w:t>
            </w:r>
            <w:r w:rsidR="005719D3" w:rsidRPr="00615642">
              <w:rPr>
                <w:rFonts w:ascii="Palatino Linotype" w:hAnsi="Palatino Linotype"/>
              </w:rPr>
              <w:br/>
            </w:r>
            <w:r w:rsidRPr="00615642">
              <w:rPr>
                <w:rFonts w:ascii="Palatino Linotype" w:hAnsi="Palatino Linotype"/>
              </w:rPr>
              <w:t xml:space="preserve">Ac si recte percipio, artem persuasionis effectricem ais esse rhetoricam, ejusque omnem diligentiam et summam </w:t>
            </w:r>
            <w:r w:rsidRPr="00615642">
              <w:rPr>
                <w:rStyle w:val="gstxthlt"/>
                <w:rFonts w:ascii="Palatino Linotype" w:hAnsi="Palatino Linotype"/>
              </w:rPr>
              <w:t xml:space="preserve">in </w:t>
            </w:r>
            <w:r w:rsidRPr="00615642">
              <w:rPr>
                <w:rFonts w:ascii="Palatino Linotype" w:hAnsi="Palatino Linotype"/>
              </w:rPr>
              <w:t xml:space="preserve">hoc finiri? </w:t>
            </w:r>
            <w:r w:rsidR="00EE455B" w:rsidRPr="00615642">
              <w:rPr>
                <w:rFonts w:ascii="Palatino Linotype" w:hAnsi="Palatino Linotype"/>
              </w:rPr>
              <w:br/>
            </w:r>
            <w:r w:rsidRPr="00615642">
              <w:rPr>
                <w:rFonts w:ascii="Palatino Linotype" w:hAnsi="Palatino Linotype"/>
              </w:rPr>
              <w:t xml:space="preserve">An quicquam amplius habes, quod </w:t>
            </w:r>
            <w:proofErr w:type="gramStart"/>
            <w:r w:rsidRPr="00615642">
              <w:rPr>
                <w:rFonts w:ascii="Palatino Linotype" w:hAnsi="Palatino Linotype"/>
              </w:rPr>
              <w:t>de artis</w:t>
            </w:r>
            <w:proofErr w:type="gramEnd"/>
            <w:r w:rsidRPr="00615642">
              <w:rPr>
                <w:rFonts w:ascii="Palatino Linotype" w:hAnsi="Palatino Linotype"/>
              </w:rPr>
              <w:t xml:space="preserve"> istius potentia referre po</w:t>
            </w:r>
            <w:r w:rsidRPr="00615642">
              <w:rPr>
                <w:rFonts w:ascii="Palatino Linotype" w:hAnsi="Palatino Linotype"/>
              </w:rPr>
              <w:t>s</w:t>
            </w:r>
            <w:r w:rsidRPr="00615642">
              <w:rPr>
                <w:rFonts w:ascii="Palatino Linotype" w:hAnsi="Palatino Linotype"/>
              </w:rPr>
              <w:t>sis, quam ut persuasionem audientium animis afferat?</w:t>
            </w:r>
          </w:p>
        </w:tc>
      </w:tr>
      <w:tr w:rsidR="00F8417F" w:rsidRPr="00615642" w:rsidTr="0063037E">
        <w:trPr>
          <w:jc w:val="center"/>
        </w:trPr>
        <w:tc>
          <w:tcPr>
            <w:tcW w:w="7223" w:type="dxa"/>
          </w:tcPr>
          <w:p w:rsidR="00F8417F" w:rsidRPr="00615642" w:rsidRDefault="005411B9" w:rsidP="00EB17EE">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rPr>
              <w:t xml:space="preserve">.  </w:t>
            </w:r>
            <w:r w:rsidRPr="00615642">
              <w:rPr>
                <w:rFonts w:ascii="Palatino Linotype" w:hAnsi="Palatino Linotype"/>
                <w:caps/>
                <w:lang w:val="el-GR"/>
              </w:rPr>
              <w:t>ο</w:t>
            </w:r>
            <w:r w:rsidRPr="00615642">
              <w:rPr>
                <w:rFonts w:ascii="Palatino Linotype" w:hAnsi="Palatino Linotype"/>
                <w:lang w:val="el-GR"/>
              </w:rPr>
              <w:t>ὐδαμῶς</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ἀλλά</w:t>
            </w:r>
            <w:r w:rsidRPr="00615642">
              <w:rPr>
                <w:rFonts w:ascii="Palatino Linotype" w:hAnsi="Palatino Linotype"/>
              </w:rPr>
              <w:t xml:space="preserve"> </w:t>
            </w:r>
            <w:r w:rsidRPr="00615642">
              <w:rPr>
                <w:rFonts w:ascii="Palatino Linotype" w:hAnsi="Palatino Linotype"/>
                <w:lang w:val="el-GR"/>
              </w:rPr>
              <w:t>μοι</w:t>
            </w:r>
            <w:r w:rsidRPr="00615642">
              <w:rPr>
                <w:rFonts w:ascii="Palatino Linotype" w:hAnsi="Palatino Linotype"/>
              </w:rPr>
              <w:t xml:space="preserve"> </w:t>
            </w:r>
            <w:r w:rsidRPr="00615642">
              <w:rPr>
                <w:rFonts w:ascii="Palatino Linotype" w:hAnsi="Palatino Linotype"/>
                <w:lang w:val="el-GR"/>
              </w:rPr>
              <w:t>δοκεῖς</w:t>
            </w:r>
            <w:r w:rsidRPr="00615642">
              <w:rPr>
                <w:rFonts w:ascii="Palatino Linotype" w:hAnsi="Palatino Linotype"/>
              </w:rPr>
              <w:t xml:space="preserve"> </w:t>
            </w:r>
            <w:r w:rsidRPr="00615642">
              <w:rPr>
                <w:rFonts w:ascii="Palatino Linotype" w:hAnsi="Palatino Linotype"/>
                <w:lang w:val="el-GR"/>
              </w:rPr>
              <w:t>ἱκανῶς</w:t>
            </w:r>
            <w:r w:rsidRPr="00615642">
              <w:rPr>
                <w:rFonts w:ascii="Palatino Linotype" w:hAnsi="Palatino Linotype"/>
              </w:rPr>
              <w:t xml:space="preserve"> </w:t>
            </w:r>
            <w:r w:rsidRPr="00615642">
              <w:rPr>
                <w:rFonts w:ascii="Palatino Linotype" w:hAnsi="Palatino Linotype"/>
                <w:lang w:val="el-GR"/>
              </w:rPr>
              <w:t>ὁρίζεσθαι·</w:t>
            </w:r>
            <w:r w:rsidRPr="00615642">
              <w:rPr>
                <w:rFonts w:ascii="Palatino Linotype" w:hAnsi="Palatino Linotype"/>
              </w:rPr>
              <w:t xml:space="preserve"> </w:t>
            </w:r>
            <w:r w:rsidRPr="00615642">
              <w:rPr>
                <w:rFonts w:ascii="Palatino Linotype" w:hAnsi="Palatino Linotype"/>
                <w:lang w:val="el-GR"/>
              </w:rPr>
              <w:t>ἔστιν</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τοῦτο</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κεφάλαιον</w:t>
            </w:r>
            <w:r w:rsidRPr="00615642">
              <w:rPr>
                <w:rFonts w:ascii="Palatino Linotype" w:hAnsi="Palatino Linotype"/>
              </w:rPr>
              <w:t xml:space="preserve"> </w:t>
            </w:r>
            <w:r w:rsidRPr="00615642">
              <w:rPr>
                <w:rFonts w:ascii="Palatino Linotype" w:hAnsi="Palatino Linotype"/>
                <w:lang w:val="el-GR"/>
              </w:rPr>
              <w:t>αὐτῆς</w:t>
            </w:r>
            <w:r w:rsidRPr="00615642">
              <w:rPr>
                <w:rFonts w:ascii="Palatino Linotype" w:hAnsi="Palatino Linotype"/>
              </w:rPr>
              <w:t>.</w:t>
            </w:r>
            <w:r w:rsidR="00ED08C0" w:rsidRPr="00615642">
              <w:rPr>
                <w:rStyle w:val="Appelnotedebasdep"/>
                <w:rFonts w:ascii="Palatino Linotype" w:hAnsi="Palatino Linotype"/>
              </w:rPr>
              <w:footnoteReference w:id="227"/>
            </w:r>
          </w:p>
        </w:tc>
        <w:tc>
          <w:tcPr>
            <w:tcW w:w="7222" w:type="dxa"/>
          </w:tcPr>
          <w:p w:rsidR="00F8417F" w:rsidRPr="00615642" w:rsidRDefault="00012D2A" w:rsidP="00EB17EE">
            <w:pPr>
              <w:spacing w:after="120"/>
              <w:ind w:right="54"/>
              <w:rPr>
                <w:rFonts w:ascii="Palatino Linotype" w:hAnsi="Palatino Linotype"/>
                <w:highlight w:val="yellow"/>
              </w:rPr>
            </w:pPr>
            <w:r w:rsidRPr="00615642">
              <w:rPr>
                <w:rFonts w:ascii="Palatino Linotype" w:hAnsi="Palatino Linotype"/>
                <w:b/>
                <w:smallCaps/>
              </w:rPr>
              <w:t xml:space="preserve">GOR. </w:t>
            </w:r>
            <w:r w:rsidRPr="00615642">
              <w:rPr>
                <w:rFonts w:ascii="Palatino Linotype" w:hAnsi="Palatino Linotype"/>
              </w:rPr>
              <w:t xml:space="preserve">Nihil aliud habeo, Socrates. </w:t>
            </w:r>
            <w:r w:rsidRPr="00615642">
              <w:rPr>
                <w:rStyle w:val="gstxthlt"/>
                <w:rFonts w:ascii="Palatino Linotype" w:hAnsi="Palatino Linotype"/>
              </w:rPr>
              <w:t xml:space="preserve">Sed </w:t>
            </w:r>
            <w:r w:rsidRPr="00615642">
              <w:rPr>
                <w:rFonts w:ascii="Palatino Linotype" w:hAnsi="Palatino Linotype"/>
              </w:rPr>
              <w:t>sufficienter mihi definisse vid</w:t>
            </w:r>
            <w:r w:rsidRPr="00615642">
              <w:rPr>
                <w:rFonts w:ascii="Palatino Linotype" w:hAnsi="Palatino Linotype"/>
              </w:rPr>
              <w:t>e</w:t>
            </w:r>
            <w:r w:rsidRPr="00615642">
              <w:rPr>
                <w:rFonts w:ascii="Palatino Linotype" w:hAnsi="Palatino Linotype"/>
              </w:rPr>
              <w:t>ris. Haec enim est ejus summa.</w:t>
            </w:r>
          </w:p>
        </w:tc>
      </w:tr>
      <w:tr w:rsidR="00F8417F" w:rsidRPr="00615642" w:rsidTr="0063037E">
        <w:trPr>
          <w:jc w:val="center"/>
        </w:trPr>
        <w:tc>
          <w:tcPr>
            <w:tcW w:w="7223" w:type="dxa"/>
          </w:tcPr>
          <w:p w:rsidR="00F8417F" w:rsidRPr="00615642" w:rsidRDefault="00C565BB" w:rsidP="00C565BB">
            <w:pPr>
              <w:spacing w:after="120"/>
              <w:ind w:right="54"/>
              <w:rPr>
                <w:rFonts w:ascii="Palatino Linotype" w:hAnsi="Palatino Linotype"/>
                <w:highlight w:val="yellow"/>
              </w:rPr>
            </w:pPr>
            <w:r w:rsidRPr="00615642">
              <w:rPr>
                <w:rFonts w:ascii="Palatino Linotype" w:hAnsi="Palatino Linotype"/>
                <w:b/>
                <w:color w:val="C00000"/>
              </w:rPr>
              <w:t>(453b)</w:t>
            </w:r>
            <w:r w:rsidRPr="00615642">
              <w:rPr>
                <w:rFonts w:ascii="Palatino Linotype" w:hAnsi="Palatino Linotype"/>
              </w:rPr>
              <w:t xml:space="preserve">  </w:t>
            </w:r>
            <w:r w:rsidR="005411B9" w:rsidRPr="00615642">
              <w:rPr>
                <w:rFonts w:ascii="Palatino Linotype" w:hAnsi="Palatino Linotype"/>
                <w:b/>
                <w:lang w:val="el-GR"/>
              </w:rPr>
              <w:t>ΣΩ</w:t>
            </w:r>
            <w:r w:rsidR="005411B9" w:rsidRPr="00615642">
              <w:rPr>
                <w:rFonts w:ascii="Palatino Linotype" w:hAnsi="Palatino Linotype"/>
              </w:rPr>
              <w:t xml:space="preserve">.   </w:t>
            </w:r>
            <w:r w:rsidRPr="00615642">
              <w:rPr>
                <w:rFonts w:ascii="Palatino Linotype" w:hAnsi="Palatino Linotype"/>
                <w:lang w:val="el-GR"/>
              </w:rPr>
              <w:t>Ἄ</w:t>
            </w:r>
            <w:r w:rsidR="005411B9" w:rsidRPr="00615642">
              <w:rPr>
                <w:rFonts w:ascii="Palatino Linotype" w:hAnsi="Palatino Linotype"/>
                <w:lang w:val="el-GR"/>
              </w:rPr>
              <w:t>κουσον</w:t>
            </w:r>
            <w:r w:rsidR="005411B9" w:rsidRPr="00615642">
              <w:rPr>
                <w:rFonts w:ascii="Palatino Linotype" w:hAnsi="Palatino Linotype"/>
              </w:rPr>
              <w:t xml:space="preserve"> </w:t>
            </w:r>
            <w:r w:rsidR="005411B9" w:rsidRPr="00615642">
              <w:rPr>
                <w:rFonts w:ascii="Palatino Linotype" w:hAnsi="Palatino Linotype"/>
                <w:lang w:val="el-GR"/>
              </w:rPr>
              <w:t>δή</w:t>
            </w:r>
            <w:r w:rsidR="005411B9" w:rsidRPr="00615642">
              <w:rPr>
                <w:rFonts w:ascii="Palatino Linotype" w:hAnsi="Palatino Linotype"/>
              </w:rPr>
              <w:t xml:space="preserve">, </w:t>
            </w:r>
            <w:r w:rsidR="005411B9" w:rsidRPr="00615642">
              <w:rPr>
                <w:rFonts w:ascii="Palatino Linotype" w:hAnsi="Palatino Linotype"/>
                <w:lang w:val="el-GR"/>
              </w:rPr>
              <w:t>ὦ</w:t>
            </w:r>
            <w:r w:rsidR="005411B9" w:rsidRPr="00615642">
              <w:rPr>
                <w:rFonts w:ascii="Palatino Linotype" w:hAnsi="Palatino Linotype"/>
              </w:rPr>
              <w:t xml:space="preserve"> </w:t>
            </w:r>
            <w:r w:rsidR="005411B9" w:rsidRPr="00615642">
              <w:rPr>
                <w:rFonts w:ascii="Palatino Linotype" w:hAnsi="Palatino Linotype"/>
                <w:lang w:val="el-GR"/>
              </w:rPr>
              <w:t>Γοργία</w:t>
            </w:r>
            <w:r w:rsidR="005411B9" w:rsidRPr="00615642">
              <w:rPr>
                <w:rFonts w:ascii="Palatino Linotype" w:hAnsi="Palatino Linotype"/>
              </w:rPr>
              <w:t xml:space="preserve">. </w:t>
            </w:r>
            <w:r w:rsidRPr="00615642">
              <w:rPr>
                <w:rFonts w:ascii="Palatino Linotype" w:hAnsi="Palatino Linotype"/>
              </w:rPr>
              <w:t xml:space="preserve"> </w:t>
            </w:r>
            <w:r w:rsidRPr="00615642">
              <w:rPr>
                <w:rFonts w:ascii="Palatino Linotype" w:hAnsi="Palatino Linotype"/>
                <w:lang w:val="el-GR"/>
              </w:rPr>
              <w:t>Ἐ</w:t>
            </w:r>
            <w:r w:rsidR="005411B9" w:rsidRPr="00615642">
              <w:rPr>
                <w:rFonts w:ascii="Palatino Linotype" w:hAnsi="Palatino Linotype"/>
                <w:lang w:val="el-GR"/>
              </w:rPr>
              <w:t>γὼ</w:t>
            </w:r>
            <w:r w:rsidR="005411B9" w:rsidRPr="00615642">
              <w:rPr>
                <w:rFonts w:ascii="Palatino Linotype" w:hAnsi="Palatino Linotype"/>
              </w:rPr>
              <w:t xml:space="preserve"> </w:t>
            </w:r>
            <w:r w:rsidR="005411B9" w:rsidRPr="00615642">
              <w:rPr>
                <w:rFonts w:ascii="Palatino Linotype" w:hAnsi="Palatino Linotype"/>
                <w:lang w:val="el-GR"/>
              </w:rPr>
              <w:t>γὰρ</w:t>
            </w:r>
            <w:r w:rsidR="005411B9" w:rsidRPr="00615642">
              <w:rPr>
                <w:rFonts w:ascii="Palatino Linotype" w:hAnsi="Palatino Linotype"/>
              </w:rPr>
              <w:t xml:space="preserve"> </w:t>
            </w:r>
            <w:r w:rsidR="005411B9" w:rsidRPr="00615642">
              <w:rPr>
                <w:rFonts w:ascii="Palatino Linotype" w:hAnsi="Palatino Linotype"/>
                <w:lang w:val="el-GR"/>
              </w:rPr>
              <w:t>εὖ</w:t>
            </w:r>
            <w:r w:rsidR="005411B9" w:rsidRPr="00615642">
              <w:rPr>
                <w:rFonts w:ascii="Palatino Linotype" w:hAnsi="Palatino Linotype"/>
              </w:rPr>
              <w:t xml:space="preserve"> </w:t>
            </w:r>
            <w:r w:rsidR="005411B9" w:rsidRPr="00615642">
              <w:rPr>
                <w:rFonts w:ascii="Palatino Linotype" w:hAnsi="Palatino Linotype"/>
                <w:lang w:val="el-GR"/>
              </w:rPr>
              <w:t>ἴσθ</w:t>
            </w:r>
            <w:r w:rsidR="005411B9" w:rsidRPr="00615642">
              <w:rPr>
                <w:rFonts w:ascii="Palatino Linotype" w:hAnsi="Palatino Linotype"/>
              </w:rPr>
              <w:t xml:space="preserve">' </w:t>
            </w:r>
            <w:r w:rsidR="005411B9" w:rsidRPr="00615642">
              <w:rPr>
                <w:rFonts w:ascii="Palatino Linotype" w:hAnsi="Palatino Linotype"/>
                <w:lang w:val="el-GR"/>
              </w:rPr>
              <w:t>ὅτι</w:t>
            </w:r>
            <w:r w:rsidR="005411B9" w:rsidRPr="00615642">
              <w:rPr>
                <w:rFonts w:ascii="Palatino Linotype" w:hAnsi="Palatino Linotype"/>
              </w:rPr>
              <w:t xml:space="preserve">, </w:t>
            </w:r>
            <w:r w:rsidR="005411B9" w:rsidRPr="00615642">
              <w:rPr>
                <w:rFonts w:ascii="Palatino Linotype" w:hAnsi="Palatino Linotype"/>
                <w:lang w:val="el-GR"/>
              </w:rPr>
              <w:t>ὡς</w:t>
            </w:r>
            <w:r w:rsidR="005411B9" w:rsidRPr="00615642">
              <w:rPr>
                <w:rFonts w:ascii="Palatino Linotype" w:hAnsi="Palatino Linotype"/>
              </w:rPr>
              <w:t xml:space="preserve">  </w:t>
            </w:r>
            <w:r w:rsidR="005411B9" w:rsidRPr="00615642">
              <w:rPr>
                <w:rFonts w:ascii="Palatino Linotype" w:hAnsi="Palatino Linotype"/>
                <w:lang w:val="el-GR"/>
              </w:rPr>
              <w:t>ἐμαυτὸν</w:t>
            </w:r>
            <w:r w:rsidR="005411B9" w:rsidRPr="00615642">
              <w:rPr>
                <w:rFonts w:ascii="Palatino Linotype" w:hAnsi="Palatino Linotype"/>
              </w:rPr>
              <w:t xml:space="preserve"> </w:t>
            </w:r>
            <w:r w:rsidR="005411B9" w:rsidRPr="00615642">
              <w:rPr>
                <w:rFonts w:ascii="Palatino Linotype" w:hAnsi="Palatino Linotype"/>
                <w:lang w:val="el-GR"/>
              </w:rPr>
              <w:t>πείθω</w:t>
            </w:r>
            <w:r w:rsidR="005411B9" w:rsidRPr="00615642">
              <w:rPr>
                <w:rFonts w:ascii="Palatino Linotype" w:hAnsi="Palatino Linotype"/>
              </w:rPr>
              <w:t xml:space="preserve">, </w:t>
            </w:r>
            <w:r w:rsidR="005411B9" w:rsidRPr="00615642">
              <w:rPr>
                <w:rFonts w:ascii="Palatino Linotype" w:hAnsi="Palatino Linotype"/>
                <w:lang w:val="el-GR"/>
              </w:rPr>
              <w:t>εἴπερ</w:t>
            </w:r>
            <w:r w:rsidR="005411B9" w:rsidRPr="00615642">
              <w:rPr>
                <w:rFonts w:ascii="Palatino Linotype" w:hAnsi="Palatino Linotype"/>
              </w:rPr>
              <w:t xml:space="preserve"> </w:t>
            </w:r>
            <w:r w:rsidR="005411B9" w:rsidRPr="00615642">
              <w:rPr>
                <w:rFonts w:ascii="Palatino Linotype" w:hAnsi="Palatino Linotype"/>
                <w:lang w:val="el-GR"/>
              </w:rPr>
              <w:t>τις</w:t>
            </w:r>
            <w:r w:rsidR="005411B9" w:rsidRPr="00615642">
              <w:rPr>
                <w:rFonts w:ascii="Palatino Linotype" w:hAnsi="Palatino Linotype"/>
              </w:rPr>
              <w:t xml:space="preserve"> </w:t>
            </w:r>
            <w:r w:rsidR="005411B9" w:rsidRPr="00615642">
              <w:rPr>
                <w:rFonts w:ascii="Palatino Linotype" w:hAnsi="Palatino Linotype"/>
                <w:lang w:val="el-GR"/>
              </w:rPr>
              <w:t>ἄλλος</w:t>
            </w:r>
            <w:r w:rsidR="005411B9" w:rsidRPr="00615642">
              <w:rPr>
                <w:rFonts w:ascii="Palatino Linotype" w:hAnsi="Palatino Linotype"/>
              </w:rPr>
              <w:t xml:space="preserve"> </w:t>
            </w:r>
            <w:r w:rsidR="005411B9" w:rsidRPr="00615642">
              <w:rPr>
                <w:rFonts w:ascii="Palatino Linotype" w:hAnsi="Palatino Linotype"/>
                <w:lang w:val="el-GR"/>
              </w:rPr>
              <w:t>ἄλλῳ</w:t>
            </w:r>
            <w:r w:rsidR="005411B9" w:rsidRPr="00615642">
              <w:rPr>
                <w:rFonts w:ascii="Palatino Linotype" w:hAnsi="Palatino Linotype"/>
              </w:rPr>
              <w:t xml:space="preserve"> </w:t>
            </w:r>
            <w:r w:rsidR="005411B9" w:rsidRPr="00615642">
              <w:rPr>
                <w:rFonts w:ascii="Palatino Linotype" w:hAnsi="Palatino Linotype"/>
                <w:lang w:val="el-GR"/>
              </w:rPr>
              <w:t>διαλέγεται</w:t>
            </w:r>
            <w:r w:rsidR="005411B9" w:rsidRPr="00615642">
              <w:rPr>
                <w:rFonts w:ascii="Palatino Linotype" w:hAnsi="Palatino Linotype"/>
              </w:rPr>
              <w:t xml:space="preserve"> </w:t>
            </w:r>
            <w:r w:rsidR="005411B9" w:rsidRPr="00615642">
              <w:rPr>
                <w:rFonts w:ascii="Palatino Linotype" w:hAnsi="Palatino Linotype"/>
                <w:lang w:val="el-GR"/>
              </w:rPr>
              <w:t>βουλόμενος</w:t>
            </w:r>
            <w:r w:rsidR="005411B9" w:rsidRPr="00615642">
              <w:rPr>
                <w:rFonts w:ascii="Palatino Linotype" w:hAnsi="Palatino Linotype"/>
              </w:rPr>
              <w:t xml:space="preserve"> </w:t>
            </w:r>
            <w:r w:rsidR="005411B9" w:rsidRPr="00615642">
              <w:rPr>
                <w:rFonts w:ascii="Palatino Linotype" w:hAnsi="Palatino Linotype"/>
                <w:lang w:val="el-GR"/>
              </w:rPr>
              <w:t>εἰδέναι</w:t>
            </w:r>
            <w:r w:rsidR="005411B9" w:rsidRPr="00615642">
              <w:rPr>
                <w:rFonts w:ascii="Palatino Linotype" w:hAnsi="Palatino Linotype"/>
              </w:rPr>
              <w:t xml:space="preserve"> </w:t>
            </w:r>
            <w:r w:rsidR="005411B9" w:rsidRPr="00615642">
              <w:rPr>
                <w:rFonts w:ascii="Palatino Linotype" w:hAnsi="Palatino Linotype"/>
                <w:lang w:val="el-GR"/>
              </w:rPr>
              <w:t>αὐτὸ</w:t>
            </w:r>
            <w:r w:rsidR="005411B9" w:rsidRPr="00615642">
              <w:rPr>
                <w:rFonts w:ascii="Palatino Linotype" w:hAnsi="Palatino Linotype"/>
              </w:rPr>
              <w:t xml:space="preserve"> </w:t>
            </w:r>
            <w:r w:rsidR="005411B9" w:rsidRPr="00615642">
              <w:rPr>
                <w:rFonts w:ascii="Palatino Linotype" w:hAnsi="Palatino Linotype"/>
                <w:lang w:val="el-GR"/>
              </w:rPr>
              <w:t>τοῦτο</w:t>
            </w:r>
            <w:r w:rsidR="005411B9" w:rsidRPr="00615642">
              <w:rPr>
                <w:rFonts w:ascii="Palatino Linotype" w:hAnsi="Palatino Linotype"/>
              </w:rPr>
              <w:t xml:space="preserve"> </w:t>
            </w:r>
            <w:r w:rsidR="005411B9" w:rsidRPr="00615642">
              <w:rPr>
                <w:rFonts w:ascii="Palatino Linotype" w:hAnsi="Palatino Linotype"/>
                <w:lang w:val="el-GR"/>
              </w:rPr>
              <w:t>περὶ</w:t>
            </w:r>
            <w:r w:rsidR="005411B9" w:rsidRPr="00615642">
              <w:rPr>
                <w:rFonts w:ascii="Palatino Linotype" w:hAnsi="Palatino Linotype"/>
              </w:rPr>
              <w:t xml:space="preserve"> </w:t>
            </w:r>
            <w:r w:rsidR="005411B9" w:rsidRPr="00615642">
              <w:rPr>
                <w:rFonts w:ascii="Palatino Linotype" w:hAnsi="Palatino Linotype"/>
                <w:lang w:val="el-GR"/>
              </w:rPr>
              <w:t>ὅτου</w:t>
            </w:r>
            <w:r w:rsidR="005411B9" w:rsidRPr="00615642">
              <w:rPr>
                <w:rFonts w:ascii="Palatino Linotype" w:hAnsi="Palatino Linotype"/>
              </w:rPr>
              <w:t xml:space="preserve"> </w:t>
            </w:r>
            <w:r w:rsidR="005411B9" w:rsidRPr="00615642">
              <w:rPr>
                <w:rFonts w:ascii="Palatino Linotype" w:hAnsi="Palatino Linotype"/>
                <w:lang w:val="el-GR"/>
              </w:rPr>
              <w:t>ὁ</w:t>
            </w:r>
            <w:r w:rsidR="005411B9" w:rsidRPr="00615642">
              <w:rPr>
                <w:rFonts w:ascii="Palatino Linotype" w:hAnsi="Palatino Linotype"/>
              </w:rPr>
              <w:t xml:space="preserve"> </w:t>
            </w:r>
            <w:r w:rsidR="005411B9" w:rsidRPr="00615642">
              <w:rPr>
                <w:rFonts w:ascii="Palatino Linotype" w:hAnsi="Palatino Linotype"/>
                <w:lang w:val="el-GR"/>
              </w:rPr>
              <w:t>λόγος</w:t>
            </w:r>
            <w:r w:rsidR="005411B9" w:rsidRPr="00615642">
              <w:rPr>
                <w:rFonts w:ascii="Palatino Linotype" w:hAnsi="Palatino Linotype"/>
              </w:rPr>
              <w:t xml:space="preserve"> </w:t>
            </w:r>
            <w:r w:rsidR="005411B9" w:rsidRPr="00615642">
              <w:rPr>
                <w:rFonts w:ascii="Palatino Linotype" w:hAnsi="Palatino Linotype"/>
                <w:lang w:val="el-GR"/>
              </w:rPr>
              <w:t>ἐστίν</w:t>
            </w:r>
            <w:r w:rsidR="005411B9" w:rsidRPr="00615642">
              <w:rPr>
                <w:rFonts w:ascii="Palatino Linotype" w:hAnsi="Palatino Linotype"/>
              </w:rPr>
              <w:t xml:space="preserve">, </w:t>
            </w:r>
            <w:r w:rsidR="005411B9" w:rsidRPr="00615642">
              <w:rPr>
                <w:rFonts w:ascii="Palatino Linotype" w:hAnsi="Palatino Linotype"/>
                <w:lang w:val="el-GR"/>
              </w:rPr>
              <w:t>καὶ</w:t>
            </w:r>
            <w:r w:rsidR="005411B9" w:rsidRPr="00615642">
              <w:rPr>
                <w:rFonts w:ascii="Palatino Linotype" w:hAnsi="Palatino Linotype"/>
              </w:rPr>
              <w:t xml:space="preserve"> </w:t>
            </w:r>
            <w:r w:rsidR="005411B9" w:rsidRPr="00615642">
              <w:rPr>
                <w:rFonts w:ascii="Palatino Linotype" w:hAnsi="Palatino Linotype"/>
                <w:lang w:val="el-GR"/>
              </w:rPr>
              <w:t>ἐμὲ</w:t>
            </w:r>
            <w:r w:rsidR="005411B9" w:rsidRPr="00615642">
              <w:rPr>
                <w:rFonts w:ascii="Palatino Linotype" w:hAnsi="Palatino Linotype"/>
              </w:rPr>
              <w:t xml:space="preserve"> </w:t>
            </w:r>
            <w:r w:rsidR="005411B9" w:rsidRPr="00615642">
              <w:rPr>
                <w:rFonts w:ascii="Palatino Linotype" w:hAnsi="Palatino Linotype"/>
                <w:lang w:val="el-GR"/>
              </w:rPr>
              <w:t>εἶναι</w:t>
            </w:r>
            <w:r w:rsidR="005411B9" w:rsidRPr="00615642">
              <w:rPr>
                <w:rFonts w:ascii="Palatino Linotype" w:hAnsi="Palatino Linotype"/>
              </w:rPr>
              <w:t xml:space="preserve"> </w:t>
            </w:r>
            <w:r w:rsidR="005411B9" w:rsidRPr="00615642">
              <w:rPr>
                <w:rFonts w:ascii="Palatino Linotype" w:hAnsi="Palatino Linotype"/>
                <w:lang w:val="el-GR"/>
              </w:rPr>
              <w:t>τούτων</w:t>
            </w:r>
            <w:r w:rsidR="005411B9" w:rsidRPr="00615642">
              <w:rPr>
                <w:rFonts w:ascii="Palatino Linotype" w:hAnsi="Palatino Linotype"/>
              </w:rPr>
              <w:t xml:space="preserve"> </w:t>
            </w:r>
            <w:r w:rsidR="005411B9" w:rsidRPr="00615642">
              <w:rPr>
                <w:rFonts w:ascii="Palatino Linotype" w:hAnsi="Palatino Linotype"/>
                <w:lang w:val="el-GR"/>
              </w:rPr>
              <w:t>ἕνα·</w:t>
            </w:r>
            <w:r w:rsidR="005411B9" w:rsidRPr="00615642">
              <w:rPr>
                <w:rFonts w:ascii="Palatino Linotype" w:hAnsi="Palatino Linotype"/>
              </w:rPr>
              <w:t xml:space="preserve"> </w:t>
            </w:r>
            <w:r w:rsidR="005411B9" w:rsidRPr="00615642">
              <w:rPr>
                <w:rFonts w:ascii="Palatino Linotype" w:hAnsi="Palatino Linotype"/>
                <w:lang w:val="el-GR"/>
              </w:rPr>
              <w:t>ἀξιῶ</w:t>
            </w:r>
            <w:r w:rsidR="005411B9" w:rsidRPr="00615642">
              <w:rPr>
                <w:rFonts w:ascii="Palatino Linotype" w:hAnsi="Palatino Linotype"/>
              </w:rPr>
              <w:t xml:space="preserve"> </w:t>
            </w:r>
            <w:r w:rsidR="005411B9" w:rsidRPr="00615642">
              <w:rPr>
                <w:rFonts w:ascii="Palatino Linotype" w:hAnsi="Palatino Linotype"/>
                <w:lang w:val="el-GR"/>
              </w:rPr>
              <w:t>δὲ</w:t>
            </w:r>
            <w:r w:rsidR="005411B9" w:rsidRPr="00615642">
              <w:rPr>
                <w:rFonts w:ascii="Palatino Linotype" w:hAnsi="Palatino Linotype"/>
              </w:rPr>
              <w:t xml:space="preserve"> </w:t>
            </w:r>
            <w:r w:rsidR="005411B9" w:rsidRPr="00615642">
              <w:rPr>
                <w:rFonts w:ascii="Palatino Linotype" w:hAnsi="Palatino Linotype"/>
                <w:lang w:val="el-GR"/>
              </w:rPr>
              <w:t>καὶ</w:t>
            </w:r>
            <w:r w:rsidR="005411B9" w:rsidRPr="00615642">
              <w:rPr>
                <w:rFonts w:ascii="Palatino Linotype" w:hAnsi="Palatino Linotype"/>
              </w:rPr>
              <w:t xml:space="preserve"> </w:t>
            </w:r>
            <w:r w:rsidR="005411B9" w:rsidRPr="00615642">
              <w:rPr>
                <w:rFonts w:ascii="Palatino Linotype" w:hAnsi="Palatino Linotype"/>
                <w:lang w:val="el-GR"/>
              </w:rPr>
              <w:t>σέ</w:t>
            </w:r>
            <w:r w:rsidR="005411B9" w:rsidRPr="00615642">
              <w:rPr>
                <w:rFonts w:ascii="Palatino Linotype" w:hAnsi="Palatino Linotype"/>
              </w:rPr>
              <w:t>.</w:t>
            </w:r>
            <w:r w:rsidR="00ED08C0" w:rsidRPr="00615642">
              <w:rPr>
                <w:rStyle w:val="Appelnotedebasdep"/>
                <w:rFonts w:ascii="Palatino Linotype" w:hAnsi="Palatino Linotype"/>
              </w:rPr>
              <w:footnoteReference w:id="228"/>
            </w:r>
          </w:p>
        </w:tc>
        <w:tc>
          <w:tcPr>
            <w:tcW w:w="7222" w:type="dxa"/>
          </w:tcPr>
          <w:p w:rsidR="00F8417F" w:rsidRPr="00615642" w:rsidRDefault="00D05A58" w:rsidP="00EB17EE">
            <w:pPr>
              <w:spacing w:after="120"/>
              <w:ind w:right="54"/>
              <w:rPr>
                <w:rFonts w:ascii="Palatino Linotype" w:hAnsi="Palatino Linotype"/>
                <w:highlight w:val="yellow"/>
              </w:rPr>
            </w:pPr>
            <w:r w:rsidRPr="00615642">
              <w:rPr>
                <w:rFonts w:ascii="Palatino Linotype" w:hAnsi="Palatino Linotype"/>
                <w:b/>
              </w:rPr>
              <w:t>SO.</w:t>
            </w:r>
            <w:r w:rsidRPr="00615642">
              <w:rPr>
                <w:rFonts w:ascii="Palatino Linotype" w:hAnsi="Palatino Linotype"/>
              </w:rPr>
              <w:t xml:space="preserve">  Audi, o Gorgia. Certum habeto, si quis alius cum alio disputet, volens id ipsum nosse de quo disseritur, me quoque, ut mihimet pe</w:t>
            </w:r>
            <w:r w:rsidRPr="00615642">
              <w:rPr>
                <w:rFonts w:ascii="Palatino Linotype" w:hAnsi="Palatino Linotype"/>
              </w:rPr>
              <w:t>r</w:t>
            </w:r>
            <w:r w:rsidRPr="00615642">
              <w:rPr>
                <w:rFonts w:ascii="Palatino Linotype" w:hAnsi="Palatino Linotype"/>
              </w:rPr>
              <w:t>suadeo, esse talem. Judico autem merito, te quoque hujusmodi esse.</w:t>
            </w:r>
          </w:p>
        </w:tc>
      </w:tr>
      <w:tr w:rsidR="00F8417F" w:rsidRPr="00615642" w:rsidTr="0063037E">
        <w:trPr>
          <w:jc w:val="center"/>
        </w:trPr>
        <w:tc>
          <w:tcPr>
            <w:tcW w:w="7223" w:type="dxa"/>
          </w:tcPr>
          <w:p w:rsidR="00F8417F" w:rsidRPr="00615642" w:rsidRDefault="005411B9" w:rsidP="00EB17EE">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rPr>
              <w:t xml:space="preserve">.  </w:t>
            </w:r>
            <w:r w:rsidRPr="00615642">
              <w:rPr>
                <w:rFonts w:ascii="Palatino Linotype" w:hAnsi="Palatino Linotype"/>
                <w:caps/>
                <w:lang w:val="el-GR"/>
              </w:rPr>
              <w:t>τ</w:t>
            </w:r>
            <w:r w:rsidRPr="00615642">
              <w:rPr>
                <w:rFonts w:ascii="Palatino Linotype" w:hAnsi="Palatino Linotype"/>
                <w:lang w:val="el-GR"/>
              </w:rPr>
              <w:t>ί</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δή</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w:t>
            </w:r>
          </w:p>
        </w:tc>
        <w:tc>
          <w:tcPr>
            <w:tcW w:w="7222" w:type="dxa"/>
          </w:tcPr>
          <w:p w:rsidR="00F8417F" w:rsidRPr="00615642" w:rsidRDefault="00D05A58" w:rsidP="00255A8C">
            <w:pPr>
              <w:pStyle w:val="gtxtbody"/>
              <w:spacing w:before="0" w:beforeAutospacing="0" w:after="120" w:afterAutospacing="0"/>
              <w:ind w:right="54"/>
              <w:rPr>
                <w:rFonts w:ascii="Palatino Linotype" w:hAnsi="Palatino Linotype"/>
                <w:highlight w:val="yellow"/>
              </w:rPr>
            </w:pPr>
            <w:r w:rsidRPr="00615642">
              <w:rPr>
                <w:rFonts w:ascii="Palatino Linotype" w:hAnsi="Palatino Linotype"/>
                <w:b/>
                <w:smallCaps/>
                <w:sz w:val="22"/>
                <w:szCs w:val="22"/>
              </w:rPr>
              <w:t xml:space="preserve">GOR. </w:t>
            </w:r>
            <w:r w:rsidRPr="00615642">
              <w:rPr>
                <w:rFonts w:ascii="Palatino Linotype" w:hAnsi="Palatino Linotype"/>
                <w:sz w:val="22"/>
                <w:szCs w:val="22"/>
              </w:rPr>
              <w:t xml:space="preserve">Quorsum haec, o Socrates? </w:t>
            </w:r>
          </w:p>
        </w:tc>
      </w:tr>
      <w:tr w:rsidR="00F8417F" w:rsidRPr="00615642" w:rsidTr="0063037E">
        <w:trPr>
          <w:jc w:val="center"/>
        </w:trPr>
        <w:tc>
          <w:tcPr>
            <w:tcW w:w="7223" w:type="dxa"/>
          </w:tcPr>
          <w:p w:rsidR="00F8417F" w:rsidRPr="00615642" w:rsidRDefault="005411B9" w:rsidP="00EE2E23">
            <w:pPr>
              <w:spacing w:after="120"/>
              <w:ind w:right="54"/>
              <w:rPr>
                <w:rFonts w:ascii="Palatino Linotype" w:hAnsi="Palatino Linotype"/>
                <w:highlight w:val="yellow"/>
              </w:rPr>
            </w:pPr>
            <w:r w:rsidRPr="00615642">
              <w:rPr>
                <w:rFonts w:ascii="Palatino Linotype" w:hAnsi="Palatino Linotype"/>
                <w:b/>
                <w:lang w:val="el-GR"/>
              </w:rPr>
              <w:t>ΣΩ</w:t>
            </w:r>
            <w:r w:rsidRPr="00615642">
              <w:rPr>
                <w:rFonts w:ascii="Palatino Linotype" w:hAnsi="Palatino Linotype"/>
              </w:rPr>
              <w:t xml:space="preserve">.   </w:t>
            </w:r>
            <w:r w:rsidR="00EE2E23" w:rsidRPr="00615642">
              <w:rPr>
                <w:rFonts w:ascii="Palatino Linotype" w:hAnsi="Palatino Linotype"/>
                <w:lang w:val="el-GR"/>
              </w:rPr>
              <w:t>Ἐ</w:t>
            </w:r>
            <w:r w:rsidRPr="00615642">
              <w:rPr>
                <w:rFonts w:ascii="Palatino Linotype" w:hAnsi="Palatino Linotype"/>
                <w:lang w:val="el-GR"/>
              </w:rPr>
              <w:t>γὼ</w:t>
            </w:r>
            <w:r w:rsidRPr="00615642">
              <w:rPr>
                <w:rFonts w:ascii="Palatino Linotype" w:hAnsi="Palatino Linotype"/>
              </w:rPr>
              <w:t xml:space="preserve"> </w:t>
            </w:r>
            <w:r w:rsidRPr="00615642">
              <w:rPr>
                <w:rFonts w:ascii="Palatino Linotype" w:hAnsi="Palatino Linotype"/>
                <w:lang w:val="el-GR"/>
              </w:rPr>
              <w:t>ἐρῶ</w:t>
            </w:r>
            <w:r w:rsidRPr="00615642">
              <w:rPr>
                <w:rFonts w:ascii="Palatino Linotype" w:hAnsi="Palatino Linotype"/>
              </w:rPr>
              <w:t xml:space="preserve"> </w:t>
            </w:r>
            <w:r w:rsidRPr="00615642">
              <w:rPr>
                <w:rFonts w:ascii="Palatino Linotype" w:hAnsi="Palatino Linotype"/>
                <w:lang w:val="el-GR"/>
              </w:rPr>
              <w:t>νῦν</w:t>
            </w:r>
            <w:r w:rsidRPr="00615642">
              <w:rPr>
                <w:rFonts w:ascii="Palatino Linotype" w:hAnsi="Palatino Linotype"/>
              </w:rPr>
              <w:t xml:space="preserve">. </w:t>
            </w:r>
            <w:r w:rsidR="00EE2E23" w:rsidRPr="00615642">
              <w:rPr>
                <w:rFonts w:ascii="Palatino Linotype" w:hAnsi="Palatino Linotype"/>
                <w:lang w:val="el-GR"/>
              </w:rPr>
              <w:t>Ἐ</w:t>
            </w:r>
            <w:r w:rsidRPr="00615642">
              <w:rPr>
                <w:rFonts w:ascii="Palatino Linotype" w:hAnsi="Palatino Linotype"/>
                <w:lang w:val="el-GR"/>
              </w:rPr>
              <w:t>γὼ</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ἀπὸ</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ῥητορικῆς</w:t>
            </w:r>
            <w:r w:rsidRPr="00615642">
              <w:rPr>
                <w:rFonts w:ascii="Palatino Linotype" w:hAnsi="Palatino Linotype"/>
              </w:rPr>
              <w:t xml:space="preserve"> </w:t>
            </w:r>
            <w:r w:rsidRPr="00615642">
              <w:rPr>
                <w:rFonts w:ascii="Palatino Linotype" w:hAnsi="Palatino Linotype"/>
                <w:lang w:val="el-GR"/>
              </w:rPr>
              <w:t>πειθώ</w:t>
            </w:r>
            <w:r w:rsidRPr="00615642">
              <w:rPr>
                <w:rFonts w:ascii="Palatino Linotype" w:hAnsi="Palatino Linotype"/>
              </w:rPr>
              <w:t xml:space="preserve">, </w:t>
            </w:r>
            <w:r w:rsidRPr="00615642">
              <w:rPr>
                <w:rFonts w:ascii="Palatino Linotype" w:hAnsi="Palatino Linotype"/>
                <w:lang w:val="el-GR"/>
              </w:rPr>
              <w:t>ἥτις</w:t>
            </w:r>
            <w:r w:rsidRPr="00615642">
              <w:rPr>
                <w:rFonts w:ascii="Palatino Linotype" w:hAnsi="Palatino Linotype"/>
              </w:rPr>
              <w:t xml:space="preserve"> </w:t>
            </w:r>
            <w:r w:rsidRPr="00615642">
              <w:rPr>
                <w:rFonts w:ascii="Palatino Linotype" w:hAnsi="Palatino Linotype"/>
                <w:lang w:val="el-GR"/>
              </w:rPr>
              <w:t>ποτ</w:t>
            </w:r>
            <w:r w:rsidRPr="00615642">
              <w:rPr>
                <w:rFonts w:ascii="Palatino Linotype" w:hAnsi="Palatino Linotype"/>
              </w:rPr>
              <w:t xml:space="preserve">' </w:t>
            </w:r>
            <w:r w:rsidRPr="00615642">
              <w:rPr>
                <w:rFonts w:ascii="Palatino Linotype" w:hAnsi="Palatino Linotype"/>
                <w:lang w:val="el-GR"/>
              </w:rPr>
              <w:lastRenderedPageBreak/>
              <w:t>ἐστὶν</w:t>
            </w:r>
            <w:r w:rsidRPr="00615642">
              <w:rPr>
                <w:rFonts w:ascii="Palatino Linotype" w:hAnsi="Palatino Linotype"/>
              </w:rPr>
              <w:t xml:space="preserve"> </w:t>
            </w:r>
            <w:r w:rsidRPr="00615642">
              <w:rPr>
                <w:rFonts w:ascii="Palatino Linotype" w:hAnsi="Palatino Linotype"/>
                <w:lang w:val="el-GR"/>
              </w:rPr>
              <w:t>ἣν</w:t>
            </w:r>
            <w:r w:rsidRPr="00615642">
              <w:rPr>
                <w:rFonts w:ascii="Palatino Linotype" w:hAnsi="Palatino Linotype"/>
              </w:rPr>
              <w:t xml:space="preserve"> </w:t>
            </w:r>
            <w:r w:rsidRPr="00615642">
              <w:rPr>
                <w:rFonts w:ascii="Palatino Linotype" w:hAnsi="Palatino Linotype"/>
                <w:lang w:val="el-GR"/>
              </w:rPr>
              <w:t>σὺ</w:t>
            </w:r>
            <w:r w:rsidRPr="00615642">
              <w:rPr>
                <w:rFonts w:ascii="Palatino Linotype" w:hAnsi="Palatino Linotype"/>
              </w:rPr>
              <w:t xml:space="preserve"> </w:t>
            </w:r>
            <w:r w:rsidRPr="00615642">
              <w:rPr>
                <w:rFonts w:ascii="Palatino Linotype" w:hAnsi="Palatino Linotype"/>
                <w:lang w:val="el-GR"/>
              </w:rPr>
              <w:t>λέγεις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ὧντινων</w:t>
            </w:r>
            <w:r w:rsidRPr="00615642">
              <w:rPr>
                <w:rFonts w:ascii="Palatino Linotype" w:hAnsi="Palatino Linotype"/>
              </w:rPr>
              <w:t xml:space="preserve"> </w:t>
            </w:r>
            <w:r w:rsidRPr="00615642">
              <w:rPr>
                <w:rFonts w:ascii="Palatino Linotype" w:hAnsi="Palatino Linotype"/>
                <w:lang w:val="el-GR"/>
              </w:rPr>
              <w:t>πραγμάτων</w:t>
            </w:r>
            <w:r w:rsidRPr="00615642">
              <w:rPr>
                <w:rFonts w:ascii="Palatino Linotype" w:hAnsi="Palatino Linotype"/>
              </w:rPr>
              <w:t xml:space="preserve"> </w:t>
            </w:r>
            <w:r w:rsidRPr="00615642">
              <w:rPr>
                <w:rFonts w:ascii="Palatino Linotype" w:hAnsi="Palatino Linotype"/>
                <w:lang w:val="el-GR"/>
              </w:rPr>
              <w:t>ἐστὶν</w:t>
            </w:r>
            <w:r w:rsidRPr="00615642">
              <w:rPr>
                <w:rFonts w:ascii="Palatino Linotype" w:hAnsi="Palatino Linotype"/>
              </w:rPr>
              <w:t xml:space="preserve"> </w:t>
            </w:r>
            <w:r w:rsidRPr="00615642">
              <w:rPr>
                <w:rFonts w:ascii="Palatino Linotype" w:hAnsi="Palatino Linotype"/>
                <w:lang w:val="el-GR"/>
              </w:rPr>
              <w:t>πειθώ</w:t>
            </w:r>
            <w:r w:rsidRPr="00615642">
              <w:rPr>
                <w:rFonts w:ascii="Palatino Linotype" w:hAnsi="Palatino Linotype"/>
              </w:rPr>
              <w:t xml:space="preserve">, </w:t>
            </w:r>
            <w:r w:rsidRPr="00615642">
              <w:rPr>
                <w:rFonts w:ascii="Palatino Linotype" w:hAnsi="Palatino Linotype"/>
                <w:lang w:val="el-GR"/>
              </w:rPr>
              <w:t>σαφῶς</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εὖ</w:t>
            </w:r>
            <w:r w:rsidRPr="00615642">
              <w:rPr>
                <w:rFonts w:ascii="Palatino Linotype" w:hAnsi="Palatino Linotype"/>
              </w:rPr>
              <w:t xml:space="preserve"> </w:t>
            </w:r>
            <w:r w:rsidRPr="00615642">
              <w:rPr>
                <w:rFonts w:ascii="Palatino Linotype" w:hAnsi="Palatino Linotype"/>
                <w:lang w:val="el-GR"/>
              </w:rPr>
              <w:t>ἴσθ</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οἶδα</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μὴν</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ὑποπτεύω</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ἣν</w:t>
            </w:r>
            <w:r w:rsidRPr="00615642">
              <w:rPr>
                <w:rFonts w:ascii="Palatino Linotype" w:hAnsi="Palatino Linotype"/>
              </w:rPr>
              <w:t xml:space="preserve"> </w:t>
            </w:r>
            <w:r w:rsidRPr="00615642">
              <w:rPr>
                <w:rFonts w:ascii="Palatino Linotype" w:hAnsi="Palatino Linotype"/>
                <w:lang w:val="el-GR"/>
              </w:rPr>
              <w:t>οἶμαί</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λέγειν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ὧν·</w:t>
            </w:r>
            <w:r w:rsidR="00FB4D02" w:rsidRPr="00615642">
              <w:rPr>
                <w:rStyle w:val="Appelnotedebasdep"/>
                <w:rFonts w:ascii="Palatino Linotype" w:hAnsi="Palatino Linotype"/>
                <w:lang w:val="el-GR"/>
              </w:rPr>
              <w:footnoteReference w:id="229"/>
            </w:r>
            <w:r w:rsidRPr="00615642">
              <w:rPr>
                <w:rFonts w:ascii="Palatino Linotype" w:hAnsi="Palatino Linotype"/>
              </w:rPr>
              <w:t xml:space="preserve"> </w:t>
            </w:r>
            <w:r w:rsidR="00EE455B" w:rsidRPr="00615642">
              <w:rPr>
                <w:rFonts w:ascii="Palatino Linotype" w:hAnsi="Palatino Linotype"/>
              </w:rPr>
              <w:br/>
            </w:r>
            <w:r w:rsidRPr="00615642">
              <w:rPr>
                <w:rFonts w:ascii="Palatino Linotype" w:hAnsi="Palatino Linotype"/>
                <w:caps/>
                <w:lang w:val="el-GR"/>
              </w:rPr>
              <w:t>ο</w:t>
            </w:r>
            <w:r w:rsidRPr="00615642">
              <w:rPr>
                <w:rFonts w:ascii="Palatino Linotype" w:hAnsi="Palatino Linotype"/>
                <w:lang w:val="el-GR"/>
              </w:rPr>
              <w:t>ὐδὲν</w:t>
            </w:r>
            <w:r w:rsidRPr="00615642">
              <w:rPr>
                <w:rFonts w:ascii="Palatino Linotype" w:hAnsi="Palatino Linotype"/>
              </w:rPr>
              <w:t xml:space="preserve"> </w:t>
            </w:r>
            <w:r w:rsidRPr="00615642">
              <w:rPr>
                <w:rFonts w:ascii="Palatino Linotype" w:hAnsi="Palatino Linotype"/>
                <w:lang w:val="el-GR"/>
              </w:rPr>
              <w:t>μέντοι</w:t>
            </w:r>
            <w:r w:rsidRPr="00615642">
              <w:rPr>
                <w:rFonts w:ascii="Palatino Linotype" w:hAnsi="Palatino Linotype"/>
              </w:rPr>
              <w:t xml:space="preserve"> </w:t>
            </w:r>
            <w:r w:rsidRPr="00615642">
              <w:rPr>
                <w:rFonts w:ascii="Palatino Linotype" w:hAnsi="Palatino Linotype"/>
                <w:lang w:val="el-GR"/>
              </w:rPr>
              <w:t>ἧττον</w:t>
            </w:r>
            <w:r w:rsidRPr="00615642">
              <w:rPr>
                <w:rFonts w:ascii="Palatino Linotype" w:hAnsi="Palatino Linotype"/>
              </w:rPr>
              <w:t xml:space="preserve"> </w:t>
            </w:r>
            <w:r w:rsidRPr="00615642">
              <w:rPr>
                <w:rFonts w:ascii="Palatino Linotype" w:hAnsi="Palatino Linotype"/>
                <w:lang w:val="el-GR"/>
              </w:rPr>
              <w:t>ἐρήσομαί</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τίνα</w:t>
            </w:r>
            <w:r w:rsidRPr="00615642">
              <w:rPr>
                <w:rFonts w:ascii="Palatino Linotype" w:hAnsi="Palatino Linotype"/>
              </w:rPr>
              <w:t xml:space="preserve"> </w:t>
            </w:r>
            <w:r w:rsidRPr="00615642">
              <w:rPr>
                <w:rFonts w:ascii="Palatino Linotype" w:hAnsi="Palatino Linotype"/>
                <w:lang w:val="el-GR"/>
              </w:rPr>
              <w:t>ποτὲ</w:t>
            </w:r>
            <w:r w:rsidRPr="00615642">
              <w:rPr>
                <w:rFonts w:ascii="Palatino Linotype" w:hAnsi="Palatino Linotype"/>
              </w:rPr>
              <w:t xml:space="preserve"> </w:t>
            </w:r>
            <w:r w:rsidRPr="00615642">
              <w:rPr>
                <w:rFonts w:ascii="Palatino Linotype" w:hAnsi="Palatino Linotype"/>
                <w:lang w:val="el-GR"/>
              </w:rPr>
              <w:t>λέγεις</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πειθὼ</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ἀπὸ</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color w:val="C00000"/>
              </w:rPr>
              <w:t>(453c)</w:t>
            </w:r>
            <w:r w:rsidRPr="00615642">
              <w:rPr>
                <w:rFonts w:ascii="Palatino Linotype" w:hAnsi="Palatino Linotype"/>
              </w:rPr>
              <w:t xml:space="preserve"> </w:t>
            </w:r>
            <w:r w:rsidRPr="00615642">
              <w:rPr>
                <w:rFonts w:ascii="Palatino Linotype" w:hAnsi="Palatino Linotype"/>
                <w:lang w:val="el-GR"/>
              </w:rPr>
              <w:t>ῥητορικῆς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τίνων</w:t>
            </w:r>
            <w:r w:rsidRPr="00615642">
              <w:rPr>
                <w:rFonts w:ascii="Palatino Linotype" w:hAnsi="Palatino Linotype"/>
              </w:rPr>
              <w:t xml:space="preserve"> </w:t>
            </w:r>
            <w:r w:rsidRPr="00615642">
              <w:rPr>
                <w:rFonts w:ascii="Palatino Linotype" w:hAnsi="Palatino Linotype"/>
                <w:lang w:val="el-GR"/>
              </w:rPr>
              <w:t>αὐτὴν</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caps/>
                <w:lang w:val="el-GR"/>
              </w:rPr>
              <w:t>τ</w:t>
            </w:r>
            <w:r w:rsidRPr="00615642">
              <w:rPr>
                <w:rFonts w:ascii="Palatino Linotype" w:hAnsi="Palatino Linotype"/>
                <w:lang w:val="el-GR"/>
              </w:rPr>
              <w:t>οῦ</w:t>
            </w:r>
            <w:r w:rsidRPr="00615642">
              <w:rPr>
                <w:rFonts w:ascii="Palatino Linotype" w:hAnsi="Palatino Linotype"/>
              </w:rPr>
              <w:t xml:space="preserve"> </w:t>
            </w:r>
            <w:r w:rsidRPr="00615642">
              <w:rPr>
                <w:rFonts w:ascii="Palatino Linotype" w:hAnsi="Palatino Linotype"/>
                <w:lang w:val="el-GR"/>
              </w:rPr>
              <w:t>ἕνεκα</w:t>
            </w:r>
            <w:r w:rsidRPr="00615642">
              <w:rPr>
                <w:rFonts w:ascii="Palatino Linotype" w:hAnsi="Palatino Linotype"/>
              </w:rPr>
              <w:t xml:space="preserve"> </w:t>
            </w:r>
            <w:r w:rsidRPr="00615642">
              <w:rPr>
                <w:rFonts w:ascii="Palatino Linotype" w:hAnsi="Palatino Linotype"/>
                <w:lang w:val="el-GR"/>
              </w:rPr>
              <w:t>δὴ</w:t>
            </w:r>
            <w:r w:rsidRPr="00615642">
              <w:rPr>
                <w:rFonts w:ascii="Palatino Linotype" w:hAnsi="Palatino Linotype"/>
              </w:rPr>
              <w:t xml:space="preserve"> </w:t>
            </w:r>
            <w:r w:rsidRPr="00615642">
              <w:rPr>
                <w:rFonts w:ascii="Palatino Linotype" w:hAnsi="Palatino Linotype"/>
                <w:lang w:val="el-GR"/>
              </w:rPr>
              <w:t>αὐτὸς</w:t>
            </w:r>
            <w:r w:rsidRPr="00615642">
              <w:rPr>
                <w:rFonts w:ascii="Palatino Linotype" w:hAnsi="Palatino Linotype"/>
              </w:rPr>
              <w:t xml:space="preserve"> </w:t>
            </w:r>
            <w:r w:rsidRPr="00615642">
              <w:rPr>
                <w:rFonts w:ascii="Palatino Linotype" w:hAnsi="Palatino Linotype"/>
                <w:lang w:val="el-GR"/>
              </w:rPr>
              <w:t>ὑποπτεύων</w:t>
            </w:r>
            <w:r w:rsidRPr="00615642">
              <w:rPr>
                <w:rFonts w:ascii="Palatino Linotype" w:hAnsi="Palatino Linotype"/>
              </w:rPr>
              <w:t xml:space="preserve"> </w:t>
            </w:r>
            <w:r w:rsidRPr="00615642">
              <w:rPr>
                <w:rFonts w:ascii="Palatino Linotype" w:hAnsi="Palatino Linotype"/>
                <w:lang w:val="el-GR"/>
              </w:rPr>
              <w:t>σὲ</w:t>
            </w:r>
            <w:r w:rsidRPr="00615642">
              <w:rPr>
                <w:rFonts w:ascii="Palatino Linotype" w:hAnsi="Palatino Linotype"/>
              </w:rPr>
              <w:t xml:space="preserve"> </w:t>
            </w:r>
            <w:r w:rsidRPr="00615642">
              <w:rPr>
                <w:rFonts w:ascii="Palatino Linotype" w:hAnsi="Palatino Linotype"/>
                <w:lang w:val="el-GR"/>
              </w:rPr>
              <w:t>ἐρήσομαι</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αὐτὸς</w:t>
            </w:r>
            <w:r w:rsidRPr="00615642">
              <w:rPr>
                <w:rFonts w:ascii="Palatino Linotype" w:hAnsi="Palatino Linotype"/>
              </w:rPr>
              <w:t xml:space="preserve"> </w:t>
            </w:r>
            <w:r w:rsidRPr="00615642">
              <w:rPr>
                <w:rFonts w:ascii="Palatino Linotype" w:hAnsi="Palatino Linotype"/>
                <w:lang w:val="el-GR"/>
              </w:rPr>
              <w:t>λέγω</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σοῦ</w:t>
            </w:r>
            <w:r w:rsidRPr="00615642">
              <w:rPr>
                <w:rFonts w:ascii="Palatino Linotype" w:hAnsi="Palatino Linotype"/>
              </w:rPr>
              <w:t xml:space="preserve"> </w:t>
            </w:r>
            <w:r w:rsidRPr="00615642">
              <w:rPr>
                <w:rFonts w:ascii="Palatino Linotype" w:hAnsi="Palatino Linotype"/>
                <w:lang w:val="el-GR"/>
              </w:rPr>
              <w:t>ἕνεκα</w:t>
            </w:r>
            <w:r w:rsidRPr="00615642">
              <w:rPr>
                <w:rFonts w:ascii="Palatino Linotype" w:hAnsi="Palatino Linotype"/>
              </w:rPr>
              <w:t xml:space="preserve"> </w:t>
            </w:r>
            <w:r w:rsidRPr="00615642">
              <w:rPr>
                <w:rFonts w:ascii="Palatino Linotype" w:hAnsi="Palatino Linotype"/>
                <w:lang w:val="el-GR"/>
              </w:rPr>
              <w:t>ἀλλὰ</w:t>
            </w:r>
            <w:r w:rsidRPr="00615642">
              <w:rPr>
                <w:rFonts w:ascii="Palatino Linotype" w:hAnsi="Palatino Linotype"/>
              </w:rPr>
              <w:t xml:space="preserve"> </w:t>
            </w:r>
            <w:r w:rsidRPr="00615642">
              <w:rPr>
                <w:rFonts w:ascii="Palatino Linotype" w:hAnsi="Palatino Linotype"/>
                <w:lang w:val="el-GR"/>
              </w:rPr>
              <w:t>τοῦ</w:t>
            </w:r>
            <w:r w:rsidRPr="00615642">
              <w:rPr>
                <w:rFonts w:ascii="Palatino Linotype" w:hAnsi="Palatino Linotype"/>
              </w:rPr>
              <w:t xml:space="preserve"> </w:t>
            </w:r>
            <w:r w:rsidRPr="00615642">
              <w:rPr>
                <w:rFonts w:ascii="Palatino Linotype" w:hAnsi="Palatino Linotype"/>
                <w:lang w:val="el-GR"/>
              </w:rPr>
              <w:t>λόγου</w:t>
            </w:r>
            <w:r w:rsidRPr="00615642">
              <w:rPr>
                <w:rFonts w:ascii="Palatino Linotype" w:hAnsi="Palatino Linotype"/>
              </w:rPr>
              <w:t xml:space="preserve">, </w:t>
            </w:r>
            <w:r w:rsidRPr="00615642">
              <w:rPr>
                <w:rFonts w:ascii="Palatino Linotype" w:hAnsi="Palatino Linotype"/>
                <w:lang w:val="el-GR"/>
              </w:rPr>
              <w:t>ἵνα</w:t>
            </w:r>
            <w:r w:rsidRPr="00615642">
              <w:rPr>
                <w:rFonts w:ascii="Palatino Linotype" w:hAnsi="Palatino Linotype"/>
              </w:rPr>
              <w:t xml:space="preserve"> </w:t>
            </w:r>
            <w:r w:rsidRPr="00615642">
              <w:rPr>
                <w:rFonts w:ascii="Palatino Linotype" w:hAnsi="Palatino Linotype"/>
                <w:lang w:val="el-GR"/>
              </w:rPr>
              <w:t>οὕτω</w:t>
            </w:r>
            <w:r w:rsidRPr="00615642">
              <w:rPr>
                <w:rFonts w:ascii="Palatino Linotype" w:hAnsi="Palatino Linotype"/>
              </w:rPr>
              <w:t xml:space="preserve"> </w:t>
            </w:r>
            <w:r w:rsidRPr="00615642">
              <w:rPr>
                <w:rFonts w:ascii="Palatino Linotype" w:hAnsi="Palatino Linotype"/>
                <w:lang w:val="el-GR"/>
              </w:rPr>
              <w:t>προί</w:t>
            </w:r>
            <w:r w:rsidRPr="00615642">
              <w:rPr>
                <w:rFonts w:ascii="Times New Roman" w:hAnsi="Times New Roman" w:cs="Times New Roman"/>
              </w:rPr>
              <w:t>̈</w:t>
            </w:r>
            <w:r w:rsidRPr="00615642">
              <w:rPr>
                <w:rFonts w:ascii="Palatino Linotype" w:hAnsi="Palatino Linotype"/>
                <w:lang w:val="el-GR"/>
              </w:rPr>
              <w:t>ῃ</w:t>
            </w:r>
            <w:r w:rsidRPr="00615642">
              <w:rPr>
                <w:rFonts w:ascii="Palatino Linotype" w:hAnsi="Palatino Linotype"/>
              </w:rPr>
              <w:t xml:space="preserve"> </w:t>
            </w:r>
            <w:r w:rsidRPr="00615642">
              <w:rPr>
                <w:rFonts w:ascii="Palatino Linotype" w:hAnsi="Palatino Linotype"/>
                <w:lang w:val="el-GR"/>
              </w:rPr>
              <w:t>ὡς</w:t>
            </w:r>
            <w:r w:rsidRPr="00615642">
              <w:rPr>
                <w:rFonts w:ascii="Palatino Linotype" w:hAnsi="Palatino Linotype"/>
              </w:rPr>
              <w:t xml:space="preserve"> </w:t>
            </w:r>
            <w:r w:rsidRPr="00615642">
              <w:rPr>
                <w:rFonts w:ascii="Palatino Linotype" w:hAnsi="Palatino Linotype"/>
                <w:lang w:val="el-GR"/>
              </w:rPr>
              <w:t>μάλιστ</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ἡμῖν</w:t>
            </w:r>
            <w:r w:rsidRPr="00615642">
              <w:rPr>
                <w:rFonts w:ascii="Palatino Linotype" w:hAnsi="Palatino Linotype"/>
              </w:rPr>
              <w:t xml:space="preserve"> </w:t>
            </w:r>
            <w:r w:rsidRPr="00615642">
              <w:rPr>
                <w:rFonts w:ascii="Palatino Linotype" w:hAnsi="Palatino Linotype"/>
                <w:lang w:val="el-GR"/>
              </w:rPr>
              <w:t>καταφανὲς</w:t>
            </w:r>
            <w:r w:rsidRPr="00615642">
              <w:rPr>
                <w:rFonts w:ascii="Palatino Linotype" w:hAnsi="Palatino Linotype"/>
              </w:rPr>
              <w:t xml:space="preserve"> </w:t>
            </w:r>
            <w:r w:rsidRPr="00615642">
              <w:rPr>
                <w:rFonts w:ascii="Palatino Linotype" w:hAnsi="Palatino Linotype"/>
                <w:lang w:val="el-GR"/>
              </w:rPr>
              <w:t>ποιοῖ</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ὅτου</w:t>
            </w:r>
            <w:r w:rsidRPr="00615642">
              <w:rPr>
                <w:rFonts w:ascii="Palatino Linotype" w:hAnsi="Palatino Linotype"/>
              </w:rPr>
              <w:t xml:space="preserve"> </w:t>
            </w:r>
            <w:r w:rsidRPr="00615642">
              <w:rPr>
                <w:rFonts w:ascii="Palatino Linotype" w:hAnsi="Palatino Linotype"/>
                <w:lang w:val="el-GR"/>
              </w:rPr>
              <w:t>λέγεται</w:t>
            </w:r>
            <w:r w:rsidRPr="00615642">
              <w:rPr>
                <w:rFonts w:ascii="Palatino Linotype" w:hAnsi="Palatino Linotype"/>
              </w:rPr>
              <w:t xml:space="preserve">. </w:t>
            </w:r>
            <w:r w:rsidR="003A4AB2" w:rsidRPr="00615642">
              <w:rPr>
                <w:rStyle w:val="Appelnotedebasdep"/>
                <w:rFonts w:ascii="Palatino Linotype" w:hAnsi="Palatino Linotype"/>
              </w:rPr>
              <w:footnoteReference w:id="230"/>
            </w:r>
            <w:r w:rsidR="003A4AB2" w:rsidRPr="00615642">
              <w:rPr>
                <w:rFonts w:ascii="Palatino Linotype" w:hAnsi="Palatino Linotype"/>
              </w:rPr>
              <w:br/>
            </w:r>
            <w:r w:rsidRPr="00615642">
              <w:rPr>
                <w:rFonts w:ascii="Palatino Linotype" w:hAnsi="Palatino Linotype"/>
                <w:caps/>
                <w:lang w:val="el-GR"/>
              </w:rPr>
              <w:t>σ</w:t>
            </w:r>
            <w:r w:rsidRPr="00615642">
              <w:rPr>
                <w:rFonts w:ascii="Palatino Linotype" w:hAnsi="Palatino Linotype"/>
                <w:lang w:val="el-GR"/>
              </w:rPr>
              <w:t>κόπει</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εἴ</w:t>
            </w:r>
            <w:r w:rsidRPr="00615642">
              <w:rPr>
                <w:rFonts w:ascii="Palatino Linotype" w:hAnsi="Palatino Linotype"/>
              </w:rPr>
              <w:t xml:space="preserve"> </w:t>
            </w:r>
            <w:r w:rsidRPr="00615642">
              <w:rPr>
                <w:rFonts w:ascii="Palatino Linotype" w:hAnsi="Palatino Linotype"/>
                <w:lang w:val="el-GR"/>
              </w:rPr>
              <w:t>σοι</w:t>
            </w:r>
            <w:r w:rsidRPr="00615642">
              <w:rPr>
                <w:rFonts w:ascii="Palatino Linotype" w:hAnsi="Palatino Linotype"/>
              </w:rPr>
              <w:t xml:space="preserve"> </w:t>
            </w:r>
            <w:r w:rsidRPr="00615642">
              <w:rPr>
                <w:rFonts w:ascii="Palatino Linotype" w:hAnsi="Palatino Linotype"/>
                <w:lang w:val="el-GR"/>
              </w:rPr>
              <w:t>δοκῶ</w:t>
            </w:r>
            <w:r w:rsidRPr="00615642">
              <w:rPr>
                <w:rFonts w:ascii="Palatino Linotype" w:hAnsi="Palatino Linotype"/>
              </w:rPr>
              <w:t xml:space="preserve"> </w:t>
            </w:r>
            <w:r w:rsidRPr="00615642">
              <w:rPr>
                <w:rFonts w:ascii="Palatino Linotype" w:hAnsi="Palatino Linotype"/>
                <w:lang w:val="el-GR"/>
              </w:rPr>
              <w:t>δικαίως</w:t>
            </w:r>
            <w:r w:rsidRPr="00615642">
              <w:rPr>
                <w:rFonts w:ascii="Palatino Linotype" w:hAnsi="Palatino Linotype"/>
              </w:rPr>
              <w:t xml:space="preserve"> </w:t>
            </w:r>
            <w:r w:rsidRPr="00615642">
              <w:rPr>
                <w:rFonts w:ascii="Palatino Linotype" w:hAnsi="Palatino Linotype"/>
                <w:lang w:val="el-GR"/>
              </w:rPr>
              <w:t>ἀνερωτᾶν</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ὥσπερ</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εἰ</w:t>
            </w:r>
            <w:r w:rsidRPr="00615642">
              <w:rPr>
                <w:rFonts w:ascii="Palatino Linotype" w:hAnsi="Palatino Linotype"/>
              </w:rPr>
              <w:t xml:space="preserve"> </w:t>
            </w:r>
            <w:r w:rsidRPr="00615642">
              <w:rPr>
                <w:rFonts w:ascii="Palatino Linotype" w:hAnsi="Palatino Linotype"/>
                <w:lang w:val="el-GR"/>
              </w:rPr>
              <w:t>ἐτύγχανόν</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ἐρωτῶν</w:t>
            </w:r>
            <w:r w:rsidRPr="00615642">
              <w:rPr>
                <w:rFonts w:ascii="Palatino Linotype" w:hAnsi="Palatino Linotype"/>
              </w:rPr>
              <w:t xml:space="preserve"> </w:t>
            </w:r>
            <w:r w:rsidRPr="00615642">
              <w:rPr>
                <w:rFonts w:ascii="Palatino Linotype" w:hAnsi="Palatino Linotype"/>
                <w:lang w:val="el-GR"/>
              </w:rPr>
              <w:t>τίς</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ζωγράφων</w:t>
            </w:r>
            <w:r w:rsidRPr="00615642">
              <w:rPr>
                <w:rFonts w:ascii="Palatino Linotype" w:hAnsi="Palatino Linotype"/>
              </w:rPr>
              <w:t xml:space="preserve"> </w:t>
            </w:r>
            <w:r w:rsidRPr="00615642">
              <w:rPr>
                <w:rFonts w:ascii="Palatino Linotype" w:hAnsi="Palatino Linotype"/>
                <w:lang w:val="el-GR"/>
              </w:rPr>
              <w:t>Ζεῦξις</w:t>
            </w:r>
            <w:r w:rsidRPr="00615642">
              <w:rPr>
                <w:rFonts w:ascii="Palatino Linotype" w:hAnsi="Palatino Linotype"/>
              </w:rPr>
              <w:t xml:space="preserve">, </w:t>
            </w:r>
            <w:r w:rsidRPr="00615642">
              <w:rPr>
                <w:rFonts w:ascii="Palatino Linotype" w:hAnsi="Palatino Linotype"/>
                <w:lang w:val="el-GR"/>
              </w:rPr>
              <w:t>εἴ</w:t>
            </w:r>
            <w:r w:rsidRPr="00615642">
              <w:rPr>
                <w:rFonts w:ascii="Palatino Linotype" w:hAnsi="Palatino Linotype"/>
              </w:rPr>
              <w:t xml:space="preserve"> </w:t>
            </w:r>
            <w:r w:rsidRPr="00615642">
              <w:rPr>
                <w:rFonts w:ascii="Palatino Linotype" w:hAnsi="Palatino Linotype"/>
                <w:lang w:val="el-GR"/>
              </w:rPr>
              <w:t>μοι</w:t>
            </w:r>
            <w:r w:rsidRPr="00615642">
              <w:rPr>
                <w:rFonts w:ascii="Palatino Linotype" w:hAnsi="Palatino Linotype"/>
              </w:rPr>
              <w:t xml:space="preserve"> </w:t>
            </w:r>
            <w:r w:rsidRPr="00615642">
              <w:rPr>
                <w:rFonts w:ascii="Palatino Linotype" w:hAnsi="Palatino Linotype"/>
                <w:lang w:val="el-GR"/>
              </w:rPr>
              <w:t>εἶπες</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τὰ</w:t>
            </w:r>
            <w:r w:rsidRPr="00615642">
              <w:rPr>
                <w:rFonts w:ascii="Palatino Linotype" w:hAnsi="Palatino Linotype"/>
              </w:rPr>
              <w:t xml:space="preserve"> </w:t>
            </w:r>
            <w:r w:rsidRPr="00615642">
              <w:rPr>
                <w:rFonts w:ascii="Palatino Linotype" w:hAnsi="Palatino Linotype"/>
                <w:lang w:val="el-GR"/>
              </w:rPr>
              <w:t>ζῷα</w:t>
            </w:r>
            <w:r w:rsidRPr="00615642">
              <w:rPr>
                <w:rFonts w:ascii="Palatino Linotype" w:hAnsi="Palatino Linotype"/>
              </w:rPr>
              <w:t xml:space="preserve"> </w:t>
            </w:r>
            <w:r w:rsidRPr="00615642">
              <w:rPr>
                <w:rFonts w:ascii="Palatino Linotype" w:hAnsi="Palatino Linotype"/>
                <w:lang w:val="el-GR"/>
              </w:rPr>
              <w:t>γράφων</w:t>
            </w:r>
            <w:r w:rsidRPr="00615642">
              <w:rPr>
                <w:rFonts w:ascii="Palatino Linotype" w:hAnsi="Palatino Linotype"/>
              </w:rPr>
              <w:t xml:space="preserve">, </w:t>
            </w:r>
            <w:r w:rsidRPr="00615642">
              <w:rPr>
                <w:rFonts w:ascii="Palatino Linotype" w:hAnsi="Palatino Linotype"/>
                <w:lang w:val="el-GR"/>
              </w:rPr>
              <w:t>ἆρ</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δικαίως</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ἠρόμην</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τὰ</w:t>
            </w:r>
            <w:r w:rsidRPr="00615642">
              <w:rPr>
                <w:rFonts w:ascii="Palatino Linotype" w:hAnsi="Palatino Linotype"/>
              </w:rPr>
              <w:t xml:space="preserve"> </w:t>
            </w:r>
            <w:r w:rsidRPr="00615642">
              <w:rPr>
                <w:rFonts w:ascii="Palatino Linotype" w:hAnsi="Palatino Linotype"/>
                <w:lang w:val="el-GR"/>
              </w:rPr>
              <w:t>ποῖα</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ζῴων</w:t>
            </w:r>
            <w:r w:rsidRPr="00615642">
              <w:rPr>
                <w:rFonts w:ascii="Palatino Linotype" w:hAnsi="Palatino Linotype"/>
              </w:rPr>
              <w:t xml:space="preserve"> </w:t>
            </w:r>
            <w:r w:rsidRPr="00615642">
              <w:rPr>
                <w:rFonts w:ascii="Palatino Linotype" w:hAnsi="Palatino Linotype"/>
                <w:lang w:val="el-GR"/>
              </w:rPr>
              <w:t>γράφων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ποῦ</w:t>
            </w:r>
            <w:r w:rsidRPr="00615642">
              <w:rPr>
                <w:rFonts w:ascii="Palatino Linotype" w:hAnsi="Palatino Linotype"/>
              </w:rPr>
              <w:t>;</w:t>
            </w:r>
            <w:r w:rsidR="00ED08C0" w:rsidRPr="00615642">
              <w:rPr>
                <w:rStyle w:val="Appelnotedebasdep"/>
                <w:rFonts w:ascii="Palatino Linotype" w:hAnsi="Palatino Linotype"/>
              </w:rPr>
              <w:footnoteReference w:id="231"/>
            </w:r>
          </w:p>
        </w:tc>
        <w:tc>
          <w:tcPr>
            <w:tcW w:w="7222" w:type="dxa"/>
          </w:tcPr>
          <w:p w:rsidR="00F8417F" w:rsidRPr="00615642" w:rsidRDefault="00D05A58" w:rsidP="00EB17EE">
            <w:pPr>
              <w:spacing w:after="120"/>
              <w:ind w:right="54"/>
              <w:rPr>
                <w:rFonts w:ascii="Palatino Linotype" w:hAnsi="Palatino Linotype"/>
                <w:highlight w:val="yellow"/>
              </w:rPr>
            </w:pPr>
            <w:r w:rsidRPr="00615642">
              <w:rPr>
                <w:rFonts w:ascii="Palatino Linotype" w:hAnsi="Palatino Linotype"/>
                <w:b/>
              </w:rPr>
              <w:lastRenderedPageBreak/>
              <w:t xml:space="preserve">SO. </w:t>
            </w:r>
            <w:r w:rsidRPr="00615642">
              <w:rPr>
                <w:rFonts w:ascii="Palatino Linotype" w:hAnsi="Palatino Linotype"/>
              </w:rPr>
              <w:t xml:space="preserve"> Dicam nunc. Haud te lateat, me non satis aperte cognoscere, </w:t>
            </w:r>
            <w:r w:rsidRPr="00615642">
              <w:rPr>
                <w:rFonts w:ascii="Palatino Linotype" w:hAnsi="Palatino Linotype"/>
              </w:rPr>
              <w:lastRenderedPageBreak/>
              <w:t xml:space="preserve">quaenam sit, quibusve de rebus, persuasio illa quam dicis a rhetorica proficisci. Et quamvis suspicer, quam et de quibus ipse velis dicere, nihilominus abs te requiram, quam dicas persuasionem et quibus de rebus a rhetorica fieri. </w:t>
            </w:r>
            <w:r w:rsidRPr="00615642">
              <w:rPr>
                <w:rStyle w:val="gstxthlt"/>
                <w:rFonts w:ascii="Palatino Linotype" w:hAnsi="Palatino Linotype"/>
              </w:rPr>
              <w:t xml:space="preserve">Sed </w:t>
            </w:r>
            <w:r w:rsidRPr="00615642">
              <w:rPr>
                <w:rFonts w:ascii="Palatino Linotype" w:hAnsi="Palatino Linotype"/>
              </w:rPr>
              <w:t xml:space="preserve">quam ob causam, cum jam ipse suspicer, nihilominus a te petam potius quam ipse exprimam? Profecto non tui causa, </w:t>
            </w:r>
            <w:r w:rsidRPr="00615642">
              <w:rPr>
                <w:rStyle w:val="gstxthlt"/>
                <w:rFonts w:ascii="Palatino Linotype" w:hAnsi="Palatino Linotype"/>
              </w:rPr>
              <w:t xml:space="preserve">sed </w:t>
            </w:r>
            <w:r w:rsidRPr="00615642">
              <w:rPr>
                <w:rFonts w:ascii="Palatino Linotype" w:hAnsi="Palatino Linotype"/>
              </w:rPr>
              <w:t xml:space="preserve">sermonis ipsius ; quo ita procedat, ut maxime nobis id de quo agitur, explicet. Attende igitur, </w:t>
            </w:r>
            <w:r w:rsidRPr="00615642">
              <w:rPr>
                <w:rStyle w:val="gstxthlt"/>
                <w:rFonts w:ascii="Palatino Linotype" w:hAnsi="Palatino Linotype"/>
              </w:rPr>
              <w:t xml:space="preserve">num </w:t>
            </w:r>
            <w:r w:rsidRPr="00615642">
              <w:rPr>
                <w:rFonts w:ascii="Palatino Linotype" w:hAnsi="Palatino Linotype"/>
              </w:rPr>
              <w:t>juste rursus interrogare te videar. Veluti si percontatus essem, quisnam pictorum sit Zeuxis : tuque respondisses, animalia pingens : nonne juste peterem, qualia potissimum animalia et quo pacto pingens?</w:t>
            </w:r>
          </w:p>
        </w:tc>
      </w:tr>
      <w:tr w:rsidR="00F8417F" w:rsidRPr="00615642" w:rsidTr="0063037E">
        <w:trPr>
          <w:jc w:val="center"/>
        </w:trPr>
        <w:tc>
          <w:tcPr>
            <w:tcW w:w="7223" w:type="dxa"/>
          </w:tcPr>
          <w:p w:rsidR="00F8417F" w:rsidRPr="00615642" w:rsidRDefault="004E0BDC" w:rsidP="00EB17EE">
            <w:pPr>
              <w:spacing w:after="120"/>
              <w:ind w:right="54"/>
              <w:rPr>
                <w:rFonts w:ascii="Palatino Linotype" w:hAnsi="Palatino Linotype"/>
                <w:highlight w:val="yellow"/>
              </w:rPr>
            </w:pPr>
            <w:r w:rsidRPr="00615642">
              <w:rPr>
                <w:rFonts w:ascii="Palatino Linotype" w:hAnsi="Palatino Linotype"/>
                <w:b/>
                <w:lang w:val="el-GR"/>
              </w:rPr>
              <w:lastRenderedPageBreak/>
              <w:t>ΓΟΡ</w:t>
            </w:r>
            <w:r w:rsidRPr="00615642">
              <w:rPr>
                <w:rFonts w:ascii="Palatino Linotype" w:hAnsi="Palatino Linotype"/>
                <w:lang w:val="el-GR"/>
              </w:rPr>
              <w:t xml:space="preserve">.  </w:t>
            </w:r>
            <w:r w:rsidRPr="00615642">
              <w:rPr>
                <w:rFonts w:ascii="Palatino Linotype" w:hAnsi="Palatino Linotype"/>
                <w:caps/>
                <w:lang w:val="el-GR"/>
              </w:rPr>
              <w:t>π</w:t>
            </w:r>
            <w:r w:rsidRPr="00615642">
              <w:rPr>
                <w:rFonts w:ascii="Palatino Linotype" w:hAnsi="Palatino Linotype"/>
                <w:lang w:val="el-GR"/>
              </w:rPr>
              <w:t>άνυ γε. (453</w:t>
            </w:r>
            <w:r w:rsidRPr="00615642">
              <w:rPr>
                <w:rFonts w:ascii="Palatino Linotype" w:hAnsi="Palatino Linotype"/>
              </w:rPr>
              <w:t>d</w:t>
            </w:r>
            <w:r w:rsidRPr="00615642">
              <w:rPr>
                <w:rFonts w:ascii="Palatino Linotype" w:hAnsi="Palatino Linotype"/>
                <w:lang w:val="el-GR"/>
              </w:rPr>
              <w:t>)</w:t>
            </w:r>
          </w:p>
        </w:tc>
        <w:tc>
          <w:tcPr>
            <w:tcW w:w="7222" w:type="dxa"/>
          </w:tcPr>
          <w:p w:rsidR="00F8417F" w:rsidRPr="00615642" w:rsidRDefault="00D05A58" w:rsidP="00EB17EE">
            <w:pPr>
              <w:spacing w:after="120"/>
              <w:ind w:right="54"/>
              <w:rPr>
                <w:rFonts w:ascii="Palatino Linotype" w:hAnsi="Palatino Linotype"/>
                <w:highlight w:val="yellow"/>
              </w:rPr>
            </w:pPr>
            <w:r w:rsidRPr="00615642">
              <w:rPr>
                <w:rFonts w:ascii="Palatino Linotype" w:hAnsi="Palatino Linotype"/>
                <w:b/>
                <w:smallCaps/>
              </w:rPr>
              <w:t xml:space="preserve">GOR. </w:t>
            </w:r>
            <w:r w:rsidRPr="00615642">
              <w:rPr>
                <w:rFonts w:ascii="Palatino Linotype" w:hAnsi="Palatino Linotype"/>
              </w:rPr>
              <w:t xml:space="preserve">Juste admodum. </w:t>
            </w:r>
          </w:p>
        </w:tc>
      </w:tr>
      <w:tr w:rsidR="00F8417F" w:rsidRPr="00615642" w:rsidTr="0063037E">
        <w:trPr>
          <w:jc w:val="center"/>
        </w:trPr>
        <w:tc>
          <w:tcPr>
            <w:tcW w:w="7223" w:type="dxa"/>
          </w:tcPr>
          <w:p w:rsidR="00F8417F" w:rsidRPr="00615642" w:rsidRDefault="004E0BDC" w:rsidP="007774F6">
            <w:pPr>
              <w:spacing w:after="120"/>
              <w:ind w:right="54"/>
              <w:rPr>
                <w:rFonts w:ascii="Palatino Linotype" w:hAnsi="Palatino Linotype"/>
                <w:highlight w:val="yellow"/>
              </w:rPr>
            </w:pPr>
            <w:r w:rsidRPr="00615642">
              <w:rPr>
                <w:rFonts w:ascii="Palatino Linotype" w:hAnsi="Palatino Linotype"/>
                <w:b/>
                <w:lang w:val="el-GR"/>
              </w:rPr>
              <w:t>ΣΩ</w:t>
            </w:r>
            <w:r w:rsidRPr="00615642">
              <w:rPr>
                <w:rFonts w:ascii="Palatino Linotype" w:hAnsi="Palatino Linotype"/>
              </w:rPr>
              <w:t xml:space="preserve">.   </w:t>
            </w:r>
            <w:r w:rsidR="007774F6" w:rsidRPr="00615642">
              <w:rPr>
                <w:rFonts w:ascii="Palatino Linotype" w:hAnsi="Palatino Linotype"/>
                <w:lang w:val="el-GR"/>
              </w:rPr>
              <w:t>Ἆ</w:t>
            </w:r>
            <w:r w:rsidRPr="00615642">
              <w:rPr>
                <w:rFonts w:ascii="Palatino Linotype" w:hAnsi="Palatino Linotype"/>
                <w:lang w:val="el-GR"/>
              </w:rPr>
              <w:t>ρα</w:t>
            </w:r>
            <w:r w:rsidRPr="00615642">
              <w:rPr>
                <w:rFonts w:ascii="Palatino Linotype" w:hAnsi="Palatino Linotype"/>
              </w:rPr>
              <w:t xml:space="preserve"> </w:t>
            </w:r>
            <w:r w:rsidRPr="00615642">
              <w:rPr>
                <w:rFonts w:ascii="Palatino Linotype" w:hAnsi="Palatino Linotype"/>
                <w:lang w:val="el-GR"/>
              </w:rPr>
              <w:t>διὰ</w:t>
            </w:r>
            <w:r w:rsidRPr="00615642">
              <w:rPr>
                <w:rFonts w:ascii="Palatino Linotype" w:hAnsi="Palatino Linotype"/>
              </w:rPr>
              <w:t xml:space="preserve"> </w:t>
            </w:r>
            <w:r w:rsidRPr="00615642">
              <w:rPr>
                <w:rFonts w:ascii="Palatino Linotype" w:hAnsi="Palatino Linotype"/>
                <w:lang w:val="el-GR"/>
              </w:rPr>
              <w:t>τοῦτο</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ἄλλοι</w:t>
            </w:r>
            <w:r w:rsidRPr="00615642">
              <w:rPr>
                <w:rFonts w:ascii="Palatino Linotype" w:hAnsi="Palatino Linotype"/>
              </w:rPr>
              <w:t xml:space="preserve"> </w:t>
            </w:r>
            <w:r w:rsidRPr="00615642">
              <w:rPr>
                <w:rFonts w:ascii="Palatino Linotype" w:hAnsi="Palatino Linotype"/>
                <w:lang w:val="el-GR"/>
              </w:rPr>
              <w:t>εἰσὶ</w:t>
            </w:r>
            <w:r w:rsidRPr="00615642">
              <w:rPr>
                <w:rFonts w:ascii="Palatino Linotype" w:hAnsi="Palatino Linotype"/>
              </w:rPr>
              <w:t xml:space="preserve"> </w:t>
            </w:r>
            <w:r w:rsidRPr="00615642">
              <w:rPr>
                <w:rFonts w:ascii="Palatino Linotype" w:hAnsi="Palatino Linotype"/>
                <w:lang w:val="el-GR"/>
              </w:rPr>
              <w:t>ζωγράφοι</w:t>
            </w:r>
            <w:r w:rsidRPr="00615642">
              <w:rPr>
                <w:rFonts w:ascii="Palatino Linotype" w:hAnsi="Palatino Linotype"/>
              </w:rPr>
              <w:t xml:space="preserve"> </w:t>
            </w:r>
            <w:r w:rsidRPr="00615642">
              <w:rPr>
                <w:rFonts w:ascii="Palatino Linotype" w:hAnsi="Palatino Linotype"/>
                <w:lang w:val="el-GR"/>
              </w:rPr>
              <w:t>γράφοντες</w:t>
            </w:r>
            <w:r w:rsidRPr="00615642">
              <w:rPr>
                <w:rFonts w:ascii="Palatino Linotype" w:hAnsi="Palatino Linotype"/>
              </w:rPr>
              <w:t xml:space="preserve"> </w:t>
            </w:r>
            <w:r w:rsidRPr="00615642">
              <w:rPr>
                <w:rFonts w:ascii="Palatino Linotype" w:hAnsi="Palatino Linotype"/>
                <w:lang w:val="el-GR"/>
              </w:rPr>
              <w:t>ἄλλα</w:t>
            </w:r>
            <w:r w:rsidRPr="00615642">
              <w:rPr>
                <w:rFonts w:ascii="Palatino Linotype" w:hAnsi="Palatino Linotype"/>
              </w:rPr>
              <w:t xml:space="preserve"> </w:t>
            </w:r>
            <w:r w:rsidRPr="00615642">
              <w:rPr>
                <w:rFonts w:ascii="Palatino Linotype" w:hAnsi="Palatino Linotype"/>
                <w:lang w:val="el-GR"/>
              </w:rPr>
              <w:t>πολλὰ</w:t>
            </w:r>
            <w:r w:rsidRPr="00615642">
              <w:rPr>
                <w:rFonts w:ascii="Palatino Linotype" w:hAnsi="Palatino Linotype"/>
              </w:rPr>
              <w:t xml:space="preserve"> </w:t>
            </w:r>
            <w:r w:rsidRPr="00615642">
              <w:rPr>
                <w:rFonts w:ascii="Palatino Linotype" w:hAnsi="Palatino Linotype"/>
                <w:lang w:val="el-GR"/>
              </w:rPr>
              <w:t>ζῷα</w:t>
            </w:r>
            <w:r w:rsidRPr="00615642">
              <w:rPr>
                <w:rFonts w:ascii="Palatino Linotype" w:hAnsi="Palatino Linotype"/>
              </w:rPr>
              <w:t>;</w:t>
            </w:r>
            <w:r w:rsidR="007774F6" w:rsidRPr="00615642">
              <w:rPr>
                <w:rStyle w:val="Appelnotedebasdep"/>
                <w:rFonts w:ascii="Palatino Linotype" w:hAnsi="Palatino Linotype"/>
              </w:rPr>
              <w:footnoteReference w:id="232"/>
            </w:r>
          </w:p>
        </w:tc>
        <w:tc>
          <w:tcPr>
            <w:tcW w:w="7222" w:type="dxa"/>
          </w:tcPr>
          <w:p w:rsidR="00F8417F" w:rsidRPr="00615642" w:rsidRDefault="00D05A58" w:rsidP="00EB17EE">
            <w:pPr>
              <w:spacing w:after="120"/>
              <w:ind w:right="54"/>
              <w:rPr>
                <w:rFonts w:ascii="Palatino Linotype" w:hAnsi="Palatino Linotype"/>
                <w:highlight w:val="yellow"/>
              </w:rPr>
            </w:pPr>
            <w:r w:rsidRPr="00615642">
              <w:rPr>
                <w:rFonts w:ascii="Palatino Linotype" w:hAnsi="Palatino Linotype"/>
                <w:b/>
              </w:rPr>
              <w:t>SO.</w:t>
            </w:r>
            <w:r w:rsidRPr="00615642">
              <w:rPr>
                <w:rFonts w:ascii="Palatino Linotype" w:hAnsi="Palatino Linotype"/>
              </w:rPr>
              <w:t xml:space="preserve">  </w:t>
            </w:r>
            <w:r w:rsidRPr="00615642">
              <w:rPr>
                <w:rStyle w:val="gstxthlt"/>
                <w:rFonts w:ascii="Palatino Linotype" w:hAnsi="Palatino Linotype"/>
              </w:rPr>
              <w:t xml:space="preserve">Num </w:t>
            </w:r>
            <w:r w:rsidRPr="00615642">
              <w:rPr>
                <w:rFonts w:ascii="Palatino Linotype" w:hAnsi="Palatino Linotype"/>
              </w:rPr>
              <w:t xml:space="preserve">propterea quia et alii sunt pictores, alia similiter animalia multa pingentes? </w:t>
            </w:r>
          </w:p>
        </w:tc>
      </w:tr>
      <w:tr w:rsidR="00F8417F" w:rsidRPr="00615642" w:rsidTr="0063037E">
        <w:trPr>
          <w:jc w:val="center"/>
        </w:trPr>
        <w:tc>
          <w:tcPr>
            <w:tcW w:w="7223" w:type="dxa"/>
          </w:tcPr>
          <w:p w:rsidR="00F8417F" w:rsidRPr="00615642" w:rsidRDefault="004E0BDC" w:rsidP="00EB17EE">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rPr>
              <w:t xml:space="preserve">.  </w:t>
            </w:r>
            <w:r w:rsidRPr="00615642">
              <w:rPr>
                <w:rFonts w:ascii="Palatino Linotype" w:hAnsi="Palatino Linotype"/>
                <w:caps/>
                <w:lang w:val="el-GR"/>
              </w:rPr>
              <w:t>ν</w:t>
            </w:r>
            <w:r w:rsidRPr="00615642">
              <w:rPr>
                <w:rFonts w:ascii="Palatino Linotype" w:hAnsi="Palatino Linotype"/>
                <w:lang w:val="el-GR"/>
              </w:rPr>
              <w:t>αί</w:t>
            </w:r>
            <w:r w:rsidRPr="00615642">
              <w:rPr>
                <w:rFonts w:ascii="Palatino Linotype" w:hAnsi="Palatino Linotype"/>
              </w:rPr>
              <w:t>.</w:t>
            </w:r>
          </w:p>
        </w:tc>
        <w:tc>
          <w:tcPr>
            <w:tcW w:w="7222" w:type="dxa"/>
          </w:tcPr>
          <w:p w:rsidR="00F8417F" w:rsidRPr="00615642" w:rsidRDefault="00D05A58" w:rsidP="00EB17EE">
            <w:pPr>
              <w:spacing w:after="120"/>
              <w:ind w:right="54"/>
              <w:rPr>
                <w:rFonts w:ascii="Palatino Linotype" w:hAnsi="Palatino Linotype"/>
                <w:highlight w:val="yellow"/>
              </w:rPr>
            </w:pPr>
            <w:r w:rsidRPr="00615642">
              <w:rPr>
                <w:rFonts w:ascii="Palatino Linotype" w:hAnsi="Palatino Linotype"/>
                <w:b/>
                <w:smallCaps/>
              </w:rPr>
              <w:t xml:space="preserve">GOR. </w:t>
            </w:r>
            <w:r w:rsidRPr="00615642">
              <w:rPr>
                <w:rFonts w:ascii="Palatino Linotype" w:hAnsi="Palatino Linotype"/>
              </w:rPr>
              <w:t xml:space="preserve">Ob hoc ipsum. </w:t>
            </w:r>
          </w:p>
        </w:tc>
      </w:tr>
      <w:tr w:rsidR="00F8417F" w:rsidRPr="00615642" w:rsidTr="0063037E">
        <w:trPr>
          <w:jc w:val="center"/>
        </w:trPr>
        <w:tc>
          <w:tcPr>
            <w:tcW w:w="7223" w:type="dxa"/>
          </w:tcPr>
          <w:p w:rsidR="00F8417F" w:rsidRPr="00615642" w:rsidRDefault="004E0BDC" w:rsidP="00EB17EE">
            <w:pPr>
              <w:spacing w:after="120"/>
              <w:ind w:right="54"/>
              <w:rPr>
                <w:rFonts w:ascii="Palatino Linotype" w:hAnsi="Palatino Linotype"/>
                <w:highlight w:val="yellow"/>
              </w:rPr>
            </w:pPr>
            <w:r w:rsidRPr="00615642">
              <w:rPr>
                <w:rFonts w:ascii="Palatino Linotype" w:hAnsi="Palatino Linotype"/>
                <w:b/>
                <w:lang w:val="el-GR"/>
              </w:rPr>
              <w:t>ΣΩ</w:t>
            </w:r>
            <w:r w:rsidRPr="00615642">
              <w:rPr>
                <w:rFonts w:ascii="Palatino Linotype" w:hAnsi="Palatino Linotype"/>
              </w:rPr>
              <w:t xml:space="preserve">.   </w:t>
            </w:r>
            <w:r w:rsidRPr="00615642">
              <w:rPr>
                <w:rFonts w:ascii="Palatino Linotype" w:hAnsi="Palatino Linotype"/>
                <w:caps/>
                <w:lang w:val="el-GR"/>
              </w:rPr>
              <w:t>ε</w:t>
            </w:r>
            <w:r w:rsidRPr="00615642">
              <w:rPr>
                <w:rFonts w:ascii="Palatino Linotype" w:hAnsi="Palatino Linotype"/>
                <w:lang w:val="el-GR"/>
              </w:rPr>
              <w:t>ἰ</w:t>
            </w:r>
            <w:r w:rsidRPr="00615642">
              <w:rPr>
                <w:rFonts w:ascii="Palatino Linotype" w:hAnsi="Palatino Linotype"/>
              </w:rPr>
              <w:t xml:space="preserve"> </w:t>
            </w:r>
            <w:r w:rsidRPr="00615642">
              <w:rPr>
                <w:rFonts w:ascii="Palatino Linotype" w:hAnsi="Palatino Linotype"/>
                <w:lang w:val="el-GR"/>
              </w:rPr>
              <w:t>δέ</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μηδεὶς</w:t>
            </w:r>
            <w:r w:rsidRPr="00615642">
              <w:rPr>
                <w:rFonts w:ascii="Palatino Linotype" w:hAnsi="Palatino Linotype"/>
              </w:rPr>
              <w:t xml:space="preserve"> </w:t>
            </w:r>
            <w:r w:rsidRPr="00615642">
              <w:rPr>
                <w:rFonts w:ascii="Palatino Linotype" w:hAnsi="Palatino Linotype"/>
                <w:lang w:val="el-GR"/>
              </w:rPr>
              <w:t>ἄλλος</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Ζεῦξις</w:t>
            </w:r>
            <w:r w:rsidRPr="00615642">
              <w:rPr>
                <w:rFonts w:ascii="Palatino Linotype" w:hAnsi="Palatino Linotype"/>
              </w:rPr>
              <w:t xml:space="preserve"> </w:t>
            </w:r>
            <w:r w:rsidRPr="00615642">
              <w:rPr>
                <w:rFonts w:ascii="Palatino Linotype" w:hAnsi="Palatino Linotype"/>
                <w:lang w:val="el-GR"/>
              </w:rPr>
              <w:t>ἔγραφε</w:t>
            </w:r>
            <w:r w:rsidRPr="00615642">
              <w:rPr>
                <w:rFonts w:ascii="Palatino Linotype" w:hAnsi="Palatino Linotype"/>
              </w:rPr>
              <w:t xml:space="preserve">, </w:t>
            </w:r>
            <w:r w:rsidRPr="00615642">
              <w:rPr>
                <w:rFonts w:ascii="Palatino Linotype" w:hAnsi="Palatino Linotype"/>
                <w:lang w:val="el-GR"/>
              </w:rPr>
              <w:t>καλῶς</w:t>
            </w:r>
            <w:r w:rsidRPr="00615642">
              <w:rPr>
                <w:rFonts w:ascii="Palatino Linotype" w:hAnsi="Palatino Linotype"/>
              </w:rPr>
              <w:t xml:space="preserve"> </w:t>
            </w:r>
            <w:r w:rsidRPr="00615642">
              <w:rPr>
                <w:rFonts w:ascii="Palatino Linotype" w:hAnsi="Palatino Linotype"/>
                <w:lang w:val="el-GR"/>
              </w:rPr>
              <w:t>ἄν</w:t>
            </w:r>
            <w:r w:rsidRPr="00615642">
              <w:rPr>
                <w:rFonts w:ascii="Palatino Linotype" w:hAnsi="Palatino Linotype"/>
              </w:rPr>
              <w:t xml:space="preserve"> </w:t>
            </w:r>
            <w:r w:rsidRPr="00615642">
              <w:rPr>
                <w:rFonts w:ascii="Palatino Linotype" w:hAnsi="Palatino Linotype"/>
                <w:lang w:val="el-GR"/>
              </w:rPr>
              <w:t>σοι</w:t>
            </w:r>
            <w:r w:rsidRPr="00615642">
              <w:rPr>
                <w:rFonts w:ascii="Palatino Linotype" w:hAnsi="Palatino Linotype"/>
              </w:rPr>
              <w:t xml:space="preserve"> </w:t>
            </w:r>
            <w:r w:rsidRPr="00615642">
              <w:rPr>
                <w:rFonts w:ascii="Palatino Linotype" w:hAnsi="Palatino Linotype"/>
                <w:lang w:val="el-GR"/>
              </w:rPr>
              <w:t>ἀπεκέκριτο</w:t>
            </w:r>
            <w:r w:rsidRPr="00615642">
              <w:rPr>
                <w:rFonts w:ascii="Palatino Linotype" w:hAnsi="Palatino Linotype"/>
              </w:rPr>
              <w:t>;</w:t>
            </w:r>
            <w:r w:rsidR="00CB269E" w:rsidRPr="00615642">
              <w:rPr>
                <w:rStyle w:val="Appelnotedebasdep"/>
                <w:rFonts w:ascii="Palatino Linotype" w:hAnsi="Palatino Linotype"/>
              </w:rPr>
              <w:footnoteReference w:id="233"/>
            </w:r>
          </w:p>
        </w:tc>
        <w:tc>
          <w:tcPr>
            <w:tcW w:w="7222" w:type="dxa"/>
          </w:tcPr>
          <w:p w:rsidR="00F8417F" w:rsidRPr="00615642" w:rsidRDefault="00D05A58" w:rsidP="00EB17EE">
            <w:pPr>
              <w:spacing w:after="120"/>
              <w:ind w:right="54"/>
              <w:rPr>
                <w:rFonts w:ascii="Palatino Linotype" w:hAnsi="Palatino Linotype"/>
                <w:highlight w:val="yellow"/>
              </w:rPr>
            </w:pPr>
            <w:r w:rsidRPr="00615642">
              <w:rPr>
                <w:rFonts w:ascii="Palatino Linotype" w:hAnsi="Palatino Linotype"/>
                <w:b/>
              </w:rPr>
              <w:t>SO.</w:t>
            </w:r>
            <w:r w:rsidRPr="00615642">
              <w:rPr>
                <w:rFonts w:ascii="Palatino Linotype" w:hAnsi="Palatino Linotype"/>
              </w:rPr>
              <w:t xml:space="preserve">  Quod si alius nullus praeter Zeuxim pingeret, recte utique re</w:t>
            </w:r>
            <w:r w:rsidRPr="00615642">
              <w:rPr>
                <w:rFonts w:ascii="Palatino Linotype" w:hAnsi="Palatino Linotype"/>
              </w:rPr>
              <w:t>s</w:t>
            </w:r>
            <w:r w:rsidRPr="00615642">
              <w:rPr>
                <w:rFonts w:ascii="Palatino Linotype" w:hAnsi="Palatino Linotype"/>
              </w:rPr>
              <w:t xml:space="preserve">pondisses. </w:t>
            </w:r>
          </w:p>
        </w:tc>
      </w:tr>
      <w:tr w:rsidR="00F8417F" w:rsidRPr="00615642" w:rsidTr="0063037E">
        <w:trPr>
          <w:jc w:val="center"/>
        </w:trPr>
        <w:tc>
          <w:tcPr>
            <w:tcW w:w="7223" w:type="dxa"/>
          </w:tcPr>
          <w:p w:rsidR="00F8417F" w:rsidRPr="00615642" w:rsidRDefault="004E0BDC" w:rsidP="00EB17EE">
            <w:pPr>
              <w:spacing w:after="120"/>
              <w:ind w:right="54"/>
              <w:rPr>
                <w:rFonts w:ascii="Palatino Linotype" w:hAnsi="Palatino Linotype"/>
                <w:highlight w:val="yellow"/>
              </w:rPr>
            </w:pPr>
            <w:r w:rsidRPr="00615642">
              <w:rPr>
                <w:rFonts w:ascii="Palatino Linotype" w:hAnsi="Palatino Linotype"/>
                <w:b/>
                <w:lang w:val="el-GR"/>
              </w:rPr>
              <w:lastRenderedPageBreak/>
              <w:t>ΓΟΡ</w:t>
            </w:r>
            <w:r w:rsidRPr="00615642">
              <w:rPr>
                <w:rFonts w:ascii="Palatino Linotype" w:hAnsi="Palatino Linotype"/>
                <w:lang w:val="el-GR"/>
              </w:rPr>
              <w:t xml:space="preserve">.  </w:t>
            </w:r>
            <w:r w:rsidRPr="00615642">
              <w:rPr>
                <w:rFonts w:ascii="Palatino Linotype" w:hAnsi="Palatino Linotype"/>
                <w:caps/>
                <w:lang w:val="el-GR"/>
              </w:rPr>
              <w:t>π</w:t>
            </w:r>
            <w:r w:rsidRPr="00615642">
              <w:rPr>
                <w:rFonts w:ascii="Palatino Linotype" w:hAnsi="Palatino Linotype"/>
                <w:lang w:val="el-GR"/>
              </w:rPr>
              <w:t>ῶς γὰρ οὔ;</w:t>
            </w:r>
          </w:p>
        </w:tc>
        <w:tc>
          <w:tcPr>
            <w:tcW w:w="7222" w:type="dxa"/>
          </w:tcPr>
          <w:p w:rsidR="00F8417F" w:rsidRPr="00615642" w:rsidRDefault="00D05A58" w:rsidP="00EB17EE">
            <w:pPr>
              <w:spacing w:after="120"/>
              <w:ind w:right="54"/>
              <w:rPr>
                <w:rFonts w:ascii="Palatino Linotype" w:hAnsi="Palatino Linotype"/>
                <w:highlight w:val="yellow"/>
              </w:rPr>
            </w:pPr>
            <w:r w:rsidRPr="00615642">
              <w:rPr>
                <w:rFonts w:ascii="Palatino Linotype" w:hAnsi="Palatino Linotype"/>
                <w:b/>
                <w:smallCaps/>
              </w:rPr>
              <w:t xml:space="preserve">GOR. </w:t>
            </w:r>
            <w:r w:rsidRPr="00615642">
              <w:rPr>
                <w:rFonts w:ascii="Palatino Linotype" w:hAnsi="Palatino Linotype"/>
              </w:rPr>
              <w:t xml:space="preserve">Quidni? </w:t>
            </w:r>
          </w:p>
        </w:tc>
      </w:tr>
      <w:tr w:rsidR="00F8417F" w:rsidRPr="00615642" w:rsidTr="0063037E">
        <w:trPr>
          <w:jc w:val="center"/>
        </w:trPr>
        <w:tc>
          <w:tcPr>
            <w:tcW w:w="7223" w:type="dxa"/>
          </w:tcPr>
          <w:p w:rsidR="00F8417F" w:rsidRPr="00615642" w:rsidRDefault="004E0BDC" w:rsidP="00285856">
            <w:pPr>
              <w:spacing w:after="120"/>
              <w:ind w:right="54"/>
              <w:rPr>
                <w:rFonts w:ascii="Palatino Linotype" w:hAnsi="Palatino Linotype"/>
                <w:highlight w:val="yellow"/>
              </w:rPr>
            </w:pPr>
            <w:r w:rsidRPr="00615642">
              <w:rPr>
                <w:rFonts w:ascii="Palatino Linotype" w:hAnsi="Palatino Linotype"/>
                <w:b/>
                <w:lang w:val="el-GR"/>
              </w:rPr>
              <w:t>ΣΩ</w:t>
            </w:r>
            <w:r w:rsidRPr="00615642">
              <w:rPr>
                <w:rFonts w:ascii="Palatino Linotype" w:hAnsi="Palatino Linotype"/>
              </w:rPr>
              <w:t xml:space="preserve">.  </w:t>
            </w:r>
            <w:r w:rsidR="00285856" w:rsidRPr="00615642">
              <w:rPr>
                <w:rFonts w:ascii="Palatino Linotype" w:hAnsi="Palatino Linotype"/>
                <w:lang w:val="el-GR"/>
              </w:rPr>
              <w:t>Ἴ</w:t>
            </w:r>
            <w:r w:rsidRPr="00615642">
              <w:rPr>
                <w:rFonts w:ascii="Palatino Linotype" w:hAnsi="Palatino Linotype"/>
                <w:lang w:val="el-GR"/>
              </w:rPr>
              <w:t>θι</w:t>
            </w:r>
            <w:r w:rsidRPr="00615642">
              <w:rPr>
                <w:rFonts w:ascii="Palatino Linotype" w:hAnsi="Palatino Linotype"/>
              </w:rPr>
              <w:t xml:space="preserve"> </w:t>
            </w:r>
            <w:r w:rsidRPr="00615642">
              <w:rPr>
                <w:rFonts w:ascii="Palatino Linotype" w:hAnsi="Palatino Linotype"/>
                <w:lang w:val="el-GR"/>
              </w:rPr>
              <w:t>δὴ</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ῥητορικῆς</w:t>
            </w:r>
            <w:r w:rsidRPr="00615642">
              <w:rPr>
                <w:rFonts w:ascii="Palatino Linotype" w:hAnsi="Palatino Linotype"/>
              </w:rPr>
              <w:t xml:space="preserve"> </w:t>
            </w:r>
            <w:r w:rsidRPr="00615642">
              <w:rPr>
                <w:rFonts w:ascii="Palatino Linotype" w:hAnsi="Palatino Linotype"/>
                <w:lang w:val="el-GR"/>
              </w:rPr>
              <w:t>εἰπέ·</w:t>
            </w:r>
            <w:r w:rsidRPr="00615642">
              <w:rPr>
                <w:rFonts w:ascii="Palatino Linotype" w:hAnsi="Palatino Linotype"/>
              </w:rPr>
              <w:t xml:space="preserve"> </w:t>
            </w:r>
            <w:r w:rsidRPr="00615642">
              <w:rPr>
                <w:rFonts w:ascii="Palatino Linotype" w:hAnsi="Palatino Linotype"/>
                <w:lang w:val="el-GR"/>
              </w:rPr>
              <w:t>πότερόν</w:t>
            </w:r>
            <w:r w:rsidRPr="00615642">
              <w:rPr>
                <w:rFonts w:ascii="Palatino Linotype" w:hAnsi="Palatino Linotype"/>
              </w:rPr>
              <w:t xml:space="preserve"> </w:t>
            </w:r>
            <w:r w:rsidRPr="00615642">
              <w:rPr>
                <w:rFonts w:ascii="Palatino Linotype" w:hAnsi="Palatino Linotype"/>
                <w:lang w:val="el-GR"/>
              </w:rPr>
              <w:t>σοι</w:t>
            </w:r>
            <w:r w:rsidRPr="00615642">
              <w:rPr>
                <w:rFonts w:ascii="Palatino Linotype" w:hAnsi="Palatino Linotype"/>
              </w:rPr>
              <w:t xml:space="preserve"> </w:t>
            </w:r>
            <w:r w:rsidRPr="00615642">
              <w:rPr>
                <w:rFonts w:ascii="Palatino Linotype" w:hAnsi="Palatino Linotype"/>
                <w:lang w:val="el-GR"/>
              </w:rPr>
              <w:t>δοκεῖ</w:t>
            </w:r>
            <w:r w:rsidRPr="00615642">
              <w:rPr>
                <w:rFonts w:ascii="Palatino Linotype" w:hAnsi="Palatino Linotype"/>
              </w:rPr>
              <w:t xml:space="preserve"> </w:t>
            </w:r>
            <w:r w:rsidRPr="00615642">
              <w:rPr>
                <w:rFonts w:ascii="Palatino Linotype" w:hAnsi="Palatino Linotype"/>
                <w:lang w:val="el-GR"/>
              </w:rPr>
              <w:t>πειθὼ</w:t>
            </w:r>
            <w:r w:rsidRPr="00615642">
              <w:rPr>
                <w:rFonts w:ascii="Palatino Linotype" w:hAnsi="Palatino Linotype"/>
              </w:rPr>
              <w:t xml:space="preserve"> </w:t>
            </w:r>
            <w:r w:rsidRPr="00615642">
              <w:rPr>
                <w:rFonts w:ascii="Palatino Linotype" w:hAnsi="Palatino Linotype"/>
                <w:lang w:val="el-GR"/>
              </w:rPr>
              <w:t>ποιεῖν</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ῥητορικὴ</w:t>
            </w:r>
            <w:r w:rsidRPr="00615642">
              <w:rPr>
                <w:rFonts w:ascii="Palatino Linotype" w:hAnsi="Palatino Linotype"/>
              </w:rPr>
              <w:t xml:space="preserve"> </w:t>
            </w:r>
            <w:r w:rsidRPr="00615642">
              <w:rPr>
                <w:rFonts w:ascii="Palatino Linotype" w:hAnsi="Palatino Linotype"/>
                <w:lang w:val="el-GR"/>
              </w:rPr>
              <w:t>μόνη</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ἄλλαι</w:t>
            </w:r>
            <w:r w:rsidRPr="00615642">
              <w:rPr>
                <w:rFonts w:ascii="Palatino Linotype" w:hAnsi="Palatino Linotype"/>
              </w:rPr>
              <w:t xml:space="preserve"> </w:t>
            </w:r>
            <w:r w:rsidRPr="00615642">
              <w:rPr>
                <w:rFonts w:ascii="Palatino Linotype" w:hAnsi="Palatino Linotype"/>
                <w:lang w:val="el-GR"/>
              </w:rPr>
              <w:t>τέχναι</w:t>
            </w:r>
            <w:r w:rsidRPr="00615642">
              <w:rPr>
                <w:rFonts w:ascii="Palatino Linotype" w:hAnsi="Palatino Linotype"/>
              </w:rPr>
              <w:t xml:space="preserve">; </w:t>
            </w:r>
            <w:r w:rsidRPr="00615642">
              <w:rPr>
                <w:rFonts w:ascii="Palatino Linotype" w:hAnsi="Palatino Linotype"/>
                <w:lang w:val="el-GR"/>
              </w:rPr>
              <w:t>λέγω</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τοιόνδε·</w:t>
            </w:r>
            <w:r w:rsidRPr="00615642">
              <w:rPr>
                <w:rFonts w:ascii="Palatino Linotype" w:hAnsi="Palatino Linotype"/>
              </w:rPr>
              <w:t xml:space="preserve"> </w:t>
            </w:r>
            <w:r w:rsidRPr="00615642">
              <w:rPr>
                <w:rFonts w:ascii="Palatino Linotype" w:hAnsi="Palatino Linotype"/>
                <w:lang w:val="el-GR"/>
              </w:rPr>
              <w:t>ὅστις</w:t>
            </w:r>
            <w:r w:rsidRPr="00615642">
              <w:rPr>
                <w:rFonts w:ascii="Palatino Linotype" w:hAnsi="Palatino Linotype"/>
              </w:rPr>
              <w:t xml:space="preserve"> </w:t>
            </w:r>
            <w:r w:rsidRPr="00615642">
              <w:rPr>
                <w:rFonts w:ascii="Palatino Linotype" w:hAnsi="Palatino Linotype"/>
                <w:lang w:val="el-GR"/>
              </w:rPr>
              <w:t>διδάσκει</w:t>
            </w:r>
            <w:r w:rsidRPr="00615642">
              <w:rPr>
                <w:rFonts w:ascii="Palatino Linotype" w:hAnsi="Palatino Linotype"/>
              </w:rPr>
              <w:t xml:space="preserve"> </w:t>
            </w:r>
            <w:r w:rsidRPr="00615642">
              <w:rPr>
                <w:rFonts w:ascii="Palatino Linotype" w:hAnsi="Palatino Linotype"/>
                <w:lang w:val="el-GR"/>
              </w:rPr>
              <w:t>ὁτιοῦν</w:t>
            </w:r>
            <w:r w:rsidRPr="00615642">
              <w:rPr>
                <w:rFonts w:ascii="Palatino Linotype" w:hAnsi="Palatino Linotype"/>
              </w:rPr>
              <w:t xml:space="preserve"> </w:t>
            </w:r>
            <w:r w:rsidRPr="00615642">
              <w:rPr>
                <w:rFonts w:ascii="Palatino Linotype" w:hAnsi="Palatino Linotype"/>
                <w:lang w:val="el-GR"/>
              </w:rPr>
              <w:t>πρᾶγμα</w:t>
            </w:r>
            <w:r w:rsidRPr="00615642">
              <w:rPr>
                <w:rFonts w:ascii="Palatino Linotype" w:hAnsi="Palatino Linotype"/>
              </w:rPr>
              <w:t xml:space="preserve">, </w:t>
            </w:r>
            <w:r w:rsidRPr="00615642">
              <w:rPr>
                <w:rFonts w:ascii="Palatino Linotype" w:hAnsi="Palatino Linotype"/>
                <w:lang w:val="el-GR"/>
              </w:rPr>
              <w:t>πότερον</w:t>
            </w:r>
            <w:r w:rsidRPr="00615642">
              <w:rPr>
                <w:rFonts w:ascii="Palatino Linotype" w:hAnsi="Palatino Linotype"/>
              </w:rPr>
              <w:t xml:space="preserve"> </w:t>
            </w:r>
            <w:r w:rsidRPr="00615642">
              <w:rPr>
                <w:rFonts w:ascii="Palatino Linotype" w:hAnsi="Palatino Linotype"/>
                <w:lang w:val="el-GR"/>
              </w:rPr>
              <w:t>ὃ</w:t>
            </w:r>
            <w:r w:rsidRPr="00615642">
              <w:rPr>
                <w:rFonts w:ascii="Palatino Linotype" w:hAnsi="Palatino Linotype"/>
              </w:rPr>
              <w:t xml:space="preserve"> </w:t>
            </w:r>
            <w:r w:rsidRPr="00615642">
              <w:rPr>
                <w:rFonts w:ascii="Palatino Linotype" w:hAnsi="Palatino Linotype"/>
                <w:lang w:val="el-GR"/>
              </w:rPr>
              <w:t>διδάσκει</w:t>
            </w:r>
            <w:r w:rsidRPr="00615642">
              <w:rPr>
                <w:rFonts w:ascii="Palatino Linotype" w:hAnsi="Palatino Linotype"/>
              </w:rPr>
              <w:t xml:space="preserve"> </w:t>
            </w:r>
            <w:r w:rsidRPr="00615642">
              <w:rPr>
                <w:rFonts w:ascii="Palatino Linotype" w:hAnsi="Palatino Linotype"/>
                <w:lang w:val="el-GR"/>
              </w:rPr>
              <w:t>πείθει</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οὔ</w:t>
            </w:r>
            <w:r w:rsidRPr="00615642">
              <w:rPr>
                <w:rFonts w:ascii="Palatino Linotype" w:hAnsi="Palatino Linotype"/>
              </w:rPr>
              <w:t>;</w:t>
            </w:r>
            <w:r w:rsidR="00285856" w:rsidRPr="00615642">
              <w:rPr>
                <w:rStyle w:val="Appelnotedebasdep"/>
                <w:rFonts w:ascii="Palatino Linotype" w:hAnsi="Palatino Linotype"/>
              </w:rPr>
              <w:footnoteReference w:id="234"/>
            </w:r>
          </w:p>
        </w:tc>
        <w:tc>
          <w:tcPr>
            <w:tcW w:w="7222" w:type="dxa"/>
          </w:tcPr>
          <w:p w:rsidR="00F8417F" w:rsidRPr="00615642" w:rsidRDefault="00D05A58" w:rsidP="00EB17EE">
            <w:pPr>
              <w:spacing w:after="120"/>
              <w:ind w:right="54"/>
              <w:rPr>
                <w:rFonts w:ascii="Palatino Linotype" w:hAnsi="Palatino Linotype"/>
                <w:highlight w:val="yellow"/>
              </w:rPr>
            </w:pPr>
            <w:r w:rsidRPr="00615642">
              <w:rPr>
                <w:rFonts w:ascii="Palatino Linotype" w:hAnsi="Palatino Linotype"/>
                <w:b/>
              </w:rPr>
              <w:t>SO.</w:t>
            </w:r>
            <w:r w:rsidRPr="00615642">
              <w:rPr>
                <w:rFonts w:ascii="Palatino Linotype" w:hAnsi="Palatino Linotype"/>
              </w:rPr>
              <w:t xml:space="preserve">  Age, jam et de rhetorica dicas, utrum sola haec videatur persu</w:t>
            </w:r>
            <w:r w:rsidRPr="00615642">
              <w:rPr>
                <w:rFonts w:ascii="Palatino Linotype" w:hAnsi="Palatino Linotype"/>
              </w:rPr>
              <w:t>a</w:t>
            </w:r>
            <w:r w:rsidRPr="00615642">
              <w:rPr>
                <w:rFonts w:ascii="Palatino Linotype" w:hAnsi="Palatino Linotype"/>
              </w:rPr>
              <w:t xml:space="preserve">dere, an aliae quoque artes. Tale vero aliquid dico: quisquis aliquid docet, utrum quod docet etiam persuadet, necne? </w:t>
            </w:r>
          </w:p>
        </w:tc>
      </w:tr>
      <w:tr w:rsidR="00F8417F" w:rsidRPr="00615642" w:rsidTr="0063037E">
        <w:trPr>
          <w:jc w:val="center"/>
        </w:trPr>
        <w:tc>
          <w:tcPr>
            <w:tcW w:w="7223" w:type="dxa"/>
          </w:tcPr>
          <w:p w:rsidR="00F8417F" w:rsidRPr="00615642" w:rsidRDefault="004E0BDC" w:rsidP="00EE455B">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rPr>
              <w:t xml:space="preserve">.  </w:t>
            </w:r>
            <w:r w:rsidRPr="00615642">
              <w:rPr>
                <w:rFonts w:ascii="Palatino Linotype" w:hAnsi="Palatino Linotype"/>
                <w:caps/>
                <w:lang w:val="el-GR"/>
              </w:rPr>
              <w:t>ο</w:t>
            </w:r>
            <w:r w:rsidRPr="00615642">
              <w:rPr>
                <w:rFonts w:ascii="Palatino Linotype" w:hAnsi="Palatino Linotype"/>
                <w:lang w:val="el-GR"/>
              </w:rPr>
              <w:t>ὐ</w:t>
            </w:r>
            <w:r w:rsidRPr="00615642">
              <w:rPr>
                <w:rFonts w:ascii="Palatino Linotype" w:hAnsi="Palatino Linotype"/>
              </w:rPr>
              <w:t xml:space="preserve"> </w:t>
            </w:r>
            <w:r w:rsidRPr="00615642">
              <w:rPr>
                <w:rFonts w:ascii="Palatino Linotype" w:hAnsi="Palatino Linotype"/>
                <w:lang w:val="el-GR"/>
              </w:rPr>
              <w:t>δῆτα</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ἀλλὰ</w:t>
            </w:r>
            <w:r w:rsidRPr="00615642">
              <w:rPr>
                <w:rFonts w:ascii="Palatino Linotype" w:hAnsi="Palatino Linotype"/>
              </w:rPr>
              <w:t xml:space="preserve"> </w:t>
            </w:r>
            <w:r w:rsidRPr="00615642">
              <w:rPr>
                <w:rFonts w:ascii="Palatino Linotype" w:hAnsi="Palatino Linotype"/>
                <w:lang w:val="el-GR"/>
              </w:rPr>
              <w:t>πάντων</w:t>
            </w:r>
            <w:r w:rsidRPr="00615642">
              <w:rPr>
                <w:rFonts w:ascii="Palatino Linotype" w:hAnsi="Palatino Linotype"/>
              </w:rPr>
              <w:t xml:space="preserve"> </w:t>
            </w:r>
            <w:r w:rsidRPr="00615642">
              <w:rPr>
                <w:rFonts w:ascii="Palatino Linotype" w:hAnsi="Palatino Linotype"/>
                <w:lang w:val="el-GR"/>
              </w:rPr>
              <w:t>μάλιστα</w:t>
            </w:r>
            <w:r w:rsidRPr="00615642">
              <w:rPr>
                <w:rFonts w:ascii="Palatino Linotype" w:hAnsi="Palatino Linotype"/>
              </w:rPr>
              <w:t xml:space="preserve"> </w:t>
            </w:r>
            <w:r w:rsidRPr="00615642">
              <w:rPr>
                <w:rFonts w:ascii="Palatino Linotype" w:hAnsi="Palatino Linotype"/>
                <w:lang w:val="el-GR"/>
              </w:rPr>
              <w:t>πείθει</w:t>
            </w:r>
            <w:r w:rsidRPr="00615642">
              <w:rPr>
                <w:rFonts w:ascii="Palatino Linotype" w:hAnsi="Palatino Linotype"/>
              </w:rPr>
              <w:t xml:space="preserve">. </w:t>
            </w:r>
            <w:r w:rsidR="00530EE5" w:rsidRPr="00615642">
              <w:rPr>
                <w:rStyle w:val="Appelnotedebasdep"/>
                <w:rFonts w:ascii="Palatino Linotype" w:hAnsi="Palatino Linotype"/>
              </w:rPr>
              <w:footnoteReference w:id="235"/>
            </w:r>
          </w:p>
        </w:tc>
        <w:tc>
          <w:tcPr>
            <w:tcW w:w="7222" w:type="dxa"/>
          </w:tcPr>
          <w:p w:rsidR="00F8417F" w:rsidRPr="00615642" w:rsidRDefault="00D05A58" w:rsidP="00EB17EE">
            <w:pPr>
              <w:spacing w:after="120"/>
              <w:ind w:right="54"/>
              <w:rPr>
                <w:rFonts w:ascii="Palatino Linotype" w:hAnsi="Palatino Linotype"/>
                <w:highlight w:val="yellow"/>
              </w:rPr>
            </w:pPr>
            <w:r w:rsidRPr="00615642">
              <w:rPr>
                <w:rFonts w:ascii="Palatino Linotype" w:hAnsi="Palatino Linotype"/>
                <w:b/>
                <w:smallCaps/>
              </w:rPr>
              <w:t xml:space="preserve">GOR. </w:t>
            </w:r>
            <w:r w:rsidRPr="00615642">
              <w:rPr>
                <w:rFonts w:ascii="Palatino Linotype" w:hAnsi="Palatino Linotype"/>
              </w:rPr>
              <w:t xml:space="preserve">Persuadet profecto. </w:t>
            </w:r>
          </w:p>
        </w:tc>
      </w:tr>
      <w:tr w:rsidR="004E0BDC" w:rsidRPr="00615642" w:rsidTr="0063037E">
        <w:trPr>
          <w:jc w:val="center"/>
        </w:trPr>
        <w:tc>
          <w:tcPr>
            <w:tcW w:w="7223" w:type="dxa"/>
          </w:tcPr>
          <w:p w:rsidR="004E0BDC" w:rsidRPr="00615642" w:rsidRDefault="00EE455B" w:rsidP="00EB17EE">
            <w:pPr>
              <w:spacing w:after="120"/>
              <w:ind w:right="54"/>
              <w:rPr>
                <w:rFonts w:ascii="Palatino Linotype" w:hAnsi="Palatino Linotype"/>
                <w:highlight w:val="yellow"/>
              </w:rPr>
            </w:pPr>
            <w:r w:rsidRPr="00615642">
              <w:rPr>
                <w:rFonts w:ascii="Palatino Linotype" w:hAnsi="Palatino Linotype"/>
                <w:b/>
                <w:color w:val="C00000"/>
              </w:rPr>
              <w:t>(453e)</w:t>
            </w:r>
            <w:r w:rsidRPr="00615642">
              <w:rPr>
                <w:rFonts w:ascii="Palatino Linotype" w:hAnsi="Palatino Linotype"/>
              </w:rPr>
              <w:t xml:space="preserve">  </w:t>
            </w:r>
            <w:r w:rsidR="004E0BDC" w:rsidRPr="00615642">
              <w:rPr>
                <w:rFonts w:ascii="Palatino Linotype" w:hAnsi="Palatino Linotype"/>
                <w:b/>
                <w:lang w:val="el-GR"/>
              </w:rPr>
              <w:t>ΣΩ</w:t>
            </w:r>
            <w:r w:rsidR="004E0BDC" w:rsidRPr="00615642">
              <w:rPr>
                <w:rFonts w:ascii="Palatino Linotype" w:hAnsi="Palatino Linotype"/>
              </w:rPr>
              <w:t xml:space="preserve">.   </w:t>
            </w:r>
            <w:r w:rsidR="004E0BDC" w:rsidRPr="00615642">
              <w:rPr>
                <w:rFonts w:ascii="Palatino Linotype" w:hAnsi="Palatino Linotype"/>
                <w:caps/>
                <w:lang w:val="el-GR"/>
              </w:rPr>
              <w:t>π</w:t>
            </w:r>
            <w:r w:rsidR="004E0BDC" w:rsidRPr="00615642">
              <w:rPr>
                <w:rFonts w:ascii="Palatino Linotype" w:hAnsi="Palatino Linotype"/>
                <w:lang w:val="el-GR"/>
              </w:rPr>
              <w:t>άλιν</w:t>
            </w:r>
            <w:r w:rsidR="004E0BDC" w:rsidRPr="00615642">
              <w:rPr>
                <w:rFonts w:ascii="Palatino Linotype" w:hAnsi="Palatino Linotype"/>
              </w:rPr>
              <w:t xml:space="preserve"> </w:t>
            </w:r>
            <w:r w:rsidR="004E0BDC" w:rsidRPr="00615642">
              <w:rPr>
                <w:rFonts w:ascii="Palatino Linotype" w:hAnsi="Palatino Linotype"/>
                <w:lang w:val="el-GR"/>
              </w:rPr>
              <w:t>δὴ</w:t>
            </w:r>
            <w:r w:rsidR="004E0BDC" w:rsidRPr="00615642">
              <w:rPr>
                <w:rFonts w:ascii="Palatino Linotype" w:hAnsi="Palatino Linotype"/>
              </w:rPr>
              <w:t xml:space="preserve"> </w:t>
            </w:r>
            <w:r w:rsidR="004E0BDC" w:rsidRPr="00615642">
              <w:rPr>
                <w:rFonts w:ascii="Palatino Linotype" w:hAnsi="Palatino Linotype"/>
                <w:lang w:val="el-GR"/>
              </w:rPr>
              <w:t>ἐπὶ</w:t>
            </w:r>
            <w:r w:rsidR="004E0BDC" w:rsidRPr="00615642">
              <w:rPr>
                <w:rFonts w:ascii="Palatino Linotype" w:hAnsi="Palatino Linotype"/>
              </w:rPr>
              <w:t xml:space="preserve"> </w:t>
            </w:r>
            <w:r w:rsidR="004E0BDC" w:rsidRPr="00615642">
              <w:rPr>
                <w:rFonts w:ascii="Palatino Linotype" w:hAnsi="Palatino Linotype"/>
                <w:lang w:val="el-GR"/>
              </w:rPr>
              <w:t>τῶν</w:t>
            </w:r>
            <w:r w:rsidR="004E0BDC" w:rsidRPr="00615642">
              <w:rPr>
                <w:rFonts w:ascii="Palatino Linotype" w:hAnsi="Palatino Linotype"/>
              </w:rPr>
              <w:t xml:space="preserve"> </w:t>
            </w:r>
            <w:r w:rsidR="004E0BDC" w:rsidRPr="00615642">
              <w:rPr>
                <w:rFonts w:ascii="Palatino Linotype" w:hAnsi="Palatino Linotype"/>
                <w:lang w:val="el-GR"/>
              </w:rPr>
              <w:t>αὐτῶν</w:t>
            </w:r>
            <w:r w:rsidR="004E0BDC" w:rsidRPr="00615642">
              <w:rPr>
                <w:rFonts w:ascii="Palatino Linotype" w:hAnsi="Palatino Linotype"/>
              </w:rPr>
              <w:t xml:space="preserve"> </w:t>
            </w:r>
            <w:r w:rsidR="004E0BDC" w:rsidRPr="00615642">
              <w:rPr>
                <w:rFonts w:ascii="Palatino Linotype" w:hAnsi="Palatino Linotype"/>
                <w:lang w:val="el-GR"/>
              </w:rPr>
              <w:t>τεχνῶν</w:t>
            </w:r>
            <w:r w:rsidR="004E0BDC" w:rsidRPr="00615642">
              <w:rPr>
                <w:rFonts w:ascii="Palatino Linotype" w:hAnsi="Palatino Linotype"/>
              </w:rPr>
              <w:t xml:space="preserve"> </w:t>
            </w:r>
            <w:r w:rsidR="004E0BDC" w:rsidRPr="00615642">
              <w:rPr>
                <w:rFonts w:ascii="Palatino Linotype" w:hAnsi="Palatino Linotype"/>
                <w:lang w:val="el-GR"/>
              </w:rPr>
              <w:t>λέγωμεν</w:t>
            </w:r>
            <w:r w:rsidR="004E0BDC" w:rsidRPr="00615642">
              <w:rPr>
                <w:rFonts w:ascii="Palatino Linotype" w:hAnsi="Palatino Linotype"/>
              </w:rPr>
              <w:t xml:space="preserve"> </w:t>
            </w:r>
            <w:r w:rsidR="004E0BDC" w:rsidRPr="00615642">
              <w:rPr>
                <w:rFonts w:ascii="Palatino Linotype" w:hAnsi="Palatino Linotype"/>
                <w:lang w:val="el-GR"/>
              </w:rPr>
              <w:t>ὧνπερ</w:t>
            </w:r>
            <w:r w:rsidR="004E0BDC" w:rsidRPr="00615642">
              <w:rPr>
                <w:rFonts w:ascii="Palatino Linotype" w:hAnsi="Palatino Linotype"/>
              </w:rPr>
              <w:t xml:space="preserve"> </w:t>
            </w:r>
            <w:r w:rsidR="004E0BDC" w:rsidRPr="00615642">
              <w:rPr>
                <w:rFonts w:ascii="Palatino Linotype" w:hAnsi="Palatino Linotype"/>
                <w:lang w:val="el-GR"/>
              </w:rPr>
              <w:t>νυνδή·</w:t>
            </w:r>
            <w:r w:rsidR="004E0BDC" w:rsidRPr="00615642">
              <w:rPr>
                <w:rFonts w:ascii="Palatino Linotype" w:hAnsi="Palatino Linotype"/>
              </w:rPr>
              <w:t xml:space="preserve"> </w:t>
            </w:r>
            <w:r w:rsidR="004E0BDC" w:rsidRPr="00615642">
              <w:rPr>
                <w:rFonts w:ascii="Palatino Linotype" w:hAnsi="Palatino Linotype"/>
                <w:lang w:val="el-GR"/>
              </w:rPr>
              <w:t>ἡ</w:t>
            </w:r>
            <w:r w:rsidR="004E0BDC" w:rsidRPr="00615642">
              <w:rPr>
                <w:rFonts w:ascii="Palatino Linotype" w:hAnsi="Palatino Linotype"/>
              </w:rPr>
              <w:t xml:space="preserve"> </w:t>
            </w:r>
            <w:r w:rsidR="004E0BDC" w:rsidRPr="00615642">
              <w:rPr>
                <w:rFonts w:ascii="Palatino Linotype" w:hAnsi="Palatino Linotype"/>
                <w:lang w:val="el-GR"/>
              </w:rPr>
              <w:t>ἀριθμητικὴ</w:t>
            </w:r>
            <w:r w:rsidR="004E0BDC" w:rsidRPr="00615642">
              <w:rPr>
                <w:rFonts w:ascii="Palatino Linotype" w:hAnsi="Palatino Linotype"/>
              </w:rPr>
              <w:t xml:space="preserve"> </w:t>
            </w:r>
            <w:r w:rsidR="004E0BDC" w:rsidRPr="00615642">
              <w:rPr>
                <w:rFonts w:ascii="Palatino Linotype" w:hAnsi="Palatino Linotype"/>
                <w:lang w:val="el-GR"/>
              </w:rPr>
              <w:t>οὐ</w:t>
            </w:r>
            <w:r w:rsidR="004E0BDC" w:rsidRPr="00615642">
              <w:rPr>
                <w:rFonts w:ascii="Palatino Linotype" w:hAnsi="Palatino Linotype"/>
              </w:rPr>
              <w:t xml:space="preserve"> </w:t>
            </w:r>
            <w:r w:rsidR="004E0BDC" w:rsidRPr="00615642">
              <w:rPr>
                <w:rFonts w:ascii="Palatino Linotype" w:hAnsi="Palatino Linotype"/>
                <w:lang w:val="el-GR"/>
              </w:rPr>
              <w:t>διδάσκει</w:t>
            </w:r>
            <w:r w:rsidR="004E0BDC" w:rsidRPr="00615642">
              <w:rPr>
                <w:rFonts w:ascii="Palatino Linotype" w:hAnsi="Palatino Linotype"/>
              </w:rPr>
              <w:t xml:space="preserve"> </w:t>
            </w:r>
            <w:r w:rsidR="004E0BDC" w:rsidRPr="00615642">
              <w:rPr>
                <w:rFonts w:ascii="Palatino Linotype" w:hAnsi="Palatino Linotype"/>
                <w:lang w:val="el-GR"/>
              </w:rPr>
              <w:t>ἡμᾶς</w:t>
            </w:r>
            <w:r w:rsidR="004E0BDC" w:rsidRPr="00615642">
              <w:rPr>
                <w:rFonts w:ascii="Palatino Linotype" w:hAnsi="Palatino Linotype"/>
              </w:rPr>
              <w:t xml:space="preserve"> </w:t>
            </w:r>
            <w:r w:rsidR="004E0BDC" w:rsidRPr="00615642">
              <w:rPr>
                <w:rFonts w:ascii="Palatino Linotype" w:hAnsi="Palatino Linotype"/>
                <w:lang w:val="el-GR"/>
              </w:rPr>
              <w:t>ὅσα</w:t>
            </w:r>
            <w:r w:rsidR="004E0BDC" w:rsidRPr="00615642">
              <w:rPr>
                <w:rFonts w:ascii="Palatino Linotype" w:hAnsi="Palatino Linotype"/>
              </w:rPr>
              <w:t xml:space="preserve"> </w:t>
            </w:r>
            <w:r w:rsidR="004E0BDC" w:rsidRPr="00615642">
              <w:rPr>
                <w:rFonts w:ascii="Palatino Linotype" w:hAnsi="Palatino Linotype"/>
                <w:lang w:val="el-GR"/>
              </w:rPr>
              <w:t>ἐστὶν</w:t>
            </w:r>
            <w:r w:rsidR="004E0BDC" w:rsidRPr="00615642">
              <w:rPr>
                <w:rFonts w:ascii="Palatino Linotype" w:hAnsi="Palatino Linotype"/>
              </w:rPr>
              <w:t xml:space="preserve"> </w:t>
            </w:r>
            <w:r w:rsidR="004E0BDC" w:rsidRPr="00615642">
              <w:rPr>
                <w:rFonts w:ascii="Palatino Linotype" w:hAnsi="Palatino Linotype"/>
                <w:lang w:val="el-GR"/>
              </w:rPr>
              <w:t>τὰ</w:t>
            </w:r>
            <w:r w:rsidR="004E0BDC" w:rsidRPr="00615642">
              <w:rPr>
                <w:rFonts w:ascii="Palatino Linotype" w:hAnsi="Palatino Linotype"/>
              </w:rPr>
              <w:t xml:space="preserve"> </w:t>
            </w:r>
            <w:r w:rsidR="004E0BDC" w:rsidRPr="00615642">
              <w:rPr>
                <w:rFonts w:ascii="Palatino Linotype" w:hAnsi="Palatino Linotype"/>
                <w:lang w:val="el-GR"/>
              </w:rPr>
              <w:t>τοῦ</w:t>
            </w:r>
            <w:r w:rsidR="004E0BDC" w:rsidRPr="00615642">
              <w:rPr>
                <w:rFonts w:ascii="Palatino Linotype" w:hAnsi="Palatino Linotype"/>
              </w:rPr>
              <w:t xml:space="preserve"> </w:t>
            </w:r>
            <w:r w:rsidR="004E0BDC" w:rsidRPr="00615642">
              <w:rPr>
                <w:rFonts w:ascii="Palatino Linotype" w:hAnsi="Palatino Linotype"/>
                <w:lang w:val="el-GR"/>
              </w:rPr>
              <w:t>ἀριθμοῦ</w:t>
            </w:r>
            <w:r w:rsidR="004E0BDC" w:rsidRPr="00615642">
              <w:rPr>
                <w:rFonts w:ascii="Palatino Linotype" w:hAnsi="Palatino Linotype"/>
              </w:rPr>
              <w:t xml:space="preserve">, </w:t>
            </w:r>
            <w:r w:rsidR="004E0BDC" w:rsidRPr="00615642">
              <w:rPr>
                <w:rFonts w:ascii="Palatino Linotype" w:hAnsi="Palatino Linotype"/>
                <w:lang w:val="el-GR"/>
              </w:rPr>
              <w:t>καὶ</w:t>
            </w:r>
            <w:r w:rsidR="004E0BDC" w:rsidRPr="00615642">
              <w:rPr>
                <w:rFonts w:ascii="Palatino Linotype" w:hAnsi="Palatino Linotype"/>
              </w:rPr>
              <w:t xml:space="preserve"> </w:t>
            </w:r>
            <w:r w:rsidR="004E0BDC" w:rsidRPr="00615642">
              <w:rPr>
                <w:rFonts w:ascii="Palatino Linotype" w:hAnsi="Palatino Linotype"/>
                <w:lang w:val="el-GR"/>
              </w:rPr>
              <w:t>ὁ</w:t>
            </w:r>
            <w:r w:rsidR="004E0BDC" w:rsidRPr="00615642">
              <w:rPr>
                <w:rFonts w:ascii="Palatino Linotype" w:hAnsi="Palatino Linotype"/>
              </w:rPr>
              <w:t xml:space="preserve"> </w:t>
            </w:r>
            <w:r w:rsidR="004E0BDC" w:rsidRPr="00615642">
              <w:rPr>
                <w:rFonts w:ascii="Palatino Linotype" w:hAnsi="Palatino Linotype"/>
                <w:lang w:val="el-GR"/>
              </w:rPr>
              <w:t>ἀριθμητικὸς</w:t>
            </w:r>
            <w:r w:rsidR="004E0BDC" w:rsidRPr="00615642">
              <w:rPr>
                <w:rFonts w:ascii="Palatino Linotype" w:hAnsi="Palatino Linotype"/>
              </w:rPr>
              <w:t xml:space="preserve"> </w:t>
            </w:r>
            <w:r w:rsidR="004E0BDC" w:rsidRPr="00615642">
              <w:rPr>
                <w:rFonts w:ascii="Palatino Linotype" w:hAnsi="Palatino Linotype"/>
                <w:lang w:val="el-GR"/>
              </w:rPr>
              <w:t>ἄνθρωπος</w:t>
            </w:r>
            <w:r w:rsidR="004E0BDC" w:rsidRPr="00615642">
              <w:rPr>
                <w:rFonts w:ascii="Palatino Linotype" w:hAnsi="Palatino Linotype"/>
              </w:rPr>
              <w:t>;</w:t>
            </w:r>
            <w:r w:rsidR="00530EE5" w:rsidRPr="00615642">
              <w:rPr>
                <w:rStyle w:val="Appelnotedebasdep"/>
                <w:rFonts w:ascii="Palatino Linotype" w:hAnsi="Palatino Linotype"/>
              </w:rPr>
              <w:footnoteReference w:id="236"/>
            </w:r>
          </w:p>
        </w:tc>
        <w:tc>
          <w:tcPr>
            <w:tcW w:w="7222" w:type="dxa"/>
          </w:tcPr>
          <w:p w:rsidR="004E0BDC" w:rsidRPr="00615642" w:rsidRDefault="00D05A58" w:rsidP="00EB17EE">
            <w:pPr>
              <w:spacing w:after="120"/>
              <w:ind w:right="54"/>
              <w:rPr>
                <w:rFonts w:ascii="Palatino Linotype" w:hAnsi="Palatino Linotype"/>
                <w:highlight w:val="yellow"/>
              </w:rPr>
            </w:pPr>
            <w:r w:rsidRPr="00615642">
              <w:rPr>
                <w:rFonts w:ascii="Palatino Linotype" w:hAnsi="Palatino Linotype"/>
                <w:b/>
              </w:rPr>
              <w:t>SO.</w:t>
            </w:r>
            <w:r w:rsidRPr="00615642">
              <w:rPr>
                <w:rFonts w:ascii="Palatino Linotype" w:hAnsi="Palatino Linotype"/>
              </w:rPr>
              <w:t xml:space="preserve">  Rursus autem </w:t>
            </w:r>
            <w:r w:rsidRPr="00615642">
              <w:rPr>
                <w:rStyle w:val="gstxthlt"/>
                <w:rFonts w:ascii="Palatino Linotype" w:hAnsi="Palatino Linotype"/>
              </w:rPr>
              <w:t xml:space="preserve">in </w:t>
            </w:r>
            <w:r w:rsidRPr="00615642">
              <w:rPr>
                <w:rFonts w:ascii="Palatino Linotype" w:hAnsi="Palatino Linotype"/>
              </w:rPr>
              <w:t>eisdem artibus, quas paulo ante commemorab</w:t>
            </w:r>
            <w:r w:rsidRPr="00615642">
              <w:rPr>
                <w:rFonts w:ascii="Palatino Linotype" w:hAnsi="Palatino Linotype"/>
              </w:rPr>
              <w:t>a</w:t>
            </w:r>
            <w:r w:rsidRPr="00615642">
              <w:rPr>
                <w:rFonts w:ascii="Palatino Linotype" w:hAnsi="Palatino Linotype"/>
              </w:rPr>
              <w:t>mus, ita consideremus. Arithmetica nonne docet nos quaecunque ad numerum pertinent, Arith</w:t>
            </w:r>
            <w:r w:rsidRPr="00615642">
              <w:rPr>
                <w:rStyle w:val="gtxtbody1"/>
                <w:rFonts w:ascii="Palatino Linotype" w:hAnsi="Palatino Linotype"/>
              </w:rPr>
              <w:t xml:space="preserve">meticusque similiter? </w:t>
            </w:r>
          </w:p>
        </w:tc>
      </w:tr>
      <w:tr w:rsidR="004E0BDC" w:rsidRPr="00615642" w:rsidTr="0063037E">
        <w:trPr>
          <w:jc w:val="center"/>
        </w:trPr>
        <w:tc>
          <w:tcPr>
            <w:tcW w:w="7223" w:type="dxa"/>
          </w:tcPr>
          <w:p w:rsidR="004E0BDC" w:rsidRPr="00615642" w:rsidRDefault="004E0BDC" w:rsidP="00EB17EE">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lang w:val="el-GR"/>
              </w:rPr>
              <w:t xml:space="preserve">.  </w:t>
            </w:r>
            <w:r w:rsidRPr="00615642">
              <w:rPr>
                <w:rFonts w:ascii="Palatino Linotype" w:hAnsi="Palatino Linotype"/>
                <w:caps/>
                <w:lang w:val="el-GR"/>
              </w:rPr>
              <w:t>π</w:t>
            </w:r>
            <w:r w:rsidRPr="00615642">
              <w:rPr>
                <w:rFonts w:ascii="Palatino Linotype" w:hAnsi="Palatino Linotype"/>
                <w:lang w:val="el-GR"/>
              </w:rPr>
              <w:t>άνυ γε.</w:t>
            </w:r>
          </w:p>
        </w:tc>
        <w:tc>
          <w:tcPr>
            <w:tcW w:w="7222" w:type="dxa"/>
          </w:tcPr>
          <w:p w:rsidR="004E0BDC" w:rsidRPr="00615642" w:rsidRDefault="00EB3392" w:rsidP="00EB17EE">
            <w:pPr>
              <w:pStyle w:val="gtxtbody"/>
              <w:spacing w:before="0" w:beforeAutospacing="0" w:after="120" w:afterAutospacing="0"/>
              <w:ind w:right="54"/>
              <w:rPr>
                <w:rFonts w:ascii="Palatino Linotype" w:hAnsi="Palatino Linotype"/>
                <w:sz w:val="22"/>
                <w:szCs w:val="22"/>
                <w:highlight w:val="yellow"/>
              </w:rPr>
            </w:pPr>
            <w:r w:rsidRPr="00615642">
              <w:rPr>
                <w:rStyle w:val="gtxtbody1"/>
                <w:rFonts w:ascii="Palatino Linotype" w:hAnsi="Palatino Linotype"/>
                <w:b/>
                <w:sz w:val="22"/>
                <w:szCs w:val="22"/>
              </w:rPr>
              <w:t xml:space="preserve">GOR. </w:t>
            </w:r>
            <w:r w:rsidRPr="00615642">
              <w:rPr>
                <w:rStyle w:val="gtxtbody1"/>
                <w:rFonts w:ascii="Palatino Linotype" w:hAnsi="Palatino Linotype"/>
                <w:sz w:val="22"/>
                <w:szCs w:val="22"/>
              </w:rPr>
              <w:t xml:space="preserve">Procul dubio, </w:t>
            </w:r>
          </w:p>
        </w:tc>
      </w:tr>
      <w:tr w:rsidR="004E0BDC" w:rsidRPr="00615642" w:rsidTr="0063037E">
        <w:trPr>
          <w:jc w:val="center"/>
        </w:trPr>
        <w:tc>
          <w:tcPr>
            <w:tcW w:w="7223" w:type="dxa"/>
          </w:tcPr>
          <w:p w:rsidR="004E0BDC" w:rsidRPr="00615642" w:rsidRDefault="004E0BDC" w:rsidP="00EB17EE">
            <w:pPr>
              <w:spacing w:after="120"/>
              <w:ind w:right="54"/>
              <w:rPr>
                <w:rFonts w:ascii="Palatino Linotype" w:hAnsi="Palatino Linotype"/>
                <w:highlight w:val="yellow"/>
              </w:rPr>
            </w:pPr>
            <w:r w:rsidRPr="00615642">
              <w:rPr>
                <w:rFonts w:ascii="Palatino Linotype" w:hAnsi="Palatino Linotype"/>
                <w:b/>
                <w:lang w:val="el-GR"/>
              </w:rPr>
              <w:t>ΣΩ</w:t>
            </w:r>
            <w:r w:rsidRPr="00615642">
              <w:rPr>
                <w:rFonts w:ascii="Palatino Linotype" w:hAnsi="Palatino Linotype"/>
                <w:lang w:val="el-GR"/>
              </w:rPr>
              <w:t xml:space="preserve">.   </w:t>
            </w:r>
            <w:r w:rsidRPr="00615642">
              <w:rPr>
                <w:rFonts w:ascii="Palatino Linotype" w:hAnsi="Palatino Linotype"/>
                <w:caps/>
                <w:lang w:val="el-GR"/>
              </w:rPr>
              <w:t>ο</w:t>
            </w:r>
            <w:r w:rsidRPr="00615642">
              <w:rPr>
                <w:rFonts w:ascii="Palatino Linotype" w:hAnsi="Palatino Linotype"/>
                <w:lang w:val="el-GR"/>
              </w:rPr>
              <w:t>ὐκοῦν καὶ πείθει;</w:t>
            </w:r>
          </w:p>
        </w:tc>
        <w:tc>
          <w:tcPr>
            <w:tcW w:w="7222" w:type="dxa"/>
          </w:tcPr>
          <w:p w:rsidR="004E0BDC" w:rsidRPr="00615642" w:rsidRDefault="00EB3392" w:rsidP="00EB17EE">
            <w:pPr>
              <w:pStyle w:val="gtxtbody"/>
              <w:spacing w:before="0" w:beforeAutospacing="0" w:after="120" w:afterAutospacing="0"/>
              <w:ind w:right="54"/>
              <w:rPr>
                <w:rFonts w:ascii="Palatino Linotype" w:hAnsi="Palatino Linotype"/>
                <w:sz w:val="22"/>
                <w:szCs w:val="22"/>
                <w:highlight w:val="yellow"/>
              </w:rPr>
            </w:pPr>
            <w:r w:rsidRPr="00615642">
              <w:rPr>
                <w:rStyle w:val="gtxtbody1"/>
                <w:rFonts w:ascii="Palatino Linotype" w:hAnsi="Palatino Linotype"/>
                <w:b/>
                <w:sz w:val="22"/>
                <w:szCs w:val="22"/>
              </w:rPr>
              <w:t>SO.</w:t>
            </w:r>
            <w:r w:rsidRPr="00615642">
              <w:rPr>
                <w:rStyle w:val="gtxtbody1"/>
                <w:rFonts w:ascii="Palatino Linotype" w:hAnsi="Palatino Linotype"/>
                <w:sz w:val="22"/>
                <w:szCs w:val="22"/>
              </w:rPr>
              <w:t xml:space="preserve">  Nonne et persuadet? </w:t>
            </w:r>
          </w:p>
        </w:tc>
      </w:tr>
      <w:tr w:rsidR="004E0BDC" w:rsidRPr="00615642" w:rsidTr="0063037E">
        <w:trPr>
          <w:jc w:val="center"/>
        </w:trPr>
        <w:tc>
          <w:tcPr>
            <w:tcW w:w="7223" w:type="dxa"/>
          </w:tcPr>
          <w:p w:rsidR="004E0BDC" w:rsidRPr="00615642" w:rsidRDefault="004E0BDC" w:rsidP="00EB17EE">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lang w:val="el-GR"/>
              </w:rPr>
              <w:t xml:space="preserve">.  </w:t>
            </w:r>
            <w:r w:rsidRPr="00615642">
              <w:rPr>
                <w:rFonts w:ascii="Palatino Linotype" w:hAnsi="Palatino Linotype"/>
                <w:caps/>
                <w:lang w:val="el-GR"/>
              </w:rPr>
              <w:t>ν</w:t>
            </w:r>
            <w:r w:rsidRPr="00615642">
              <w:rPr>
                <w:rFonts w:ascii="Palatino Linotype" w:hAnsi="Palatino Linotype"/>
                <w:lang w:val="el-GR"/>
              </w:rPr>
              <w:t>αί.</w:t>
            </w:r>
          </w:p>
        </w:tc>
        <w:tc>
          <w:tcPr>
            <w:tcW w:w="7222" w:type="dxa"/>
          </w:tcPr>
          <w:p w:rsidR="004E0BDC" w:rsidRPr="00615642" w:rsidRDefault="00EB3392" w:rsidP="00EB17EE">
            <w:pPr>
              <w:spacing w:after="120"/>
              <w:ind w:right="54"/>
              <w:rPr>
                <w:rFonts w:ascii="Palatino Linotype" w:hAnsi="Palatino Linotype"/>
                <w:highlight w:val="yellow"/>
              </w:rPr>
            </w:pPr>
            <w:r w:rsidRPr="00615642">
              <w:rPr>
                <w:rStyle w:val="gtxtbody1"/>
                <w:rFonts w:ascii="Palatino Linotype" w:hAnsi="Palatino Linotype"/>
                <w:b/>
                <w:smallCaps/>
              </w:rPr>
              <w:t xml:space="preserve">GOR. </w:t>
            </w:r>
            <w:r w:rsidRPr="00615642">
              <w:rPr>
                <w:rStyle w:val="gtxtbody1"/>
                <w:rFonts w:ascii="Palatino Linotype" w:hAnsi="Palatino Linotype"/>
              </w:rPr>
              <w:t>Certe.</w:t>
            </w:r>
          </w:p>
        </w:tc>
      </w:tr>
      <w:tr w:rsidR="004E0BDC" w:rsidRPr="00615642" w:rsidTr="0063037E">
        <w:trPr>
          <w:jc w:val="center"/>
        </w:trPr>
        <w:tc>
          <w:tcPr>
            <w:tcW w:w="7223" w:type="dxa"/>
          </w:tcPr>
          <w:p w:rsidR="004E0BDC" w:rsidRPr="00615642" w:rsidRDefault="004E0BDC" w:rsidP="00EB17EE">
            <w:pPr>
              <w:spacing w:after="120"/>
              <w:ind w:right="54"/>
              <w:rPr>
                <w:rFonts w:ascii="Palatino Linotype" w:hAnsi="Palatino Linotype"/>
                <w:highlight w:val="yellow"/>
              </w:rPr>
            </w:pPr>
            <w:r w:rsidRPr="00615642">
              <w:rPr>
                <w:rFonts w:ascii="Palatino Linotype" w:hAnsi="Palatino Linotype"/>
                <w:b/>
                <w:lang w:val="el-GR"/>
              </w:rPr>
              <w:t>ΣΩ</w:t>
            </w:r>
            <w:r w:rsidRPr="00615642">
              <w:rPr>
                <w:rFonts w:ascii="Palatino Linotype" w:hAnsi="Palatino Linotype"/>
              </w:rPr>
              <w:t xml:space="preserve">.   </w:t>
            </w:r>
            <w:r w:rsidRPr="00615642">
              <w:rPr>
                <w:rFonts w:ascii="Palatino Linotype" w:hAnsi="Palatino Linotype"/>
                <w:caps/>
                <w:lang w:val="el-GR"/>
              </w:rPr>
              <w:t>π</w:t>
            </w:r>
            <w:r w:rsidRPr="00615642">
              <w:rPr>
                <w:rFonts w:ascii="Palatino Linotype" w:hAnsi="Palatino Linotype"/>
                <w:lang w:val="el-GR"/>
              </w:rPr>
              <w:t>ειθοῦς</w:t>
            </w:r>
            <w:r w:rsidRPr="00615642">
              <w:rPr>
                <w:rFonts w:ascii="Palatino Linotype" w:hAnsi="Palatino Linotype"/>
              </w:rPr>
              <w:t xml:space="preserve"> </w:t>
            </w:r>
            <w:r w:rsidRPr="00615642">
              <w:rPr>
                <w:rFonts w:ascii="Palatino Linotype" w:hAnsi="Palatino Linotype"/>
                <w:lang w:val="el-GR"/>
              </w:rPr>
              <w:t>ἄρα</w:t>
            </w:r>
            <w:r w:rsidRPr="00615642">
              <w:rPr>
                <w:rFonts w:ascii="Palatino Linotype" w:hAnsi="Palatino Linotype"/>
              </w:rPr>
              <w:t xml:space="preserve"> </w:t>
            </w:r>
            <w:r w:rsidRPr="00615642">
              <w:rPr>
                <w:rFonts w:ascii="Palatino Linotype" w:hAnsi="Palatino Linotype"/>
                <w:lang w:val="el-GR"/>
              </w:rPr>
              <w:t>δημιουργός</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ἀριθμητική</w:t>
            </w:r>
            <w:r w:rsidRPr="00615642">
              <w:rPr>
                <w:rFonts w:ascii="Palatino Linotype" w:hAnsi="Palatino Linotype"/>
              </w:rPr>
              <w:t>;</w:t>
            </w:r>
            <w:r w:rsidR="00BB6781" w:rsidRPr="00615642">
              <w:rPr>
                <w:rStyle w:val="Appelnotedebasdep"/>
                <w:rFonts w:ascii="Palatino Linotype" w:hAnsi="Palatino Linotype"/>
              </w:rPr>
              <w:footnoteReference w:id="237"/>
            </w:r>
          </w:p>
        </w:tc>
        <w:tc>
          <w:tcPr>
            <w:tcW w:w="7222" w:type="dxa"/>
          </w:tcPr>
          <w:p w:rsidR="004E0BDC" w:rsidRPr="00615642" w:rsidRDefault="00EB3392" w:rsidP="00EB17EE">
            <w:pPr>
              <w:spacing w:after="120"/>
              <w:ind w:right="54"/>
              <w:rPr>
                <w:rFonts w:ascii="Palatino Linotype" w:hAnsi="Palatino Linotype"/>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Ergo et Arithmetica persuasionem facit.</w:t>
            </w:r>
          </w:p>
        </w:tc>
      </w:tr>
      <w:tr w:rsidR="004E0BDC" w:rsidRPr="00615642" w:rsidTr="0063037E">
        <w:trPr>
          <w:jc w:val="center"/>
        </w:trPr>
        <w:tc>
          <w:tcPr>
            <w:tcW w:w="7223" w:type="dxa"/>
          </w:tcPr>
          <w:p w:rsidR="004E0BDC" w:rsidRPr="00615642" w:rsidRDefault="004E0BDC" w:rsidP="00EB17EE">
            <w:pPr>
              <w:spacing w:after="120"/>
              <w:ind w:right="54"/>
              <w:rPr>
                <w:rFonts w:ascii="Palatino Linotype" w:hAnsi="Palatino Linotype"/>
                <w:highlight w:val="yellow"/>
              </w:rPr>
            </w:pPr>
            <w:r w:rsidRPr="00615642">
              <w:rPr>
                <w:rFonts w:ascii="Palatino Linotype" w:hAnsi="Palatino Linotype"/>
                <w:b/>
                <w:lang w:val="el-GR"/>
              </w:rPr>
              <w:t>ΓΟΡ</w:t>
            </w:r>
            <w:r w:rsidRPr="00615642">
              <w:rPr>
                <w:rFonts w:ascii="Palatino Linotype" w:hAnsi="Palatino Linotype"/>
                <w:lang w:val="el-GR"/>
              </w:rPr>
              <w:t xml:space="preserve">.  </w:t>
            </w:r>
            <w:r w:rsidRPr="00615642">
              <w:rPr>
                <w:rFonts w:ascii="Palatino Linotype" w:hAnsi="Palatino Linotype"/>
                <w:caps/>
                <w:lang w:val="el-GR"/>
              </w:rPr>
              <w:t>φ</w:t>
            </w:r>
            <w:r w:rsidRPr="00615642">
              <w:rPr>
                <w:rFonts w:ascii="Palatino Linotype" w:hAnsi="Palatino Linotype"/>
                <w:lang w:val="el-GR"/>
              </w:rPr>
              <w:t>αίνεται.</w:t>
            </w:r>
          </w:p>
        </w:tc>
        <w:tc>
          <w:tcPr>
            <w:tcW w:w="7222" w:type="dxa"/>
          </w:tcPr>
          <w:p w:rsidR="004E0BDC" w:rsidRPr="00615642" w:rsidRDefault="00EB3392" w:rsidP="00EB17EE">
            <w:pPr>
              <w:spacing w:after="120"/>
              <w:ind w:right="54"/>
              <w:rPr>
                <w:rFonts w:ascii="Palatino Linotype" w:hAnsi="Palatino Linotype"/>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 xml:space="preserve">Apparet. </w:t>
            </w:r>
          </w:p>
        </w:tc>
      </w:tr>
    </w:tbl>
    <w:p w:rsidR="00B00AE9" w:rsidRPr="00615642" w:rsidRDefault="00B00AE9" w:rsidP="00B00AE9">
      <w:pPr>
        <w:jc w:val="center"/>
      </w:pPr>
      <w:r w:rsidRPr="00615642">
        <w:t xml:space="preserve">SdP. </w:t>
      </w:r>
      <w:r w:rsidRPr="00615642">
        <w:br w:type="page"/>
      </w:r>
    </w:p>
    <w:tbl>
      <w:tblPr>
        <w:tblStyle w:val="Grilledutableau"/>
        <w:tblW w:w="0" w:type="auto"/>
        <w:jc w:val="center"/>
        <w:tblLook w:val="04A0" w:firstRow="1" w:lastRow="0" w:firstColumn="1" w:lastColumn="0" w:noHBand="0" w:noVBand="1"/>
      </w:tblPr>
      <w:tblGrid>
        <w:gridCol w:w="7223"/>
        <w:gridCol w:w="7222"/>
      </w:tblGrid>
      <w:tr w:rsidR="004E0BDC" w:rsidRPr="00615642" w:rsidTr="0063037E">
        <w:trPr>
          <w:jc w:val="center"/>
        </w:trPr>
        <w:tc>
          <w:tcPr>
            <w:tcW w:w="7223" w:type="dxa"/>
          </w:tcPr>
          <w:p w:rsidR="004E0BDC" w:rsidRPr="00615642" w:rsidRDefault="00EE455B" w:rsidP="00444B15">
            <w:pPr>
              <w:spacing w:after="120"/>
              <w:ind w:right="54"/>
              <w:rPr>
                <w:rFonts w:ascii="Palatino Linotype" w:hAnsi="Palatino Linotype"/>
                <w:highlight w:val="yellow"/>
              </w:rPr>
            </w:pPr>
            <w:r w:rsidRPr="00615642">
              <w:rPr>
                <w:rFonts w:ascii="Palatino Linotype" w:hAnsi="Palatino Linotype"/>
                <w:b/>
                <w:color w:val="C00000"/>
                <w:sz w:val="20"/>
                <w:szCs w:val="20"/>
              </w:rPr>
              <w:lastRenderedPageBreak/>
              <w:t>[45</w:t>
            </w:r>
            <w:r w:rsidR="00EE0C09" w:rsidRPr="00615642">
              <w:rPr>
                <w:rFonts w:ascii="Palatino Linotype" w:hAnsi="Palatino Linotype"/>
                <w:b/>
                <w:color w:val="C00000"/>
                <w:sz w:val="20"/>
                <w:szCs w:val="20"/>
              </w:rPr>
              <w:t>3</w:t>
            </w:r>
            <w:r w:rsidRPr="00615642">
              <w:rPr>
                <w:rFonts w:ascii="Palatino Linotype" w:hAnsi="Palatino Linotype"/>
                <w:b/>
                <w:color w:val="C00000"/>
                <w:sz w:val="20"/>
                <w:szCs w:val="20"/>
              </w:rPr>
              <w:t>]</w:t>
            </w:r>
            <w:r w:rsidRPr="00615642">
              <w:rPr>
                <w:rFonts w:ascii="Palatino Linotype" w:hAnsi="Palatino Linotype"/>
                <w:sz w:val="20"/>
                <w:szCs w:val="20"/>
              </w:rPr>
              <w:t xml:space="preserve">  </w:t>
            </w:r>
            <w:r w:rsidR="001C3CFB" w:rsidRPr="00615642">
              <w:rPr>
                <w:rFonts w:ascii="Palatino Linotype" w:hAnsi="Palatino Linotype"/>
                <w:b/>
                <w:lang w:val="el-GR"/>
              </w:rPr>
              <w:t>ΣΩ</w:t>
            </w:r>
            <w:r w:rsidR="001C3CFB" w:rsidRPr="00615642">
              <w:rPr>
                <w:rFonts w:ascii="Palatino Linotype" w:hAnsi="Palatino Linotype"/>
              </w:rPr>
              <w:t xml:space="preserve">.   </w:t>
            </w:r>
            <w:r w:rsidR="001C3CFB" w:rsidRPr="00615642">
              <w:rPr>
                <w:rFonts w:ascii="Palatino Linotype" w:hAnsi="Palatino Linotype"/>
                <w:caps/>
                <w:lang w:val="el-GR"/>
              </w:rPr>
              <w:t>ο</w:t>
            </w:r>
            <w:r w:rsidR="001C3CFB" w:rsidRPr="00615642">
              <w:rPr>
                <w:rFonts w:ascii="Palatino Linotype" w:hAnsi="Palatino Linotype"/>
                <w:lang w:val="el-GR"/>
              </w:rPr>
              <w:t>ὐκοῦν</w:t>
            </w:r>
            <w:r w:rsidR="001C3CFB" w:rsidRPr="00615642">
              <w:rPr>
                <w:rFonts w:ascii="Palatino Linotype" w:hAnsi="Palatino Linotype"/>
              </w:rPr>
              <w:t xml:space="preserve"> </w:t>
            </w:r>
            <w:r w:rsidR="001C3CFB" w:rsidRPr="00615642">
              <w:rPr>
                <w:rFonts w:ascii="Palatino Linotype" w:hAnsi="Palatino Linotype"/>
                <w:lang w:val="el-GR"/>
              </w:rPr>
              <w:t>ἐάν</w:t>
            </w:r>
            <w:r w:rsidR="001C3CFB" w:rsidRPr="00615642">
              <w:rPr>
                <w:rFonts w:ascii="Palatino Linotype" w:hAnsi="Palatino Linotype"/>
              </w:rPr>
              <w:t xml:space="preserve"> </w:t>
            </w:r>
            <w:r w:rsidR="001C3CFB" w:rsidRPr="00615642">
              <w:rPr>
                <w:rFonts w:ascii="Palatino Linotype" w:hAnsi="Palatino Linotype"/>
                <w:lang w:val="el-GR"/>
              </w:rPr>
              <w:t>τις</w:t>
            </w:r>
            <w:r w:rsidR="001C3CFB" w:rsidRPr="00615642">
              <w:rPr>
                <w:rFonts w:ascii="Palatino Linotype" w:hAnsi="Palatino Linotype"/>
              </w:rPr>
              <w:t xml:space="preserve"> </w:t>
            </w:r>
            <w:r w:rsidR="001C3CFB" w:rsidRPr="00615642">
              <w:rPr>
                <w:rFonts w:ascii="Palatino Linotype" w:hAnsi="Palatino Linotype"/>
                <w:lang w:val="el-GR"/>
              </w:rPr>
              <w:t>ἐρωτᾷ</w:t>
            </w:r>
            <w:r w:rsidR="001C3CFB" w:rsidRPr="00615642">
              <w:rPr>
                <w:rFonts w:ascii="Palatino Linotype" w:hAnsi="Palatino Linotype"/>
              </w:rPr>
              <w:t xml:space="preserve"> </w:t>
            </w:r>
            <w:r w:rsidR="001C3CFB" w:rsidRPr="00615642">
              <w:rPr>
                <w:rFonts w:ascii="Palatino Linotype" w:hAnsi="Palatino Linotype"/>
                <w:lang w:val="el-GR"/>
              </w:rPr>
              <w:t>ἡμᾶς</w:t>
            </w:r>
            <w:r w:rsidR="001C3CFB" w:rsidRPr="00615642">
              <w:rPr>
                <w:rFonts w:ascii="Palatino Linotype" w:hAnsi="Palatino Linotype"/>
              </w:rPr>
              <w:t xml:space="preserve"> </w:t>
            </w:r>
            <w:r w:rsidR="001C3CFB" w:rsidRPr="00615642">
              <w:rPr>
                <w:rFonts w:ascii="Palatino Linotype" w:hAnsi="Palatino Linotype"/>
                <w:lang w:val="el-GR"/>
              </w:rPr>
              <w:t>ποίας</w:t>
            </w:r>
            <w:r w:rsidR="001C3CFB" w:rsidRPr="00615642">
              <w:rPr>
                <w:rFonts w:ascii="Palatino Linotype" w:hAnsi="Palatino Linotype"/>
              </w:rPr>
              <w:t xml:space="preserve"> </w:t>
            </w:r>
            <w:r w:rsidR="001C3CFB" w:rsidRPr="00615642">
              <w:rPr>
                <w:rFonts w:ascii="Palatino Linotype" w:hAnsi="Palatino Linotype"/>
                <w:lang w:val="el-GR"/>
              </w:rPr>
              <w:t>πειθοῦς</w:t>
            </w:r>
            <w:r w:rsidR="001C3CFB" w:rsidRPr="00615642">
              <w:rPr>
                <w:rFonts w:ascii="Palatino Linotype" w:hAnsi="Palatino Linotype"/>
              </w:rPr>
              <w:t xml:space="preserve"> </w:t>
            </w:r>
            <w:r w:rsidR="001C3CFB" w:rsidRPr="00615642">
              <w:rPr>
                <w:rFonts w:ascii="Palatino Linotype" w:hAnsi="Palatino Linotype"/>
                <w:lang w:val="el-GR"/>
              </w:rPr>
              <w:t>καὶ</w:t>
            </w:r>
            <w:r w:rsidR="001C3CFB" w:rsidRPr="00615642">
              <w:rPr>
                <w:rFonts w:ascii="Palatino Linotype" w:hAnsi="Palatino Linotype"/>
              </w:rPr>
              <w:t xml:space="preserve"> </w:t>
            </w:r>
            <w:r w:rsidR="001C3CFB" w:rsidRPr="00615642">
              <w:rPr>
                <w:rFonts w:ascii="Palatino Linotype" w:hAnsi="Palatino Linotype"/>
                <w:lang w:val="el-GR"/>
              </w:rPr>
              <w:t>περὶ</w:t>
            </w:r>
            <w:r w:rsidR="001C3CFB" w:rsidRPr="00615642">
              <w:rPr>
                <w:rFonts w:ascii="Palatino Linotype" w:hAnsi="Palatino Linotype"/>
              </w:rPr>
              <w:t xml:space="preserve"> </w:t>
            </w:r>
            <w:r w:rsidR="001C3CFB" w:rsidRPr="00615642">
              <w:rPr>
                <w:rFonts w:ascii="Palatino Linotype" w:hAnsi="Palatino Linotype"/>
                <w:lang w:val="el-GR"/>
              </w:rPr>
              <w:t>τί</w:t>
            </w:r>
            <w:r w:rsidR="001C3CFB" w:rsidRPr="00615642">
              <w:rPr>
                <w:rFonts w:ascii="Palatino Linotype" w:hAnsi="Palatino Linotype"/>
              </w:rPr>
              <w:t xml:space="preserve">, </w:t>
            </w:r>
            <w:r w:rsidR="001C3CFB" w:rsidRPr="00615642">
              <w:rPr>
                <w:rFonts w:ascii="Palatino Linotype" w:hAnsi="Palatino Linotype"/>
                <w:lang w:val="el-GR"/>
              </w:rPr>
              <w:t>ἀποκρινούμεθά</w:t>
            </w:r>
            <w:r w:rsidR="001C3CFB" w:rsidRPr="00615642">
              <w:rPr>
                <w:rFonts w:ascii="Palatino Linotype" w:hAnsi="Palatino Linotype"/>
              </w:rPr>
              <w:t xml:space="preserve"> </w:t>
            </w:r>
            <w:r w:rsidR="001C3CFB" w:rsidRPr="00615642">
              <w:rPr>
                <w:rFonts w:ascii="Palatino Linotype" w:hAnsi="Palatino Linotype"/>
                <w:lang w:val="el-GR"/>
              </w:rPr>
              <w:t>που</w:t>
            </w:r>
            <w:r w:rsidR="001C3CFB" w:rsidRPr="00615642">
              <w:rPr>
                <w:rFonts w:ascii="Palatino Linotype" w:hAnsi="Palatino Linotype"/>
              </w:rPr>
              <w:t xml:space="preserve"> </w:t>
            </w:r>
            <w:r w:rsidR="001C3CFB" w:rsidRPr="00615642">
              <w:rPr>
                <w:rFonts w:ascii="Palatino Linotype" w:hAnsi="Palatino Linotype"/>
                <w:lang w:val="el-GR"/>
              </w:rPr>
              <w:t>αὐτῷ</w:t>
            </w:r>
            <w:r w:rsidR="001C3CFB" w:rsidRPr="00615642">
              <w:rPr>
                <w:rFonts w:ascii="Palatino Linotype" w:hAnsi="Palatino Linotype"/>
              </w:rPr>
              <w:t xml:space="preserve"> </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ὅτι</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τῆς</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διδασκαλικῆς</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τῆς</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περὶ</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τὸ</w:t>
            </w:r>
            <w:r w:rsidR="001C3CFB" w:rsidRPr="00615642">
              <w:rPr>
                <w:rFonts w:ascii="Palatino Linotype" w:hAnsi="Palatino Linotype"/>
                <w:sz w:val="20"/>
                <w:szCs w:val="20"/>
              </w:rPr>
              <w:t xml:space="preserve"> </w:t>
            </w:r>
            <w:r w:rsidR="001C3CFB" w:rsidRPr="00615642">
              <w:rPr>
                <w:rFonts w:ascii="Palatino Linotype" w:hAnsi="Palatino Linotype"/>
                <w:color w:val="C00000"/>
                <w:sz w:val="20"/>
                <w:szCs w:val="20"/>
              </w:rPr>
              <w:t>(454a)</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ἄρτιόν</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τε</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καὶ</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τὸ</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περιττὸν</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ὅσον</w:t>
            </w:r>
            <w:r w:rsidR="001C3CFB" w:rsidRPr="00615642">
              <w:rPr>
                <w:rFonts w:ascii="Palatino Linotype" w:hAnsi="Palatino Linotype"/>
                <w:sz w:val="20"/>
                <w:szCs w:val="20"/>
              </w:rPr>
              <w:t xml:space="preserve"> </w:t>
            </w:r>
            <w:r w:rsidR="001C3CFB" w:rsidRPr="00615642">
              <w:rPr>
                <w:rFonts w:ascii="Palatino Linotype" w:hAnsi="Palatino Linotype"/>
                <w:sz w:val="20"/>
                <w:szCs w:val="20"/>
                <w:lang w:val="el-GR"/>
              </w:rPr>
              <w:t>ἐστίν·</w:t>
            </w:r>
            <w:r w:rsidR="006406E5" w:rsidRPr="00615642">
              <w:rPr>
                <w:rStyle w:val="Appelnotedebasdep"/>
                <w:rFonts w:ascii="Palatino Linotype" w:hAnsi="Palatino Linotype"/>
                <w:sz w:val="20"/>
                <w:szCs w:val="20"/>
                <w:lang w:val="el-GR"/>
              </w:rPr>
              <w:footnoteReference w:id="238"/>
            </w:r>
            <w:r w:rsidR="001C3CFB" w:rsidRPr="00615642">
              <w:rPr>
                <w:rFonts w:ascii="Palatino Linotype" w:hAnsi="Palatino Linotype"/>
                <w:sz w:val="20"/>
                <w:szCs w:val="20"/>
              </w:rPr>
              <w:t xml:space="preserve"> </w:t>
            </w:r>
            <w:r w:rsidR="00444B15" w:rsidRPr="00615642">
              <w:rPr>
                <w:rFonts w:ascii="Palatino Linotype" w:hAnsi="Palatino Linotype"/>
                <w:caps/>
                <w:sz w:val="20"/>
                <w:szCs w:val="20"/>
                <w:lang w:val="el-GR"/>
              </w:rPr>
              <w:t>κ</w:t>
            </w:r>
            <w:r w:rsidR="00444B15" w:rsidRPr="00615642">
              <w:rPr>
                <w:rFonts w:ascii="Palatino Linotype" w:hAnsi="Palatino Linotype"/>
                <w:sz w:val="20"/>
                <w:szCs w:val="20"/>
                <w:lang w:val="el-GR"/>
              </w:rPr>
              <w:t>αὶ</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τὰς</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ἄλλας</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ἃς</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νυνδὴ</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ἐλέγομεν</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τέχνας</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ἁπάσας</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ἕξομεν</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ἀποδεῖξαι</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πειθοῦς</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δημιουργοὺς</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οὔσας</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καὶ</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ἧστινος</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καὶ</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περὶ</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ὅτι·</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ἢ</w:t>
            </w:r>
            <w:r w:rsidR="00444B15" w:rsidRPr="00615642">
              <w:rPr>
                <w:rFonts w:ascii="Palatino Linotype" w:hAnsi="Palatino Linotype"/>
                <w:sz w:val="20"/>
                <w:szCs w:val="20"/>
              </w:rPr>
              <w:t xml:space="preserve"> </w:t>
            </w:r>
            <w:r w:rsidR="00444B15" w:rsidRPr="00615642">
              <w:rPr>
                <w:rFonts w:ascii="Palatino Linotype" w:hAnsi="Palatino Linotype"/>
                <w:sz w:val="20"/>
                <w:szCs w:val="20"/>
                <w:lang w:val="el-GR"/>
              </w:rPr>
              <w:t>οὔ</w:t>
            </w:r>
            <w:r w:rsidR="00444B15" w:rsidRPr="00615642">
              <w:rPr>
                <w:rFonts w:ascii="Palatino Linotype" w:hAnsi="Palatino Linotype"/>
                <w:sz w:val="20"/>
                <w:szCs w:val="20"/>
              </w:rPr>
              <w:t>;</w:t>
            </w:r>
            <w:r w:rsidR="0012551B" w:rsidRPr="00615642">
              <w:rPr>
                <w:rStyle w:val="Appelnotedebasdep"/>
                <w:rFonts w:ascii="Palatino Linotype" w:hAnsi="Palatino Linotype"/>
                <w:sz w:val="20"/>
                <w:szCs w:val="20"/>
              </w:rPr>
              <w:footnoteReference w:id="239"/>
            </w:r>
          </w:p>
        </w:tc>
        <w:tc>
          <w:tcPr>
            <w:tcW w:w="7222" w:type="dxa"/>
          </w:tcPr>
          <w:p w:rsidR="004E0BDC" w:rsidRPr="00615642" w:rsidRDefault="00EB3392" w:rsidP="00EB17EE">
            <w:pPr>
              <w:spacing w:after="120"/>
              <w:ind w:right="54"/>
              <w:rPr>
                <w:rFonts w:ascii="Palatino Linotype" w:hAnsi="Palatino Linotype"/>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Proinde si quis interrogaverit, quam persuasionem et circa quid efficiat, respondebimus preceptoriam, videlicet circa par et impar, quot utraque sint.</w:t>
            </w:r>
          </w:p>
        </w:tc>
      </w:tr>
      <w:tr w:rsidR="00107467" w:rsidRPr="00615642" w:rsidTr="00A25923">
        <w:trPr>
          <w:jc w:val="center"/>
        </w:trPr>
        <w:tc>
          <w:tcPr>
            <w:tcW w:w="14445" w:type="dxa"/>
            <w:gridSpan w:val="2"/>
          </w:tcPr>
          <w:p w:rsidR="00107467" w:rsidRPr="00615642" w:rsidRDefault="00107467" w:rsidP="00EB17EE">
            <w:pPr>
              <w:spacing w:after="120"/>
              <w:ind w:right="54"/>
              <w:jc w:val="center"/>
              <w:rPr>
                <w:rFonts w:ascii="Palatino Linotype" w:hAnsi="Palatino Linotype"/>
                <w:sz w:val="16"/>
                <w:highlight w:val="yellow"/>
              </w:rPr>
            </w:pPr>
            <w:r w:rsidRPr="00615642">
              <w:rPr>
                <w:rStyle w:val="gtxtbody1"/>
                <w:rFonts w:ascii="Palatino Linotype" w:hAnsi="Palatino Linotype"/>
                <w:sz w:val="16"/>
                <w:highlight w:val="yellow"/>
              </w:rPr>
              <w:t>Page   [45</w:t>
            </w:r>
            <w:r w:rsidRPr="00615642">
              <w:rPr>
                <w:rStyle w:val="gtxtbody1"/>
                <w:rFonts w:ascii="Palatino Linotype" w:hAnsi="Palatino Linotype"/>
                <w:sz w:val="16"/>
                <w:highlight w:val="yellow"/>
                <w:lang w:val="el-GR"/>
              </w:rPr>
              <w:t>3</w:t>
            </w:r>
            <w:r w:rsidRPr="00615642">
              <w:rPr>
                <w:rStyle w:val="gtxtbody1"/>
                <w:rFonts w:ascii="Palatino Linotype" w:hAnsi="Palatino Linotype"/>
                <w:sz w:val="16"/>
                <w:highlight w:val="yellow"/>
              </w:rPr>
              <w:t>]</w:t>
            </w:r>
            <w:r w:rsidRPr="00615642">
              <w:rPr>
                <w:rStyle w:val="gtxtbody1"/>
                <w:rFonts w:ascii="Palatino Linotype" w:hAnsi="Palatino Linotype"/>
                <w:sz w:val="16"/>
              </w:rPr>
              <w:t xml:space="preserve"> fin</w:t>
            </w:r>
          </w:p>
        </w:tc>
      </w:tr>
    </w:tbl>
    <w:p w:rsidR="00012D2A" w:rsidRPr="00615642" w:rsidRDefault="00012D2A" w:rsidP="00EB17EE">
      <w:pPr>
        <w:pStyle w:val="gtxtbody"/>
        <w:spacing w:before="0" w:beforeAutospacing="0" w:after="0" w:afterAutospacing="0"/>
        <w:ind w:right="54"/>
        <w:rPr>
          <w:rFonts w:ascii="Palatino Linotype" w:hAnsi="Palatino Linotype"/>
          <w:smallCaps/>
        </w:rPr>
      </w:pPr>
    </w:p>
    <w:p w:rsidR="00E8036D" w:rsidRPr="00615642" w:rsidRDefault="00F8417F" w:rsidP="00EB17EE">
      <w:pPr>
        <w:pStyle w:val="gtxtbody"/>
        <w:spacing w:before="0" w:beforeAutospacing="0" w:after="0" w:afterAutospacing="0"/>
        <w:ind w:right="54"/>
        <w:jc w:val="center"/>
        <w:rPr>
          <w:rStyle w:val="gtxtbody1"/>
          <w:rFonts w:ascii="Palatino Linotype" w:hAnsi="Palatino Linotype"/>
        </w:rPr>
      </w:pPr>
      <w:r w:rsidRPr="00615642">
        <w:rPr>
          <w:rStyle w:val="gtxtbody1"/>
          <w:rFonts w:ascii="Palatino Linotype" w:hAnsi="Palatino Linotype"/>
          <w:highlight w:val="yellow"/>
        </w:rPr>
        <w:t>Page   [45</w:t>
      </w:r>
      <w:r w:rsidR="004F0D24" w:rsidRPr="00615642">
        <w:rPr>
          <w:rStyle w:val="gtxtbody1"/>
          <w:rFonts w:ascii="Palatino Linotype" w:hAnsi="Palatino Linotype"/>
          <w:highlight w:val="yellow"/>
        </w:rPr>
        <w:t>3</w:t>
      </w:r>
      <w:r w:rsidRPr="00615642">
        <w:rPr>
          <w:rStyle w:val="gtxtbody1"/>
          <w:rFonts w:ascii="Palatino Linotype" w:hAnsi="Palatino Linotype"/>
          <w:highlight w:val="yellow"/>
        </w:rPr>
        <w:t>]</w:t>
      </w:r>
      <w:r w:rsidR="007154E2" w:rsidRPr="00615642">
        <w:rPr>
          <w:rStyle w:val="gtxtbody1"/>
          <w:rFonts w:ascii="Palatino Linotype" w:hAnsi="Palatino Linotype"/>
        </w:rPr>
        <w:t xml:space="preserve"> fin </w:t>
      </w:r>
      <w:r w:rsidR="00E8036D" w:rsidRPr="00615642">
        <w:rPr>
          <w:rStyle w:val="gtxtbody1"/>
          <w:rFonts w:ascii="Palatino Linotype" w:hAnsi="Palatino Linotype"/>
        </w:rPr>
        <w:t xml:space="preserve">  GsP  </w:t>
      </w:r>
      <w:r w:rsidR="00E8036D" w:rsidRPr="00615642">
        <w:rPr>
          <w:rStyle w:val="gtxtbody1"/>
          <w:rFonts w:ascii="Palatino Linotype" w:hAnsi="Palatino Linotype"/>
        </w:rPr>
        <w:br w:type="page"/>
      </w:r>
    </w:p>
    <w:p w:rsidR="00FD418D" w:rsidRPr="00615642" w:rsidRDefault="00FD418D" w:rsidP="00EB17EE">
      <w:pPr>
        <w:pStyle w:val="gtxtbody"/>
        <w:spacing w:before="0" w:beforeAutospacing="0" w:after="0" w:afterAutospacing="0"/>
        <w:ind w:right="54"/>
        <w:rPr>
          <w:rStyle w:val="gtxtbody1"/>
          <w:rFonts w:ascii="Palatino Linotype" w:hAnsi="Palatino Linotype"/>
        </w:rPr>
      </w:pPr>
    </w:p>
    <w:p w:rsidR="00FD418D" w:rsidRPr="00615642" w:rsidRDefault="00FD418D" w:rsidP="00EB17EE">
      <w:pPr>
        <w:pStyle w:val="gtxtbody"/>
        <w:spacing w:before="0" w:beforeAutospacing="0" w:after="0" w:afterAutospacing="0"/>
        <w:ind w:right="54"/>
        <w:jc w:val="center"/>
        <w:rPr>
          <w:rStyle w:val="gtxtbody1"/>
          <w:rFonts w:ascii="Palatino Linotype" w:hAnsi="Palatino Linotype"/>
        </w:rPr>
      </w:pPr>
      <w:r w:rsidRPr="00615642">
        <w:rPr>
          <w:rStyle w:val="gtxtbody1"/>
          <w:rFonts w:ascii="Palatino Linotype" w:hAnsi="Palatino Linotype"/>
        </w:rPr>
        <w:t>*******************************</w:t>
      </w:r>
    </w:p>
    <w:p w:rsidR="00FD418D" w:rsidRPr="00615642" w:rsidRDefault="00FD418D" w:rsidP="00EB17EE">
      <w:pPr>
        <w:ind w:right="54"/>
        <w:jc w:val="center"/>
      </w:pPr>
      <w:r w:rsidRPr="00615642">
        <w:rPr>
          <w:b/>
          <w:sz w:val="22"/>
        </w:rPr>
        <w:t>Platon,</w:t>
      </w:r>
      <w:r w:rsidRPr="00615642">
        <w:rPr>
          <w:b/>
          <w:i/>
          <w:sz w:val="22"/>
        </w:rPr>
        <w:t xml:space="preserve"> Gorgias</w:t>
      </w:r>
      <w:r w:rsidRPr="00615642">
        <w:rPr>
          <w:b/>
          <w:sz w:val="22"/>
        </w:rPr>
        <w:t xml:space="preserve"> Grec-latin page 45</w:t>
      </w:r>
      <w:r w:rsidR="005411B9" w:rsidRPr="00615642">
        <w:rPr>
          <w:b/>
          <w:sz w:val="22"/>
        </w:rPr>
        <w:t>4</w:t>
      </w:r>
    </w:p>
    <w:tbl>
      <w:tblPr>
        <w:tblStyle w:val="Grilledutableau"/>
        <w:tblW w:w="0" w:type="auto"/>
        <w:jc w:val="center"/>
        <w:tblLook w:val="04A0" w:firstRow="1" w:lastRow="0" w:firstColumn="1" w:lastColumn="0" w:noHBand="0" w:noVBand="1"/>
      </w:tblPr>
      <w:tblGrid>
        <w:gridCol w:w="7223"/>
        <w:gridCol w:w="7222"/>
      </w:tblGrid>
      <w:tr w:rsidR="00FD418D" w:rsidRPr="00615642" w:rsidTr="005411B9">
        <w:trPr>
          <w:jc w:val="center"/>
        </w:trPr>
        <w:tc>
          <w:tcPr>
            <w:tcW w:w="7223" w:type="dxa"/>
          </w:tcPr>
          <w:p w:rsidR="00FD418D" w:rsidRPr="00615642" w:rsidRDefault="00FD418D" w:rsidP="002C2974">
            <w:pPr>
              <w:spacing w:after="120"/>
              <w:ind w:right="54"/>
              <w:rPr>
                <w:rFonts w:ascii="Palatino Linotype" w:hAnsi="Palatino Linotype"/>
              </w:rPr>
            </w:pPr>
            <w:r w:rsidRPr="00615642">
              <w:rPr>
                <w:rFonts w:ascii="Palatino Linotype" w:hAnsi="Palatino Linotype"/>
                <w:b/>
              </w:rPr>
              <w:t>Platon,</w:t>
            </w:r>
            <w:r w:rsidRPr="00615642">
              <w:rPr>
                <w:rFonts w:ascii="Palatino Linotype" w:hAnsi="Palatino Linotype"/>
                <w:b/>
                <w:i/>
              </w:rPr>
              <w:t xml:space="preserve"> Gorgias</w:t>
            </w:r>
            <w:r w:rsidRPr="00615642">
              <w:rPr>
                <w:rFonts w:ascii="Palatino Linotype" w:hAnsi="Palatino Linotype"/>
                <w:b/>
              </w:rPr>
              <w:t xml:space="preserve"> Grec-latin page </w:t>
            </w:r>
            <w:r w:rsidR="005D7230" w:rsidRPr="00615642">
              <w:rPr>
                <w:rFonts w:ascii="Palatino Linotype" w:hAnsi="Palatino Linotype"/>
                <w:b/>
              </w:rPr>
              <w:t xml:space="preserve">454. </w:t>
            </w:r>
          </w:p>
          <w:p w:rsidR="00FD418D" w:rsidRPr="00615642" w:rsidRDefault="00FD418D" w:rsidP="002C2974">
            <w:pPr>
              <w:spacing w:after="120"/>
              <w:ind w:right="54"/>
              <w:rPr>
                <w:rFonts w:ascii="Palatino Linotype" w:hAnsi="Palatino Linotype"/>
                <w:highlight w:val="yellow"/>
              </w:rPr>
            </w:pPr>
          </w:p>
        </w:tc>
        <w:tc>
          <w:tcPr>
            <w:tcW w:w="7222" w:type="dxa"/>
          </w:tcPr>
          <w:p w:rsidR="00FD418D" w:rsidRPr="00615642" w:rsidRDefault="00FD418D" w:rsidP="002C2974">
            <w:pPr>
              <w:spacing w:after="120"/>
              <w:ind w:right="54"/>
              <w:rPr>
                <w:rFonts w:ascii="Palatino Linotype" w:hAnsi="Palatino Linotype"/>
                <w:b/>
                <w:sz w:val="21"/>
                <w:szCs w:val="21"/>
              </w:rPr>
            </w:pPr>
          </w:p>
        </w:tc>
      </w:tr>
      <w:tr w:rsidR="00FD418D" w:rsidRPr="00615642" w:rsidTr="005411B9">
        <w:trPr>
          <w:jc w:val="center"/>
        </w:trPr>
        <w:tc>
          <w:tcPr>
            <w:tcW w:w="7223" w:type="dxa"/>
          </w:tcPr>
          <w:p w:rsidR="00FD418D" w:rsidRPr="00615642" w:rsidRDefault="005D7230" w:rsidP="002C2974">
            <w:pPr>
              <w:spacing w:after="120"/>
              <w:ind w:right="54"/>
              <w:rPr>
                <w:rFonts w:ascii="Palatino Linotype" w:hAnsi="Palatino Linotype"/>
                <w:highlight w:val="yellow"/>
              </w:rPr>
            </w:pPr>
            <w:r w:rsidRPr="00615642">
              <w:rPr>
                <w:rFonts w:ascii="Palatino Linotype" w:hAnsi="Palatino Linotype"/>
                <w:b/>
              </w:rPr>
              <w:t xml:space="preserve">453  </w:t>
            </w:r>
            <w:r w:rsidR="00143225" w:rsidRPr="00615642">
              <w:rPr>
                <w:rFonts w:ascii="Palatino Linotype" w:hAnsi="Palatino Linotype"/>
                <w:b/>
                <w:lang w:val="el-GR"/>
              </w:rPr>
              <w:t>ΣΩ</w:t>
            </w:r>
            <w:r w:rsidR="00143225" w:rsidRPr="00615642">
              <w:rPr>
                <w:rFonts w:ascii="Palatino Linotype" w:hAnsi="Palatino Linotype"/>
              </w:rPr>
              <w:t xml:space="preserve">.   </w:t>
            </w:r>
            <w:r w:rsidR="00143225" w:rsidRPr="00615642">
              <w:rPr>
                <w:rFonts w:ascii="Palatino Linotype" w:hAnsi="Palatino Linotype"/>
                <w:caps/>
                <w:lang w:val="el-GR"/>
              </w:rPr>
              <w:t>ο</w:t>
            </w:r>
            <w:r w:rsidR="00143225" w:rsidRPr="00615642">
              <w:rPr>
                <w:rFonts w:ascii="Palatino Linotype" w:hAnsi="Palatino Linotype"/>
                <w:lang w:val="el-GR"/>
              </w:rPr>
              <w:t>ὐκοῦν</w:t>
            </w:r>
            <w:r w:rsidR="00143225" w:rsidRPr="00615642">
              <w:rPr>
                <w:rFonts w:ascii="Palatino Linotype" w:hAnsi="Palatino Linotype"/>
              </w:rPr>
              <w:t xml:space="preserve"> </w:t>
            </w:r>
            <w:r w:rsidR="00143225" w:rsidRPr="00615642">
              <w:rPr>
                <w:rFonts w:ascii="Palatino Linotype" w:hAnsi="Palatino Linotype"/>
                <w:lang w:val="el-GR"/>
              </w:rPr>
              <w:t>ἐάν</w:t>
            </w:r>
            <w:r w:rsidR="00143225" w:rsidRPr="00615642">
              <w:rPr>
                <w:rFonts w:ascii="Palatino Linotype" w:hAnsi="Palatino Linotype"/>
              </w:rPr>
              <w:t xml:space="preserve"> </w:t>
            </w:r>
            <w:r w:rsidR="00143225" w:rsidRPr="00615642">
              <w:rPr>
                <w:rFonts w:ascii="Palatino Linotype" w:hAnsi="Palatino Linotype"/>
                <w:lang w:val="el-GR"/>
              </w:rPr>
              <w:t>τις</w:t>
            </w:r>
            <w:r w:rsidR="00143225" w:rsidRPr="00615642">
              <w:rPr>
                <w:rFonts w:ascii="Palatino Linotype" w:hAnsi="Palatino Linotype"/>
              </w:rPr>
              <w:t xml:space="preserve"> </w:t>
            </w:r>
            <w:r w:rsidR="00143225" w:rsidRPr="00615642">
              <w:rPr>
                <w:rFonts w:ascii="Palatino Linotype" w:hAnsi="Palatino Linotype"/>
                <w:lang w:val="el-GR"/>
              </w:rPr>
              <w:t>ἐρωτᾷ</w:t>
            </w:r>
            <w:r w:rsidR="00143225" w:rsidRPr="00615642">
              <w:rPr>
                <w:rFonts w:ascii="Palatino Linotype" w:hAnsi="Palatino Linotype"/>
              </w:rPr>
              <w:t xml:space="preserve"> </w:t>
            </w:r>
            <w:r w:rsidR="00143225" w:rsidRPr="00615642">
              <w:rPr>
                <w:rFonts w:ascii="Palatino Linotype" w:hAnsi="Palatino Linotype"/>
                <w:lang w:val="el-GR"/>
              </w:rPr>
              <w:t>ἡμᾶς</w:t>
            </w:r>
            <w:r w:rsidR="00143225" w:rsidRPr="00615642">
              <w:rPr>
                <w:rFonts w:ascii="Palatino Linotype" w:hAnsi="Palatino Linotype"/>
              </w:rPr>
              <w:t xml:space="preserve"> </w:t>
            </w:r>
            <w:r w:rsidR="00143225" w:rsidRPr="00615642">
              <w:rPr>
                <w:rFonts w:ascii="Palatino Linotype" w:hAnsi="Palatino Linotype"/>
                <w:lang w:val="el-GR"/>
              </w:rPr>
              <w:t>ποίας</w:t>
            </w:r>
            <w:r w:rsidR="00143225" w:rsidRPr="00615642">
              <w:rPr>
                <w:rFonts w:ascii="Palatino Linotype" w:hAnsi="Palatino Linotype"/>
              </w:rPr>
              <w:t xml:space="preserve"> </w:t>
            </w:r>
            <w:r w:rsidR="00143225" w:rsidRPr="00615642">
              <w:rPr>
                <w:rFonts w:ascii="Palatino Linotype" w:hAnsi="Palatino Linotype"/>
                <w:lang w:val="el-GR"/>
              </w:rPr>
              <w:t>πειθοῦς</w:t>
            </w:r>
            <w:r w:rsidR="00143225" w:rsidRPr="00615642">
              <w:rPr>
                <w:rFonts w:ascii="Palatino Linotype" w:hAnsi="Palatino Linotype"/>
              </w:rPr>
              <w:t xml:space="preserve"> </w:t>
            </w:r>
            <w:r w:rsidR="00143225" w:rsidRPr="00615642">
              <w:rPr>
                <w:rFonts w:ascii="Palatino Linotype" w:hAnsi="Palatino Linotype"/>
                <w:lang w:val="el-GR"/>
              </w:rPr>
              <w:t>καὶ</w:t>
            </w:r>
            <w:r w:rsidR="00143225" w:rsidRPr="00615642">
              <w:rPr>
                <w:rFonts w:ascii="Palatino Linotype" w:hAnsi="Palatino Linotype"/>
              </w:rPr>
              <w:t xml:space="preserve"> </w:t>
            </w:r>
            <w:r w:rsidR="00143225" w:rsidRPr="00615642">
              <w:rPr>
                <w:rFonts w:ascii="Palatino Linotype" w:hAnsi="Palatino Linotype"/>
                <w:lang w:val="el-GR"/>
              </w:rPr>
              <w:t>περὶ</w:t>
            </w:r>
            <w:r w:rsidR="00143225" w:rsidRPr="00615642">
              <w:rPr>
                <w:rFonts w:ascii="Palatino Linotype" w:hAnsi="Palatino Linotype"/>
              </w:rPr>
              <w:t xml:space="preserve"> </w:t>
            </w:r>
            <w:r w:rsidR="00143225" w:rsidRPr="00615642">
              <w:rPr>
                <w:rFonts w:ascii="Palatino Linotype" w:hAnsi="Palatino Linotype"/>
                <w:lang w:val="el-GR"/>
              </w:rPr>
              <w:t>τί</w:t>
            </w:r>
            <w:r w:rsidR="00143225" w:rsidRPr="00615642">
              <w:rPr>
                <w:rFonts w:ascii="Palatino Linotype" w:hAnsi="Palatino Linotype"/>
              </w:rPr>
              <w:t xml:space="preserve">, </w:t>
            </w:r>
            <w:r w:rsidR="00143225" w:rsidRPr="00615642">
              <w:rPr>
                <w:rFonts w:ascii="Palatino Linotype" w:hAnsi="Palatino Linotype"/>
                <w:lang w:val="el-GR"/>
              </w:rPr>
              <w:t>ἀποκρινούμεθά</w:t>
            </w:r>
            <w:r w:rsidR="00143225" w:rsidRPr="00615642">
              <w:rPr>
                <w:rFonts w:ascii="Palatino Linotype" w:hAnsi="Palatino Linotype"/>
              </w:rPr>
              <w:t xml:space="preserve"> </w:t>
            </w:r>
            <w:r w:rsidR="00143225" w:rsidRPr="00615642">
              <w:rPr>
                <w:rFonts w:ascii="Palatino Linotype" w:hAnsi="Palatino Linotype"/>
                <w:lang w:val="el-GR"/>
              </w:rPr>
              <w:t>που</w:t>
            </w:r>
            <w:r w:rsidR="00143225" w:rsidRPr="00615642">
              <w:rPr>
                <w:rFonts w:ascii="Palatino Linotype" w:hAnsi="Palatino Linotype"/>
              </w:rPr>
              <w:t xml:space="preserve"> </w:t>
            </w:r>
            <w:r w:rsidR="00143225" w:rsidRPr="00615642">
              <w:rPr>
                <w:rFonts w:ascii="Palatino Linotype" w:hAnsi="Palatino Linotype"/>
                <w:lang w:val="el-GR"/>
              </w:rPr>
              <w:t>αὐτῷ</w:t>
            </w:r>
            <w:r w:rsidR="00143225" w:rsidRPr="00615642">
              <w:rPr>
                <w:rFonts w:ascii="Palatino Linotype" w:hAnsi="Palatino Linotype"/>
              </w:rPr>
              <w:t xml:space="preserve"> </w:t>
            </w:r>
            <w:r w:rsidR="003D3F4C" w:rsidRPr="00615642">
              <w:rPr>
                <w:rFonts w:ascii="Palatino Linotype" w:hAnsi="Palatino Linotype"/>
                <w:lang w:val="el-GR"/>
              </w:rPr>
              <w:t>ὅτι</w:t>
            </w:r>
            <w:r w:rsidR="003D3F4C" w:rsidRPr="00615642">
              <w:rPr>
                <w:rFonts w:ascii="Palatino Linotype" w:hAnsi="Palatino Linotype"/>
              </w:rPr>
              <w:t xml:space="preserve"> </w:t>
            </w:r>
            <w:r w:rsidR="003D3F4C" w:rsidRPr="00615642">
              <w:rPr>
                <w:rFonts w:ascii="Palatino Linotype" w:hAnsi="Palatino Linotype"/>
                <w:lang w:val="el-GR"/>
              </w:rPr>
              <w:t>τῆς</w:t>
            </w:r>
            <w:r w:rsidR="003D3F4C" w:rsidRPr="00615642">
              <w:rPr>
                <w:rFonts w:ascii="Palatino Linotype" w:hAnsi="Palatino Linotype"/>
              </w:rPr>
              <w:t xml:space="preserve"> </w:t>
            </w:r>
            <w:r w:rsidR="003D3F4C" w:rsidRPr="00615642">
              <w:rPr>
                <w:rFonts w:ascii="Palatino Linotype" w:hAnsi="Palatino Linotype"/>
                <w:lang w:val="el-GR"/>
              </w:rPr>
              <w:t>διδασκαλικῆς</w:t>
            </w:r>
            <w:r w:rsidR="003D3F4C" w:rsidRPr="00615642">
              <w:rPr>
                <w:rFonts w:ascii="Palatino Linotype" w:hAnsi="Palatino Linotype"/>
              </w:rPr>
              <w:t xml:space="preserve"> </w:t>
            </w:r>
            <w:r w:rsidR="003D3F4C" w:rsidRPr="00615642">
              <w:rPr>
                <w:rFonts w:ascii="Palatino Linotype" w:hAnsi="Palatino Linotype"/>
                <w:lang w:val="el-GR"/>
              </w:rPr>
              <w:t>τῆς</w:t>
            </w:r>
            <w:r w:rsidR="003D3F4C" w:rsidRPr="00615642">
              <w:rPr>
                <w:rFonts w:ascii="Palatino Linotype" w:hAnsi="Palatino Linotype"/>
              </w:rPr>
              <w:t xml:space="preserve"> </w:t>
            </w:r>
            <w:r w:rsidR="003D3F4C" w:rsidRPr="00615642">
              <w:rPr>
                <w:rFonts w:ascii="Palatino Linotype" w:hAnsi="Palatino Linotype"/>
                <w:lang w:val="el-GR"/>
              </w:rPr>
              <w:t>περὶ</w:t>
            </w:r>
            <w:r w:rsidR="003D3F4C" w:rsidRPr="00615642">
              <w:rPr>
                <w:rFonts w:ascii="Palatino Linotype" w:hAnsi="Palatino Linotype"/>
              </w:rPr>
              <w:t xml:space="preserve"> </w:t>
            </w:r>
            <w:r w:rsidR="003D3F4C" w:rsidRPr="00615642">
              <w:rPr>
                <w:rFonts w:ascii="Palatino Linotype" w:hAnsi="Palatino Linotype"/>
                <w:lang w:val="el-GR"/>
              </w:rPr>
              <w:t>τὸ</w:t>
            </w:r>
            <w:r w:rsidR="003D3F4C" w:rsidRPr="00615642">
              <w:rPr>
                <w:rFonts w:ascii="Palatino Linotype" w:hAnsi="Palatino Linotype"/>
              </w:rPr>
              <w:t xml:space="preserve"> </w:t>
            </w:r>
            <w:r w:rsidR="003D3F4C" w:rsidRPr="00615642">
              <w:rPr>
                <w:rFonts w:ascii="Palatino Linotype" w:hAnsi="Palatino Linotype"/>
                <w:b/>
                <w:color w:val="C00000"/>
              </w:rPr>
              <w:t>(454a)</w:t>
            </w:r>
            <w:r w:rsidR="003D3F4C" w:rsidRPr="00615642">
              <w:rPr>
                <w:rFonts w:ascii="Palatino Linotype" w:hAnsi="Palatino Linotype"/>
              </w:rPr>
              <w:t xml:space="preserve"> </w:t>
            </w:r>
            <w:r w:rsidR="003D3F4C" w:rsidRPr="00615642">
              <w:rPr>
                <w:rFonts w:ascii="Palatino Linotype" w:hAnsi="Palatino Linotype"/>
                <w:lang w:val="el-GR"/>
              </w:rPr>
              <w:t>ἄρτιόν</w:t>
            </w:r>
            <w:r w:rsidR="003D3F4C" w:rsidRPr="00615642">
              <w:rPr>
                <w:rFonts w:ascii="Palatino Linotype" w:hAnsi="Palatino Linotype"/>
              </w:rPr>
              <w:t xml:space="preserve"> </w:t>
            </w:r>
            <w:r w:rsidR="003D3F4C" w:rsidRPr="00615642">
              <w:rPr>
                <w:rFonts w:ascii="Palatino Linotype" w:hAnsi="Palatino Linotype"/>
                <w:lang w:val="el-GR"/>
              </w:rPr>
              <w:t>τε</w:t>
            </w:r>
            <w:r w:rsidR="003D3F4C" w:rsidRPr="00615642">
              <w:rPr>
                <w:rFonts w:ascii="Palatino Linotype" w:hAnsi="Palatino Linotype"/>
              </w:rPr>
              <w:t xml:space="preserve"> </w:t>
            </w:r>
            <w:r w:rsidR="003D3F4C" w:rsidRPr="00615642">
              <w:rPr>
                <w:rFonts w:ascii="Palatino Linotype" w:hAnsi="Palatino Linotype"/>
                <w:lang w:val="el-GR"/>
              </w:rPr>
              <w:t>καὶ</w:t>
            </w:r>
            <w:r w:rsidR="003D3F4C" w:rsidRPr="00615642">
              <w:rPr>
                <w:rFonts w:ascii="Palatino Linotype" w:hAnsi="Palatino Linotype"/>
              </w:rPr>
              <w:t xml:space="preserve"> </w:t>
            </w:r>
            <w:r w:rsidR="003D3F4C" w:rsidRPr="00615642">
              <w:rPr>
                <w:rFonts w:ascii="Palatino Linotype" w:hAnsi="Palatino Linotype"/>
                <w:lang w:val="el-GR"/>
              </w:rPr>
              <w:t>τὸ</w:t>
            </w:r>
            <w:r w:rsidR="003D3F4C" w:rsidRPr="00615642">
              <w:rPr>
                <w:rFonts w:ascii="Palatino Linotype" w:hAnsi="Palatino Linotype"/>
              </w:rPr>
              <w:t xml:space="preserve"> </w:t>
            </w:r>
            <w:r w:rsidR="003D3F4C" w:rsidRPr="00615642">
              <w:rPr>
                <w:rFonts w:ascii="Palatino Linotype" w:hAnsi="Palatino Linotype"/>
                <w:lang w:val="el-GR"/>
              </w:rPr>
              <w:t>περιττὸν</w:t>
            </w:r>
            <w:r w:rsidR="003D3F4C" w:rsidRPr="00615642">
              <w:rPr>
                <w:rFonts w:ascii="Palatino Linotype" w:hAnsi="Palatino Linotype"/>
              </w:rPr>
              <w:t xml:space="preserve"> </w:t>
            </w:r>
            <w:r w:rsidR="003D3F4C" w:rsidRPr="00615642">
              <w:rPr>
                <w:rFonts w:ascii="Palatino Linotype" w:hAnsi="Palatino Linotype"/>
                <w:lang w:val="el-GR"/>
              </w:rPr>
              <w:t>ὅσον</w:t>
            </w:r>
            <w:r w:rsidR="003D3F4C" w:rsidRPr="00615642">
              <w:rPr>
                <w:rFonts w:ascii="Palatino Linotype" w:hAnsi="Palatino Linotype"/>
              </w:rPr>
              <w:t xml:space="preserve"> </w:t>
            </w:r>
            <w:r w:rsidR="003D3F4C" w:rsidRPr="00615642">
              <w:rPr>
                <w:rFonts w:ascii="Palatino Linotype" w:hAnsi="Palatino Linotype"/>
                <w:lang w:val="el-GR"/>
              </w:rPr>
              <w:t>ἐστίν·</w:t>
            </w:r>
            <w:r w:rsidR="003D3F4C" w:rsidRPr="00615642">
              <w:rPr>
                <w:rFonts w:ascii="Palatino Linotype" w:hAnsi="Palatino Linotype"/>
              </w:rPr>
              <w:t xml:space="preserve"> </w:t>
            </w:r>
            <w:r w:rsidR="003D3F4C" w:rsidRPr="00615642">
              <w:rPr>
                <w:rFonts w:ascii="Palatino Linotype" w:hAnsi="Palatino Linotype"/>
                <w:lang w:val="el-GR"/>
              </w:rPr>
              <w:t>καὶ</w:t>
            </w:r>
            <w:r w:rsidR="003D3F4C" w:rsidRPr="00615642">
              <w:rPr>
                <w:rFonts w:ascii="Palatino Linotype" w:hAnsi="Palatino Linotype"/>
              </w:rPr>
              <w:t xml:space="preserve"> </w:t>
            </w:r>
            <w:r w:rsidR="003D3F4C" w:rsidRPr="00615642">
              <w:rPr>
                <w:rFonts w:ascii="Palatino Linotype" w:hAnsi="Palatino Linotype"/>
                <w:lang w:val="el-GR"/>
              </w:rPr>
              <w:t>τὰς</w:t>
            </w:r>
            <w:r w:rsidR="003D3F4C" w:rsidRPr="00615642">
              <w:rPr>
                <w:rFonts w:ascii="Palatino Linotype" w:hAnsi="Palatino Linotype"/>
              </w:rPr>
              <w:t xml:space="preserve"> </w:t>
            </w:r>
            <w:r w:rsidR="003D3F4C" w:rsidRPr="00615642">
              <w:rPr>
                <w:rFonts w:ascii="Palatino Linotype" w:hAnsi="Palatino Linotype"/>
                <w:lang w:val="el-GR"/>
              </w:rPr>
              <w:t>ἄλλας</w:t>
            </w:r>
            <w:r w:rsidR="003D3F4C" w:rsidRPr="00615642">
              <w:rPr>
                <w:rFonts w:ascii="Palatino Linotype" w:hAnsi="Palatino Linotype"/>
              </w:rPr>
              <w:t xml:space="preserve"> </w:t>
            </w:r>
            <w:r w:rsidR="003D3F4C" w:rsidRPr="00615642">
              <w:rPr>
                <w:rFonts w:ascii="Palatino Linotype" w:hAnsi="Palatino Linotype"/>
                <w:lang w:val="el-GR"/>
              </w:rPr>
              <w:t>ἃς</w:t>
            </w:r>
            <w:r w:rsidR="003D3F4C" w:rsidRPr="00615642">
              <w:rPr>
                <w:rFonts w:ascii="Palatino Linotype" w:hAnsi="Palatino Linotype"/>
              </w:rPr>
              <w:t xml:space="preserve"> </w:t>
            </w:r>
            <w:r w:rsidR="003D3F4C" w:rsidRPr="00615642">
              <w:rPr>
                <w:rFonts w:ascii="Palatino Linotype" w:hAnsi="Palatino Linotype"/>
                <w:lang w:val="el-GR"/>
              </w:rPr>
              <w:t>νυνδὴ</w:t>
            </w:r>
            <w:r w:rsidR="003D3F4C" w:rsidRPr="00615642">
              <w:rPr>
                <w:rFonts w:ascii="Palatino Linotype" w:hAnsi="Palatino Linotype"/>
              </w:rPr>
              <w:t xml:space="preserve"> </w:t>
            </w:r>
            <w:r w:rsidR="003D3F4C" w:rsidRPr="00615642">
              <w:rPr>
                <w:rFonts w:ascii="Palatino Linotype" w:hAnsi="Palatino Linotype"/>
                <w:lang w:val="el-GR"/>
              </w:rPr>
              <w:t>ἐλέγομεν</w:t>
            </w:r>
            <w:r w:rsidR="003D3F4C" w:rsidRPr="00615642">
              <w:rPr>
                <w:rFonts w:ascii="Palatino Linotype" w:hAnsi="Palatino Linotype"/>
              </w:rPr>
              <w:t xml:space="preserve"> </w:t>
            </w:r>
            <w:r w:rsidR="003D3F4C" w:rsidRPr="00615642">
              <w:rPr>
                <w:rFonts w:ascii="Palatino Linotype" w:hAnsi="Palatino Linotype"/>
                <w:lang w:val="el-GR"/>
              </w:rPr>
              <w:t>τέχνας</w:t>
            </w:r>
            <w:r w:rsidR="003D3F4C" w:rsidRPr="00615642">
              <w:rPr>
                <w:rFonts w:ascii="Palatino Linotype" w:hAnsi="Palatino Linotype"/>
              </w:rPr>
              <w:t xml:space="preserve"> </w:t>
            </w:r>
            <w:r w:rsidR="003D3F4C" w:rsidRPr="00615642">
              <w:rPr>
                <w:rFonts w:ascii="Palatino Linotype" w:hAnsi="Palatino Linotype"/>
                <w:lang w:val="el-GR"/>
              </w:rPr>
              <w:t>ἁπάσας</w:t>
            </w:r>
            <w:r w:rsidR="003D3F4C" w:rsidRPr="00615642">
              <w:rPr>
                <w:rFonts w:ascii="Palatino Linotype" w:hAnsi="Palatino Linotype"/>
              </w:rPr>
              <w:t xml:space="preserve"> </w:t>
            </w:r>
            <w:r w:rsidR="003D3F4C" w:rsidRPr="00615642">
              <w:rPr>
                <w:rFonts w:ascii="Palatino Linotype" w:hAnsi="Palatino Linotype"/>
                <w:lang w:val="el-GR"/>
              </w:rPr>
              <w:t>ἕξομεν</w:t>
            </w:r>
            <w:r w:rsidR="003D3F4C" w:rsidRPr="00615642">
              <w:rPr>
                <w:rFonts w:ascii="Palatino Linotype" w:hAnsi="Palatino Linotype"/>
              </w:rPr>
              <w:t xml:space="preserve"> </w:t>
            </w:r>
            <w:r w:rsidR="003D3F4C" w:rsidRPr="00615642">
              <w:rPr>
                <w:rFonts w:ascii="Palatino Linotype" w:hAnsi="Palatino Linotype"/>
                <w:lang w:val="el-GR"/>
              </w:rPr>
              <w:t>ἀποδεῖξαι</w:t>
            </w:r>
            <w:r w:rsidR="003D3F4C" w:rsidRPr="00615642">
              <w:rPr>
                <w:rFonts w:ascii="Palatino Linotype" w:hAnsi="Palatino Linotype"/>
              </w:rPr>
              <w:t xml:space="preserve"> </w:t>
            </w:r>
            <w:r w:rsidR="003D3F4C" w:rsidRPr="00615642">
              <w:rPr>
                <w:rFonts w:ascii="Palatino Linotype" w:hAnsi="Palatino Linotype"/>
                <w:lang w:val="el-GR"/>
              </w:rPr>
              <w:t>πειθοῦς</w:t>
            </w:r>
            <w:r w:rsidR="003D3F4C" w:rsidRPr="00615642">
              <w:rPr>
                <w:rFonts w:ascii="Palatino Linotype" w:hAnsi="Palatino Linotype"/>
              </w:rPr>
              <w:t xml:space="preserve"> </w:t>
            </w:r>
            <w:r w:rsidR="003D3F4C" w:rsidRPr="00615642">
              <w:rPr>
                <w:rFonts w:ascii="Palatino Linotype" w:hAnsi="Palatino Linotype"/>
                <w:lang w:val="el-GR"/>
              </w:rPr>
              <w:t>δημιουργοὺς</w:t>
            </w:r>
            <w:r w:rsidR="003D3F4C" w:rsidRPr="00615642">
              <w:rPr>
                <w:rFonts w:ascii="Palatino Linotype" w:hAnsi="Palatino Linotype"/>
              </w:rPr>
              <w:t xml:space="preserve"> </w:t>
            </w:r>
            <w:r w:rsidR="003D3F4C" w:rsidRPr="00615642">
              <w:rPr>
                <w:rFonts w:ascii="Palatino Linotype" w:hAnsi="Palatino Linotype"/>
                <w:lang w:val="el-GR"/>
              </w:rPr>
              <w:t>οὔσας</w:t>
            </w:r>
            <w:r w:rsidR="003D3F4C" w:rsidRPr="00615642">
              <w:rPr>
                <w:rFonts w:ascii="Palatino Linotype" w:hAnsi="Palatino Linotype"/>
              </w:rPr>
              <w:t xml:space="preserve"> </w:t>
            </w:r>
            <w:r w:rsidR="003D3F4C" w:rsidRPr="00615642">
              <w:rPr>
                <w:rFonts w:ascii="Palatino Linotype" w:hAnsi="Palatino Linotype"/>
                <w:lang w:val="el-GR"/>
              </w:rPr>
              <w:t>καὶ</w:t>
            </w:r>
            <w:r w:rsidR="003D3F4C" w:rsidRPr="00615642">
              <w:rPr>
                <w:rFonts w:ascii="Palatino Linotype" w:hAnsi="Palatino Linotype"/>
              </w:rPr>
              <w:t xml:space="preserve"> </w:t>
            </w:r>
            <w:r w:rsidR="003D3F4C" w:rsidRPr="00615642">
              <w:rPr>
                <w:rFonts w:ascii="Palatino Linotype" w:hAnsi="Palatino Linotype"/>
                <w:lang w:val="el-GR"/>
              </w:rPr>
              <w:t>ἧστινος</w:t>
            </w:r>
            <w:r w:rsidR="003D3F4C" w:rsidRPr="00615642">
              <w:rPr>
                <w:rFonts w:ascii="Palatino Linotype" w:hAnsi="Palatino Linotype"/>
              </w:rPr>
              <w:t xml:space="preserve"> </w:t>
            </w:r>
            <w:r w:rsidR="003D3F4C" w:rsidRPr="00615642">
              <w:rPr>
                <w:rFonts w:ascii="Palatino Linotype" w:hAnsi="Palatino Linotype"/>
                <w:lang w:val="el-GR"/>
              </w:rPr>
              <w:t>καὶ</w:t>
            </w:r>
            <w:r w:rsidR="003D3F4C" w:rsidRPr="00615642">
              <w:rPr>
                <w:rFonts w:ascii="Palatino Linotype" w:hAnsi="Palatino Linotype"/>
              </w:rPr>
              <w:t xml:space="preserve"> </w:t>
            </w:r>
            <w:r w:rsidR="003D3F4C" w:rsidRPr="00615642">
              <w:rPr>
                <w:rFonts w:ascii="Palatino Linotype" w:hAnsi="Palatino Linotype"/>
                <w:lang w:val="el-GR"/>
              </w:rPr>
              <w:t>περὶ</w:t>
            </w:r>
            <w:r w:rsidR="003D3F4C" w:rsidRPr="00615642">
              <w:rPr>
                <w:rFonts w:ascii="Palatino Linotype" w:hAnsi="Palatino Linotype"/>
              </w:rPr>
              <w:t xml:space="preserve"> </w:t>
            </w:r>
            <w:r w:rsidR="003D3F4C" w:rsidRPr="00615642">
              <w:rPr>
                <w:rFonts w:ascii="Palatino Linotype" w:hAnsi="Palatino Linotype"/>
                <w:lang w:val="el-GR"/>
              </w:rPr>
              <w:t>ὅτι·</w:t>
            </w:r>
            <w:r w:rsidR="003D3F4C" w:rsidRPr="00615642">
              <w:rPr>
                <w:rFonts w:ascii="Palatino Linotype" w:hAnsi="Palatino Linotype"/>
              </w:rPr>
              <w:t xml:space="preserve"> </w:t>
            </w:r>
            <w:r w:rsidR="003D3F4C" w:rsidRPr="00615642">
              <w:rPr>
                <w:rFonts w:ascii="Palatino Linotype" w:hAnsi="Palatino Linotype"/>
                <w:lang w:val="el-GR"/>
              </w:rPr>
              <w:t>ἢ</w:t>
            </w:r>
            <w:r w:rsidR="003D3F4C" w:rsidRPr="00615642">
              <w:rPr>
                <w:rFonts w:ascii="Palatino Linotype" w:hAnsi="Palatino Linotype"/>
              </w:rPr>
              <w:t xml:space="preserve"> </w:t>
            </w:r>
            <w:r w:rsidR="003D3F4C" w:rsidRPr="00615642">
              <w:rPr>
                <w:rFonts w:ascii="Palatino Linotype" w:hAnsi="Palatino Linotype"/>
                <w:lang w:val="el-GR"/>
              </w:rPr>
              <w:t>οὔ</w:t>
            </w:r>
            <w:r w:rsidR="003D3F4C" w:rsidRPr="00615642">
              <w:rPr>
                <w:rFonts w:ascii="Palatino Linotype" w:hAnsi="Palatino Linotype"/>
              </w:rPr>
              <w:t>;</w:t>
            </w:r>
          </w:p>
        </w:tc>
        <w:tc>
          <w:tcPr>
            <w:tcW w:w="7222" w:type="dxa"/>
          </w:tcPr>
          <w:p w:rsidR="00FD418D" w:rsidRPr="00615642" w:rsidRDefault="00143225" w:rsidP="00911AD6">
            <w:pPr>
              <w:spacing w:after="120"/>
              <w:ind w:right="54"/>
              <w:rPr>
                <w:rFonts w:ascii="Palatino Linotype" w:hAnsi="Palatino Linotype"/>
                <w:b/>
                <w:sz w:val="21"/>
                <w:szCs w:val="21"/>
              </w:rPr>
            </w:pPr>
            <w:r w:rsidRPr="00615642">
              <w:rPr>
                <w:rStyle w:val="gtxtbody1"/>
                <w:rFonts w:ascii="Palatino Linotype" w:hAnsi="Palatino Linotype"/>
                <w:b/>
              </w:rPr>
              <w:t>SO.</w:t>
            </w:r>
            <w:r w:rsidRPr="00615642">
              <w:rPr>
                <w:rStyle w:val="gtxtbody1"/>
                <w:rFonts w:ascii="Palatino Linotype" w:hAnsi="Palatino Linotype"/>
              </w:rPr>
              <w:t xml:space="preserve">  Proinde si quis interrogaverit, quam persuasionem et circa quid efficiat, respondebimus preceptoriam, videlicet circa par et impar, quot utraque sint.  </w:t>
            </w:r>
            <w:r w:rsidR="00187C1C" w:rsidRPr="00615642">
              <w:rPr>
                <w:rStyle w:val="gtxtbody1"/>
                <w:rFonts w:ascii="Palatino Linotype" w:hAnsi="Palatino Linotype"/>
              </w:rPr>
              <w:t xml:space="preserve"> </w:t>
            </w:r>
            <w:r w:rsidR="00F5412F" w:rsidRPr="00615642">
              <w:rPr>
                <w:rStyle w:val="gtxtbody1"/>
                <w:rFonts w:ascii="Palatino Linotype" w:hAnsi="Palatino Linotype"/>
                <w:b/>
                <w:color w:val="C00000"/>
              </w:rPr>
              <w:t xml:space="preserve"> [454]</w:t>
            </w:r>
            <w:r w:rsidR="00F5412F" w:rsidRPr="00615642">
              <w:rPr>
                <w:rStyle w:val="gtxtbody1"/>
                <w:rFonts w:ascii="Palatino Linotype" w:hAnsi="Palatino Linotype"/>
              </w:rPr>
              <w:t xml:space="preserve"> Poterimus similiter ceteras quoque artes, quas modo referebamus, ostendere persuasionis effectrices esse, et cujus et circa quid maxime : nonne? </w:t>
            </w:r>
          </w:p>
        </w:tc>
      </w:tr>
      <w:tr w:rsidR="00FD418D" w:rsidRPr="00615642" w:rsidTr="005411B9">
        <w:trPr>
          <w:jc w:val="center"/>
        </w:trPr>
        <w:tc>
          <w:tcPr>
            <w:tcW w:w="7223" w:type="dxa"/>
          </w:tcPr>
          <w:p w:rsidR="00FD418D" w:rsidRPr="00615642" w:rsidRDefault="003D3F4C" w:rsidP="00911AD6">
            <w:pPr>
              <w:spacing w:after="120"/>
              <w:ind w:right="54"/>
              <w:rPr>
                <w:rFonts w:ascii="Palatino Linotype" w:hAnsi="Palatino Linotype"/>
                <w:highlight w:val="yellow"/>
              </w:rPr>
            </w:pPr>
            <w:r w:rsidRPr="00615642">
              <w:rPr>
                <w:rFonts w:ascii="Palatino Linotype" w:hAnsi="Palatino Linotype"/>
                <w:lang w:val="el-GR"/>
              </w:rPr>
              <w:t xml:space="preserve">ΓΟΡ.  ναί. </w:t>
            </w:r>
          </w:p>
        </w:tc>
        <w:tc>
          <w:tcPr>
            <w:tcW w:w="7222" w:type="dxa"/>
          </w:tcPr>
          <w:p w:rsidR="00FD418D" w:rsidRPr="00615642" w:rsidRDefault="00187C1C" w:rsidP="002C2974">
            <w:pPr>
              <w:spacing w:after="120"/>
              <w:ind w:right="54"/>
              <w:rPr>
                <w:rFonts w:ascii="Palatino Linotype" w:hAnsi="Palatino Linotype"/>
                <w:sz w:val="21"/>
                <w:szCs w:val="21"/>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Ita.</w:t>
            </w:r>
          </w:p>
        </w:tc>
      </w:tr>
      <w:tr w:rsidR="00FD418D" w:rsidRPr="00615642" w:rsidTr="005411B9">
        <w:trPr>
          <w:jc w:val="center"/>
        </w:trPr>
        <w:tc>
          <w:tcPr>
            <w:tcW w:w="7223" w:type="dxa"/>
          </w:tcPr>
          <w:p w:rsidR="00FD418D" w:rsidRPr="00615642" w:rsidRDefault="00B009D7" w:rsidP="002C2974">
            <w:pPr>
              <w:spacing w:after="120"/>
              <w:ind w:right="54"/>
              <w:rPr>
                <w:rFonts w:ascii="Palatino Linotype" w:hAnsi="Palatino Linotype"/>
                <w:highlight w:val="yellow"/>
              </w:rPr>
            </w:pPr>
            <w:r w:rsidRPr="00615642">
              <w:rPr>
                <w:rFonts w:ascii="Palatino Linotype" w:hAnsi="Palatino Linotype"/>
                <w:lang w:val="el-GR"/>
              </w:rPr>
              <w:t>ΣΩ</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ἄρα</w:t>
            </w:r>
            <w:r w:rsidRPr="00615642">
              <w:rPr>
                <w:rFonts w:ascii="Palatino Linotype" w:hAnsi="Palatino Linotype"/>
              </w:rPr>
              <w:t xml:space="preserve"> </w:t>
            </w:r>
            <w:r w:rsidRPr="00615642">
              <w:rPr>
                <w:rFonts w:ascii="Palatino Linotype" w:hAnsi="Palatino Linotype"/>
                <w:lang w:val="el-GR"/>
              </w:rPr>
              <w:t>ῥητορικὴ</w:t>
            </w:r>
            <w:r w:rsidRPr="00615642">
              <w:rPr>
                <w:rFonts w:ascii="Palatino Linotype" w:hAnsi="Palatino Linotype"/>
              </w:rPr>
              <w:t xml:space="preserve"> </w:t>
            </w:r>
            <w:r w:rsidRPr="00615642">
              <w:rPr>
                <w:rFonts w:ascii="Palatino Linotype" w:hAnsi="Palatino Linotype"/>
                <w:lang w:val="el-GR"/>
              </w:rPr>
              <w:t>μόνη</w:t>
            </w:r>
            <w:r w:rsidRPr="00615642">
              <w:rPr>
                <w:rFonts w:ascii="Palatino Linotype" w:hAnsi="Palatino Linotype"/>
              </w:rPr>
              <w:t xml:space="preserve"> </w:t>
            </w:r>
            <w:r w:rsidRPr="00615642">
              <w:rPr>
                <w:rFonts w:ascii="Palatino Linotype" w:hAnsi="Palatino Linotype"/>
                <w:lang w:val="el-GR"/>
              </w:rPr>
              <w:t>πειθοῦς</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δημιουργός</w:t>
            </w:r>
            <w:r w:rsidRPr="00615642">
              <w:rPr>
                <w:rFonts w:ascii="Palatino Linotype" w:hAnsi="Palatino Linotype"/>
              </w:rPr>
              <w:t>.</w:t>
            </w:r>
          </w:p>
        </w:tc>
        <w:tc>
          <w:tcPr>
            <w:tcW w:w="7222" w:type="dxa"/>
          </w:tcPr>
          <w:p w:rsidR="00FD418D" w:rsidRPr="00615642" w:rsidRDefault="00187C1C" w:rsidP="002C2974">
            <w:pPr>
              <w:spacing w:after="120"/>
              <w:ind w:right="54"/>
              <w:rPr>
                <w:rFonts w:ascii="Palatino Linotype" w:hAnsi="Palatino Linotype"/>
                <w:sz w:val="21"/>
                <w:szCs w:val="21"/>
                <w:highlight w:val="yellow"/>
              </w:rPr>
            </w:pPr>
            <w:r w:rsidRPr="00615642">
              <w:rPr>
                <w:rStyle w:val="gtxtbody1"/>
                <w:rFonts w:ascii="Palatino Linotype" w:hAnsi="Palatino Linotype"/>
                <w:b/>
              </w:rPr>
              <w:t xml:space="preserve">SO. </w:t>
            </w:r>
            <w:r w:rsidRPr="00615642">
              <w:rPr>
                <w:rStyle w:val="gtxtbody1"/>
                <w:rFonts w:ascii="Palatino Linotype" w:hAnsi="Palatino Linotype"/>
              </w:rPr>
              <w:t xml:space="preserve"> Quamobrem non sola rhetorica persuasionis est artifex.</w:t>
            </w:r>
          </w:p>
        </w:tc>
      </w:tr>
      <w:tr w:rsidR="00FD418D" w:rsidRPr="00615642" w:rsidTr="005411B9">
        <w:trPr>
          <w:jc w:val="center"/>
        </w:trPr>
        <w:tc>
          <w:tcPr>
            <w:tcW w:w="7223" w:type="dxa"/>
          </w:tcPr>
          <w:p w:rsidR="00FD418D" w:rsidRPr="00615642" w:rsidRDefault="00B009D7" w:rsidP="002C2974">
            <w:pPr>
              <w:spacing w:after="120"/>
              <w:ind w:right="54"/>
              <w:rPr>
                <w:rFonts w:ascii="Palatino Linotype" w:hAnsi="Palatino Linotype"/>
                <w:highlight w:val="yellow"/>
              </w:rPr>
            </w:pPr>
            <w:r w:rsidRPr="00615642">
              <w:rPr>
                <w:rFonts w:ascii="Palatino Linotype" w:hAnsi="Palatino Linotype"/>
                <w:lang w:val="el-GR"/>
              </w:rPr>
              <w:t>ΓΟΡ.  ἀληθῆ λέγεις.</w:t>
            </w:r>
          </w:p>
        </w:tc>
        <w:tc>
          <w:tcPr>
            <w:tcW w:w="7222" w:type="dxa"/>
          </w:tcPr>
          <w:p w:rsidR="00FD418D" w:rsidRPr="00615642" w:rsidRDefault="002C2974" w:rsidP="002C2974">
            <w:pPr>
              <w:spacing w:after="120"/>
              <w:ind w:right="54"/>
              <w:rPr>
                <w:rFonts w:ascii="Palatino Linotype" w:hAnsi="Palatino Linotype"/>
                <w:sz w:val="21"/>
                <w:szCs w:val="21"/>
                <w:highlight w:val="yellow"/>
              </w:rPr>
            </w:pPr>
            <w:r w:rsidRPr="00615642">
              <w:rPr>
                <w:rStyle w:val="gtxtbody1"/>
                <w:rFonts w:ascii="Palatino Linotype" w:hAnsi="Palatino Linotype"/>
                <w:b/>
                <w:smallCaps/>
              </w:rPr>
              <w:t xml:space="preserve">GOR. </w:t>
            </w:r>
            <w:r w:rsidRPr="00615642">
              <w:rPr>
                <w:rStyle w:val="gtxtbody1"/>
                <w:rFonts w:ascii="Palatino Linotype" w:hAnsi="Palatino Linotype"/>
              </w:rPr>
              <w:t>Vera narras.</w:t>
            </w:r>
          </w:p>
        </w:tc>
      </w:tr>
      <w:tr w:rsidR="00FD418D" w:rsidRPr="00615642" w:rsidTr="005411B9">
        <w:trPr>
          <w:jc w:val="center"/>
        </w:trPr>
        <w:tc>
          <w:tcPr>
            <w:tcW w:w="7223" w:type="dxa"/>
          </w:tcPr>
          <w:p w:rsidR="00FD418D" w:rsidRPr="00615642" w:rsidRDefault="00B009D7" w:rsidP="002C2974">
            <w:pPr>
              <w:spacing w:after="120"/>
              <w:ind w:right="54"/>
              <w:rPr>
                <w:rFonts w:ascii="Palatino Linotype" w:hAnsi="Palatino Linotype"/>
                <w:highlight w:val="yellow"/>
              </w:rPr>
            </w:pPr>
            <w:r w:rsidRPr="00615642">
              <w:rPr>
                <w:rFonts w:ascii="Palatino Linotype" w:hAnsi="Palatino Linotype"/>
                <w:lang w:val="el-GR"/>
              </w:rPr>
              <w:t>ΣΩ</w:t>
            </w:r>
            <w:r w:rsidRPr="00615642">
              <w:rPr>
                <w:rFonts w:ascii="Palatino Linotype" w:hAnsi="Palatino Linotype"/>
              </w:rPr>
              <w:t xml:space="preserve">.   </w:t>
            </w:r>
            <w:r w:rsidRPr="00615642">
              <w:rPr>
                <w:rFonts w:ascii="Palatino Linotype" w:hAnsi="Palatino Linotype"/>
                <w:lang w:val="el-GR"/>
              </w:rPr>
              <w:t>ἐπειδὴ</w:t>
            </w:r>
            <w:r w:rsidRPr="00615642">
              <w:rPr>
                <w:rFonts w:ascii="Palatino Linotype" w:hAnsi="Palatino Linotype"/>
              </w:rPr>
              <w:t xml:space="preserve"> </w:t>
            </w:r>
            <w:r w:rsidRPr="00615642">
              <w:rPr>
                <w:rFonts w:ascii="Palatino Linotype" w:hAnsi="Palatino Linotype"/>
                <w:lang w:val="el-GR"/>
              </w:rPr>
              <w:t>τοίνυν</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μόνη</w:t>
            </w:r>
            <w:r w:rsidRPr="00615642">
              <w:rPr>
                <w:rFonts w:ascii="Palatino Linotype" w:hAnsi="Palatino Linotype"/>
              </w:rPr>
              <w:t xml:space="preserve"> </w:t>
            </w:r>
            <w:r w:rsidRPr="00615642">
              <w:rPr>
                <w:rFonts w:ascii="Palatino Linotype" w:hAnsi="Palatino Linotype"/>
                <w:lang w:val="el-GR"/>
              </w:rPr>
              <w:t>ἀπεργάζεται</w:t>
            </w:r>
            <w:r w:rsidRPr="00615642">
              <w:rPr>
                <w:rFonts w:ascii="Palatino Linotype" w:hAnsi="Palatino Linotype"/>
              </w:rPr>
              <w:t xml:space="preserve"> </w:t>
            </w:r>
            <w:r w:rsidRPr="00615642">
              <w:rPr>
                <w:rFonts w:ascii="Palatino Linotype" w:hAnsi="Palatino Linotype"/>
                <w:lang w:val="el-GR"/>
              </w:rPr>
              <w:t>τοῦτο</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ἔργον</w:t>
            </w:r>
            <w:r w:rsidRPr="00615642">
              <w:rPr>
                <w:rFonts w:ascii="Palatino Linotype" w:hAnsi="Palatino Linotype"/>
              </w:rPr>
              <w:t xml:space="preserve">, </w:t>
            </w:r>
            <w:r w:rsidRPr="00615642">
              <w:rPr>
                <w:rFonts w:ascii="Palatino Linotype" w:hAnsi="Palatino Linotype"/>
                <w:lang w:val="el-GR"/>
              </w:rPr>
              <w:t>ἀλλὰ</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ἄλλαι</w:t>
            </w:r>
            <w:r w:rsidRPr="00615642">
              <w:rPr>
                <w:rFonts w:ascii="Palatino Linotype" w:hAnsi="Palatino Linotype"/>
              </w:rPr>
              <w:t xml:space="preserve">, </w:t>
            </w:r>
            <w:r w:rsidRPr="00615642">
              <w:rPr>
                <w:rFonts w:ascii="Palatino Linotype" w:hAnsi="Palatino Linotype"/>
                <w:lang w:val="el-GR"/>
              </w:rPr>
              <w:t>δικαίως</w:t>
            </w:r>
            <w:r w:rsidRPr="00615642">
              <w:rPr>
                <w:rFonts w:ascii="Palatino Linotype" w:hAnsi="Palatino Linotype"/>
              </w:rPr>
              <w:t xml:space="preserve"> </w:t>
            </w:r>
            <w:r w:rsidRPr="00615642">
              <w:rPr>
                <w:rFonts w:ascii="Palatino Linotype" w:hAnsi="Palatino Linotype"/>
                <w:lang w:val="el-GR"/>
              </w:rPr>
              <w:t>ὥσπερ</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τοῦ</w:t>
            </w:r>
            <w:r w:rsidRPr="00615642">
              <w:rPr>
                <w:rFonts w:ascii="Palatino Linotype" w:hAnsi="Palatino Linotype"/>
              </w:rPr>
              <w:t xml:space="preserve"> </w:t>
            </w:r>
            <w:r w:rsidRPr="00615642">
              <w:rPr>
                <w:rFonts w:ascii="Palatino Linotype" w:hAnsi="Palatino Linotype"/>
                <w:lang w:val="el-GR"/>
              </w:rPr>
              <w:t>ζωγράφου</w:t>
            </w:r>
            <w:r w:rsidRPr="00615642">
              <w:rPr>
                <w:rFonts w:ascii="Palatino Linotype" w:hAnsi="Palatino Linotype"/>
              </w:rPr>
              <w:t xml:space="preserve"> </w:t>
            </w:r>
            <w:r w:rsidRPr="00615642">
              <w:rPr>
                <w:rFonts w:ascii="Palatino Linotype" w:hAnsi="Palatino Linotype"/>
                <w:lang w:val="el-GR"/>
              </w:rPr>
              <w:t>μετὰ</w:t>
            </w:r>
            <w:r w:rsidRPr="00615642">
              <w:rPr>
                <w:rFonts w:ascii="Palatino Linotype" w:hAnsi="Palatino Linotype"/>
              </w:rPr>
              <w:t xml:space="preserve"> </w:t>
            </w:r>
            <w:r w:rsidRPr="00615642">
              <w:rPr>
                <w:rFonts w:ascii="Palatino Linotype" w:hAnsi="Palatino Linotype"/>
                <w:lang w:val="el-GR"/>
              </w:rPr>
              <w:t>τοῦτο</w:t>
            </w:r>
            <w:r w:rsidRPr="00615642">
              <w:rPr>
                <w:rFonts w:ascii="Palatino Linotype" w:hAnsi="Palatino Linotype"/>
              </w:rPr>
              <w:t xml:space="preserve"> </w:t>
            </w:r>
            <w:r w:rsidRPr="00615642">
              <w:rPr>
                <w:rFonts w:ascii="Palatino Linotype" w:hAnsi="Palatino Linotype"/>
                <w:lang w:val="el-GR"/>
              </w:rPr>
              <w:t>ἐπανεροίμεθ</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τὸν</w:t>
            </w:r>
            <w:r w:rsidRPr="00615642">
              <w:rPr>
                <w:rFonts w:ascii="Palatino Linotype" w:hAnsi="Palatino Linotype"/>
              </w:rPr>
              <w:t xml:space="preserve"> </w:t>
            </w:r>
            <w:r w:rsidRPr="00615642">
              <w:rPr>
                <w:rFonts w:ascii="Palatino Linotype" w:hAnsi="Palatino Linotype"/>
                <w:lang w:val="el-GR"/>
              </w:rPr>
              <w:t>λέγοντα·</w:t>
            </w:r>
            <w:r w:rsidRPr="00615642">
              <w:rPr>
                <w:rFonts w:ascii="Palatino Linotype" w:hAnsi="Palatino Linotype"/>
              </w:rPr>
              <w:t xml:space="preserve"> </w:t>
            </w:r>
            <w:r w:rsidRPr="00615642">
              <w:rPr>
                <w:rFonts w:ascii="Palatino Linotype" w:hAnsi="Palatino Linotype"/>
                <w:lang w:val="el-GR"/>
              </w:rPr>
              <w:t>ποίας</w:t>
            </w:r>
            <w:r w:rsidRPr="00615642">
              <w:rPr>
                <w:rFonts w:ascii="Palatino Linotype" w:hAnsi="Palatino Linotype"/>
              </w:rPr>
              <w:t xml:space="preserve"> </w:t>
            </w:r>
            <w:r w:rsidRPr="00615642">
              <w:rPr>
                <w:rFonts w:ascii="Palatino Linotype" w:hAnsi="Palatino Linotype"/>
                <w:lang w:val="el-GR"/>
              </w:rPr>
              <w:t>δὴ</w:t>
            </w:r>
            <w:r w:rsidRPr="00615642">
              <w:rPr>
                <w:rFonts w:ascii="Palatino Linotype" w:hAnsi="Palatino Linotype"/>
              </w:rPr>
              <w:t xml:space="preserve"> </w:t>
            </w:r>
            <w:r w:rsidRPr="00615642">
              <w:rPr>
                <w:rFonts w:ascii="Palatino Linotype" w:hAnsi="Palatino Linotype"/>
                <w:lang w:val="el-GR"/>
              </w:rPr>
              <w:t>πειθοῦς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τί</w:t>
            </w:r>
            <w:r w:rsidRPr="00615642">
              <w:rPr>
                <w:rFonts w:ascii="Palatino Linotype" w:hAnsi="Palatino Linotype"/>
              </w:rPr>
              <w:t xml:space="preserve"> </w:t>
            </w:r>
            <w:r w:rsidRPr="00615642">
              <w:rPr>
                <w:rFonts w:ascii="Palatino Linotype" w:hAnsi="Palatino Linotype"/>
                <w:lang w:val="el-GR"/>
              </w:rPr>
              <w:t>πειθοῦς</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ῥητορική</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τέχνη</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δοκεῖ</w:t>
            </w:r>
            <w:r w:rsidRPr="00615642">
              <w:rPr>
                <w:rFonts w:ascii="Palatino Linotype" w:hAnsi="Palatino Linotype"/>
              </w:rPr>
              <w:t xml:space="preserve"> </w:t>
            </w:r>
            <w:r w:rsidRPr="00615642">
              <w:rPr>
                <w:rFonts w:ascii="Palatino Linotype" w:hAnsi="Palatino Linotype"/>
                <w:lang w:val="el-GR"/>
              </w:rPr>
              <w:t>σοι</w:t>
            </w:r>
            <w:r w:rsidRPr="00615642">
              <w:rPr>
                <w:rFonts w:ascii="Palatino Linotype" w:hAnsi="Palatino Linotype"/>
              </w:rPr>
              <w:t xml:space="preserve"> </w:t>
            </w:r>
            <w:r w:rsidRPr="00615642">
              <w:rPr>
                <w:rFonts w:ascii="Palatino Linotype" w:hAnsi="Palatino Linotype"/>
                <w:b/>
                <w:color w:val="C00000"/>
              </w:rPr>
              <w:t>(454b)</w:t>
            </w:r>
            <w:r w:rsidRPr="00615642">
              <w:rPr>
                <w:rFonts w:ascii="Palatino Linotype" w:hAnsi="Palatino Linotype"/>
              </w:rPr>
              <w:t xml:space="preserve"> </w:t>
            </w:r>
            <w:r w:rsidRPr="00615642">
              <w:rPr>
                <w:rFonts w:ascii="Palatino Linotype" w:hAnsi="Palatino Linotype"/>
                <w:lang w:val="el-GR"/>
              </w:rPr>
              <w:t>δίκαιον</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lang w:val="el-GR"/>
              </w:rPr>
              <w:t>ἐπανερέσθαι</w:t>
            </w:r>
            <w:r w:rsidRPr="00615642">
              <w:rPr>
                <w:rFonts w:ascii="Palatino Linotype" w:hAnsi="Palatino Linotype"/>
              </w:rPr>
              <w:t>;</w:t>
            </w:r>
          </w:p>
        </w:tc>
        <w:tc>
          <w:tcPr>
            <w:tcW w:w="7222" w:type="dxa"/>
          </w:tcPr>
          <w:p w:rsidR="00FD418D" w:rsidRPr="00615642" w:rsidRDefault="002C2974" w:rsidP="002C2974">
            <w:pPr>
              <w:spacing w:after="120"/>
              <w:ind w:right="54"/>
              <w:rPr>
                <w:rFonts w:ascii="Palatino Linotype" w:hAnsi="Palatino Linotype"/>
                <w:sz w:val="21"/>
                <w:szCs w:val="21"/>
                <w:highlight w:val="yellow"/>
              </w:rPr>
            </w:pPr>
            <w:r w:rsidRPr="00615642">
              <w:rPr>
                <w:rStyle w:val="gtxtbody1"/>
                <w:rFonts w:ascii="Palatino Linotype" w:hAnsi="Palatino Linotype"/>
                <w:b/>
                <w:smallCaps/>
              </w:rPr>
              <w:t xml:space="preserve">SO. </w:t>
            </w:r>
            <w:r w:rsidRPr="00615642">
              <w:rPr>
                <w:rStyle w:val="gtxtbody1"/>
                <w:rFonts w:ascii="Palatino Linotype" w:hAnsi="Palatino Linotype"/>
              </w:rPr>
              <w:t xml:space="preserve"> Cum igitur non sola id faciat, </w:t>
            </w:r>
            <w:r w:rsidRPr="00615642">
              <w:rPr>
                <w:rStyle w:val="gstxthlt"/>
                <w:rFonts w:ascii="Palatino Linotype" w:hAnsi="Palatino Linotype"/>
              </w:rPr>
              <w:t xml:space="preserve">sed </w:t>
            </w:r>
            <w:r w:rsidRPr="00615642">
              <w:rPr>
                <w:rStyle w:val="gtxtbody1"/>
                <w:rFonts w:ascii="Palatino Linotype" w:hAnsi="Palatino Linotype"/>
              </w:rPr>
              <w:t xml:space="preserve">et artes aliae, haud injuria, quod de pictore, sic deinceps de rhetorica quoque qualis persuasionis, et circa quid, effectrix sit rhetorica, percontaremur. </w:t>
            </w:r>
            <w:r w:rsidR="005A653F" w:rsidRPr="00615642">
              <w:rPr>
                <w:rStyle w:val="gtxtbody1"/>
                <w:rFonts w:ascii="Palatino Linotype" w:hAnsi="Palatino Linotype"/>
              </w:rPr>
              <w:t xml:space="preserve"> </w:t>
            </w:r>
            <w:r w:rsidR="005A653F" w:rsidRPr="00615642">
              <w:rPr>
                <w:rStyle w:val="gtxtbody1"/>
                <w:rFonts w:ascii="Palatino Linotype" w:hAnsi="Palatino Linotype"/>
                <w:smallCaps/>
                <w:color w:val="C00000"/>
              </w:rPr>
              <w:t>454</w:t>
            </w:r>
            <w:r w:rsidR="005A653F" w:rsidRPr="00615642">
              <w:rPr>
                <w:rStyle w:val="gtxtbody1"/>
                <w:rFonts w:ascii="Palatino Linotype" w:hAnsi="Palatino Linotype"/>
                <w:color w:val="C00000"/>
              </w:rPr>
              <w:t>b</w:t>
            </w:r>
            <w:r w:rsidR="005A653F" w:rsidRPr="00615642">
              <w:rPr>
                <w:rStyle w:val="gtxtbody1"/>
                <w:rFonts w:ascii="Palatino Linotype" w:hAnsi="Palatino Linotype"/>
              </w:rPr>
              <w:t xml:space="preserve"> </w:t>
            </w:r>
            <w:r w:rsidR="005A653F" w:rsidRPr="00615642">
              <w:rPr>
                <w:rStyle w:val="gtxtbody1"/>
                <w:rFonts w:ascii="Palatino Linotype" w:hAnsi="Palatino Linotype"/>
                <w:lang w:val="el-GR"/>
              </w:rPr>
              <w:t xml:space="preserve"> </w:t>
            </w:r>
            <w:r w:rsidRPr="00615642">
              <w:rPr>
                <w:rStyle w:val="gtxtbody1"/>
                <w:rFonts w:ascii="Palatino Linotype" w:hAnsi="Palatino Linotype"/>
              </w:rPr>
              <w:t>Nonne justa tibi videtur petitio?</w:t>
            </w:r>
          </w:p>
        </w:tc>
      </w:tr>
      <w:tr w:rsidR="00FD418D" w:rsidRPr="00615642" w:rsidTr="005411B9">
        <w:trPr>
          <w:jc w:val="center"/>
        </w:trPr>
        <w:tc>
          <w:tcPr>
            <w:tcW w:w="7223" w:type="dxa"/>
          </w:tcPr>
          <w:p w:rsidR="00FD418D" w:rsidRPr="00615642" w:rsidRDefault="00444B15" w:rsidP="002C2974">
            <w:pPr>
              <w:spacing w:after="120"/>
              <w:ind w:right="54"/>
              <w:rPr>
                <w:rFonts w:ascii="Palatino Linotype" w:hAnsi="Palatino Linotype"/>
                <w:highlight w:val="yellow"/>
              </w:rPr>
            </w:pPr>
            <w:r w:rsidRPr="00615642">
              <w:rPr>
                <w:rFonts w:ascii="Palatino Linotype" w:hAnsi="Palatino Linotype"/>
                <w:lang w:val="el-GR"/>
              </w:rPr>
              <w:t>ΓΟΡ.  ἔμοιγε.</w:t>
            </w:r>
          </w:p>
        </w:tc>
        <w:tc>
          <w:tcPr>
            <w:tcW w:w="7222" w:type="dxa"/>
          </w:tcPr>
          <w:p w:rsidR="00FD418D" w:rsidRPr="00615642" w:rsidRDefault="005A653F" w:rsidP="002C2974">
            <w:pPr>
              <w:spacing w:after="120"/>
              <w:ind w:right="54"/>
              <w:rPr>
                <w:rFonts w:ascii="Palatino Linotype" w:hAnsi="Palatino Linotype"/>
                <w:sz w:val="21"/>
                <w:szCs w:val="21"/>
                <w:highlight w:val="yellow"/>
              </w:rPr>
            </w:pPr>
            <w:r w:rsidRPr="00615642">
              <w:rPr>
                <w:rStyle w:val="gtxtbody1"/>
                <w:rFonts w:ascii="Palatino Linotype" w:hAnsi="Palatino Linotype"/>
                <w:b/>
                <w:smallCaps/>
              </w:rPr>
              <w:t xml:space="preserve">GOR. </w:t>
            </w:r>
            <w:r w:rsidRPr="00615642">
              <w:rPr>
                <w:rStyle w:val="gtxtbody1"/>
                <w:rFonts w:ascii="Palatino Linotype" w:hAnsi="Palatino Linotype"/>
              </w:rPr>
              <w:t>Mihi quidem.</w:t>
            </w:r>
          </w:p>
        </w:tc>
      </w:tr>
      <w:tr w:rsidR="00FD418D" w:rsidRPr="00615642" w:rsidTr="005411B9">
        <w:trPr>
          <w:jc w:val="center"/>
        </w:trPr>
        <w:tc>
          <w:tcPr>
            <w:tcW w:w="7223" w:type="dxa"/>
          </w:tcPr>
          <w:p w:rsidR="00FD418D" w:rsidRPr="00615642" w:rsidRDefault="00444B15" w:rsidP="002C2974">
            <w:pPr>
              <w:spacing w:after="120"/>
              <w:ind w:right="54"/>
              <w:rPr>
                <w:rFonts w:ascii="Palatino Linotype" w:hAnsi="Palatino Linotype"/>
                <w:highlight w:val="yellow"/>
              </w:rPr>
            </w:pPr>
            <w:r w:rsidRPr="00615642">
              <w:rPr>
                <w:rFonts w:ascii="Palatino Linotype" w:hAnsi="Palatino Linotype"/>
                <w:lang w:val="el-GR"/>
              </w:rPr>
              <w:t>ΣΩ</w:t>
            </w:r>
            <w:r w:rsidRPr="00615642">
              <w:rPr>
                <w:rFonts w:ascii="Palatino Linotype" w:hAnsi="Palatino Linotype"/>
              </w:rPr>
              <w:t xml:space="preserve">.   </w:t>
            </w:r>
            <w:r w:rsidRPr="00615642">
              <w:rPr>
                <w:rFonts w:ascii="Palatino Linotype" w:hAnsi="Palatino Linotype"/>
                <w:lang w:val="el-GR"/>
              </w:rPr>
              <w:t>ἀπόκριναι</w:t>
            </w:r>
            <w:r w:rsidRPr="00615642">
              <w:rPr>
                <w:rFonts w:ascii="Palatino Linotype" w:hAnsi="Palatino Linotype"/>
              </w:rPr>
              <w:t xml:space="preserve"> </w:t>
            </w:r>
            <w:r w:rsidRPr="00615642">
              <w:rPr>
                <w:rFonts w:ascii="Palatino Linotype" w:hAnsi="Palatino Linotype"/>
                <w:lang w:val="el-GR"/>
              </w:rPr>
              <w:t>δή</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Γοργία</w:t>
            </w:r>
            <w:r w:rsidRPr="00615642">
              <w:rPr>
                <w:rFonts w:ascii="Palatino Linotype" w:hAnsi="Palatino Linotype"/>
              </w:rPr>
              <w:t xml:space="preserve">, </w:t>
            </w:r>
            <w:r w:rsidRPr="00615642">
              <w:rPr>
                <w:rFonts w:ascii="Palatino Linotype" w:hAnsi="Palatino Linotype"/>
                <w:lang w:val="el-GR"/>
              </w:rPr>
              <w:t>ἐπειδή</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σοὶ</w:t>
            </w:r>
            <w:r w:rsidRPr="00615642">
              <w:rPr>
                <w:rFonts w:ascii="Palatino Linotype" w:hAnsi="Palatino Linotype"/>
              </w:rPr>
              <w:t xml:space="preserve"> </w:t>
            </w:r>
            <w:r w:rsidRPr="00615642">
              <w:rPr>
                <w:rFonts w:ascii="Palatino Linotype" w:hAnsi="Palatino Linotype"/>
                <w:lang w:val="el-GR"/>
              </w:rPr>
              <w:t>δοκεῖ</w:t>
            </w:r>
            <w:r w:rsidRPr="00615642">
              <w:rPr>
                <w:rFonts w:ascii="Palatino Linotype" w:hAnsi="Palatino Linotype"/>
              </w:rPr>
              <w:t xml:space="preserve"> </w:t>
            </w:r>
            <w:r w:rsidRPr="00615642">
              <w:rPr>
                <w:rFonts w:ascii="Palatino Linotype" w:hAnsi="Palatino Linotype"/>
                <w:lang w:val="el-GR"/>
              </w:rPr>
              <w:t>οὕτως</w:t>
            </w:r>
            <w:r w:rsidRPr="00615642">
              <w:rPr>
                <w:rFonts w:ascii="Palatino Linotype" w:hAnsi="Palatino Linotype"/>
              </w:rPr>
              <w:t>.</w:t>
            </w:r>
          </w:p>
        </w:tc>
        <w:tc>
          <w:tcPr>
            <w:tcW w:w="7222" w:type="dxa"/>
          </w:tcPr>
          <w:p w:rsidR="00FD418D" w:rsidRPr="00615642" w:rsidRDefault="005A653F" w:rsidP="002C2974">
            <w:pPr>
              <w:spacing w:after="120"/>
              <w:ind w:right="54"/>
              <w:rPr>
                <w:rFonts w:ascii="Palatino Linotype" w:hAnsi="Palatino Linotype"/>
                <w:sz w:val="21"/>
                <w:szCs w:val="21"/>
                <w:highlight w:val="yellow"/>
              </w:rPr>
            </w:pPr>
            <w:r w:rsidRPr="00615642">
              <w:rPr>
                <w:rStyle w:val="gtxtbody1"/>
                <w:rFonts w:ascii="Palatino Linotype" w:hAnsi="Palatino Linotype"/>
                <w:b/>
              </w:rPr>
              <w:t xml:space="preserve">SO. </w:t>
            </w:r>
            <w:r w:rsidRPr="00615642">
              <w:rPr>
                <w:rStyle w:val="gtxtbody1"/>
                <w:rFonts w:ascii="Palatino Linotype" w:hAnsi="Palatino Linotype"/>
              </w:rPr>
              <w:t xml:space="preserve"> Responde igitur, o Gorgia, quandoquidem tibi videtur.</w:t>
            </w:r>
          </w:p>
        </w:tc>
      </w:tr>
      <w:tr w:rsidR="00FD418D" w:rsidRPr="00615642" w:rsidTr="005411B9">
        <w:trPr>
          <w:jc w:val="center"/>
        </w:trPr>
        <w:tc>
          <w:tcPr>
            <w:tcW w:w="7223" w:type="dxa"/>
          </w:tcPr>
          <w:p w:rsidR="00FD418D" w:rsidRPr="00615642" w:rsidRDefault="00444B15" w:rsidP="002C2974">
            <w:pPr>
              <w:spacing w:after="120"/>
              <w:ind w:right="54"/>
              <w:rPr>
                <w:rFonts w:ascii="Palatino Linotype" w:hAnsi="Palatino Linotype"/>
                <w:highlight w:val="yellow"/>
              </w:rPr>
            </w:pP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lang w:val="el-GR"/>
              </w:rPr>
              <w:t>ταύτης</w:t>
            </w:r>
            <w:r w:rsidRPr="00615642">
              <w:rPr>
                <w:rFonts w:ascii="Palatino Linotype" w:hAnsi="Palatino Linotype"/>
              </w:rPr>
              <w:t xml:space="preserve"> </w:t>
            </w:r>
            <w:r w:rsidRPr="00615642">
              <w:rPr>
                <w:rFonts w:ascii="Palatino Linotype" w:hAnsi="Palatino Linotype"/>
                <w:lang w:val="el-GR"/>
              </w:rPr>
              <w:t>τοίνυν</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πειθοῦς</w:t>
            </w:r>
            <w:r w:rsidRPr="00615642">
              <w:rPr>
                <w:rFonts w:ascii="Palatino Linotype" w:hAnsi="Palatino Linotype"/>
              </w:rPr>
              <w:t xml:space="preserve"> </w:t>
            </w:r>
            <w:r w:rsidRPr="00615642">
              <w:rPr>
                <w:rFonts w:ascii="Palatino Linotype" w:hAnsi="Palatino Linotype"/>
                <w:lang w:val="el-GR"/>
              </w:rPr>
              <w:t>λέγω</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τοῖς</w:t>
            </w:r>
            <w:r w:rsidRPr="00615642">
              <w:rPr>
                <w:rFonts w:ascii="Palatino Linotype" w:hAnsi="Palatino Linotype"/>
              </w:rPr>
              <w:t xml:space="preserve"> </w:t>
            </w:r>
            <w:r w:rsidRPr="00615642">
              <w:rPr>
                <w:rFonts w:ascii="Palatino Linotype" w:hAnsi="Palatino Linotype"/>
                <w:lang w:val="el-GR"/>
              </w:rPr>
              <w:t>δικαστηρίοις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τοῖς</w:t>
            </w:r>
            <w:r w:rsidRPr="00615642">
              <w:rPr>
                <w:rFonts w:ascii="Palatino Linotype" w:hAnsi="Palatino Linotype"/>
              </w:rPr>
              <w:t xml:space="preserve"> </w:t>
            </w:r>
            <w:r w:rsidRPr="00615642">
              <w:rPr>
                <w:rFonts w:ascii="Palatino Linotype" w:hAnsi="Palatino Linotype"/>
                <w:lang w:val="el-GR"/>
              </w:rPr>
              <w:t>ἄλλοις</w:t>
            </w:r>
            <w:r w:rsidRPr="00615642">
              <w:rPr>
                <w:rFonts w:ascii="Palatino Linotype" w:hAnsi="Palatino Linotype"/>
              </w:rPr>
              <w:t xml:space="preserve"> </w:t>
            </w:r>
            <w:r w:rsidRPr="00615642">
              <w:rPr>
                <w:rFonts w:ascii="Palatino Linotype" w:hAnsi="Palatino Linotype"/>
                <w:lang w:val="el-GR"/>
              </w:rPr>
              <w:t>ὄχλοις</w:t>
            </w:r>
            <w:r w:rsidRPr="00615642">
              <w:rPr>
                <w:rFonts w:ascii="Palatino Linotype" w:hAnsi="Palatino Linotype"/>
              </w:rPr>
              <w:t xml:space="preserve">, </w:t>
            </w:r>
            <w:r w:rsidRPr="00615642">
              <w:rPr>
                <w:rFonts w:ascii="Palatino Linotype" w:hAnsi="Palatino Linotype"/>
                <w:lang w:val="el-GR"/>
              </w:rPr>
              <w:t>ὥσπερ</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ἄρτι</w:t>
            </w:r>
            <w:r w:rsidRPr="00615642">
              <w:rPr>
                <w:rFonts w:ascii="Palatino Linotype" w:hAnsi="Palatino Linotype"/>
              </w:rPr>
              <w:t xml:space="preserve"> </w:t>
            </w:r>
            <w:r w:rsidRPr="00615642">
              <w:rPr>
                <w:rFonts w:ascii="Palatino Linotype" w:hAnsi="Palatino Linotype"/>
                <w:lang w:val="el-GR"/>
              </w:rPr>
              <w:t>ἔλεγον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τούτων</w:t>
            </w:r>
            <w:r w:rsidRPr="00615642">
              <w:rPr>
                <w:rFonts w:ascii="Palatino Linotype" w:hAnsi="Palatino Linotype"/>
              </w:rPr>
              <w:t xml:space="preserve"> </w:t>
            </w:r>
            <w:r w:rsidRPr="00615642">
              <w:rPr>
                <w:rFonts w:ascii="Palatino Linotype" w:hAnsi="Palatino Linotype"/>
                <w:lang w:val="el-GR"/>
              </w:rPr>
              <w:t>ἅ</w:t>
            </w:r>
            <w:r w:rsidRPr="00615642">
              <w:rPr>
                <w:rFonts w:ascii="Palatino Linotype" w:hAnsi="Palatino Linotype"/>
              </w:rPr>
              <w:t xml:space="preserve"> </w:t>
            </w:r>
            <w:r w:rsidRPr="00615642">
              <w:rPr>
                <w:rFonts w:ascii="Palatino Linotype" w:hAnsi="Palatino Linotype"/>
                <w:lang w:val="el-GR"/>
              </w:rPr>
              <w:t>ἐστι</w:t>
            </w:r>
            <w:r w:rsidRPr="00615642">
              <w:rPr>
                <w:rFonts w:ascii="Palatino Linotype" w:hAnsi="Palatino Linotype"/>
              </w:rPr>
              <w:t xml:space="preserve"> </w:t>
            </w:r>
            <w:r w:rsidRPr="00615642">
              <w:rPr>
                <w:rFonts w:ascii="Palatino Linotype" w:hAnsi="Palatino Linotype"/>
                <w:lang w:val="el-GR"/>
              </w:rPr>
              <w:t>δίκαιά</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ἄδικα</w:t>
            </w:r>
            <w:r w:rsidRPr="00615642">
              <w:rPr>
                <w:rFonts w:ascii="Palatino Linotype" w:hAnsi="Palatino Linotype"/>
              </w:rPr>
              <w:t>.</w:t>
            </w:r>
          </w:p>
        </w:tc>
        <w:tc>
          <w:tcPr>
            <w:tcW w:w="7222" w:type="dxa"/>
          </w:tcPr>
          <w:p w:rsidR="00FD418D" w:rsidRPr="00615642" w:rsidRDefault="00786435" w:rsidP="00911AD6">
            <w:pPr>
              <w:pStyle w:val="gtxtbody"/>
              <w:spacing w:before="0" w:beforeAutospacing="0" w:after="120" w:afterAutospacing="0"/>
              <w:rPr>
                <w:rFonts w:ascii="Palatino Linotype" w:hAnsi="Palatino Linotype"/>
                <w:sz w:val="21"/>
                <w:szCs w:val="21"/>
                <w:highlight w:val="yellow"/>
              </w:rPr>
            </w:pPr>
            <w:r w:rsidRPr="00615642">
              <w:rPr>
                <w:rStyle w:val="gtxtbody1"/>
                <w:rFonts w:ascii="Palatino Linotype" w:hAnsi="Palatino Linotype"/>
                <w:smallCaps/>
                <w:color w:val="C00000"/>
                <w:sz w:val="20"/>
              </w:rPr>
              <w:t>(</w:t>
            </w:r>
            <w:r w:rsidR="002156D4" w:rsidRPr="00615642">
              <w:rPr>
                <w:rStyle w:val="gtxtbody1"/>
                <w:rFonts w:ascii="Palatino Linotype" w:hAnsi="Palatino Linotype"/>
                <w:smallCaps/>
                <w:color w:val="C00000"/>
                <w:sz w:val="20"/>
              </w:rPr>
              <w:t xml:space="preserve">= p. 191 éd. </w:t>
            </w:r>
            <w:r w:rsidR="002156D4" w:rsidRPr="00615642">
              <w:rPr>
                <w:rStyle w:val="gtxtbody1"/>
                <w:rFonts w:ascii="Palatino Linotype" w:hAnsi="Palatino Linotype"/>
                <w:smallCaps/>
                <w:color w:val="C00000"/>
                <w:sz w:val="20"/>
                <w:lang w:val="el-GR"/>
              </w:rPr>
              <w:t>Βεκκερ</w:t>
            </w:r>
            <w:r w:rsidR="002156D4" w:rsidRPr="00615642">
              <w:rPr>
                <w:rStyle w:val="gtxtbody1"/>
                <w:rFonts w:ascii="Palatino Linotype" w:hAnsi="Palatino Linotype"/>
                <w:smallCaps/>
                <w:color w:val="C00000"/>
                <w:sz w:val="20"/>
              </w:rPr>
              <w:t xml:space="preserve">   454 </w:t>
            </w:r>
            <w:proofErr w:type="gramStart"/>
            <w:r w:rsidRPr="00615642">
              <w:rPr>
                <w:rStyle w:val="gtxtbody1"/>
                <w:rFonts w:ascii="Palatino Linotype" w:hAnsi="Palatino Linotype"/>
                <w:color w:val="C00000"/>
                <w:sz w:val="20"/>
              </w:rPr>
              <w:t>b</w:t>
            </w:r>
            <w:r w:rsidR="002156D4" w:rsidRPr="00615642">
              <w:rPr>
                <w:rStyle w:val="gtxtbody1"/>
                <w:rFonts w:ascii="Palatino Linotype" w:hAnsi="Palatino Linotype"/>
                <w:smallCaps/>
                <w:color w:val="C00000"/>
                <w:sz w:val="20"/>
              </w:rPr>
              <w:t xml:space="preserve">5 </w:t>
            </w:r>
            <w:r w:rsidR="002156D4" w:rsidRPr="00615642">
              <w:rPr>
                <w:rStyle w:val="gtxtbody1"/>
                <w:rFonts w:ascii="Palatino Linotype" w:hAnsi="Palatino Linotype"/>
                <w:smallCaps/>
                <w:sz w:val="20"/>
              </w:rPr>
              <w:t>)</w:t>
            </w:r>
            <w:proofErr w:type="gramEnd"/>
            <w:r w:rsidR="002156D4" w:rsidRPr="00615642">
              <w:rPr>
                <w:rStyle w:val="gtxtbody1"/>
                <w:rFonts w:ascii="Palatino Linotype" w:hAnsi="Palatino Linotype"/>
                <w:smallCaps/>
                <w:sz w:val="20"/>
              </w:rPr>
              <w:t xml:space="preserve">  </w:t>
            </w:r>
            <w:r w:rsidRPr="00615642">
              <w:rPr>
                <w:rStyle w:val="gtxtbody1"/>
                <w:rFonts w:ascii="Palatino Linotype" w:hAnsi="Palatino Linotype"/>
                <w:smallCaps/>
                <w:sz w:val="20"/>
              </w:rPr>
              <w:br/>
            </w:r>
            <w:r w:rsidR="002156D4" w:rsidRPr="00615642">
              <w:rPr>
                <w:rStyle w:val="gtxtbody1"/>
                <w:rFonts w:ascii="Palatino Linotype" w:hAnsi="Palatino Linotype"/>
                <w:b/>
                <w:smallCaps/>
              </w:rPr>
              <w:t xml:space="preserve">GOR. </w:t>
            </w:r>
            <w:r w:rsidR="002156D4" w:rsidRPr="00615642">
              <w:rPr>
                <w:rStyle w:val="gtxtbody1"/>
                <w:rFonts w:ascii="Palatino Linotype" w:hAnsi="Palatino Linotype"/>
                <w:smallCaps/>
              </w:rPr>
              <w:t xml:space="preserve">  </w:t>
            </w:r>
            <w:r w:rsidR="002156D4" w:rsidRPr="00615642">
              <w:rPr>
                <w:rStyle w:val="gtxtbody1"/>
                <w:rFonts w:ascii="Palatino Linotype" w:hAnsi="Palatino Linotype"/>
              </w:rPr>
              <w:t xml:space="preserve">Hujus equidem, o Socrates, magistram dico rhetoricam, quae </w:t>
            </w:r>
            <w:r w:rsidR="002156D4" w:rsidRPr="00615642">
              <w:rPr>
                <w:rStyle w:val="gstxthlt"/>
                <w:rFonts w:ascii="Palatino Linotype" w:hAnsi="Palatino Linotype"/>
              </w:rPr>
              <w:t xml:space="preserve">in </w:t>
            </w:r>
            <w:r w:rsidR="002156D4" w:rsidRPr="00615642">
              <w:rPr>
                <w:rStyle w:val="gtxtbody1"/>
                <w:rFonts w:ascii="Palatino Linotype" w:hAnsi="Palatino Linotype"/>
              </w:rPr>
              <w:t xml:space="preserve">judiciis coetibusque  aliis, ut paulo ante dicebam, atque de justis et injustis, adducitur. </w:t>
            </w:r>
          </w:p>
        </w:tc>
      </w:tr>
    </w:tbl>
    <w:p w:rsidR="00911AD6" w:rsidRPr="00615642" w:rsidRDefault="00911AD6" w:rsidP="00911AD6">
      <w:pPr>
        <w:jc w:val="center"/>
      </w:pPr>
      <w:r w:rsidRPr="00615642">
        <w:t>SdP</w:t>
      </w:r>
      <w:r w:rsidRPr="00615642">
        <w:br w:type="page"/>
      </w:r>
    </w:p>
    <w:tbl>
      <w:tblPr>
        <w:tblStyle w:val="Grilledutableau"/>
        <w:tblW w:w="0" w:type="auto"/>
        <w:jc w:val="center"/>
        <w:tblLook w:val="04A0" w:firstRow="1" w:lastRow="0" w:firstColumn="1" w:lastColumn="0" w:noHBand="0" w:noVBand="1"/>
      </w:tblPr>
      <w:tblGrid>
        <w:gridCol w:w="7223"/>
        <w:gridCol w:w="7222"/>
      </w:tblGrid>
      <w:tr w:rsidR="00FD418D" w:rsidRPr="00615642" w:rsidTr="005411B9">
        <w:trPr>
          <w:jc w:val="center"/>
        </w:trPr>
        <w:tc>
          <w:tcPr>
            <w:tcW w:w="7223" w:type="dxa"/>
          </w:tcPr>
          <w:p w:rsidR="00FD418D" w:rsidRPr="00615642" w:rsidRDefault="00444B15" w:rsidP="002C2974">
            <w:pPr>
              <w:spacing w:after="120"/>
              <w:ind w:right="54"/>
              <w:rPr>
                <w:rFonts w:ascii="Palatino Linotype" w:hAnsi="Palatino Linotype"/>
                <w:highlight w:val="yellow"/>
              </w:rPr>
            </w:pPr>
            <w:r w:rsidRPr="00615642">
              <w:rPr>
                <w:rFonts w:ascii="Palatino Linotype" w:hAnsi="Palatino Linotype"/>
                <w:lang w:val="el-GR"/>
              </w:rPr>
              <w:lastRenderedPageBreak/>
              <w:t>ΣΩ</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ἐγώ</w:t>
            </w:r>
            <w:r w:rsidRPr="00615642">
              <w:rPr>
                <w:rFonts w:ascii="Palatino Linotype" w:hAnsi="Palatino Linotype"/>
              </w:rPr>
              <w:t xml:space="preserve"> </w:t>
            </w:r>
            <w:r w:rsidRPr="00615642">
              <w:rPr>
                <w:rFonts w:ascii="Palatino Linotype" w:hAnsi="Palatino Linotype"/>
                <w:lang w:val="el-GR"/>
              </w:rPr>
              <w:t>τοι</w:t>
            </w:r>
            <w:r w:rsidRPr="00615642">
              <w:rPr>
                <w:rFonts w:ascii="Palatino Linotype" w:hAnsi="Palatino Linotype"/>
              </w:rPr>
              <w:t xml:space="preserve"> </w:t>
            </w:r>
            <w:r w:rsidRPr="00615642">
              <w:rPr>
                <w:rFonts w:ascii="Palatino Linotype" w:hAnsi="Palatino Linotype"/>
                <w:lang w:val="el-GR"/>
              </w:rPr>
              <w:t>ὑπώπτευον</w:t>
            </w:r>
            <w:r w:rsidRPr="00615642">
              <w:rPr>
                <w:rFonts w:ascii="Palatino Linotype" w:hAnsi="Palatino Linotype"/>
              </w:rPr>
              <w:t xml:space="preserve"> </w:t>
            </w:r>
            <w:r w:rsidRPr="00615642">
              <w:rPr>
                <w:rFonts w:ascii="Palatino Linotype" w:hAnsi="Palatino Linotype"/>
                <w:lang w:val="el-GR"/>
              </w:rPr>
              <w:t>ταύτην</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λέγειν</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πειθὼ</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τούτων</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Γοργία·</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ἵνα</w:t>
            </w:r>
            <w:r w:rsidRPr="00615642">
              <w:rPr>
                <w:rFonts w:ascii="Palatino Linotype" w:hAnsi="Palatino Linotype"/>
              </w:rPr>
              <w:t xml:space="preserve"> </w:t>
            </w:r>
            <w:r w:rsidRPr="00615642">
              <w:rPr>
                <w:rFonts w:ascii="Palatino Linotype" w:hAnsi="Palatino Linotype"/>
                <w:lang w:val="el-GR"/>
              </w:rPr>
              <w:t>μὴ</w:t>
            </w:r>
            <w:r w:rsidRPr="00615642">
              <w:rPr>
                <w:rFonts w:ascii="Palatino Linotype" w:hAnsi="Palatino Linotype"/>
              </w:rPr>
              <w:t xml:space="preserve"> </w:t>
            </w:r>
            <w:r w:rsidRPr="00615642">
              <w:rPr>
                <w:rFonts w:ascii="Palatino Linotype" w:hAnsi="Palatino Linotype"/>
                <w:lang w:val="el-GR"/>
              </w:rPr>
              <w:t>θαυμάζῃς</w:t>
            </w:r>
            <w:r w:rsidRPr="00615642">
              <w:rPr>
                <w:rFonts w:ascii="Palatino Linotype" w:hAnsi="Palatino Linotype"/>
              </w:rPr>
              <w:t xml:space="preserve"> </w:t>
            </w:r>
            <w:r w:rsidRPr="00615642">
              <w:rPr>
                <w:rFonts w:ascii="Palatino Linotype" w:hAnsi="Palatino Linotype"/>
                <w:lang w:val="el-GR"/>
              </w:rPr>
              <w:t>ἐὰν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ὀλίγον</w:t>
            </w:r>
            <w:r w:rsidRPr="00615642">
              <w:rPr>
                <w:rFonts w:ascii="Palatino Linotype" w:hAnsi="Palatino Linotype"/>
              </w:rPr>
              <w:t xml:space="preserve"> </w:t>
            </w:r>
            <w:r w:rsidRPr="00615642">
              <w:rPr>
                <w:rFonts w:ascii="Palatino Linotype" w:hAnsi="Palatino Linotype"/>
                <w:lang w:val="el-GR"/>
              </w:rPr>
              <w:t>ὕστερον</w:t>
            </w:r>
            <w:r w:rsidRPr="00615642">
              <w:rPr>
                <w:rFonts w:ascii="Palatino Linotype" w:hAnsi="Palatino Linotype"/>
              </w:rPr>
              <w:t xml:space="preserve"> </w:t>
            </w:r>
            <w:r w:rsidRPr="00615642">
              <w:rPr>
                <w:rFonts w:ascii="Palatino Linotype" w:hAnsi="Palatino Linotype"/>
                <w:lang w:val="el-GR"/>
              </w:rPr>
              <w:t>τοιοῦτόν</w:t>
            </w:r>
            <w:r w:rsidRPr="00615642">
              <w:rPr>
                <w:rFonts w:ascii="Palatino Linotype" w:hAnsi="Palatino Linotype"/>
              </w:rPr>
              <w:t xml:space="preserve"> </w:t>
            </w:r>
            <w:r w:rsidRPr="00615642">
              <w:rPr>
                <w:rFonts w:ascii="Palatino Linotype" w:hAnsi="Palatino Linotype"/>
                <w:lang w:val="el-GR"/>
              </w:rPr>
              <w:t>τί</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ἀνέρωμαι</w:t>
            </w:r>
            <w:r w:rsidRPr="00615642">
              <w:rPr>
                <w:rFonts w:ascii="Palatino Linotype" w:hAnsi="Palatino Linotype"/>
              </w:rPr>
              <w:t xml:space="preserve">, </w:t>
            </w:r>
            <w:r w:rsidRPr="00615642">
              <w:rPr>
                <w:rFonts w:ascii="Palatino Linotype" w:hAnsi="Palatino Linotype"/>
                <w:lang w:val="el-GR"/>
              </w:rPr>
              <w:t>ὃ</w:t>
            </w:r>
            <w:r w:rsidRPr="00615642">
              <w:rPr>
                <w:rFonts w:ascii="Palatino Linotype" w:hAnsi="Palatino Linotype"/>
              </w:rPr>
              <w:t xml:space="preserve"> </w:t>
            </w:r>
            <w:r w:rsidRPr="00615642">
              <w:rPr>
                <w:rFonts w:ascii="Palatino Linotype" w:hAnsi="Palatino Linotype"/>
                <w:lang w:val="el-GR"/>
              </w:rPr>
              <w:t>δοκεῖ</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δῆλον</w:t>
            </w:r>
            <w:r w:rsidRPr="00615642">
              <w:rPr>
                <w:rFonts w:ascii="Palatino Linotype" w:hAnsi="Palatino Linotype"/>
              </w:rPr>
              <w:t xml:space="preserve"> </w:t>
            </w:r>
            <w:r w:rsidRPr="00615642">
              <w:rPr>
                <w:rFonts w:ascii="Palatino Linotype" w:hAnsi="Palatino Linotype"/>
                <w:b/>
                <w:color w:val="C00000"/>
              </w:rPr>
              <w:t>(454c)</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lang w:val="el-GR"/>
              </w:rPr>
              <w:t>ἐγὼ</w:t>
            </w:r>
            <w:r w:rsidRPr="00615642">
              <w:rPr>
                <w:rFonts w:ascii="Palatino Linotype" w:hAnsi="Palatino Linotype"/>
              </w:rPr>
              <w:t xml:space="preserve"> </w:t>
            </w:r>
            <w:r w:rsidRPr="00615642">
              <w:rPr>
                <w:rFonts w:ascii="Palatino Linotype" w:hAnsi="Palatino Linotype"/>
                <w:lang w:val="el-GR"/>
              </w:rPr>
              <w:t>δ</w:t>
            </w:r>
            <w:r w:rsidRPr="00615642">
              <w:rPr>
                <w:rFonts w:ascii="Palatino Linotype" w:hAnsi="Palatino Linotype"/>
              </w:rPr>
              <w:t xml:space="preserve">' </w:t>
            </w:r>
            <w:r w:rsidRPr="00615642">
              <w:rPr>
                <w:rFonts w:ascii="Palatino Linotype" w:hAnsi="Palatino Linotype"/>
                <w:lang w:val="el-GR"/>
              </w:rPr>
              <w:t>ἐπανερωτῶ</w:t>
            </w:r>
            <w:r w:rsidRPr="00615642">
              <w:rPr>
                <w:rFonts w:ascii="Palatino Linotype" w:hAnsi="Palatino Linotype"/>
              </w:rPr>
              <w:t xml:space="preserve"> — </w:t>
            </w:r>
            <w:r w:rsidRPr="00615642">
              <w:rPr>
                <w:rFonts w:ascii="Palatino Linotype" w:hAnsi="Palatino Linotype"/>
                <w:lang w:val="el-GR"/>
              </w:rPr>
              <w:t>ὅπερ</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λέγω</w:t>
            </w:r>
            <w:r w:rsidRPr="00615642">
              <w:rPr>
                <w:rFonts w:ascii="Palatino Linotype" w:hAnsi="Palatino Linotype"/>
              </w:rPr>
              <w:t xml:space="preserve">, </w:t>
            </w:r>
            <w:r w:rsidRPr="00615642">
              <w:rPr>
                <w:rFonts w:ascii="Palatino Linotype" w:hAnsi="Palatino Linotype"/>
                <w:lang w:val="el-GR"/>
              </w:rPr>
              <w:t>τοῦ</w:t>
            </w:r>
            <w:r w:rsidRPr="00615642">
              <w:rPr>
                <w:rFonts w:ascii="Palatino Linotype" w:hAnsi="Palatino Linotype"/>
              </w:rPr>
              <w:t xml:space="preserve"> </w:t>
            </w:r>
            <w:r w:rsidRPr="00615642">
              <w:rPr>
                <w:rFonts w:ascii="Palatino Linotype" w:hAnsi="Palatino Linotype"/>
                <w:lang w:val="el-GR"/>
              </w:rPr>
              <w:t>ἑξῆς</w:t>
            </w:r>
            <w:r w:rsidRPr="00615642">
              <w:rPr>
                <w:rFonts w:ascii="Palatino Linotype" w:hAnsi="Palatino Linotype"/>
              </w:rPr>
              <w:t xml:space="preserve"> </w:t>
            </w:r>
            <w:r w:rsidRPr="00615642">
              <w:rPr>
                <w:rFonts w:ascii="Palatino Linotype" w:hAnsi="Palatino Linotype"/>
                <w:lang w:val="el-GR"/>
              </w:rPr>
              <w:t>ἕνεκα</w:t>
            </w:r>
            <w:r w:rsidRPr="00615642">
              <w:rPr>
                <w:rFonts w:ascii="Palatino Linotype" w:hAnsi="Palatino Linotype"/>
              </w:rPr>
              <w:t xml:space="preserve"> </w:t>
            </w:r>
            <w:r w:rsidRPr="00615642">
              <w:rPr>
                <w:rFonts w:ascii="Palatino Linotype" w:hAnsi="Palatino Linotype"/>
                <w:lang w:val="el-GR"/>
              </w:rPr>
              <w:t>περαίνεσθαι</w:t>
            </w:r>
            <w:r w:rsidRPr="00615642">
              <w:rPr>
                <w:rFonts w:ascii="Palatino Linotype" w:hAnsi="Palatino Linotype"/>
              </w:rPr>
              <w:t xml:space="preserve"> </w:t>
            </w:r>
            <w:r w:rsidRPr="00615642">
              <w:rPr>
                <w:rFonts w:ascii="Palatino Linotype" w:hAnsi="Palatino Linotype"/>
                <w:lang w:val="el-GR"/>
              </w:rPr>
              <w:t>τὸν</w:t>
            </w:r>
            <w:r w:rsidRPr="00615642">
              <w:rPr>
                <w:rFonts w:ascii="Palatino Linotype" w:hAnsi="Palatino Linotype"/>
              </w:rPr>
              <w:t xml:space="preserve"> </w:t>
            </w:r>
            <w:r w:rsidRPr="00615642">
              <w:rPr>
                <w:rFonts w:ascii="Palatino Linotype" w:hAnsi="Palatino Linotype"/>
                <w:lang w:val="el-GR"/>
              </w:rPr>
              <w:t>λόγον</w:t>
            </w:r>
            <w:r w:rsidRPr="00615642">
              <w:rPr>
                <w:rFonts w:ascii="Palatino Linotype" w:hAnsi="Palatino Linotype"/>
              </w:rPr>
              <w:t xml:space="preserve"> </w:t>
            </w:r>
            <w:r w:rsidRPr="00615642">
              <w:rPr>
                <w:rFonts w:ascii="Palatino Linotype" w:hAnsi="Palatino Linotype"/>
                <w:lang w:val="el-GR"/>
              </w:rPr>
              <w:t>ἐρωτῶ</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σοῦ</w:t>
            </w:r>
            <w:r w:rsidRPr="00615642">
              <w:rPr>
                <w:rFonts w:ascii="Palatino Linotype" w:hAnsi="Palatino Linotype"/>
              </w:rPr>
              <w:t xml:space="preserve"> </w:t>
            </w:r>
            <w:r w:rsidRPr="00615642">
              <w:rPr>
                <w:rFonts w:ascii="Palatino Linotype" w:hAnsi="Palatino Linotype"/>
                <w:lang w:val="el-GR"/>
              </w:rPr>
              <w:t>ἕνεκα</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ἵνα</w:t>
            </w:r>
            <w:r w:rsidRPr="00615642">
              <w:rPr>
                <w:rFonts w:ascii="Palatino Linotype" w:hAnsi="Palatino Linotype"/>
              </w:rPr>
              <w:t xml:space="preserve"> </w:t>
            </w:r>
            <w:r w:rsidRPr="00615642">
              <w:rPr>
                <w:rFonts w:ascii="Palatino Linotype" w:hAnsi="Palatino Linotype"/>
                <w:lang w:val="el-GR"/>
              </w:rPr>
              <w:t>μὴ</w:t>
            </w:r>
            <w:r w:rsidRPr="00615642">
              <w:rPr>
                <w:rFonts w:ascii="Palatino Linotype" w:hAnsi="Palatino Linotype"/>
              </w:rPr>
              <w:t xml:space="preserve"> </w:t>
            </w:r>
            <w:r w:rsidRPr="00615642">
              <w:rPr>
                <w:rFonts w:ascii="Palatino Linotype" w:hAnsi="Palatino Linotype"/>
                <w:lang w:val="el-GR"/>
              </w:rPr>
              <w:t>ἐθιζώμεθα</w:t>
            </w:r>
            <w:r w:rsidRPr="00615642">
              <w:rPr>
                <w:rFonts w:ascii="Palatino Linotype" w:hAnsi="Palatino Linotype"/>
              </w:rPr>
              <w:t xml:space="preserve"> </w:t>
            </w:r>
            <w:r w:rsidRPr="00615642">
              <w:rPr>
                <w:rFonts w:ascii="Palatino Linotype" w:hAnsi="Palatino Linotype"/>
                <w:lang w:val="el-GR"/>
              </w:rPr>
              <w:t>ὑπονοοῦντες</w:t>
            </w:r>
            <w:r w:rsidRPr="00615642">
              <w:rPr>
                <w:rFonts w:ascii="Palatino Linotype" w:hAnsi="Palatino Linotype"/>
              </w:rPr>
              <w:t xml:space="preserve"> </w:t>
            </w:r>
            <w:r w:rsidRPr="00615642">
              <w:rPr>
                <w:rFonts w:ascii="Palatino Linotype" w:hAnsi="Palatino Linotype"/>
                <w:lang w:val="el-GR"/>
              </w:rPr>
              <w:t>προαρπάζειν</w:t>
            </w:r>
            <w:r w:rsidRPr="00615642">
              <w:rPr>
                <w:rFonts w:ascii="Palatino Linotype" w:hAnsi="Palatino Linotype"/>
              </w:rPr>
              <w:t xml:space="preserve"> </w:t>
            </w:r>
            <w:r w:rsidRPr="00615642">
              <w:rPr>
                <w:rFonts w:ascii="Palatino Linotype" w:hAnsi="Palatino Linotype"/>
                <w:lang w:val="el-GR"/>
              </w:rPr>
              <w:t>ἀλλήλων</w:t>
            </w:r>
            <w:r w:rsidRPr="00615642">
              <w:rPr>
                <w:rFonts w:ascii="Palatino Linotype" w:hAnsi="Palatino Linotype"/>
              </w:rPr>
              <w:t xml:space="preserve"> </w:t>
            </w:r>
            <w:r w:rsidRPr="00615642">
              <w:rPr>
                <w:rFonts w:ascii="Palatino Linotype" w:hAnsi="Palatino Linotype"/>
                <w:lang w:val="el-GR"/>
              </w:rPr>
              <w:t>τὰ</w:t>
            </w:r>
            <w:r w:rsidRPr="00615642">
              <w:rPr>
                <w:rFonts w:ascii="Palatino Linotype" w:hAnsi="Palatino Linotype"/>
              </w:rPr>
              <w:t xml:space="preserve"> </w:t>
            </w:r>
            <w:r w:rsidRPr="00615642">
              <w:rPr>
                <w:rFonts w:ascii="Palatino Linotype" w:hAnsi="Palatino Linotype"/>
                <w:lang w:val="el-GR"/>
              </w:rPr>
              <w:t>λεγόμενα</w:t>
            </w:r>
            <w:r w:rsidRPr="00615642">
              <w:rPr>
                <w:rFonts w:ascii="Palatino Linotype" w:hAnsi="Palatino Linotype"/>
              </w:rPr>
              <w:t xml:space="preserve">, </w:t>
            </w:r>
            <w:r w:rsidRPr="00615642">
              <w:rPr>
                <w:rFonts w:ascii="Palatino Linotype" w:hAnsi="Palatino Linotype"/>
                <w:lang w:val="el-GR"/>
              </w:rPr>
              <w:t>ἀλλὰ</w:t>
            </w:r>
            <w:r w:rsidRPr="00615642">
              <w:rPr>
                <w:rFonts w:ascii="Palatino Linotype" w:hAnsi="Palatino Linotype"/>
              </w:rPr>
              <w:t xml:space="preserve"> </w:t>
            </w:r>
            <w:r w:rsidRPr="00615642">
              <w:rPr>
                <w:rFonts w:ascii="Palatino Linotype" w:hAnsi="Palatino Linotype"/>
                <w:lang w:val="el-GR"/>
              </w:rPr>
              <w:t>σὺ</w:t>
            </w:r>
            <w:r w:rsidRPr="00615642">
              <w:rPr>
                <w:rFonts w:ascii="Palatino Linotype" w:hAnsi="Palatino Linotype"/>
              </w:rPr>
              <w:t xml:space="preserve"> </w:t>
            </w:r>
            <w:r w:rsidRPr="00615642">
              <w:rPr>
                <w:rFonts w:ascii="Palatino Linotype" w:hAnsi="Palatino Linotype"/>
                <w:lang w:val="el-GR"/>
              </w:rPr>
              <w:t>τὰ</w:t>
            </w:r>
            <w:r w:rsidRPr="00615642">
              <w:rPr>
                <w:rFonts w:ascii="Palatino Linotype" w:hAnsi="Palatino Linotype"/>
              </w:rPr>
              <w:t xml:space="preserve"> </w:t>
            </w:r>
            <w:r w:rsidRPr="00615642">
              <w:rPr>
                <w:rFonts w:ascii="Palatino Linotype" w:hAnsi="Palatino Linotype"/>
                <w:lang w:val="el-GR"/>
              </w:rPr>
              <w:t>σαυτοῦ</w:t>
            </w:r>
            <w:r w:rsidRPr="00615642">
              <w:rPr>
                <w:rFonts w:ascii="Palatino Linotype" w:hAnsi="Palatino Linotype"/>
              </w:rPr>
              <w:t xml:space="preserve"> </w:t>
            </w:r>
            <w:r w:rsidRPr="00615642">
              <w:rPr>
                <w:rFonts w:ascii="Palatino Linotype" w:hAnsi="Palatino Linotype"/>
                <w:lang w:val="el-GR"/>
              </w:rPr>
              <w:t>κατὰ</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ὑπόθεσιν</w:t>
            </w:r>
            <w:r w:rsidRPr="00615642">
              <w:rPr>
                <w:rFonts w:ascii="Palatino Linotype" w:hAnsi="Palatino Linotype"/>
              </w:rPr>
              <w:t xml:space="preserve"> </w:t>
            </w:r>
            <w:r w:rsidRPr="00615642">
              <w:rPr>
                <w:rFonts w:ascii="Palatino Linotype" w:hAnsi="Palatino Linotype"/>
                <w:lang w:val="el-GR"/>
              </w:rPr>
              <w:t>ὅπως</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βούλῃ</w:t>
            </w:r>
            <w:r w:rsidRPr="00615642">
              <w:rPr>
                <w:rFonts w:ascii="Palatino Linotype" w:hAnsi="Palatino Linotype"/>
              </w:rPr>
              <w:t xml:space="preserve"> </w:t>
            </w:r>
            <w:r w:rsidRPr="00615642">
              <w:rPr>
                <w:rFonts w:ascii="Palatino Linotype" w:hAnsi="Palatino Linotype"/>
                <w:lang w:val="el-GR"/>
              </w:rPr>
              <w:t>περαίνῃς</w:t>
            </w:r>
            <w:r w:rsidRPr="00615642">
              <w:rPr>
                <w:rFonts w:ascii="Palatino Linotype" w:hAnsi="Palatino Linotype"/>
              </w:rPr>
              <w:t>.</w:t>
            </w:r>
          </w:p>
        </w:tc>
        <w:tc>
          <w:tcPr>
            <w:tcW w:w="7222" w:type="dxa"/>
          </w:tcPr>
          <w:p w:rsidR="00F5412F" w:rsidRPr="00615642" w:rsidRDefault="00911AD6" w:rsidP="002C2974">
            <w:pPr>
              <w:pStyle w:val="gtxtbody"/>
              <w:spacing w:before="0" w:beforeAutospacing="0" w:after="120" w:afterAutospacing="0"/>
              <w:rPr>
                <w:rStyle w:val="gtxtbody1"/>
                <w:rFonts w:ascii="Palatino Linotype" w:hAnsi="Palatino Linotype"/>
                <w:b/>
              </w:rPr>
            </w:pPr>
            <w:r w:rsidRPr="00615642">
              <w:rPr>
                <w:rStyle w:val="gtxtbody1"/>
                <w:rFonts w:ascii="Palatino Linotype" w:hAnsi="Palatino Linotype"/>
                <w:b/>
              </w:rPr>
              <w:t xml:space="preserve">SO. </w:t>
            </w:r>
            <w:r w:rsidRPr="00615642">
              <w:rPr>
                <w:rStyle w:val="gtxtbody1"/>
                <w:rFonts w:ascii="Palatino Linotype" w:hAnsi="Palatino Linotype"/>
              </w:rPr>
              <w:t xml:space="preserve"> Atqui et ipse persuasionem hanc te dicere suspicabar. </w:t>
            </w:r>
            <w:r w:rsidRPr="00615642">
              <w:rPr>
                <w:rStyle w:val="gstxthlt"/>
                <w:rFonts w:ascii="Palatino Linotype" w:hAnsi="Palatino Linotype"/>
              </w:rPr>
              <w:t xml:space="preserve">Sed </w:t>
            </w:r>
            <w:r w:rsidRPr="00615642">
              <w:rPr>
                <w:rStyle w:val="gtxtbody1"/>
                <w:rFonts w:ascii="Palatino Linotype" w:hAnsi="Palatino Linotype"/>
              </w:rPr>
              <w:t xml:space="preserve">ne admireris, si deinceps tale aliquid te rursus interrogo, quod quamvis videatur esse perspicuum, tamen repeto. Nam, ut dixi, non tui causa id requiro, </w:t>
            </w:r>
            <w:r w:rsidRPr="00615642">
              <w:rPr>
                <w:rStyle w:val="gstxthlt"/>
                <w:rFonts w:ascii="Palatino Linotype" w:hAnsi="Palatino Linotype"/>
              </w:rPr>
              <w:t xml:space="preserve">sed </w:t>
            </w:r>
            <w:r w:rsidRPr="00615642">
              <w:rPr>
                <w:rStyle w:val="gtxtbody1"/>
                <w:rFonts w:ascii="Palatino Linotype" w:hAnsi="Palatino Linotype"/>
              </w:rPr>
              <w:t>ut disputatio suo quodam ordine peragatur: ne assuescamus subintelligendo ea invicem, quae f</w:t>
            </w:r>
            <w:r w:rsidRPr="00615642">
              <w:rPr>
                <w:rStyle w:val="gtxtbody1"/>
                <w:rFonts w:ascii="Palatino Linotype" w:hAnsi="Palatino Linotype"/>
              </w:rPr>
              <w:t>o</w:t>
            </w:r>
            <w:r w:rsidRPr="00615642">
              <w:rPr>
                <w:rStyle w:val="gtxtbody1"/>
                <w:rFonts w:ascii="Palatino Linotype" w:hAnsi="Palatino Linotype"/>
              </w:rPr>
              <w:t>rent discutienda, praeripere.</w:t>
            </w:r>
          </w:p>
          <w:p w:rsidR="00FD418D" w:rsidRPr="00615642" w:rsidRDefault="00FD418D" w:rsidP="002C2974">
            <w:pPr>
              <w:spacing w:after="120"/>
              <w:ind w:right="54"/>
              <w:rPr>
                <w:rFonts w:ascii="Palatino Linotype" w:hAnsi="Palatino Linotype"/>
                <w:sz w:val="21"/>
                <w:szCs w:val="21"/>
                <w:highlight w:val="yellow"/>
              </w:rPr>
            </w:pPr>
          </w:p>
        </w:tc>
      </w:tr>
      <w:tr w:rsidR="00FD418D" w:rsidRPr="00615642" w:rsidTr="005411B9">
        <w:trPr>
          <w:jc w:val="center"/>
        </w:trPr>
        <w:tc>
          <w:tcPr>
            <w:tcW w:w="7223" w:type="dxa"/>
          </w:tcPr>
          <w:p w:rsidR="00FD418D" w:rsidRPr="00615642" w:rsidRDefault="002F2597" w:rsidP="002F2597">
            <w:pPr>
              <w:ind w:right="54"/>
              <w:rPr>
                <w:rFonts w:ascii="Palatino Linotype" w:hAnsi="Palatino Linotype"/>
                <w:highlight w:val="yellow"/>
              </w:rPr>
            </w:pPr>
            <w:r w:rsidRPr="00615642">
              <w:rPr>
                <w:rFonts w:ascii="Palatino Linotype" w:hAnsi="Palatino Linotype"/>
                <w:sz w:val="20"/>
                <w:szCs w:val="20"/>
                <w:lang w:val="el-GR"/>
              </w:rPr>
              <w:t>ΓΟΡ</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ὀρθῶς</w:t>
            </w:r>
            <w:r w:rsidRPr="00615642">
              <w:rPr>
                <w:rFonts w:ascii="Palatino Linotype" w:hAnsi="Palatino Linotype"/>
                <w:sz w:val="20"/>
                <w:szCs w:val="20"/>
              </w:rPr>
              <w:t xml:space="preserve"> </w:t>
            </w:r>
            <w:r w:rsidRPr="00615642">
              <w:rPr>
                <w:rFonts w:ascii="Palatino Linotype" w:hAnsi="Palatino Linotype"/>
                <w:sz w:val="20"/>
                <w:szCs w:val="20"/>
                <w:lang w:val="el-GR"/>
              </w:rPr>
              <w:t>γέ</w:t>
            </w:r>
            <w:r w:rsidRPr="00615642">
              <w:rPr>
                <w:rFonts w:ascii="Palatino Linotype" w:hAnsi="Palatino Linotype"/>
                <w:sz w:val="20"/>
                <w:szCs w:val="20"/>
              </w:rPr>
              <w:t xml:space="preserve"> </w:t>
            </w:r>
            <w:r w:rsidRPr="00615642">
              <w:rPr>
                <w:rFonts w:ascii="Palatino Linotype" w:hAnsi="Palatino Linotype"/>
                <w:sz w:val="20"/>
                <w:szCs w:val="20"/>
                <w:lang w:val="el-GR"/>
              </w:rPr>
              <w:t>μοι</w:t>
            </w:r>
            <w:r w:rsidRPr="00615642">
              <w:rPr>
                <w:rFonts w:ascii="Palatino Linotype" w:hAnsi="Palatino Linotype"/>
                <w:sz w:val="20"/>
                <w:szCs w:val="20"/>
              </w:rPr>
              <w:t xml:space="preserve"> </w:t>
            </w:r>
            <w:r w:rsidRPr="00615642">
              <w:rPr>
                <w:rFonts w:ascii="Palatino Linotype" w:hAnsi="Palatino Linotype"/>
                <w:sz w:val="20"/>
                <w:szCs w:val="20"/>
                <w:lang w:val="el-GR"/>
              </w:rPr>
              <w:t>δοκεῖς</w:t>
            </w:r>
            <w:r w:rsidRPr="00615642">
              <w:rPr>
                <w:rFonts w:ascii="Palatino Linotype" w:hAnsi="Palatino Linotype"/>
                <w:sz w:val="20"/>
                <w:szCs w:val="20"/>
              </w:rPr>
              <w:t xml:space="preserve"> </w:t>
            </w:r>
            <w:r w:rsidRPr="00615642">
              <w:rPr>
                <w:rFonts w:ascii="Palatino Linotype" w:hAnsi="Palatino Linotype"/>
                <w:sz w:val="20"/>
                <w:szCs w:val="20"/>
                <w:lang w:val="el-GR"/>
              </w:rPr>
              <w:t>ποιεῖν</w:t>
            </w:r>
            <w:r w:rsidRPr="00615642">
              <w:rPr>
                <w:rFonts w:ascii="Palatino Linotype" w:hAnsi="Palatino Linotype"/>
                <w:sz w:val="20"/>
                <w:szCs w:val="20"/>
              </w:rPr>
              <w:t xml:space="preserve">, </w:t>
            </w:r>
            <w:r w:rsidRPr="00615642">
              <w:rPr>
                <w:rFonts w:ascii="Palatino Linotype" w:hAnsi="Palatino Linotype"/>
                <w:sz w:val="20"/>
                <w:szCs w:val="20"/>
                <w:lang w:val="el-GR"/>
              </w:rPr>
              <w:t>ὦ</w:t>
            </w:r>
            <w:r w:rsidRPr="00615642">
              <w:rPr>
                <w:rFonts w:ascii="Palatino Linotype" w:hAnsi="Palatino Linotype"/>
                <w:sz w:val="20"/>
                <w:szCs w:val="20"/>
              </w:rPr>
              <w:t xml:space="preserve"> </w:t>
            </w:r>
            <w:r w:rsidRPr="00615642">
              <w:rPr>
                <w:rFonts w:ascii="Palatino Linotype" w:hAnsi="Palatino Linotype"/>
                <w:sz w:val="20"/>
                <w:szCs w:val="20"/>
                <w:lang w:val="el-GR"/>
              </w:rPr>
              <w:t>Σώκρατες</w:t>
            </w:r>
            <w:r w:rsidRPr="00615642">
              <w:rPr>
                <w:rFonts w:ascii="Palatino Linotype" w:hAnsi="Palatino Linotype"/>
                <w:sz w:val="20"/>
                <w:szCs w:val="20"/>
              </w:rPr>
              <w:t xml:space="preserve">. </w:t>
            </w:r>
          </w:p>
        </w:tc>
        <w:tc>
          <w:tcPr>
            <w:tcW w:w="7222" w:type="dxa"/>
          </w:tcPr>
          <w:p w:rsidR="00FD418D" w:rsidRPr="00615642" w:rsidRDefault="002F2597" w:rsidP="002C2974">
            <w:pPr>
              <w:spacing w:after="120"/>
              <w:ind w:right="54"/>
              <w:rPr>
                <w:rFonts w:ascii="Palatino Linotype" w:hAnsi="Palatino Linotype"/>
                <w:sz w:val="21"/>
                <w:szCs w:val="21"/>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Et recte quidem facere videris, o Socrates.</w:t>
            </w:r>
          </w:p>
        </w:tc>
      </w:tr>
      <w:tr w:rsidR="00FD418D" w:rsidRPr="00615642" w:rsidTr="005411B9">
        <w:trPr>
          <w:jc w:val="center"/>
        </w:trPr>
        <w:tc>
          <w:tcPr>
            <w:tcW w:w="7223" w:type="dxa"/>
          </w:tcPr>
          <w:p w:rsidR="00FD418D" w:rsidRPr="00615642" w:rsidRDefault="002F2597" w:rsidP="002C2974">
            <w:pPr>
              <w:spacing w:after="120"/>
              <w:ind w:right="54"/>
              <w:rPr>
                <w:rFonts w:ascii="Palatino Linotype" w:hAnsi="Palatino Linotype"/>
                <w:highlight w:val="yellow"/>
              </w:rPr>
            </w:pPr>
            <w:r w:rsidRPr="00615642">
              <w:rPr>
                <w:rFonts w:ascii="Palatino Linotype" w:hAnsi="Palatino Linotype"/>
                <w:sz w:val="20"/>
                <w:szCs w:val="20"/>
                <w:lang w:val="el-GR"/>
              </w:rPr>
              <w:t>ΣΩ</w:t>
            </w:r>
            <w:r w:rsidRPr="00615642">
              <w:rPr>
                <w:rFonts w:ascii="Palatino Linotype" w:hAnsi="Palatino Linotype"/>
                <w:sz w:val="20"/>
                <w:szCs w:val="20"/>
              </w:rPr>
              <w:t xml:space="preserve">.   </w:t>
            </w:r>
            <w:r w:rsidRPr="00615642">
              <w:rPr>
                <w:rFonts w:ascii="Palatino Linotype" w:hAnsi="Palatino Linotype"/>
                <w:sz w:val="20"/>
                <w:szCs w:val="20"/>
                <w:lang w:val="el-GR"/>
              </w:rPr>
              <w:t>ἴθι</w:t>
            </w:r>
            <w:r w:rsidRPr="00615642">
              <w:rPr>
                <w:rFonts w:ascii="Palatino Linotype" w:hAnsi="Palatino Linotype"/>
                <w:sz w:val="20"/>
                <w:szCs w:val="20"/>
              </w:rPr>
              <w:t xml:space="preserve"> </w:t>
            </w:r>
            <w:r w:rsidRPr="00615642">
              <w:rPr>
                <w:rFonts w:ascii="Palatino Linotype" w:hAnsi="Palatino Linotype"/>
                <w:sz w:val="20"/>
                <w:szCs w:val="20"/>
                <w:lang w:val="el-GR"/>
              </w:rPr>
              <w:t>δὴ</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τόδε</w:t>
            </w:r>
            <w:r w:rsidRPr="00615642">
              <w:rPr>
                <w:rFonts w:ascii="Palatino Linotype" w:hAnsi="Palatino Linotype"/>
                <w:sz w:val="20"/>
                <w:szCs w:val="20"/>
              </w:rPr>
              <w:t xml:space="preserve"> </w:t>
            </w:r>
            <w:r w:rsidRPr="00615642">
              <w:rPr>
                <w:rFonts w:ascii="Palatino Linotype" w:hAnsi="Palatino Linotype"/>
                <w:sz w:val="20"/>
                <w:szCs w:val="20"/>
                <w:lang w:val="el-GR"/>
              </w:rPr>
              <w:t>ἐπισκεψώμεθα</w:t>
            </w:r>
            <w:r w:rsidRPr="00615642">
              <w:rPr>
                <w:rFonts w:ascii="Palatino Linotype" w:hAnsi="Palatino Linotype"/>
                <w:sz w:val="20"/>
                <w:szCs w:val="20"/>
              </w:rPr>
              <w:t xml:space="preserve">. </w:t>
            </w:r>
            <w:r w:rsidRPr="00615642">
              <w:rPr>
                <w:rFonts w:ascii="Palatino Linotype" w:hAnsi="Palatino Linotype"/>
                <w:sz w:val="20"/>
                <w:szCs w:val="20"/>
                <w:lang w:val="el-GR"/>
              </w:rPr>
              <w:t>καλεῖς</w:t>
            </w:r>
            <w:r w:rsidRPr="00615642">
              <w:rPr>
                <w:rFonts w:ascii="Palatino Linotype" w:hAnsi="Palatino Linotype"/>
                <w:sz w:val="20"/>
                <w:szCs w:val="20"/>
              </w:rPr>
              <w:t xml:space="preserve"> </w:t>
            </w:r>
            <w:r w:rsidRPr="00615642">
              <w:rPr>
                <w:rFonts w:ascii="Palatino Linotype" w:hAnsi="Palatino Linotype"/>
                <w:sz w:val="20"/>
                <w:szCs w:val="20"/>
                <w:lang w:val="el-GR"/>
              </w:rPr>
              <w:t>τι</w:t>
            </w:r>
            <w:r w:rsidRPr="00615642">
              <w:rPr>
                <w:rFonts w:ascii="Palatino Linotype" w:hAnsi="Palatino Linotype"/>
                <w:sz w:val="20"/>
                <w:szCs w:val="20"/>
              </w:rPr>
              <w:t xml:space="preserve"> </w:t>
            </w:r>
            <w:r w:rsidRPr="00615642">
              <w:rPr>
                <w:rFonts w:ascii="Palatino Linotype" w:hAnsi="Palatino Linotype"/>
                <w:sz w:val="20"/>
                <w:szCs w:val="20"/>
                <w:lang w:val="el-GR"/>
              </w:rPr>
              <w:t>μεμαθηκέναι</w:t>
            </w:r>
            <w:r w:rsidRPr="00615642">
              <w:rPr>
                <w:rFonts w:ascii="Palatino Linotype" w:hAnsi="Palatino Linotype"/>
                <w:sz w:val="20"/>
                <w:szCs w:val="20"/>
              </w:rPr>
              <w:t>;</w:t>
            </w:r>
          </w:p>
        </w:tc>
        <w:tc>
          <w:tcPr>
            <w:tcW w:w="7222" w:type="dxa"/>
          </w:tcPr>
          <w:p w:rsidR="00FD418D" w:rsidRPr="00615642" w:rsidRDefault="002F2597" w:rsidP="002C2974">
            <w:pPr>
              <w:spacing w:after="120"/>
              <w:ind w:right="54"/>
              <w:rPr>
                <w:rFonts w:ascii="Palatino Linotype" w:hAnsi="Palatino Linotype"/>
                <w:sz w:val="21"/>
                <w:szCs w:val="21"/>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Age vero et hoc consideremus. </w:t>
            </w:r>
            <w:r w:rsidRPr="00615642">
              <w:rPr>
                <w:rStyle w:val="gstxthlt"/>
                <w:rFonts w:ascii="Palatino Linotype" w:hAnsi="Palatino Linotype"/>
              </w:rPr>
              <w:t xml:space="preserve">Num </w:t>
            </w:r>
            <w:r w:rsidRPr="00615642">
              <w:rPr>
                <w:rStyle w:val="gtxtbody1"/>
                <w:rFonts w:ascii="Palatino Linotype" w:hAnsi="Palatino Linotype"/>
              </w:rPr>
              <w:t>vocas aliquid discere?</w:t>
            </w:r>
          </w:p>
        </w:tc>
      </w:tr>
      <w:tr w:rsidR="00FD418D" w:rsidRPr="00615642" w:rsidTr="005411B9">
        <w:trPr>
          <w:jc w:val="center"/>
        </w:trPr>
        <w:tc>
          <w:tcPr>
            <w:tcW w:w="7223" w:type="dxa"/>
          </w:tcPr>
          <w:p w:rsidR="00FD418D" w:rsidRPr="00615642" w:rsidRDefault="002F2597" w:rsidP="002C2974">
            <w:pPr>
              <w:spacing w:after="120"/>
              <w:ind w:right="54"/>
              <w:rPr>
                <w:rFonts w:ascii="Palatino Linotype" w:hAnsi="Palatino Linotype"/>
                <w:highlight w:val="yellow"/>
              </w:rPr>
            </w:pPr>
            <w:r w:rsidRPr="00615642">
              <w:rPr>
                <w:rFonts w:ascii="Palatino Linotype" w:hAnsi="Palatino Linotype"/>
                <w:sz w:val="20"/>
                <w:szCs w:val="20"/>
                <w:lang w:val="el-GR"/>
              </w:rPr>
              <w:t>ΓΟΡ.  καλῶ.</w:t>
            </w:r>
          </w:p>
        </w:tc>
        <w:tc>
          <w:tcPr>
            <w:tcW w:w="7222" w:type="dxa"/>
          </w:tcPr>
          <w:p w:rsidR="00FD418D" w:rsidRPr="00615642" w:rsidRDefault="002F2597" w:rsidP="002C2974">
            <w:pPr>
              <w:spacing w:after="120"/>
              <w:ind w:right="54"/>
              <w:rPr>
                <w:rFonts w:ascii="Palatino Linotype" w:hAnsi="Palatino Linotype"/>
                <w:sz w:val="21"/>
                <w:szCs w:val="21"/>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Voco.</w:t>
            </w:r>
          </w:p>
        </w:tc>
      </w:tr>
      <w:tr w:rsidR="002F2597" w:rsidRPr="00615642" w:rsidTr="005411B9">
        <w:trPr>
          <w:jc w:val="center"/>
        </w:trPr>
        <w:tc>
          <w:tcPr>
            <w:tcW w:w="7223" w:type="dxa"/>
          </w:tcPr>
          <w:p w:rsidR="002F2597" w:rsidRPr="00615642" w:rsidRDefault="002F2597" w:rsidP="002C2974">
            <w:pPr>
              <w:ind w:right="54"/>
              <w:rPr>
                <w:rFonts w:ascii="Palatino Linotype" w:hAnsi="Palatino Linotype"/>
                <w:sz w:val="20"/>
                <w:szCs w:val="20"/>
                <w:lang w:val="el-GR"/>
              </w:rPr>
            </w:pPr>
            <w:r w:rsidRPr="00615642">
              <w:rPr>
                <w:rFonts w:ascii="Palatino Linotype" w:hAnsi="Palatino Linotype"/>
                <w:sz w:val="20"/>
                <w:szCs w:val="20"/>
                <w:lang w:val="el-GR"/>
              </w:rPr>
              <w:t>ΣΩ.   τί δέ; πεπιστευκέναι;</w:t>
            </w:r>
          </w:p>
        </w:tc>
        <w:tc>
          <w:tcPr>
            <w:tcW w:w="7222" w:type="dxa"/>
          </w:tcPr>
          <w:p w:rsidR="002F2597" w:rsidRPr="00615642" w:rsidRDefault="002F2597" w:rsidP="002F2597">
            <w:pPr>
              <w:pStyle w:val="gtxtbody"/>
              <w:spacing w:before="0" w:beforeAutospacing="0" w:after="120" w:afterAutospacing="0"/>
              <w:rPr>
                <w:rFonts w:ascii="Palatino Linotype" w:hAnsi="Palatino Linotype"/>
                <w:sz w:val="21"/>
                <w:szCs w:val="21"/>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Quid rursus? Aliquid credere? </w:t>
            </w:r>
          </w:p>
        </w:tc>
      </w:tr>
      <w:tr w:rsidR="002F2597" w:rsidRPr="00615642" w:rsidTr="005411B9">
        <w:trPr>
          <w:jc w:val="center"/>
        </w:trPr>
        <w:tc>
          <w:tcPr>
            <w:tcW w:w="7223" w:type="dxa"/>
          </w:tcPr>
          <w:p w:rsidR="002F2597" w:rsidRPr="00615642" w:rsidRDefault="000907DA" w:rsidP="002C2974">
            <w:pPr>
              <w:ind w:right="54"/>
              <w:rPr>
                <w:rFonts w:ascii="Palatino Linotype" w:hAnsi="Palatino Linotype"/>
                <w:sz w:val="20"/>
                <w:szCs w:val="20"/>
              </w:rPr>
            </w:pPr>
            <w:r w:rsidRPr="00615642">
              <w:rPr>
                <w:rFonts w:ascii="Palatino Linotype" w:hAnsi="Palatino Linotype"/>
                <w:sz w:val="20"/>
                <w:szCs w:val="20"/>
                <w:lang w:val="el-GR"/>
              </w:rPr>
              <w:t>ΓΟΡ.  (454</w:t>
            </w:r>
            <w:r w:rsidRPr="00615642">
              <w:rPr>
                <w:rFonts w:ascii="Palatino Linotype" w:hAnsi="Palatino Linotype"/>
                <w:sz w:val="20"/>
                <w:szCs w:val="20"/>
              </w:rPr>
              <w:t>d</w:t>
            </w:r>
            <w:r w:rsidRPr="00615642">
              <w:rPr>
                <w:rFonts w:ascii="Palatino Linotype" w:hAnsi="Palatino Linotype"/>
                <w:sz w:val="20"/>
                <w:szCs w:val="20"/>
                <w:lang w:val="el-GR"/>
              </w:rPr>
              <w:t>) ἔγωγε.</w:t>
            </w:r>
          </w:p>
        </w:tc>
        <w:tc>
          <w:tcPr>
            <w:tcW w:w="7222" w:type="dxa"/>
          </w:tcPr>
          <w:p w:rsidR="002F2597" w:rsidRPr="00615642" w:rsidRDefault="000907DA" w:rsidP="002C2974">
            <w:pPr>
              <w:ind w:right="54"/>
              <w:rPr>
                <w:rFonts w:ascii="Palatino Linotype" w:hAnsi="Palatino Linotype"/>
                <w:sz w:val="21"/>
                <w:szCs w:val="21"/>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Et hoc.</w:t>
            </w:r>
          </w:p>
        </w:tc>
      </w:tr>
      <w:tr w:rsidR="002F2597" w:rsidRPr="00615642" w:rsidTr="005411B9">
        <w:trPr>
          <w:jc w:val="center"/>
        </w:trPr>
        <w:tc>
          <w:tcPr>
            <w:tcW w:w="7223" w:type="dxa"/>
          </w:tcPr>
          <w:p w:rsidR="002F2597" w:rsidRPr="00615642" w:rsidRDefault="000907DA" w:rsidP="002C2974">
            <w:pPr>
              <w:ind w:right="54"/>
              <w:rPr>
                <w:rFonts w:ascii="Palatino Linotype" w:hAnsi="Palatino Linotype"/>
                <w:sz w:val="20"/>
                <w:szCs w:val="20"/>
              </w:rPr>
            </w:pPr>
            <w:r w:rsidRPr="00615642">
              <w:rPr>
                <w:rFonts w:ascii="Palatino Linotype" w:hAnsi="Palatino Linotype"/>
                <w:sz w:val="20"/>
                <w:szCs w:val="20"/>
                <w:lang w:val="el-GR"/>
              </w:rPr>
              <w:t>ΣΩ</w:t>
            </w:r>
            <w:r w:rsidRPr="00615642">
              <w:rPr>
                <w:rFonts w:ascii="Palatino Linotype" w:hAnsi="Palatino Linotype"/>
                <w:sz w:val="20"/>
                <w:szCs w:val="20"/>
              </w:rPr>
              <w:t xml:space="preserve">.   </w:t>
            </w:r>
            <w:r w:rsidRPr="00615642">
              <w:rPr>
                <w:rFonts w:ascii="Palatino Linotype" w:hAnsi="Palatino Linotype"/>
                <w:sz w:val="20"/>
                <w:szCs w:val="20"/>
                <w:lang w:val="el-GR"/>
              </w:rPr>
              <w:t>πότερον</w:t>
            </w:r>
            <w:r w:rsidRPr="00615642">
              <w:rPr>
                <w:rFonts w:ascii="Palatino Linotype" w:hAnsi="Palatino Linotype"/>
                <w:sz w:val="20"/>
                <w:szCs w:val="20"/>
              </w:rPr>
              <w:t xml:space="preserve"> </w:t>
            </w:r>
            <w:r w:rsidRPr="00615642">
              <w:rPr>
                <w:rFonts w:ascii="Palatino Linotype" w:hAnsi="Palatino Linotype"/>
                <w:sz w:val="20"/>
                <w:szCs w:val="20"/>
                <w:lang w:val="el-GR"/>
              </w:rPr>
              <w:t>οὖν</w:t>
            </w:r>
            <w:r w:rsidRPr="00615642">
              <w:rPr>
                <w:rFonts w:ascii="Palatino Linotype" w:hAnsi="Palatino Linotype"/>
                <w:sz w:val="20"/>
                <w:szCs w:val="20"/>
              </w:rPr>
              <w:t xml:space="preserve"> </w:t>
            </w:r>
            <w:r w:rsidRPr="00615642">
              <w:rPr>
                <w:rFonts w:ascii="Palatino Linotype" w:hAnsi="Palatino Linotype"/>
                <w:sz w:val="20"/>
                <w:szCs w:val="20"/>
                <w:lang w:val="el-GR"/>
              </w:rPr>
              <w:t>ταὐτὸν</w:t>
            </w:r>
            <w:r w:rsidRPr="00615642">
              <w:rPr>
                <w:rFonts w:ascii="Palatino Linotype" w:hAnsi="Palatino Linotype"/>
                <w:sz w:val="20"/>
                <w:szCs w:val="20"/>
              </w:rPr>
              <w:t xml:space="preserve"> </w:t>
            </w:r>
            <w:r w:rsidRPr="00615642">
              <w:rPr>
                <w:rFonts w:ascii="Palatino Linotype" w:hAnsi="Palatino Linotype"/>
                <w:sz w:val="20"/>
                <w:szCs w:val="20"/>
                <w:lang w:val="el-GR"/>
              </w:rPr>
              <w:t>δοκεῖ</w:t>
            </w:r>
            <w:r w:rsidRPr="00615642">
              <w:rPr>
                <w:rFonts w:ascii="Palatino Linotype" w:hAnsi="Palatino Linotype"/>
                <w:sz w:val="20"/>
                <w:szCs w:val="20"/>
              </w:rPr>
              <w:t xml:space="preserve"> </w:t>
            </w:r>
            <w:r w:rsidRPr="00615642">
              <w:rPr>
                <w:rFonts w:ascii="Palatino Linotype" w:hAnsi="Palatino Linotype"/>
                <w:sz w:val="20"/>
                <w:szCs w:val="20"/>
                <w:lang w:val="el-GR"/>
              </w:rPr>
              <w:t>σοι</w:t>
            </w:r>
            <w:r w:rsidRPr="00615642">
              <w:rPr>
                <w:rFonts w:ascii="Palatino Linotype" w:hAnsi="Palatino Linotype"/>
                <w:sz w:val="20"/>
                <w:szCs w:val="20"/>
              </w:rPr>
              <w:t xml:space="preserve"> </w:t>
            </w:r>
            <w:r w:rsidRPr="00615642">
              <w:rPr>
                <w:rFonts w:ascii="Palatino Linotype" w:hAnsi="Palatino Linotype"/>
                <w:sz w:val="20"/>
                <w:szCs w:val="20"/>
                <w:lang w:val="el-GR"/>
              </w:rPr>
              <w:t>εἶναι</w:t>
            </w:r>
            <w:r w:rsidRPr="00615642">
              <w:rPr>
                <w:rFonts w:ascii="Palatino Linotype" w:hAnsi="Palatino Linotype"/>
                <w:sz w:val="20"/>
                <w:szCs w:val="20"/>
              </w:rPr>
              <w:t xml:space="preserve"> </w:t>
            </w:r>
            <w:r w:rsidRPr="00615642">
              <w:rPr>
                <w:rFonts w:ascii="Palatino Linotype" w:hAnsi="Palatino Linotype"/>
                <w:sz w:val="20"/>
                <w:szCs w:val="20"/>
                <w:lang w:val="el-GR"/>
              </w:rPr>
              <w:t>μεμαθηκέναι</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πεπιστευκέναι</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μάθησις</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πίστις</w:t>
            </w:r>
            <w:r w:rsidRPr="00615642">
              <w:rPr>
                <w:rFonts w:ascii="Palatino Linotype" w:hAnsi="Palatino Linotype"/>
                <w:sz w:val="20"/>
                <w:szCs w:val="20"/>
              </w:rPr>
              <w:t xml:space="preserve">, </w:t>
            </w:r>
            <w:r w:rsidRPr="00615642">
              <w:rPr>
                <w:rFonts w:ascii="Palatino Linotype" w:hAnsi="Palatino Linotype"/>
                <w:sz w:val="20"/>
                <w:szCs w:val="20"/>
                <w:lang w:val="el-GR"/>
              </w:rPr>
              <w:t>ἢ</w:t>
            </w:r>
            <w:r w:rsidRPr="00615642">
              <w:rPr>
                <w:rFonts w:ascii="Palatino Linotype" w:hAnsi="Palatino Linotype"/>
                <w:sz w:val="20"/>
                <w:szCs w:val="20"/>
              </w:rPr>
              <w:t xml:space="preserve"> </w:t>
            </w:r>
            <w:r w:rsidRPr="00615642">
              <w:rPr>
                <w:rFonts w:ascii="Palatino Linotype" w:hAnsi="Palatino Linotype"/>
                <w:sz w:val="20"/>
                <w:szCs w:val="20"/>
                <w:lang w:val="el-GR"/>
              </w:rPr>
              <w:t>ἄλλο</w:t>
            </w:r>
            <w:r w:rsidRPr="00615642">
              <w:rPr>
                <w:rFonts w:ascii="Palatino Linotype" w:hAnsi="Palatino Linotype"/>
                <w:sz w:val="20"/>
                <w:szCs w:val="20"/>
              </w:rPr>
              <w:t xml:space="preserve"> </w:t>
            </w:r>
            <w:r w:rsidRPr="00615642">
              <w:rPr>
                <w:rFonts w:ascii="Palatino Linotype" w:hAnsi="Palatino Linotype"/>
                <w:sz w:val="20"/>
                <w:szCs w:val="20"/>
                <w:lang w:val="el-GR"/>
              </w:rPr>
              <w:t>τι</w:t>
            </w:r>
            <w:r w:rsidRPr="00615642">
              <w:rPr>
                <w:rFonts w:ascii="Palatino Linotype" w:hAnsi="Palatino Linotype"/>
                <w:sz w:val="20"/>
                <w:szCs w:val="20"/>
              </w:rPr>
              <w:t>;</w:t>
            </w:r>
          </w:p>
        </w:tc>
        <w:tc>
          <w:tcPr>
            <w:tcW w:w="7222" w:type="dxa"/>
          </w:tcPr>
          <w:p w:rsidR="002F2597" w:rsidRPr="00615642" w:rsidRDefault="002A5896" w:rsidP="002C2974">
            <w:pPr>
              <w:ind w:right="54"/>
              <w:rPr>
                <w:rFonts w:ascii="Palatino Linotype" w:hAnsi="Palatino Linotype"/>
                <w:sz w:val="21"/>
                <w:szCs w:val="21"/>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An igitur discere idem quod credere esse putas, idemque discipl</w:t>
            </w:r>
            <w:r w:rsidRPr="00615642">
              <w:rPr>
                <w:rStyle w:val="gtxtbody1"/>
                <w:rFonts w:ascii="Palatino Linotype" w:hAnsi="Palatino Linotype"/>
              </w:rPr>
              <w:t>i</w:t>
            </w:r>
            <w:r w:rsidRPr="00615642">
              <w:rPr>
                <w:rStyle w:val="gtxtbody1"/>
                <w:rFonts w:ascii="Palatino Linotype" w:hAnsi="Palatino Linotype"/>
              </w:rPr>
              <w:t>nam atque credulitatem, an aliud?</w:t>
            </w:r>
          </w:p>
        </w:tc>
      </w:tr>
      <w:tr w:rsidR="002F2597" w:rsidRPr="00615642" w:rsidTr="005411B9">
        <w:trPr>
          <w:jc w:val="center"/>
        </w:trPr>
        <w:tc>
          <w:tcPr>
            <w:tcW w:w="7223" w:type="dxa"/>
          </w:tcPr>
          <w:p w:rsidR="002F2597" w:rsidRPr="00615642" w:rsidRDefault="000907DA" w:rsidP="002C2974">
            <w:pPr>
              <w:ind w:right="54"/>
              <w:rPr>
                <w:rFonts w:ascii="Palatino Linotype" w:hAnsi="Palatino Linotype"/>
                <w:sz w:val="20"/>
                <w:szCs w:val="20"/>
              </w:rPr>
            </w:pPr>
            <w:r w:rsidRPr="00615642">
              <w:rPr>
                <w:rFonts w:ascii="Palatino Linotype" w:hAnsi="Palatino Linotype"/>
                <w:sz w:val="20"/>
                <w:szCs w:val="20"/>
                <w:lang w:val="el-GR"/>
              </w:rPr>
              <w:t>ΓΟΡ</w:t>
            </w:r>
            <w:r w:rsidRPr="00615642">
              <w:rPr>
                <w:rFonts w:ascii="Palatino Linotype" w:hAnsi="Palatino Linotype"/>
                <w:sz w:val="20"/>
                <w:szCs w:val="20"/>
              </w:rPr>
              <w:t xml:space="preserve">.  </w:t>
            </w:r>
            <w:r w:rsidRPr="00615642">
              <w:rPr>
                <w:rFonts w:ascii="Palatino Linotype" w:hAnsi="Palatino Linotype"/>
                <w:sz w:val="20"/>
                <w:szCs w:val="20"/>
                <w:lang w:val="el-GR"/>
              </w:rPr>
              <w:t>οἴομαι</w:t>
            </w:r>
            <w:r w:rsidRPr="00615642">
              <w:rPr>
                <w:rFonts w:ascii="Palatino Linotype" w:hAnsi="Palatino Linotype"/>
                <w:sz w:val="20"/>
                <w:szCs w:val="20"/>
              </w:rPr>
              <w:t xml:space="preserve"> </w:t>
            </w:r>
            <w:r w:rsidRPr="00615642">
              <w:rPr>
                <w:rFonts w:ascii="Palatino Linotype" w:hAnsi="Palatino Linotype"/>
                <w:sz w:val="20"/>
                <w:szCs w:val="20"/>
                <w:lang w:val="el-GR"/>
              </w:rPr>
              <w:t>μὲν</w:t>
            </w:r>
            <w:r w:rsidRPr="00615642">
              <w:rPr>
                <w:rFonts w:ascii="Palatino Linotype" w:hAnsi="Palatino Linotype"/>
                <w:sz w:val="20"/>
                <w:szCs w:val="20"/>
              </w:rPr>
              <w:t xml:space="preserve"> </w:t>
            </w:r>
            <w:r w:rsidRPr="00615642">
              <w:rPr>
                <w:rFonts w:ascii="Palatino Linotype" w:hAnsi="Palatino Linotype"/>
                <w:sz w:val="20"/>
                <w:szCs w:val="20"/>
                <w:lang w:val="el-GR"/>
              </w:rPr>
              <w:t>ἔγωγε</w:t>
            </w:r>
            <w:r w:rsidRPr="00615642">
              <w:rPr>
                <w:rFonts w:ascii="Palatino Linotype" w:hAnsi="Palatino Linotype"/>
                <w:sz w:val="20"/>
                <w:szCs w:val="20"/>
              </w:rPr>
              <w:t xml:space="preserve">, </w:t>
            </w:r>
            <w:r w:rsidRPr="00615642">
              <w:rPr>
                <w:rFonts w:ascii="Palatino Linotype" w:hAnsi="Palatino Linotype"/>
                <w:sz w:val="20"/>
                <w:szCs w:val="20"/>
                <w:lang w:val="el-GR"/>
              </w:rPr>
              <w:t>ὦ</w:t>
            </w:r>
            <w:r w:rsidRPr="00615642">
              <w:rPr>
                <w:rFonts w:ascii="Palatino Linotype" w:hAnsi="Palatino Linotype"/>
                <w:sz w:val="20"/>
                <w:szCs w:val="20"/>
              </w:rPr>
              <w:t xml:space="preserve"> </w:t>
            </w:r>
            <w:r w:rsidRPr="00615642">
              <w:rPr>
                <w:rFonts w:ascii="Palatino Linotype" w:hAnsi="Palatino Linotype"/>
                <w:sz w:val="20"/>
                <w:szCs w:val="20"/>
                <w:lang w:val="el-GR"/>
              </w:rPr>
              <w:t>Σώκρατες</w:t>
            </w:r>
            <w:r w:rsidRPr="00615642">
              <w:rPr>
                <w:rFonts w:ascii="Palatino Linotype" w:hAnsi="Palatino Linotype"/>
                <w:sz w:val="20"/>
                <w:szCs w:val="20"/>
              </w:rPr>
              <w:t xml:space="preserve">, </w:t>
            </w:r>
            <w:r w:rsidRPr="00615642">
              <w:rPr>
                <w:rFonts w:ascii="Palatino Linotype" w:hAnsi="Palatino Linotype"/>
                <w:sz w:val="20"/>
                <w:szCs w:val="20"/>
                <w:lang w:val="el-GR"/>
              </w:rPr>
              <w:t>ἄλλο</w:t>
            </w:r>
            <w:r w:rsidRPr="00615642">
              <w:rPr>
                <w:rFonts w:ascii="Palatino Linotype" w:hAnsi="Palatino Linotype"/>
                <w:sz w:val="20"/>
                <w:szCs w:val="20"/>
              </w:rPr>
              <w:t>.</w:t>
            </w:r>
          </w:p>
        </w:tc>
        <w:tc>
          <w:tcPr>
            <w:tcW w:w="7222" w:type="dxa"/>
          </w:tcPr>
          <w:p w:rsidR="002F2597" w:rsidRPr="00615642" w:rsidRDefault="002A5896" w:rsidP="002C2974">
            <w:pPr>
              <w:ind w:right="54"/>
              <w:rPr>
                <w:rFonts w:ascii="Palatino Linotype" w:hAnsi="Palatino Linotype"/>
                <w:sz w:val="21"/>
                <w:szCs w:val="21"/>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Aliud equidem esse arbitror.</w:t>
            </w:r>
          </w:p>
        </w:tc>
      </w:tr>
      <w:tr w:rsidR="000907DA" w:rsidRPr="00615642" w:rsidTr="005411B9">
        <w:trPr>
          <w:jc w:val="center"/>
        </w:trPr>
        <w:tc>
          <w:tcPr>
            <w:tcW w:w="7223" w:type="dxa"/>
          </w:tcPr>
          <w:p w:rsidR="000907DA" w:rsidRPr="00615642" w:rsidRDefault="000907DA" w:rsidP="002C2974">
            <w:pPr>
              <w:ind w:right="54"/>
              <w:rPr>
                <w:rFonts w:ascii="Palatino Linotype" w:hAnsi="Palatino Linotype"/>
                <w:sz w:val="20"/>
                <w:szCs w:val="20"/>
              </w:rPr>
            </w:pPr>
            <w:r w:rsidRPr="00615642">
              <w:rPr>
                <w:rFonts w:ascii="Palatino Linotype" w:hAnsi="Palatino Linotype"/>
                <w:sz w:val="20"/>
                <w:szCs w:val="20"/>
                <w:lang w:val="el-GR"/>
              </w:rPr>
              <w:t>ΣΩ</w:t>
            </w:r>
            <w:r w:rsidRPr="00615642">
              <w:rPr>
                <w:rFonts w:ascii="Palatino Linotype" w:hAnsi="Palatino Linotype"/>
                <w:sz w:val="20"/>
                <w:szCs w:val="20"/>
              </w:rPr>
              <w:t xml:space="preserve">.   </w:t>
            </w:r>
            <w:r w:rsidRPr="00615642">
              <w:rPr>
                <w:rFonts w:ascii="Palatino Linotype" w:hAnsi="Palatino Linotype"/>
                <w:sz w:val="20"/>
                <w:szCs w:val="20"/>
                <w:lang w:val="el-GR"/>
              </w:rPr>
              <w:t>καλῶς</w:t>
            </w:r>
            <w:r w:rsidRPr="00615642">
              <w:rPr>
                <w:rFonts w:ascii="Palatino Linotype" w:hAnsi="Palatino Linotype"/>
                <w:sz w:val="20"/>
                <w:szCs w:val="20"/>
              </w:rPr>
              <w:t xml:space="preserve"> </w:t>
            </w:r>
            <w:r w:rsidRPr="00615642">
              <w:rPr>
                <w:rFonts w:ascii="Palatino Linotype" w:hAnsi="Palatino Linotype"/>
                <w:sz w:val="20"/>
                <w:szCs w:val="20"/>
                <w:lang w:val="el-GR"/>
              </w:rPr>
              <w:t>γὰρ</w:t>
            </w:r>
            <w:r w:rsidRPr="00615642">
              <w:rPr>
                <w:rFonts w:ascii="Palatino Linotype" w:hAnsi="Palatino Linotype"/>
                <w:sz w:val="20"/>
                <w:szCs w:val="20"/>
              </w:rPr>
              <w:t xml:space="preserve"> </w:t>
            </w:r>
            <w:r w:rsidRPr="00615642">
              <w:rPr>
                <w:rFonts w:ascii="Palatino Linotype" w:hAnsi="Palatino Linotype"/>
                <w:sz w:val="20"/>
                <w:szCs w:val="20"/>
                <w:lang w:val="el-GR"/>
              </w:rPr>
              <w:t>οἴει·</w:t>
            </w:r>
            <w:r w:rsidRPr="00615642">
              <w:rPr>
                <w:rFonts w:ascii="Palatino Linotype" w:hAnsi="Palatino Linotype"/>
                <w:sz w:val="20"/>
                <w:szCs w:val="20"/>
              </w:rPr>
              <w:t xml:space="preserve"> </w:t>
            </w:r>
            <w:r w:rsidRPr="00615642">
              <w:rPr>
                <w:rFonts w:ascii="Palatino Linotype" w:hAnsi="Palatino Linotype"/>
                <w:sz w:val="20"/>
                <w:szCs w:val="20"/>
                <w:lang w:val="el-GR"/>
              </w:rPr>
              <w:t>γνώσῃ</w:t>
            </w:r>
            <w:r w:rsidRPr="00615642">
              <w:rPr>
                <w:rFonts w:ascii="Palatino Linotype" w:hAnsi="Palatino Linotype"/>
                <w:sz w:val="20"/>
                <w:szCs w:val="20"/>
              </w:rPr>
              <w:t xml:space="preserve"> </w:t>
            </w:r>
            <w:r w:rsidRPr="00615642">
              <w:rPr>
                <w:rFonts w:ascii="Palatino Linotype" w:hAnsi="Palatino Linotype"/>
                <w:sz w:val="20"/>
                <w:szCs w:val="20"/>
                <w:lang w:val="el-GR"/>
              </w:rPr>
              <w:t>δὲ</w:t>
            </w:r>
            <w:r w:rsidRPr="00615642">
              <w:rPr>
                <w:rFonts w:ascii="Palatino Linotype" w:hAnsi="Palatino Linotype"/>
                <w:sz w:val="20"/>
                <w:szCs w:val="20"/>
              </w:rPr>
              <w:t xml:space="preserve"> </w:t>
            </w:r>
            <w:r w:rsidRPr="00615642">
              <w:rPr>
                <w:rFonts w:ascii="Palatino Linotype" w:hAnsi="Palatino Linotype"/>
                <w:sz w:val="20"/>
                <w:szCs w:val="20"/>
                <w:lang w:val="el-GR"/>
              </w:rPr>
              <w:t>ἐνθένδε</w:t>
            </w:r>
            <w:r w:rsidRPr="00615642">
              <w:rPr>
                <w:rFonts w:ascii="Palatino Linotype" w:hAnsi="Palatino Linotype"/>
                <w:sz w:val="20"/>
                <w:szCs w:val="20"/>
              </w:rPr>
              <w:t xml:space="preserve">. </w:t>
            </w:r>
            <w:r w:rsidRPr="00615642">
              <w:rPr>
                <w:rFonts w:ascii="Palatino Linotype" w:hAnsi="Palatino Linotype"/>
                <w:sz w:val="20"/>
                <w:szCs w:val="20"/>
                <w:lang w:val="el-GR"/>
              </w:rPr>
              <w:t>εἰ</w:t>
            </w:r>
            <w:r w:rsidRPr="00615642">
              <w:rPr>
                <w:rFonts w:ascii="Palatino Linotype" w:hAnsi="Palatino Linotype"/>
                <w:sz w:val="20"/>
                <w:szCs w:val="20"/>
              </w:rPr>
              <w:t xml:space="preserve"> </w:t>
            </w:r>
            <w:r w:rsidRPr="00615642">
              <w:rPr>
                <w:rFonts w:ascii="Palatino Linotype" w:hAnsi="Palatino Linotype"/>
                <w:sz w:val="20"/>
                <w:szCs w:val="20"/>
                <w:lang w:val="el-GR"/>
              </w:rPr>
              <w:t>γάρ</w:t>
            </w:r>
            <w:r w:rsidRPr="00615642">
              <w:rPr>
                <w:rFonts w:ascii="Palatino Linotype" w:hAnsi="Palatino Linotype"/>
                <w:sz w:val="20"/>
                <w:szCs w:val="20"/>
              </w:rPr>
              <w:t xml:space="preserve"> </w:t>
            </w:r>
            <w:r w:rsidRPr="00615642">
              <w:rPr>
                <w:rFonts w:ascii="Palatino Linotype" w:hAnsi="Palatino Linotype"/>
                <w:sz w:val="20"/>
                <w:szCs w:val="20"/>
                <w:lang w:val="el-GR"/>
              </w:rPr>
              <w:t>τίς</w:t>
            </w:r>
            <w:r w:rsidRPr="00615642">
              <w:rPr>
                <w:rFonts w:ascii="Palatino Linotype" w:hAnsi="Palatino Linotype"/>
                <w:sz w:val="20"/>
                <w:szCs w:val="20"/>
              </w:rPr>
              <w:t xml:space="preserve"> </w:t>
            </w:r>
            <w:r w:rsidRPr="00615642">
              <w:rPr>
                <w:rFonts w:ascii="Palatino Linotype" w:hAnsi="Palatino Linotype"/>
                <w:sz w:val="20"/>
                <w:szCs w:val="20"/>
                <w:lang w:val="el-GR"/>
              </w:rPr>
              <w:t>σε</w:t>
            </w:r>
            <w:r w:rsidRPr="00615642">
              <w:rPr>
                <w:rFonts w:ascii="Palatino Linotype" w:hAnsi="Palatino Linotype"/>
                <w:sz w:val="20"/>
                <w:szCs w:val="20"/>
              </w:rPr>
              <w:t xml:space="preserve"> </w:t>
            </w:r>
            <w:r w:rsidRPr="00615642">
              <w:rPr>
                <w:rFonts w:ascii="Palatino Linotype" w:hAnsi="Palatino Linotype"/>
                <w:sz w:val="20"/>
                <w:szCs w:val="20"/>
                <w:lang w:val="el-GR"/>
              </w:rPr>
              <w:t>ἔροιτο·</w:t>
            </w:r>
            <w:r w:rsidRPr="00615642">
              <w:rPr>
                <w:rFonts w:ascii="Palatino Linotype" w:hAnsi="Palatino Linotype"/>
                <w:sz w:val="20"/>
                <w:szCs w:val="20"/>
              </w:rPr>
              <w:t xml:space="preserve"> “</w:t>
            </w:r>
            <w:r w:rsidRPr="00615642">
              <w:rPr>
                <w:rFonts w:ascii="Palatino Linotype" w:hAnsi="Palatino Linotype"/>
                <w:sz w:val="20"/>
                <w:szCs w:val="20"/>
                <w:lang w:val="el-GR"/>
              </w:rPr>
              <w:t>ἆρ</w:t>
            </w:r>
            <w:r w:rsidRPr="00615642">
              <w:rPr>
                <w:rFonts w:ascii="Palatino Linotype" w:hAnsi="Palatino Linotype"/>
                <w:sz w:val="20"/>
                <w:szCs w:val="20"/>
              </w:rPr>
              <w:t xml:space="preserve">' </w:t>
            </w:r>
            <w:r w:rsidRPr="00615642">
              <w:rPr>
                <w:rFonts w:ascii="Palatino Linotype" w:hAnsi="Palatino Linotype"/>
                <w:sz w:val="20"/>
                <w:szCs w:val="20"/>
                <w:lang w:val="el-GR"/>
              </w:rPr>
              <w:t>ἔστιν</w:t>
            </w:r>
            <w:r w:rsidRPr="00615642">
              <w:rPr>
                <w:rFonts w:ascii="Palatino Linotype" w:hAnsi="Palatino Linotype"/>
                <w:sz w:val="20"/>
                <w:szCs w:val="20"/>
              </w:rPr>
              <w:t xml:space="preserve"> </w:t>
            </w:r>
            <w:r w:rsidRPr="00615642">
              <w:rPr>
                <w:rFonts w:ascii="Palatino Linotype" w:hAnsi="Palatino Linotype"/>
                <w:sz w:val="20"/>
                <w:szCs w:val="20"/>
                <w:lang w:val="el-GR"/>
              </w:rPr>
              <w:t>τις</w:t>
            </w:r>
            <w:r w:rsidRPr="00615642">
              <w:rPr>
                <w:rFonts w:ascii="Palatino Linotype" w:hAnsi="Palatino Linotype"/>
                <w:sz w:val="20"/>
                <w:szCs w:val="20"/>
              </w:rPr>
              <w:t xml:space="preserve">, </w:t>
            </w:r>
            <w:r w:rsidRPr="00615642">
              <w:rPr>
                <w:rFonts w:ascii="Palatino Linotype" w:hAnsi="Palatino Linotype"/>
                <w:sz w:val="20"/>
                <w:szCs w:val="20"/>
                <w:lang w:val="el-GR"/>
              </w:rPr>
              <w:t>ὦ</w:t>
            </w:r>
            <w:r w:rsidRPr="00615642">
              <w:rPr>
                <w:rFonts w:ascii="Palatino Linotype" w:hAnsi="Palatino Linotype"/>
                <w:sz w:val="20"/>
                <w:szCs w:val="20"/>
              </w:rPr>
              <w:t xml:space="preserve"> </w:t>
            </w:r>
            <w:r w:rsidRPr="00615642">
              <w:rPr>
                <w:rFonts w:ascii="Palatino Linotype" w:hAnsi="Palatino Linotype"/>
                <w:sz w:val="20"/>
                <w:szCs w:val="20"/>
                <w:lang w:val="el-GR"/>
              </w:rPr>
              <w:t>Γοργία</w:t>
            </w:r>
            <w:r w:rsidRPr="00615642">
              <w:rPr>
                <w:rFonts w:ascii="Palatino Linotype" w:hAnsi="Palatino Linotype"/>
                <w:sz w:val="20"/>
                <w:szCs w:val="20"/>
              </w:rPr>
              <w:t xml:space="preserve">, </w:t>
            </w:r>
            <w:r w:rsidRPr="00615642">
              <w:rPr>
                <w:rFonts w:ascii="Palatino Linotype" w:hAnsi="Palatino Linotype"/>
                <w:sz w:val="20"/>
                <w:szCs w:val="20"/>
                <w:lang w:val="el-GR"/>
              </w:rPr>
              <w:t>πίστις</w:t>
            </w:r>
            <w:r w:rsidRPr="00615642">
              <w:rPr>
                <w:rFonts w:ascii="Palatino Linotype" w:hAnsi="Palatino Linotype"/>
                <w:sz w:val="20"/>
                <w:szCs w:val="20"/>
              </w:rPr>
              <w:t xml:space="preserve"> </w:t>
            </w:r>
            <w:r w:rsidRPr="00615642">
              <w:rPr>
                <w:rFonts w:ascii="Palatino Linotype" w:hAnsi="Palatino Linotype"/>
                <w:sz w:val="20"/>
                <w:szCs w:val="20"/>
                <w:lang w:val="el-GR"/>
              </w:rPr>
              <w:t>ψευδὴς</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ἀληθής</w:t>
            </w:r>
            <w:r w:rsidRPr="00615642">
              <w:rPr>
                <w:rFonts w:ascii="Palatino Linotype" w:hAnsi="Palatino Linotype"/>
                <w:sz w:val="20"/>
                <w:szCs w:val="20"/>
              </w:rPr>
              <w:t xml:space="preserve">;” </w:t>
            </w:r>
            <w:r w:rsidRPr="00615642">
              <w:rPr>
                <w:rFonts w:ascii="Palatino Linotype" w:hAnsi="Palatino Linotype"/>
                <w:sz w:val="20"/>
                <w:szCs w:val="20"/>
                <w:lang w:val="el-GR"/>
              </w:rPr>
              <w:t>φαίης</w:t>
            </w:r>
            <w:r w:rsidRPr="00615642">
              <w:rPr>
                <w:rFonts w:ascii="Palatino Linotype" w:hAnsi="Palatino Linotype"/>
                <w:sz w:val="20"/>
                <w:szCs w:val="20"/>
              </w:rPr>
              <w:t xml:space="preserve"> </w:t>
            </w:r>
            <w:r w:rsidRPr="00615642">
              <w:rPr>
                <w:rFonts w:ascii="Palatino Linotype" w:hAnsi="Palatino Linotype"/>
                <w:sz w:val="20"/>
                <w:szCs w:val="20"/>
                <w:lang w:val="el-GR"/>
              </w:rPr>
              <w:t>ἄν</w:t>
            </w:r>
            <w:r w:rsidRPr="00615642">
              <w:rPr>
                <w:rFonts w:ascii="Palatino Linotype" w:hAnsi="Palatino Linotype"/>
                <w:sz w:val="20"/>
                <w:szCs w:val="20"/>
              </w:rPr>
              <w:t xml:space="preserve">, </w:t>
            </w:r>
            <w:r w:rsidRPr="00615642">
              <w:rPr>
                <w:rFonts w:ascii="Palatino Linotype" w:hAnsi="Palatino Linotype"/>
                <w:sz w:val="20"/>
                <w:szCs w:val="20"/>
                <w:lang w:val="el-GR"/>
              </w:rPr>
              <w:t>ὡς</w:t>
            </w:r>
            <w:r w:rsidRPr="00615642">
              <w:rPr>
                <w:rFonts w:ascii="Palatino Linotype" w:hAnsi="Palatino Linotype"/>
                <w:sz w:val="20"/>
                <w:szCs w:val="20"/>
              </w:rPr>
              <w:t xml:space="preserve"> </w:t>
            </w:r>
            <w:r w:rsidRPr="00615642">
              <w:rPr>
                <w:rFonts w:ascii="Palatino Linotype" w:hAnsi="Palatino Linotype"/>
                <w:sz w:val="20"/>
                <w:szCs w:val="20"/>
                <w:lang w:val="el-GR"/>
              </w:rPr>
              <w:t>ἐγὼ</w:t>
            </w:r>
            <w:r w:rsidRPr="00615642">
              <w:rPr>
                <w:rFonts w:ascii="Palatino Linotype" w:hAnsi="Palatino Linotype"/>
                <w:sz w:val="20"/>
                <w:szCs w:val="20"/>
              </w:rPr>
              <w:t xml:space="preserve"> </w:t>
            </w:r>
            <w:r w:rsidRPr="00615642">
              <w:rPr>
                <w:rFonts w:ascii="Palatino Linotype" w:hAnsi="Palatino Linotype"/>
                <w:sz w:val="20"/>
                <w:szCs w:val="20"/>
                <w:lang w:val="el-GR"/>
              </w:rPr>
              <w:t>οἶμαι</w:t>
            </w:r>
            <w:r w:rsidRPr="00615642">
              <w:rPr>
                <w:rFonts w:ascii="Palatino Linotype" w:hAnsi="Palatino Linotype"/>
                <w:sz w:val="20"/>
                <w:szCs w:val="20"/>
              </w:rPr>
              <w:t>.</w:t>
            </w:r>
          </w:p>
        </w:tc>
        <w:tc>
          <w:tcPr>
            <w:tcW w:w="7222" w:type="dxa"/>
          </w:tcPr>
          <w:p w:rsidR="000907DA" w:rsidRPr="00615642" w:rsidRDefault="002A5896" w:rsidP="002C2974">
            <w:pPr>
              <w:ind w:right="54"/>
              <w:rPr>
                <w:rFonts w:ascii="Palatino Linotype" w:hAnsi="Palatino Linotype"/>
                <w:sz w:val="21"/>
                <w:szCs w:val="21"/>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Recte quidem putas. Hinc vero cognosces. Si quis enim percont</w:t>
            </w:r>
            <w:r w:rsidRPr="00615642">
              <w:rPr>
                <w:rStyle w:val="gtxtbody1"/>
                <w:rFonts w:ascii="Palatino Linotype" w:hAnsi="Palatino Linotype"/>
              </w:rPr>
              <w:t>e</w:t>
            </w:r>
            <w:r w:rsidRPr="00615642">
              <w:rPr>
                <w:rStyle w:val="gtxtbody1"/>
                <w:rFonts w:ascii="Palatino Linotype" w:hAnsi="Palatino Linotype"/>
              </w:rPr>
              <w:t>tur, estne credulitas quaedam falsa et quaedam vera? Ut arbitror, co</w:t>
            </w:r>
            <w:r w:rsidRPr="00615642">
              <w:rPr>
                <w:rStyle w:val="gtxtbody1"/>
                <w:rFonts w:ascii="Palatino Linotype" w:hAnsi="Palatino Linotype"/>
              </w:rPr>
              <w:t>n</w:t>
            </w:r>
            <w:r w:rsidRPr="00615642">
              <w:rPr>
                <w:rStyle w:val="gtxtbody1"/>
                <w:rFonts w:ascii="Palatino Linotype" w:hAnsi="Palatino Linotype"/>
              </w:rPr>
              <w:t>sentires.</w:t>
            </w:r>
          </w:p>
        </w:tc>
      </w:tr>
      <w:tr w:rsidR="000907DA" w:rsidRPr="00615642" w:rsidTr="005411B9">
        <w:trPr>
          <w:jc w:val="center"/>
        </w:trPr>
        <w:tc>
          <w:tcPr>
            <w:tcW w:w="7223" w:type="dxa"/>
          </w:tcPr>
          <w:p w:rsidR="000907DA" w:rsidRPr="00615642" w:rsidRDefault="000907DA" w:rsidP="002C2974">
            <w:pPr>
              <w:ind w:right="54"/>
              <w:rPr>
                <w:rFonts w:ascii="Palatino Linotype" w:hAnsi="Palatino Linotype"/>
                <w:sz w:val="20"/>
                <w:szCs w:val="20"/>
              </w:rPr>
            </w:pPr>
            <w:r w:rsidRPr="00615642">
              <w:rPr>
                <w:rFonts w:ascii="Palatino Linotype" w:hAnsi="Palatino Linotype"/>
                <w:sz w:val="20"/>
                <w:szCs w:val="20"/>
                <w:lang w:val="el-GR"/>
              </w:rPr>
              <w:t>ΓΟΡ.  ναί.</w:t>
            </w:r>
          </w:p>
        </w:tc>
        <w:tc>
          <w:tcPr>
            <w:tcW w:w="7222" w:type="dxa"/>
          </w:tcPr>
          <w:p w:rsidR="000907DA" w:rsidRPr="00615642" w:rsidRDefault="000907DA" w:rsidP="002A5896">
            <w:pPr>
              <w:pStyle w:val="gtxtbody"/>
              <w:spacing w:before="0" w:beforeAutospacing="0" w:after="120" w:afterAutospacing="0"/>
              <w:rPr>
                <w:rFonts w:ascii="Palatino Linotype" w:hAnsi="Palatino Linotype"/>
                <w:sz w:val="21"/>
                <w:szCs w:val="21"/>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 xml:space="preserve">Certe. </w:t>
            </w:r>
          </w:p>
        </w:tc>
      </w:tr>
      <w:tr w:rsidR="000907DA" w:rsidRPr="00615642" w:rsidTr="005411B9">
        <w:trPr>
          <w:jc w:val="center"/>
        </w:trPr>
        <w:tc>
          <w:tcPr>
            <w:tcW w:w="7223" w:type="dxa"/>
          </w:tcPr>
          <w:p w:rsidR="000907DA" w:rsidRPr="00615642" w:rsidRDefault="000907DA" w:rsidP="002C2974">
            <w:pPr>
              <w:ind w:right="54"/>
              <w:rPr>
                <w:rFonts w:ascii="Palatino Linotype" w:hAnsi="Palatino Linotype"/>
                <w:sz w:val="20"/>
                <w:szCs w:val="20"/>
              </w:rPr>
            </w:pPr>
            <w:r w:rsidRPr="00615642">
              <w:rPr>
                <w:rFonts w:ascii="Palatino Linotype" w:hAnsi="Palatino Linotype"/>
                <w:sz w:val="20"/>
                <w:szCs w:val="20"/>
                <w:lang w:val="el-GR"/>
              </w:rPr>
              <w:t>ΣΩ</w:t>
            </w:r>
            <w:r w:rsidRPr="00615642">
              <w:rPr>
                <w:rFonts w:ascii="Palatino Linotype" w:hAnsi="Palatino Linotype"/>
                <w:sz w:val="20"/>
                <w:szCs w:val="20"/>
              </w:rPr>
              <w:t xml:space="preserve">.   </w:t>
            </w:r>
            <w:r w:rsidRPr="00615642">
              <w:rPr>
                <w:rFonts w:ascii="Palatino Linotype" w:hAnsi="Palatino Linotype"/>
                <w:sz w:val="20"/>
                <w:szCs w:val="20"/>
                <w:lang w:val="el-GR"/>
              </w:rPr>
              <w:t>τί</w:t>
            </w:r>
            <w:r w:rsidRPr="00615642">
              <w:rPr>
                <w:rFonts w:ascii="Palatino Linotype" w:hAnsi="Palatino Linotype"/>
                <w:sz w:val="20"/>
                <w:szCs w:val="20"/>
              </w:rPr>
              <w:t xml:space="preserve"> </w:t>
            </w:r>
            <w:r w:rsidRPr="00615642">
              <w:rPr>
                <w:rFonts w:ascii="Palatino Linotype" w:hAnsi="Palatino Linotype"/>
                <w:sz w:val="20"/>
                <w:szCs w:val="20"/>
                <w:lang w:val="el-GR"/>
              </w:rPr>
              <w:t>δέ</w:t>
            </w:r>
            <w:r w:rsidRPr="00615642">
              <w:rPr>
                <w:rFonts w:ascii="Palatino Linotype" w:hAnsi="Palatino Linotype"/>
                <w:sz w:val="20"/>
                <w:szCs w:val="20"/>
              </w:rPr>
              <w:t xml:space="preserve">; </w:t>
            </w:r>
            <w:r w:rsidRPr="00615642">
              <w:rPr>
                <w:rFonts w:ascii="Palatino Linotype" w:hAnsi="Palatino Linotype"/>
                <w:sz w:val="20"/>
                <w:szCs w:val="20"/>
                <w:lang w:val="el-GR"/>
              </w:rPr>
              <w:t>ἐπιστήμη</w:t>
            </w:r>
            <w:r w:rsidRPr="00615642">
              <w:rPr>
                <w:rFonts w:ascii="Palatino Linotype" w:hAnsi="Palatino Linotype"/>
                <w:sz w:val="20"/>
                <w:szCs w:val="20"/>
              </w:rPr>
              <w:t xml:space="preserve"> </w:t>
            </w:r>
            <w:r w:rsidRPr="00615642">
              <w:rPr>
                <w:rFonts w:ascii="Palatino Linotype" w:hAnsi="Palatino Linotype"/>
                <w:sz w:val="20"/>
                <w:szCs w:val="20"/>
                <w:lang w:val="el-GR"/>
              </w:rPr>
              <w:t>ἐστὶν</w:t>
            </w:r>
            <w:r w:rsidRPr="00615642">
              <w:rPr>
                <w:rFonts w:ascii="Palatino Linotype" w:hAnsi="Palatino Linotype"/>
                <w:sz w:val="20"/>
                <w:szCs w:val="20"/>
              </w:rPr>
              <w:t xml:space="preserve"> </w:t>
            </w:r>
            <w:r w:rsidRPr="00615642">
              <w:rPr>
                <w:rFonts w:ascii="Palatino Linotype" w:hAnsi="Palatino Linotype"/>
                <w:sz w:val="20"/>
                <w:szCs w:val="20"/>
                <w:lang w:val="el-GR"/>
              </w:rPr>
              <w:t>ψευδὴς</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ἀληθής</w:t>
            </w:r>
            <w:r w:rsidRPr="00615642">
              <w:rPr>
                <w:rFonts w:ascii="Palatino Linotype" w:hAnsi="Palatino Linotype"/>
                <w:sz w:val="20"/>
                <w:szCs w:val="20"/>
              </w:rPr>
              <w:t>;</w:t>
            </w:r>
          </w:p>
        </w:tc>
        <w:tc>
          <w:tcPr>
            <w:tcW w:w="7222" w:type="dxa"/>
          </w:tcPr>
          <w:p w:rsidR="000907DA" w:rsidRPr="00615642" w:rsidRDefault="002A5896" w:rsidP="002C2974">
            <w:pPr>
              <w:ind w:right="54"/>
              <w:rPr>
                <w:rFonts w:ascii="Palatino Linotype" w:hAnsi="Palatino Linotype"/>
                <w:sz w:val="21"/>
                <w:szCs w:val="21"/>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Quid vero? Scientia est vera et falsa?</w:t>
            </w:r>
          </w:p>
        </w:tc>
      </w:tr>
      <w:tr w:rsidR="000907DA" w:rsidRPr="00615642" w:rsidTr="005411B9">
        <w:trPr>
          <w:jc w:val="center"/>
        </w:trPr>
        <w:tc>
          <w:tcPr>
            <w:tcW w:w="7223" w:type="dxa"/>
          </w:tcPr>
          <w:p w:rsidR="000907DA" w:rsidRPr="00615642" w:rsidRDefault="002A5896" w:rsidP="002C2974">
            <w:pPr>
              <w:ind w:right="54"/>
              <w:rPr>
                <w:rFonts w:ascii="Palatino Linotype" w:hAnsi="Palatino Linotype"/>
                <w:sz w:val="20"/>
                <w:szCs w:val="20"/>
              </w:rPr>
            </w:pPr>
            <w:r w:rsidRPr="00615642">
              <w:rPr>
                <w:rFonts w:ascii="Palatino Linotype" w:hAnsi="Palatino Linotype"/>
                <w:sz w:val="20"/>
                <w:szCs w:val="20"/>
                <w:lang w:val="el-GR"/>
              </w:rPr>
              <w:t>ΓΟΡ.  οὐδαμῶς.</w:t>
            </w:r>
          </w:p>
        </w:tc>
        <w:tc>
          <w:tcPr>
            <w:tcW w:w="7222" w:type="dxa"/>
          </w:tcPr>
          <w:p w:rsidR="000907DA" w:rsidRPr="00615642" w:rsidRDefault="002A5896" w:rsidP="002C2974">
            <w:pPr>
              <w:ind w:right="54"/>
              <w:rPr>
                <w:rFonts w:ascii="Palatino Linotype" w:hAnsi="Palatino Linotype"/>
                <w:sz w:val="21"/>
                <w:szCs w:val="21"/>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Nequaquam.</w:t>
            </w:r>
          </w:p>
        </w:tc>
      </w:tr>
      <w:tr w:rsidR="000907DA" w:rsidRPr="00615642" w:rsidTr="005411B9">
        <w:trPr>
          <w:jc w:val="center"/>
        </w:trPr>
        <w:tc>
          <w:tcPr>
            <w:tcW w:w="7223" w:type="dxa"/>
          </w:tcPr>
          <w:p w:rsidR="000907DA" w:rsidRPr="00615642" w:rsidRDefault="002A5896" w:rsidP="002C2974">
            <w:pPr>
              <w:ind w:right="54"/>
              <w:rPr>
                <w:rFonts w:ascii="Palatino Linotype" w:hAnsi="Palatino Linotype"/>
                <w:sz w:val="20"/>
                <w:szCs w:val="20"/>
              </w:rPr>
            </w:pPr>
            <w:r w:rsidRPr="00615642">
              <w:rPr>
                <w:rFonts w:ascii="Palatino Linotype" w:hAnsi="Palatino Linotype"/>
                <w:sz w:val="20"/>
                <w:szCs w:val="20"/>
                <w:lang w:val="el-GR"/>
              </w:rPr>
              <w:t>ΣΩ</w:t>
            </w:r>
            <w:r w:rsidRPr="00615642">
              <w:rPr>
                <w:rFonts w:ascii="Palatino Linotype" w:hAnsi="Palatino Linotype"/>
                <w:sz w:val="20"/>
                <w:szCs w:val="20"/>
              </w:rPr>
              <w:t xml:space="preserve">.   </w:t>
            </w:r>
            <w:r w:rsidRPr="00615642">
              <w:rPr>
                <w:rFonts w:ascii="Palatino Linotype" w:hAnsi="Palatino Linotype"/>
                <w:sz w:val="20"/>
                <w:szCs w:val="20"/>
                <w:lang w:val="el-GR"/>
              </w:rPr>
              <w:t>δῆλον</w:t>
            </w:r>
            <w:r w:rsidRPr="00615642">
              <w:rPr>
                <w:rFonts w:ascii="Palatino Linotype" w:hAnsi="Palatino Linotype"/>
                <w:sz w:val="20"/>
                <w:szCs w:val="20"/>
              </w:rPr>
              <w:t xml:space="preserve"> </w:t>
            </w:r>
            <w:r w:rsidRPr="00615642">
              <w:rPr>
                <w:rFonts w:ascii="Palatino Linotype" w:hAnsi="Palatino Linotype"/>
                <w:sz w:val="20"/>
                <w:szCs w:val="20"/>
                <w:lang w:val="el-GR"/>
              </w:rPr>
              <w:t>ἄρ</w:t>
            </w:r>
            <w:r w:rsidRPr="00615642">
              <w:rPr>
                <w:rFonts w:ascii="Palatino Linotype" w:hAnsi="Palatino Linotype"/>
                <w:sz w:val="20"/>
                <w:szCs w:val="20"/>
              </w:rPr>
              <w:t xml:space="preserve">' </w:t>
            </w:r>
            <w:r w:rsidRPr="00615642">
              <w:rPr>
                <w:rFonts w:ascii="Palatino Linotype" w:hAnsi="Palatino Linotype"/>
                <w:sz w:val="20"/>
                <w:szCs w:val="20"/>
                <w:lang w:val="el-GR"/>
              </w:rPr>
              <w:t>αὖ</w:t>
            </w:r>
            <w:r w:rsidRPr="00615642">
              <w:rPr>
                <w:rFonts w:ascii="Palatino Linotype" w:hAnsi="Palatino Linotype"/>
                <w:sz w:val="20"/>
                <w:szCs w:val="20"/>
              </w:rPr>
              <w:t xml:space="preserve"> </w:t>
            </w:r>
            <w:r w:rsidRPr="00615642">
              <w:rPr>
                <w:rFonts w:ascii="Palatino Linotype" w:hAnsi="Palatino Linotype"/>
                <w:sz w:val="20"/>
                <w:szCs w:val="20"/>
                <w:lang w:val="el-GR"/>
              </w:rPr>
              <w:t>ὅτι</w:t>
            </w:r>
            <w:r w:rsidRPr="00615642">
              <w:rPr>
                <w:rFonts w:ascii="Palatino Linotype" w:hAnsi="Palatino Linotype"/>
                <w:sz w:val="20"/>
                <w:szCs w:val="20"/>
              </w:rPr>
              <w:t xml:space="preserve"> </w:t>
            </w:r>
            <w:r w:rsidRPr="00615642">
              <w:rPr>
                <w:rFonts w:ascii="Palatino Linotype" w:hAnsi="Palatino Linotype"/>
                <w:sz w:val="20"/>
                <w:szCs w:val="20"/>
                <w:lang w:val="el-GR"/>
              </w:rPr>
              <w:t>οὐ</w:t>
            </w:r>
            <w:r w:rsidRPr="00615642">
              <w:rPr>
                <w:rFonts w:ascii="Palatino Linotype" w:hAnsi="Palatino Linotype"/>
                <w:sz w:val="20"/>
                <w:szCs w:val="20"/>
              </w:rPr>
              <w:t xml:space="preserve"> </w:t>
            </w:r>
            <w:r w:rsidRPr="00615642">
              <w:rPr>
                <w:rFonts w:ascii="Palatino Linotype" w:hAnsi="Palatino Linotype"/>
                <w:sz w:val="20"/>
                <w:szCs w:val="20"/>
                <w:lang w:val="el-GR"/>
              </w:rPr>
              <w:t>ταὐτόν</w:t>
            </w:r>
            <w:r w:rsidRPr="00615642">
              <w:rPr>
                <w:rFonts w:ascii="Palatino Linotype" w:hAnsi="Palatino Linotype"/>
                <w:sz w:val="20"/>
                <w:szCs w:val="20"/>
              </w:rPr>
              <w:t xml:space="preserve"> </w:t>
            </w:r>
            <w:r w:rsidRPr="00615642">
              <w:rPr>
                <w:rFonts w:ascii="Palatino Linotype" w:hAnsi="Palatino Linotype"/>
                <w:sz w:val="20"/>
                <w:szCs w:val="20"/>
                <w:lang w:val="el-GR"/>
              </w:rPr>
              <w:t>ἐστιν</w:t>
            </w:r>
            <w:r w:rsidRPr="00615642">
              <w:rPr>
                <w:rFonts w:ascii="Palatino Linotype" w:hAnsi="Palatino Linotype"/>
                <w:sz w:val="20"/>
                <w:szCs w:val="20"/>
              </w:rPr>
              <w:t>.</w:t>
            </w:r>
          </w:p>
        </w:tc>
        <w:tc>
          <w:tcPr>
            <w:tcW w:w="7222" w:type="dxa"/>
          </w:tcPr>
          <w:p w:rsidR="000907DA" w:rsidRPr="00615642" w:rsidRDefault="002A5896" w:rsidP="002A5896">
            <w:pPr>
              <w:pStyle w:val="gtxtbody"/>
              <w:spacing w:before="0" w:beforeAutospacing="0" w:after="120" w:afterAutospacing="0"/>
              <w:rPr>
                <w:rFonts w:ascii="Palatino Linotype" w:hAnsi="Palatino Linotype"/>
                <w:sz w:val="21"/>
                <w:szCs w:val="21"/>
                <w:highlight w:val="yellow"/>
              </w:rPr>
            </w:pPr>
            <w:r w:rsidRPr="00615642">
              <w:rPr>
                <w:rStyle w:val="gtxtbody1"/>
                <w:rFonts w:ascii="Palatino Linotype" w:hAnsi="Palatino Linotype"/>
                <w:b/>
              </w:rPr>
              <w:t>SO.</w:t>
            </w:r>
            <w:r w:rsidRPr="00615642">
              <w:rPr>
                <w:rStyle w:val="gtxtbody1"/>
                <w:rFonts w:ascii="Palatino Linotype" w:hAnsi="Palatino Linotype"/>
              </w:rPr>
              <w:t xml:space="preserve">  Constat igitur, non esse idem. </w:t>
            </w:r>
          </w:p>
        </w:tc>
      </w:tr>
      <w:tr w:rsidR="002A5896" w:rsidRPr="00615642" w:rsidTr="005411B9">
        <w:trPr>
          <w:jc w:val="center"/>
        </w:trPr>
        <w:tc>
          <w:tcPr>
            <w:tcW w:w="7223" w:type="dxa"/>
          </w:tcPr>
          <w:p w:rsidR="002A5896" w:rsidRPr="00615642" w:rsidRDefault="00BA47B6" w:rsidP="002C2974">
            <w:pPr>
              <w:ind w:right="54"/>
              <w:rPr>
                <w:rFonts w:ascii="Palatino Linotype" w:hAnsi="Palatino Linotype"/>
                <w:sz w:val="20"/>
                <w:szCs w:val="20"/>
                <w:lang w:val="el-GR"/>
              </w:rPr>
            </w:pPr>
            <w:r w:rsidRPr="00615642">
              <w:rPr>
                <w:rFonts w:ascii="Palatino Linotype" w:hAnsi="Palatino Linotype"/>
                <w:sz w:val="20"/>
                <w:szCs w:val="20"/>
                <w:lang w:val="el-GR"/>
              </w:rPr>
              <w:t>ΓΟΡ.  ἀληθῆ λέγεις.</w:t>
            </w:r>
          </w:p>
        </w:tc>
        <w:tc>
          <w:tcPr>
            <w:tcW w:w="7222" w:type="dxa"/>
          </w:tcPr>
          <w:p w:rsidR="002A5896" w:rsidRPr="00615642" w:rsidRDefault="002A5896" w:rsidP="002C2974">
            <w:pPr>
              <w:ind w:right="54"/>
              <w:rPr>
                <w:rFonts w:ascii="Palatino Linotype" w:hAnsi="Palatino Linotype"/>
                <w:sz w:val="21"/>
                <w:szCs w:val="21"/>
                <w:highlight w:val="yellow"/>
              </w:rPr>
            </w:pPr>
            <w:r w:rsidRPr="00615642">
              <w:rPr>
                <w:rStyle w:val="gtxtbody1"/>
                <w:rFonts w:ascii="Palatino Linotype" w:hAnsi="Palatino Linotype"/>
                <w:b/>
              </w:rPr>
              <w:t xml:space="preserve">GOR. </w:t>
            </w:r>
            <w:r w:rsidRPr="00615642">
              <w:rPr>
                <w:rStyle w:val="gtxtbody1"/>
                <w:rFonts w:ascii="Palatino Linotype" w:hAnsi="Palatino Linotype"/>
              </w:rPr>
              <w:t>Constat.</w:t>
            </w:r>
          </w:p>
        </w:tc>
      </w:tr>
      <w:tr w:rsidR="00BA47B6" w:rsidRPr="00615642" w:rsidTr="005411B9">
        <w:trPr>
          <w:jc w:val="center"/>
        </w:trPr>
        <w:tc>
          <w:tcPr>
            <w:tcW w:w="7223" w:type="dxa"/>
          </w:tcPr>
          <w:p w:rsidR="00BA47B6" w:rsidRPr="00615642" w:rsidRDefault="00BA47B6" w:rsidP="002C2974">
            <w:pPr>
              <w:ind w:right="54"/>
              <w:rPr>
                <w:rFonts w:ascii="Palatino Linotype" w:hAnsi="Palatino Linotype"/>
                <w:sz w:val="20"/>
                <w:szCs w:val="20"/>
              </w:rPr>
            </w:pPr>
            <w:r w:rsidRPr="00615642">
              <w:rPr>
                <w:rFonts w:ascii="Palatino Linotype" w:hAnsi="Palatino Linotype"/>
                <w:sz w:val="20"/>
                <w:szCs w:val="20"/>
                <w:lang w:val="el-GR"/>
              </w:rPr>
              <w:t>ΣΩ</w:t>
            </w:r>
            <w:r w:rsidRPr="00615642">
              <w:rPr>
                <w:rFonts w:ascii="Palatino Linotype" w:hAnsi="Palatino Linotype"/>
                <w:sz w:val="20"/>
                <w:szCs w:val="20"/>
              </w:rPr>
              <w:t xml:space="preserve">.   (454e) </w:t>
            </w:r>
            <w:r w:rsidRPr="00615642">
              <w:rPr>
                <w:rFonts w:ascii="Palatino Linotype" w:hAnsi="Palatino Linotype"/>
                <w:sz w:val="20"/>
                <w:szCs w:val="20"/>
                <w:lang w:val="el-GR"/>
              </w:rPr>
              <w:t>ἀλλὰ</w:t>
            </w:r>
            <w:r w:rsidRPr="00615642">
              <w:rPr>
                <w:rFonts w:ascii="Palatino Linotype" w:hAnsi="Palatino Linotype"/>
                <w:sz w:val="20"/>
                <w:szCs w:val="20"/>
              </w:rPr>
              <w:t xml:space="preserve"> </w:t>
            </w:r>
            <w:r w:rsidRPr="00615642">
              <w:rPr>
                <w:rFonts w:ascii="Palatino Linotype" w:hAnsi="Palatino Linotype"/>
                <w:sz w:val="20"/>
                <w:szCs w:val="20"/>
                <w:lang w:val="el-GR"/>
              </w:rPr>
              <w:t>μὴν</w:t>
            </w:r>
            <w:r w:rsidRPr="00615642">
              <w:rPr>
                <w:rFonts w:ascii="Palatino Linotype" w:hAnsi="Palatino Linotype"/>
                <w:sz w:val="20"/>
                <w:szCs w:val="20"/>
              </w:rPr>
              <w:t xml:space="preserve"> </w:t>
            </w:r>
            <w:r w:rsidRPr="00615642">
              <w:rPr>
                <w:rFonts w:ascii="Palatino Linotype" w:hAnsi="Palatino Linotype"/>
                <w:sz w:val="20"/>
                <w:szCs w:val="20"/>
                <w:lang w:val="el-GR"/>
              </w:rPr>
              <w:t>οἵ</w:t>
            </w:r>
            <w:r w:rsidRPr="00615642">
              <w:rPr>
                <w:rFonts w:ascii="Palatino Linotype" w:hAnsi="Palatino Linotype"/>
                <w:sz w:val="20"/>
                <w:szCs w:val="20"/>
              </w:rPr>
              <w:t xml:space="preserve"> </w:t>
            </w:r>
            <w:r w:rsidRPr="00615642">
              <w:rPr>
                <w:rFonts w:ascii="Palatino Linotype" w:hAnsi="Palatino Linotype"/>
                <w:sz w:val="20"/>
                <w:szCs w:val="20"/>
                <w:lang w:val="el-GR"/>
              </w:rPr>
              <w:t>τέ</w:t>
            </w:r>
            <w:r w:rsidRPr="00615642">
              <w:rPr>
                <w:rFonts w:ascii="Palatino Linotype" w:hAnsi="Palatino Linotype"/>
                <w:sz w:val="20"/>
                <w:szCs w:val="20"/>
              </w:rPr>
              <w:t xml:space="preserve"> </w:t>
            </w:r>
            <w:r w:rsidRPr="00615642">
              <w:rPr>
                <w:rFonts w:ascii="Palatino Linotype" w:hAnsi="Palatino Linotype"/>
                <w:sz w:val="20"/>
                <w:szCs w:val="20"/>
                <w:lang w:val="el-GR"/>
              </w:rPr>
              <w:t>γε</w:t>
            </w:r>
            <w:r w:rsidRPr="00615642">
              <w:rPr>
                <w:rFonts w:ascii="Palatino Linotype" w:hAnsi="Palatino Linotype"/>
                <w:sz w:val="20"/>
                <w:szCs w:val="20"/>
              </w:rPr>
              <w:t xml:space="preserve"> </w:t>
            </w:r>
            <w:r w:rsidRPr="00615642">
              <w:rPr>
                <w:rFonts w:ascii="Palatino Linotype" w:hAnsi="Palatino Linotype"/>
                <w:sz w:val="20"/>
                <w:szCs w:val="20"/>
                <w:lang w:val="el-GR"/>
              </w:rPr>
              <w:t>μεμαθηκότες</w:t>
            </w:r>
            <w:r w:rsidRPr="00615642">
              <w:rPr>
                <w:rFonts w:ascii="Palatino Linotype" w:hAnsi="Palatino Linotype"/>
                <w:sz w:val="20"/>
                <w:szCs w:val="20"/>
              </w:rPr>
              <w:t xml:space="preserve"> </w:t>
            </w:r>
            <w:r w:rsidRPr="00615642">
              <w:rPr>
                <w:rFonts w:ascii="Palatino Linotype" w:hAnsi="Palatino Linotype"/>
                <w:sz w:val="20"/>
                <w:szCs w:val="20"/>
                <w:lang w:val="el-GR"/>
              </w:rPr>
              <w:t>πεπεισμένοι</w:t>
            </w:r>
            <w:r w:rsidRPr="00615642">
              <w:rPr>
                <w:rFonts w:ascii="Palatino Linotype" w:hAnsi="Palatino Linotype"/>
                <w:sz w:val="20"/>
                <w:szCs w:val="20"/>
              </w:rPr>
              <w:t xml:space="preserve"> </w:t>
            </w:r>
            <w:r w:rsidRPr="00615642">
              <w:rPr>
                <w:rFonts w:ascii="Palatino Linotype" w:hAnsi="Palatino Linotype"/>
                <w:sz w:val="20"/>
                <w:szCs w:val="20"/>
                <w:lang w:val="el-GR"/>
              </w:rPr>
              <w:t>εἰσὶν</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οἱ</w:t>
            </w:r>
            <w:r w:rsidRPr="00615642">
              <w:rPr>
                <w:rFonts w:ascii="Palatino Linotype" w:hAnsi="Palatino Linotype"/>
                <w:sz w:val="20"/>
                <w:szCs w:val="20"/>
              </w:rPr>
              <w:t xml:space="preserve"> </w:t>
            </w:r>
            <w:r w:rsidRPr="00615642">
              <w:rPr>
                <w:rFonts w:ascii="Palatino Linotype" w:hAnsi="Palatino Linotype"/>
                <w:sz w:val="20"/>
                <w:szCs w:val="20"/>
                <w:lang w:val="el-GR"/>
              </w:rPr>
              <w:t>πεπιστευκότες</w:t>
            </w:r>
            <w:r w:rsidRPr="00615642">
              <w:rPr>
                <w:rFonts w:ascii="Palatino Linotype" w:hAnsi="Palatino Linotype"/>
                <w:sz w:val="20"/>
                <w:szCs w:val="20"/>
              </w:rPr>
              <w:t>.</w:t>
            </w:r>
          </w:p>
        </w:tc>
        <w:tc>
          <w:tcPr>
            <w:tcW w:w="7222" w:type="dxa"/>
          </w:tcPr>
          <w:p w:rsidR="00BA47B6" w:rsidRPr="00615642" w:rsidRDefault="00BA47B6" w:rsidP="002C2974">
            <w:pPr>
              <w:ind w:right="54"/>
              <w:rPr>
                <w:rStyle w:val="gtxtbody1"/>
                <w:rFonts w:ascii="Palatino Linotype" w:hAnsi="Palatino Linotype"/>
                <w:b/>
              </w:rPr>
            </w:pPr>
            <w:r w:rsidRPr="00615642">
              <w:rPr>
                <w:rStyle w:val="gtxtbody1"/>
                <w:rFonts w:ascii="Palatino Linotype" w:hAnsi="Palatino Linotype"/>
                <w:b/>
              </w:rPr>
              <w:t>SO.</w:t>
            </w:r>
            <w:r w:rsidRPr="00615642">
              <w:rPr>
                <w:rStyle w:val="gtxtbody1"/>
                <w:rFonts w:ascii="Palatino Linotype" w:hAnsi="Palatino Linotype"/>
              </w:rPr>
              <w:t xml:space="preserve">  Veruntamen et illis qui didicerunt, et illis qui crediderunt, jam est persuasum.</w:t>
            </w:r>
          </w:p>
        </w:tc>
      </w:tr>
      <w:tr w:rsidR="00BA47B6" w:rsidRPr="00615642" w:rsidTr="005411B9">
        <w:trPr>
          <w:jc w:val="center"/>
        </w:trPr>
        <w:tc>
          <w:tcPr>
            <w:tcW w:w="7223" w:type="dxa"/>
          </w:tcPr>
          <w:p w:rsidR="00BA47B6" w:rsidRPr="00615642" w:rsidRDefault="00BA47B6" w:rsidP="002C2974">
            <w:pPr>
              <w:ind w:right="54"/>
              <w:rPr>
                <w:rFonts w:ascii="Palatino Linotype" w:hAnsi="Palatino Linotype"/>
                <w:sz w:val="20"/>
                <w:szCs w:val="20"/>
              </w:rPr>
            </w:pPr>
            <w:r w:rsidRPr="00615642">
              <w:rPr>
                <w:rFonts w:ascii="Palatino Linotype" w:hAnsi="Palatino Linotype"/>
                <w:sz w:val="20"/>
                <w:szCs w:val="20"/>
                <w:lang w:val="el-GR"/>
              </w:rPr>
              <w:t>ΓΟΡ.  ἔστι ταῦτα.</w:t>
            </w:r>
          </w:p>
        </w:tc>
        <w:tc>
          <w:tcPr>
            <w:tcW w:w="7222" w:type="dxa"/>
          </w:tcPr>
          <w:p w:rsidR="00BA47B6" w:rsidRPr="00615642" w:rsidRDefault="00BA47B6" w:rsidP="002C2974">
            <w:pPr>
              <w:ind w:right="54"/>
              <w:rPr>
                <w:rStyle w:val="gtxtbody1"/>
                <w:rFonts w:ascii="Palatino Linotype" w:hAnsi="Palatino Linotype"/>
                <w:b/>
              </w:rPr>
            </w:pPr>
            <w:r w:rsidRPr="00615642">
              <w:rPr>
                <w:rStyle w:val="gtxtbody1"/>
                <w:rFonts w:ascii="Palatino Linotype" w:hAnsi="Palatino Linotype"/>
                <w:b/>
                <w:smallCaps/>
              </w:rPr>
              <w:t xml:space="preserve">GOR. </w:t>
            </w:r>
            <w:r w:rsidRPr="00615642">
              <w:rPr>
                <w:rStyle w:val="gtxtbody1"/>
                <w:rFonts w:ascii="Palatino Linotype" w:hAnsi="Palatino Linotype"/>
              </w:rPr>
              <w:t>Sic est.</w:t>
            </w:r>
          </w:p>
        </w:tc>
      </w:tr>
    </w:tbl>
    <w:p w:rsidR="00EE0A19" w:rsidRPr="00615642" w:rsidRDefault="00EE0A19" w:rsidP="00EE0A19">
      <w:pPr>
        <w:jc w:val="center"/>
      </w:pPr>
      <w:r w:rsidRPr="00615642">
        <w:t xml:space="preserve">SdP </w:t>
      </w:r>
      <w:r w:rsidRPr="00615642">
        <w:br w:type="page"/>
      </w:r>
    </w:p>
    <w:tbl>
      <w:tblPr>
        <w:tblStyle w:val="Grilledutableau"/>
        <w:tblW w:w="0" w:type="auto"/>
        <w:jc w:val="center"/>
        <w:tblLook w:val="04A0" w:firstRow="1" w:lastRow="0" w:firstColumn="1" w:lastColumn="0" w:noHBand="0" w:noVBand="1"/>
      </w:tblPr>
      <w:tblGrid>
        <w:gridCol w:w="7223"/>
        <w:gridCol w:w="7222"/>
      </w:tblGrid>
      <w:tr w:rsidR="00BA47B6" w:rsidRPr="00615642" w:rsidTr="005411B9">
        <w:trPr>
          <w:jc w:val="center"/>
        </w:trPr>
        <w:tc>
          <w:tcPr>
            <w:tcW w:w="7223" w:type="dxa"/>
          </w:tcPr>
          <w:p w:rsidR="00BA47B6" w:rsidRPr="00615642" w:rsidRDefault="00BA47B6" w:rsidP="002C2974">
            <w:pPr>
              <w:ind w:right="54"/>
              <w:rPr>
                <w:rFonts w:ascii="Palatino Linotype" w:hAnsi="Palatino Linotype"/>
                <w:sz w:val="20"/>
                <w:szCs w:val="20"/>
              </w:rPr>
            </w:pPr>
            <w:r w:rsidRPr="00615642">
              <w:rPr>
                <w:rFonts w:ascii="Palatino Linotype" w:hAnsi="Palatino Linotype"/>
                <w:sz w:val="20"/>
                <w:szCs w:val="20"/>
                <w:lang w:val="el-GR"/>
              </w:rPr>
              <w:lastRenderedPageBreak/>
              <w:t>ΣΩ</w:t>
            </w:r>
            <w:r w:rsidRPr="00615642">
              <w:rPr>
                <w:rFonts w:ascii="Palatino Linotype" w:hAnsi="Palatino Linotype"/>
                <w:sz w:val="20"/>
                <w:szCs w:val="20"/>
              </w:rPr>
              <w:t xml:space="preserve">.   </w:t>
            </w:r>
            <w:r w:rsidRPr="00615642">
              <w:rPr>
                <w:rFonts w:ascii="Palatino Linotype" w:hAnsi="Palatino Linotype"/>
                <w:sz w:val="20"/>
                <w:szCs w:val="20"/>
                <w:lang w:val="el-GR"/>
              </w:rPr>
              <w:t>βούλει</w:t>
            </w:r>
            <w:r w:rsidRPr="00615642">
              <w:rPr>
                <w:rFonts w:ascii="Palatino Linotype" w:hAnsi="Palatino Linotype"/>
                <w:sz w:val="20"/>
                <w:szCs w:val="20"/>
              </w:rPr>
              <w:t xml:space="preserve"> </w:t>
            </w:r>
            <w:r w:rsidRPr="00615642">
              <w:rPr>
                <w:rFonts w:ascii="Palatino Linotype" w:hAnsi="Palatino Linotype"/>
                <w:sz w:val="20"/>
                <w:szCs w:val="20"/>
                <w:lang w:val="el-GR"/>
              </w:rPr>
              <w:t>οὖν</w:t>
            </w:r>
            <w:r w:rsidRPr="00615642">
              <w:rPr>
                <w:rFonts w:ascii="Palatino Linotype" w:hAnsi="Palatino Linotype"/>
                <w:sz w:val="20"/>
                <w:szCs w:val="20"/>
              </w:rPr>
              <w:t xml:space="preserve"> </w:t>
            </w:r>
            <w:r w:rsidRPr="00615642">
              <w:rPr>
                <w:rFonts w:ascii="Palatino Linotype" w:hAnsi="Palatino Linotype"/>
                <w:sz w:val="20"/>
                <w:szCs w:val="20"/>
                <w:lang w:val="el-GR"/>
              </w:rPr>
              <w:t>δύο</w:t>
            </w:r>
            <w:r w:rsidRPr="00615642">
              <w:rPr>
                <w:rFonts w:ascii="Palatino Linotype" w:hAnsi="Palatino Linotype"/>
                <w:sz w:val="20"/>
                <w:szCs w:val="20"/>
              </w:rPr>
              <w:t xml:space="preserve"> </w:t>
            </w:r>
            <w:r w:rsidRPr="00615642">
              <w:rPr>
                <w:rFonts w:ascii="Palatino Linotype" w:hAnsi="Palatino Linotype"/>
                <w:sz w:val="20"/>
                <w:szCs w:val="20"/>
                <w:lang w:val="el-GR"/>
              </w:rPr>
              <w:t>εἴδη</w:t>
            </w:r>
            <w:r w:rsidRPr="00615642">
              <w:rPr>
                <w:rFonts w:ascii="Palatino Linotype" w:hAnsi="Palatino Linotype"/>
                <w:sz w:val="20"/>
                <w:szCs w:val="20"/>
              </w:rPr>
              <w:t xml:space="preserve"> </w:t>
            </w:r>
            <w:r w:rsidRPr="00615642">
              <w:rPr>
                <w:rFonts w:ascii="Palatino Linotype" w:hAnsi="Palatino Linotype"/>
                <w:sz w:val="20"/>
                <w:szCs w:val="20"/>
                <w:lang w:val="el-GR"/>
              </w:rPr>
              <w:t>θῶμεν</w:t>
            </w:r>
            <w:r w:rsidRPr="00615642">
              <w:rPr>
                <w:rFonts w:ascii="Palatino Linotype" w:hAnsi="Palatino Linotype"/>
                <w:sz w:val="20"/>
                <w:szCs w:val="20"/>
              </w:rPr>
              <w:t xml:space="preserve"> </w:t>
            </w:r>
            <w:r w:rsidRPr="00615642">
              <w:rPr>
                <w:rFonts w:ascii="Palatino Linotype" w:hAnsi="Palatino Linotype"/>
                <w:sz w:val="20"/>
                <w:szCs w:val="20"/>
                <w:lang w:val="el-GR"/>
              </w:rPr>
              <w:t>πειθοῦς</w:t>
            </w:r>
            <w:r w:rsidRPr="00615642">
              <w:rPr>
                <w:rFonts w:ascii="Palatino Linotype" w:hAnsi="Palatino Linotype"/>
                <w:sz w:val="20"/>
                <w:szCs w:val="20"/>
              </w:rPr>
              <w:t xml:space="preserve">, </w:t>
            </w:r>
            <w:r w:rsidRPr="00615642">
              <w:rPr>
                <w:rFonts w:ascii="Palatino Linotype" w:hAnsi="Palatino Linotype"/>
                <w:sz w:val="20"/>
                <w:szCs w:val="20"/>
                <w:lang w:val="el-GR"/>
              </w:rPr>
              <w:t>τὸ</w:t>
            </w:r>
            <w:r w:rsidRPr="00615642">
              <w:rPr>
                <w:rFonts w:ascii="Palatino Linotype" w:hAnsi="Palatino Linotype"/>
                <w:sz w:val="20"/>
                <w:szCs w:val="20"/>
              </w:rPr>
              <w:t xml:space="preserve"> </w:t>
            </w:r>
            <w:r w:rsidRPr="00615642">
              <w:rPr>
                <w:rFonts w:ascii="Palatino Linotype" w:hAnsi="Palatino Linotype"/>
                <w:sz w:val="20"/>
                <w:szCs w:val="20"/>
                <w:lang w:val="el-GR"/>
              </w:rPr>
              <w:t>μὲν</w:t>
            </w:r>
            <w:r w:rsidRPr="00615642">
              <w:rPr>
                <w:rFonts w:ascii="Palatino Linotype" w:hAnsi="Palatino Linotype"/>
                <w:sz w:val="20"/>
                <w:szCs w:val="20"/>
              </w:rPr>
              <w:t xml:space="preserve"> </w:t>
            </w:r>
            <w:r w:rsidRPr="00615642">
              <w:rPr>
                <w:rFonts w:ascii="Palatino Linotype" w:hAnsi="Palatino Linotype"/>
                <w:sz w:val="20"/>
                <w:szCs w:val="20"/>
                <w:lang w:val="el-GR"/>
              </w:rPr>
              <w:t>πίστιν</w:t>
            </w:r>
            <w:r w:rsidRPr="00615642">
              <w:rPr>
                <w:rFonts w:ascii="Palatino Linotype" w:hAnsi="Palatino Linotype"/>
                <w:sz w:val="20"/>
                <w:szCs w:val="20"/>
              </w:rPr>
              <w:t xml:space="preserve"> </w:t>
            </w:r>
            <w:r w:rsidRPr="00615642">
              <w:rPr>
                <w:rFonts w:ascii="Palatino Linotype" w:hAnsi="Palatino Linotype"/>
                <w:sz w:val="20"/>
                <w:szCs w:val="20"/>
                <w:lang w:val="el-GR"/>
              </w:rPr>
              <w:t>παρεχόμενον</w:t>
            </w:r>
            <w:r w:rsidRPr="00615642">
              <w:rPr>
                <w:rFonts w:ascii="Palatino Linotype" w:hAnsi="Palatino Linotype"/>
                <w:sz w:val="20"/>
                <w:szCs w:val="20"/>
              </w:rPr>
              <w:t xml:space="preserve"> </w:t>
            </w:r>
            <w:r w:rsidRPr="00615642">
              <w:rPr>
                <w:rFonts w:ascii="Palatino Linotype" w:hAnsi="Palatino Linotype"/>
                <w:sz w:val="20"/>
                <w:szCs w:val="20"/>
                <w:lang w:val="el-GR"/>
              </w:rPr>
              <w:t>ἄνευ</w:t>
            </w:r>
            <w:r w:rsidRPr="00615642">
              <w:rPr>
                <w:rFonts w:ascii="Palatino Linotype" w:hAnsi="Palatino Linotype"/>
                <w:sz w:val="20"/>
                <w:szCs w:val="20"/>
              </w:rPr>
              <w:t xml:space="preserve"> </w:t>
            </w:r>
            <w:r w:rsidRPr="00615642">
              <w:rPr>
                <w:rFonts w:ascii="Palatino Linotype" w:hAnsi="Palatino Linotype"/>
                <w:sz w:val="20"/>
                <w:szCs w:val="20"/>
                <w:lang w:val="el-GR"/>
              </w:rPr>
              <w:t>τοῦ</w:t>
            </w:r>
            <w:r w:rsidRPr="00615642">
              <w:rPr>
                <w:rFonts w:ascii="Palatino Linotype" w:hAnsi="Palatino Linotype"/>
                <w:sz w:val="20"/>
                <w:szCs w:val="20"/>
              </w:rPr>
              <w:t xml:space="preserve"> </w:t>
            </w:r>
            <w:r w:rsidRPr="00615642">
              <w:rPr>
                <w:rFonts w:ascii="Palatino Linotype" w:hAnsi="Palatino Linotype"/>
                <w:sz w:val="20"/>
                <w:szCs w:val="20"/>
                <w:lang w:val="el-GR"/>
              </w:rPr>
              <w:t>εἰδέναι</w:t>
            </w:r>
            <w:r w:rsidRPr="00615642">
              <w:rPr>
                <w:rFonts w:ascii="Palatino Linotype" w:hAnsi="Palatino Linotype"/>
                <w:sz w:val="20"/>
                <w:szCs w:val="20"/>
              </w:rPr>
              <w:t xml:space="preserve">, </w:t>
            </w:r>
            <w:r w:rsidRPr="00615642">
              <w:rPr>
                <w:rFonts w:ascii="Palatino Linotype" w:hAnsi="Palatino Linotype"/>
                <w:sz w:val="20"/>
                <w:szCs w:val="20"/>
                <w:lang w:val="el-GR"/>
              </w:rPr>
              <w:t>τὸ</w:t>
            </w:r>
            <w:r w:rsidRPr="00615642">
              <w:rPr>
                <w:rFonts w:ascii="Palatino Linotype" w:hAnsi="Palatino Linotype"/>
                <w:sz w:val="20"/>
                <w:szCs w:val="20"/>
              </w:rPr>
              <w:t xml:space="preserve"> </w:t>
            </w:r>
            <w:r w:rsidRPr="00615642">
              <w:rPr>
                <w:rFonts w:ascii="Palatino Linotype" w:hAnsi="Palatino Linotype"/>
                <w:sz w:val="20"/>
                <w:szCs w:val="20"/>
                <w:lang w:val="el-GR"/>
              </w:rPr>
              <w:t>δ</w:t>
            </w:r>
            <w:r w:rsidRPr="00615642">
              <w:rPr>
                <w:rFonts w:ascii="Palatino Linotype" w:hAnsi="Palatino Linotype"/>
                <w:sz w:val="20"/>
                <w:szCs w:val="20"/>
              </w:rPr>
              <w:t xml:space="preserve">' </w:t>
            </w:r>
            <w:r w:rsidRPr="00615642">
              <w:rPr>
                <w:rFonts w:ascii="Palatino Linotype" w:hAnsi="Palatino Linotype"/>
                <w:sz w:val="20"/>
                <w:szCs w:val="20"/>
                <w:lang w:val="el-GR"/>
              </w:rPr>
              <w:t>ἐπιστήμην</w:t>
            </w:r>
            <w:r w:rsidRPr="00615642">
              <w:rPr>
                <w:rFonts w:ascii="Palatino Linotype" w:hAnsi="Palatino Linotype"/>
                <w:sz w:val="20"/>
                <w:szCs w:val="20"/>
              </w:rPr>
              <w:t>;</w:t>
            </w:r>
          </w:p>
        </w:tc>
        <w:tc>
          <w:tcPr>
            <w:tcW w:w="7222" w:type="dxa"/>
          </w:tcPr>
          <w:p w:rsidR="00BA47B6" w:rsidRPr="00615642" w:rsidRDefault="00BA47B6" w:rsidP="002C2974">
            <w:pPr>
              <w:ind w:right="54"/>
              <w:rPr>
                <w:rStyle w:val="gtxtbody1"/>
                <w:rFonts w:ascii="Palatino Linotype" w:hAnsi="Palatino Linotype"/>
                <w:b/>
                <w:smallCaps/>
              </w:rPr>
            </w:pPr>
            <w:r w:rsidRPr="00615642">
              <w:rPr>
                <w:rStyle w:val="gtxtbody1"/>
                <w:rFonts w:ascii="Palatino Linotype" w:hAnsi="Palatino Linotype"/>
                <w:b/>
              </w:rPr>
              <w:t>SO.</w:t>
            </w:r>
            <w:r w:rsidRPr="00615642">
              <w:rPr>
                <w:rStyle w:val="gtxtbody1"/>
                <w:rFonts w:ascii="Palatino Linotype" w:hAnsi="Palatino Linotype"/>
              </w:rPr>
              <w:t xml:space="preserve">  Visne igitur duas persuasionis species esse ponamus, quarum altera quidem absque scientia praestet fidem, altera vero scientiam?</w:t>
            </w:r>
          </w:p>
        </w:tc>
      </w:tr>
      <w:tr w:rsidR="00BA47B6" w:rsidRPr="00615642" w:rsidTr="005411B9">
        <w:trPr>
          <w:jc w:val="center"/>
        </w:trPr>
        <w:tc>
          <w:tcPr>
            <w:tcW w:w="7223" w:type="dxa"/>
          </w:tcPr>
          <w:p w:rsidR="00BA47B6" w:rsidRPr="00615642" w:rsidRDefault="00BA47B6" w:rsidP="002C2974">
            <w:pPr>
              <w:ind w:right="54"/>
              <w:rPr>
                <w:rFonts w:ascii="Palatino Linotype" w:hAnsi="Palatino Linotype"/>
                <w:sz w:val="20"/>
                <w:szCs w:val="20"/>
              </w:rPr>
            </w:pPr>
            <w:r w:rsidRPr="00615642">
              <w:rPr>
                <w:rFonts w:ascii="Palatino Linotype" w:hAnsi="Palatino Linotype"/>
                <w:sz w:val="20"/>
                <w:szCs w:val="20"/>
                <w:lang w:val="el-GR"/>
              </w:rPr>
              <w:t>ΓΟΡ.  πάνυ γε.</w:t>
            </w:r>
          </w:p>
        </w:tc>
        <w:tc>
          <w:tcPr>
            <w:tcW w:w="7222" w:type="dxa"/>
          </w:tcPr>
          <w:p w:rsidR="00BA47B6" w:rsidRPr="00615642" w:rsidRDefault="00EE0A19" w:rsidP="002C2974">
            <w:pPr>
              <w:ind w:right="54"/>
              <w:rPr>
                <w:rStyle w:val="gtxtbody1"/>
                <w:rFonts w:ascii="Palatino Linotype" w:hAnsi="Palatino Linotype"/>
                <w:b/>
                <w:smallCaps/>
              </w:rPr>
            </w:pPr>
            <w:r w:rsidRPr="00615642">
              <w:rPr>
                <w:rStyle w:val="gtxtbody1"/>
                <w:rFonts w:ascii="Palatino Linotype" w:hAnsi="Palatino Linotype"/>
                <w:b/>
              </w:rPr>
              <w:t xml:space="preserve">GOR. </w:t>
            </w:r>
            <w:r w:rsidRPr="00615642">
              <w:rPr>
                <w:rStyle w:val="gtxtbody1"/>
                <w:rFonts w:ascii="Palatino Linotype" w:hAnsi="Palatino Linotype"/>
              </w:rPr>
              <w:t>Prorsus.</w:t>
            </w:r>
          </w:p>
        </w:tc>
      </w:tr>
      <w:tr w:rsidR="00BA47B6" w:rsidRPr="00615642" w:rsidTr="005411B9">
        <w:trPr>
          <w:jc w:val="center"/>
        </w:trPr>
        <w:tc>
          <w:tcPr>
            <w:tcW w:w="7223" w:type="dxa"/>
          </w:tcPr>
          <w:p w:rsidR="00BA47B6" w:rsidRPr="00615642" w:rsidRDefault="00BA47B6" w:rsidP="002C2974">
            <w:pPr>
              <w:ind w:right="54"/>
              <w:rPr>
                <w:rFonts w:ascii="Palatino Linotype" w:hAnsi="Palatino Linotype"/>
                <w:sz w:val="20"/>
                <w:szCs w:val="20"/>
              </w:rPr>
            </w:pPr>
            <w:r w:rsidRPr="00615642">
              <w:rPr>
                <w:rFonts w:ascii="Palatino Linotype" w:hAnsi="Palatino Linotype"/>
                <w:sz w:val="20"/>
                <w:szCs w:val="20"/>
                <w:lang w:val="el-GR"/>
              </w:rPr>
              <w:t>ΣΩ</w:t>
            </w:r>
            <w:r w:rsidRPr="00615642">
              <w:rPr>
                <w:rFonts w:ascii="Palatino Linotype" w:hAnsi="Palatino Linotype"/>
                <w:sz w:val="20"/>
                <w:szCs w:val="20"/>
              </w:rPr>
              <w:t xml:space="preserve">.   </w:t>
            </w:r>
            <w:r w:rsidRPr="00615642">
              <w:rPr>
                <w:rFonts w:ascii="Palatino Linotype" w:hAnsi="Palatino Linotype"/>
                <w:sz w:val="20"/>
                <w:szCs w:val="20"/>
                <w:lang w:val="el-GR"/>
              </w:rPr>
              <w:t>ποτέραν</w:t>
            </w:r>
            <w:r w:rsidRPr="00615642">
              <w:rPr>
                <w:rFonts w:ascii="Palatino Linotype" w:hAnsi="Palatino Linotype"/>
                <w:sz w:val="20"/>
                <w:szCs w:val="20"/>
              </w:rPr>
              <w:t xml:space="preserve"> </w:t>
            </w:r>
            <w:r w:rsidRPr="00615642">
              <w:rPr>
                <w:rFonts w:ascii="Palatino Linotype" w:hAnsi="Palatino Linotype"/>
                <w:sz w:val="20"/>
                <w:szCs w:val="20"/>
                <w:lang w:val="el-GR"/>
              </w:rPr>
              <w:t>οὖν</w:t>
            </w:r>
            <w:r w:rsidRPr="00615642">
              <w:rPr>
                <w:rFonts w:ascii="Palatino Linotype" w:hAnsi="Palatino Linotype"/>
                <w:sz w:val="20"/>
                <w:szCs w:val="20"/>
              </w:rPr>
              <w:t xml:space="preserve"> </w:t>
            </w:r>
            <w:r w:rsidRPr="00615642">
              <w:rPr>
                <w:rFonts w:ascii="Palatino Linotype" w:hAnsi="Palatino Linotype"/>
                <w:sz w:val="20"/>
                <w:szCs w:val="20"/>
                <w:lang w:val="el-GR"/>
              </w:rPr>
              <w:t>ἡ</w:t>
            </w:r>
            <w:r w:rsidRPr="00615642">
              <w:rPr>
                <w:rFonts w:ascii="Palatino Linotype" w:hAnsi="Palatino Linotype"/>
                <w:sz w:val="20"/>
                <w:szCs w:val="20"/>
              </w:rPr>
              <w:t xml:space="preserve"> </w:t>
            </w:r>
            <w:r w:rsidRPr="00615642">
              <w:rPr>
                <w:rFonts w:ascii="Palatino Linotype" w:hAnsi="Palatino Linotype"/>
                <w:sz w:val="20"/>
                <w:szCs w:val="20"/>
                <w:lang w:val="el-GR"/>
              </w:rPr>
              <w:t>ῥητορικὴ</w:t>
            </w:r>
            <w:r w:rsidRPr="00615642">
              <w:rPr>
                <w:rFonts w:ascii="Palatino Linotype" w:hAnsi="Palatino Linotype"/>
                <w:sz w:val="20"/>
                <w:szCs w:val="20"/>
              </w:rPr>
              <w:t xml:space="preserve"> </w:t>
            </w:r>
            <w:r w:rsidRPr="00615642">
              <w:rPr>
                <w:rFonts w:ascii="Palatino Linotype" w:hAnsi="Palatino Linotype"/>
                <w:sz w:val="20"/>
                <w:szCs w:val="20"/>
                <w:lang w:val="el-GR"/>
              </w:rPr>
              <w:t>πειθὼ</w:t>
            </w:r>
            <w:r w:rsidRPr="00615642">
              <w:rPr>
                <w:rFonts w:ascii="Palatino Linotype" w:hAnsi="Palatino Linotype"/>
                <w:sz w:val="20"/>
                <w:szCs w:val="20"/>
              </w:rPr>
              <w:t xml:space="preserve"> </w:t>
            </w:r>
            <w:r w:rsidRPr="00615642">
              <w:rPr>
                <w:rFonts w:ascii="Palatino Linotype" w:hAnsi="Palatino Linotype"/>
                <w:sz w:val="20"/>
                <w:szCs w:val="20"/>
                <w:lang w:val="el-GR"/>
              </w:rPr>
              <w:t>ποιεῖ</w:t>
            </w:r>
            <w:r w:rsidRPr="00615642">
              <w:rPr>
                <w:rFonts w:ascii="Palatino Linotype" w:hAnsi="Palatino Linotype"/>
                <w:sz w:val="20"/>
                <w:szCs w:val="20"/>
              </w:rPr>
              <w:t xml:space="preserve"> </w:t>
            </w:r>
            <w:r w:rsidRPr="00615642">
              <w:rPr>
                <w:rFonts w:ascii="Palatino Linotype" w:hAnsi="Palatino Linotype"/>
                <w:sz w:val="20"/>
                <w:szCs w:val="20"/>
                <w:lang w:val="el-GR"/>
              </w:rPr>
              <w:t>ἐν</w:t>
            </w:r>
            <w:r w:rsidRPr="00615642">
              <w:rPr>
                <w:rFonts w:ascii="Palatino Linotype" w:hAnsi="Palatino Linotype"/>
                <w:sz w:val="20"/>
                <w:szCs w:val="20"/>
              </w:rPr>
              <w:t xml:space="preserve"> </w:t>
            </w:r>
            <w:r w:rsidRPr="00615642">
              <w:rPr>
                <w:rFonts w:ascii="Palatino Linotype" w:hAnsi="Palatino Linotype"/>
                <w:sz w:val="20"/>
                <w:szCs w:val="20"/>
                <w:lang w:val="el-GR"/>
              </w:rPr>
              <w:t>δικαστηρίοις</w:t>
            </w:r>
            <w:r w:rsidRPr="00615642">
              <w:rPr>
                <w:rFonts w:ascii="Palatino Linotype" w:hAnsi="Palatino Linotype"/>
                <w:sz w:val="20"/>
                <w:szCs w:val="20"/>
              </w:rPr>
              <w:t xml:space="preserve"> </w:t>
            </w:r>
            <w:r w:rsidRPr="00615642">
              <w:rPr>
                <w:rFonts w:ascii="Palatino Linotype" w:hAnsi="Palatino Linotype"/>
                <w:sz w:val="20"/>
                <w:szCs w:val="20"/>
                <w:lang w:val="el-GR"/>
              </w:rPr>
              <w:t>τε</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τοῖς</w:t>
            </w:r>
            <w:r w:rsidRPr="00615642">
              <w:rPr>
                <w:rFonts w:ascii="Palatino Linotype" w:hAnsi="Palatino Linotype"/>
                <w:sz w:val="20"/>
                <w:szCs w:val="20"/>
              </w:rPr>
              <w:t xml:space="preserve"> </w:t>
            </w:r>
            <w:r w:rsidRPr="00615642">
              <w:rPr>
                <w:rFonts w:ascii="Palatino Linotype" w:hAnsi="Palatino Linotype"/>
                <w:sz w:val="20"/>
                <w:szCs w:val="20"/>
                <w:lang w:val="el-GR"/>
              </w:rPr>
              <w:t>ἄλλοις</w:t>
            </w:r>
            <w:r w:rsidRPr="00615642">
              <w:rPr>
                <w:rFonts w:ascii="Palatino Linotype" w:hAnsi="Palatino Linotype"/>
                <w:sz w:val="20"/>
                <w:szCs w:val="20"/>
              </w:rPr>
              <w:t xml:space="preserve"> </w:t>
            </w:r>
            <w:r w:rsidRPr="00615642">
              <w:rPr>
                <w:rFonts w:ascii="Palatino Linotype" w:hAnsi="Palatino Linotype"/>
                <w:sz w:val="20"/>
                <w:szCs w:val="20"/>
                <w:lang w:val="el-GR"/>
              </w:rPr>
              <w:t>ὄχλοις</w:t>
            </w:r>
            <w:r w:rsidRPr="00615642">
              <w:rPr>
                <w:rFonts w:ascii="Palatino Linotype" w:hAnsi="Palatino Linotype"/>
                <w:sz w:val="20"/>
                <w:szCs w:val="20"/>
              </w:rPr>
              <w:t xml:space="preserve"> </w:t>
            </w:r>
            <w:r w:rsidRPr="00615642">
              <w:rPr>
                <w:rFonts w:ascii="Palatino Linotype" w:hAnsi="Palatino Linotype"/>
                <w:sz w:val="20"/>
                <w:szCs w:val="20"/>
                <w:lang w:val="el-GR"/>
              </w:rPr>
              <w:t>περὶ</w:t>
            </w:r>
            <w:r w:rsidRPr="00615642">
              <w:rPr>
                <w:rFonts w:ascii="Palatino Linotype" w:hAnsi="Palatino Linotype"/>
                <w:sz w:val="20"/>
                <w:szCs w:val="20"/>
              </w:rPr>
              <w:t xml:space="preserve"> </w:t>
            </w:r>
            <w:r w:rsidRPr="00615642">
              <w:rPr>
                <w:rFonts w:ascii="Palatino Linotype" w:hAnsi="Palatino Linotype"/>
                <w:sz w:val="20"/>
                <w:szCs w:val="20"/>
                <w:lang w:val="el-GR"/>
              </w:rPr>
              <w:t>τῶν</w:t>
            </w:r>
            <w:r w:rsidRPr="00615642">
              <w:rPr>
                <w:rFonts w:ascii="Palatino Linotype" w:hAnsi="Palatino Linotype"/>
                <w:sz w:val="20"/>
                <w:szCs w:val="20"/>
              </w:rPr>
              <w:t xml:space="preserve"> </w:t>
            </w:r>
            <w:r w:rsidRPr="00615642">
              <w:rPr>
                <w:rFonts w:ascii="Palatino Linotype" w:hAnsi="Palatino Linotype"/>
                <w:sz w:val="20"/>
                <w:szCs w:val="20"/>
                <w:lang w:val="el-GR"/>
              </w:rPr>
              <w:t>δικαίων</w:t>
            </w:r>
            <w:r w:rsidRPr="00615642">
              <w:rPr>
                <w:rFonts w:ascii="Palatino Linotype" w:hAnsi="Palatino Linotype"/>
                <w:sz w:val="20"/>
                <w:szCs w:val="20"/>
              </w:rPr>
              <w:t xml:space="preserve"> </w:t>
            </w:r>
            <w:r w:rsidRPr="00615642">
              <w:rPr>
                <w:rFonts w:ascii="Palatino Linotype" w:hAnsi="Palatino Linotype"/>
                <w:sz w:val="20"/>
                <w:szCs w:val="20"/>
                <w:lang w:val="el-GR"/>
              </w:rPr>
              <w:t>τε</w:t>
            </w:r>
            <w:r w:rsidRPr="00615642">
              <w:rPr>
                <w:rFonts w:ascii="Palatino Linotype" w:hAnsi="Palatino Linotype"/>
                <w:sz w:val="20"/>
                <w:szCs w:val="20"/>
              </w:rPr>
              <w:t xml:space="preserve"> </w:t>
            </w:r>
            <w:r w:rsidRPr="00615642">
              <w:rPr>
                <w:rFonts w:ascii="Palatino Linotype" w:hAnsi="Palatino Linotype"/>
                <w:sz w:val="20"/>
                <w:szCs w:val="20"/>
                <w:lang w:val="el-GR"/>
              </w:rPr>
              <w:t>καὶ</w:t>
            </w:r>
            <w:r w:rsidRPr="00615642">
              <w:rPr>
                <w:rFonts w:ascii="Palatino Linotype" w:hAnsi="Palatino Linotype"/>
                <w:sz w:val="20"/>
                <w:szCs w:val="20"/>
              </w:rPr>
              <w:t xml:space="preserve"> </w:t>
            </w:r>
            <w:r w:rsidRPr="00615642">
              <w:rPr>
                <w:rFonts w:ascii="Palatino Linotype" w:hAnsi="Palatino Linotype"/>
                <w:sz w:val="20"/>
                <w:szCs w:val="20"/>
                <w:lang w:val="el-GR"/>
              </w:rPr>
              <w:t>ἀδίκων</w:t>
            </w:r>
            <w:r w:rsidRPr="00615642">
              <w:rPr>
                <w:rFonts w:ascii="Palatino Linotype" w:hAnsi="Palatino Linotype"/>
                <w:sz w:val="20"/>
                <w:szCs w:val="20"/>
              </w:rPr>
              <w:t xml:space="preserve">; </w:t>
            </w:r>
            <w:r w:rsidRPr="00615642">
              <w:rPr>
                <w:rFonts w:ascii="Palatino Linotype" w:hAnsi="Palatino Linotype"/>
                <w:sz w:val="20"/>
                <w:szCs w:val="20"/>
                <w:lang w:val="el-GR"/>
              </w:rPr>
              <w:t>ἐξ</w:t>
            </w:r>
            <w:r w:rsidRPr="00615642">
              <w:rPr>
                <w:rFonts w:ascii="Palatino Linotype" w:hAnsi="Palatino Linotype"/>
                <w:sz w:val="20"/>
                <w:szCs w:val="20"/>
              </w:rPr>
              <w:t xml:space="preserve"> </w:t>
            </w:r>
            <w:r w:rsidRPr="00615642">
              <w:rPr>
                <w:rFonts w:ascii="Palatino Linotype" w:hAnsi="Palatino Linotype"/>
                <w:sz w:val="20"/>
                <w:szCs w:val="20"/>
                <w:lang w:val="el-GR"/>
              </w:rPr>
              <w:t>ἧς</w:t>
            </w:r>
            <w:r w:rsidRPr="00615642">
              <w:rPr>
                <w:rFonts w:ascii="Palatino Linotype" w:hAnsi="Palatino Linotype"/>
                <w:sz w:val="20"/>
                <w:szCs w:val="20"/>
              </w:rPr>
              <w:t xml:space="preserve"> </w:t>
            </w:r>
            <w:r w:rsidRPr="00615642">
              <w:rPr>
                <w:rFonts w:ascii="Palatino Linotype" w:hAnsi="Palatino Linotype"/>
                <w:sz w:val="20"/>
                <w:szCs w:val="20"/>
                <w:lang w:val="el-GR"/>
              </w:rPr>
              <w:t>πιστεύειν</w:t>
            </w:r>
            <w:r w:rsidRPr="00615642">
              <w:rPr>
                <w:rFonts w:ascii="Palatino Linotype" w:hAnsi="Palatino Linotype"/>
                <w:sz w:val="20"/>
                <w:szCs w:val="20"/>
              </w:rPr>
              <w:t xml:space="preserve"> </w:t>
            </w:r>
            <w:r w:rsidRPr="00615642">
              <w:rPr>
                <w:rFonts w:ascii="Palatino Linotype" w:hAnsi="Palatino Linotype"/>
                <w:sz w:val="20"/>
                <w:szCs w:val="20"/>
                <w:lang w:val="el-GR"/>
              </w:rPr>
              <w:t>γίγνεται</w:t>
            </w:r>
            <w:r w:rsidRPr="00615642">
              <w:rPr>
                <w:rFonts w:ascii="Palatino Linotype" w:hAnsi="Palatino Linotype"/>
                <w:sz w:val="20"/>
                <w:szCs w:val="20"/>
              </w:rPr>
              <w:t xml:space="preserve"> </w:t>
            </w:r>
            <w:r w:rsidRPr="00615642">
              <w:rPr>
                <w:rFonts w:ascii="Palatino Linotype" w:hAnsi="Palatino Linotype"/>
                <w:sz w:val="20"/>
                <w:szCs w:val="20"/>
                <w:lang w:val="el-GR"/>
              </w:rPr>
              <w:t>ἄνευ</w:t>
            </w:r>
            <w:r w:rsidRPr="00615642">
              <w:rPr>
                <w:rFonts w:ascii="Palatino Linotype" w:hAnsi="Palatino Linotype"/>
                <w:sz w:val="20"/>
                <w:szCs w:val="20"/>
              </w:rPr>
              <w:t xml:space="preserve"> </w:t>
            </w:r>
            <w:r w:rsidRPr="00615642">
              <w:rPr>
                <w:rFonts w:ascii="Palatino Linotype" w:hAnsi="Palatino Linotype"/>
                <w:sz w:val="20"/>
                <w:szCs w:val="20"/>
                <w:lang w:val="el-GR"/>
              </w:rPr>
              <w:t>τοῦ</w:t>
            </w:r>
            <w:r w:rsidRPr="00615642">
              <w:rPr>
                <w:rFonts w:ascii="Palatino Linotype" w:hAnsi="Palatino Linotype"/>
                <w:sz w:val="20"/>
                <w:szCs w:val="20"/>
              </w:rPr>
              <w:t xml:space="preserve"> </w:t>
            </w:r>
            <w:r w:rsidRPr="00615642">
              <w:rPr>
                <w:rFonts w:ascii="Palatino Linotype" w:hAnsi="Palatino Linotype"/>
                <w:sz w:val="20"/>
                <w:szCs w:val="20"/>
                <w:lang w:val="el-GR"/>
              </w:rPr>
              <w:t>εἰδέναι</w:t>
            </w:r>
            <w:r w:rsidRPr="00615642">
              <w:rPr>
                <w:rFonts w:ascii="Palatino Linotype" w:hAnsi="Palatino Linotype"/>
                <w:sz w:val="20"/>
                <w:szCs w:val="20"/>
              </w:rPr>
              <w:t xml:space="preserve"> </w:t>
            </w:r>
            <w:r w:rsidRPr="00615642">
              <w:rPr>
                <w:rFonts w:ascii="Palatino Linotype" w:hAnsi="Palatino Linotype"/>
                <w:sz w:val="20"/>
                <w:szCs w:val="20"/>
                <w:lang w:val="el-GR"/>
              </w:rPr>
              <w:t>ἢ</w:t>
            </w:r>
            <w:r w:rsidRPr="00615642">
              <w:rPr>
                <w:rFonts w:ascii="Palatino Linotype" w:hAnsi="Palatino Linotype"/>
                <w:sz w:val="20"/>
                <w:szCs w:val="20"/>
              </w:rPr>
              <w:t xml:space="preserve"> </w:t>
            </w:r>
            <w:r w:rsidRPr="00615642">
              <w:rPr>
                <w:rFonts w:ascii="Palatino Linotype" w:hAnsi="Palatino Linotype"/>
                <w:sz w:val="20"/>
                <w:szCs w:val="20"/>
                <w:lang w:val="el-GR"/>
              </w:rPr>
              <w:t>ἐξ</w:t>
            </w:r>
            <w:r w:rsidRPr="00615642">
              <w:rPr>
                <w:rFonts w:ascii="Palatino Linotype" w:hAnsi="Palatino Linotype"/>
                <w:sz w:val="20"/>
                <w:szCs w:val="20"/>
              </w:rPr>
              <w:t xml:space="preserve"> </w:t>
            </w:r>
            <w:r w:rsidRPr="00615642">
              <w:rPr>
                <w:rFonts w:ascii="Palatino Linotype" w:hAnsi="Palatino Linotype"/>
                <w:sz w:val="20"/>
                <w:szCs w:val="20"/>
                <w:lang w:val="el-GR"/>
              </w:rPr>
              <w:t>ἧς</w:t>
            </w:r>
            <w:r w:rsidRPr="00615642">
              <w:rPr>
                <w:rFonts w:ascii="Palatino Linotype" w:hAnsi="Palatino Linotype"/>
                <w:sz w:val="20"/>
                <w:szCs w:val="20"/>
              </w:rPr>
              <w:t xml:space="preserve"> </w:t>
            </w:r>
            <w:r w:rsidRPr="00615642">
              <w:rPr>
                <w:rFonts w:ascii="Palatino Linotype" w:hAnsi="Palatino Linotype"/>
                <w:sz w:val="20"/>
                <w:szCs w:val="20"/>
                <w:lang w:val="el-GR"/>
              </w:rPr>
              <w:t>τὸ</w:t>
            </w:r>
            <w:r w:rsidRPr="00615642">
              <w:rPr>
                <w:rFonts w:ascii="Palatino Linotype" w:hAnsi="Palatino Linotype"/>
                <w:sz w:val="20"/>
                <w:szCs w:val="20"/>
              </w:rPr>
              <w:t xml:space="preserve"> </w:t>
            </w:r>
            <w:r w:rsidRPr="00615642">
              <w:rPr>
                <w:rFonts w:ascii="Palatino Linotype" w:hAnsi="Palatino Linotype"/>
                <w:sz w:val="20"/>
                <w:szCs w:val="20"/>
                <w:lang w:val="el-GR"/>
              </w:rPr>
              <w:t>εἰδέναι</w:t>
            </w:r>
            <w:r w:rsidRPr="00615642">
              <w:rPr>
                <w:rFonts w:ascii="Palatino Linotype" w:hAnsi="Palatino Linotype"/>
                <w:sz w:val="20"/>
                <w:szCs w:val="20"/>
              </w:rPr>
              <w:t>;</w:t>
            </w:r>
          </w:p>
        </w:tc>
        <w:tc>
          <w:tcPr>
            <w:tcW w:w="7222" w:type="dxa"/>
          </w:tcPr>
          <w:p w:rsidR="00BA47B6" w:rsidRPr="00615642" w:rsidRDefault="00EE0A19" w:rsidP="002C2974">
            <w:pPr>
              <w:ind w:right="54"/>
              <w:rPr>
                <w:rStyle w:val="gtxtbody1"/>
                <w:rFonts w:ascii="Palatino Linotype" w:hAnsi="Palatino Linotype"/>
                <w:b/>
                <w:smallCaps/>
              </w:rPr>
            </w:pPr>
            <w:r w:rsidRPr="00615642">
              <w:rPr>
                <w:rStyle w:val="gtxtbody1"/>
                <w:rFonts w:ascii="Palatino Linotype" w:hAnsi="Palatino Linotype"/>
                <w:b/>
              </w:rPr>
              <w:t>SO.</w:t>
            </w:r>
            <w:r w:rsidRPr="00615642">
              <w:rPr>
                <w:rStyle w:val="gtxtbody1"/>
                <w:rFonts w:ascii="Palatino Linotype" w:hAnsi="Palatino Linotype"/>
              </w:rPr>
              <w:t xml:space="preserve">  Utram vero persuasionem affert rhetorica </w:t>
            </w:r>
            <w:r w:rsidRPr="00615642">
              <w:rPr>
                <w:rStyle w:val="gstxthlt"/>
                <w:rFonts w:ascii="Palatino Linotype" w:hAnsi="Palatino Linotype"/>
              </w:rPr>
              <w:t xml:space="preserve">in </w:t>
            </w:r>
            <w:r w:rsidRPr="00615642">
              <w:rPr>
                <w:rStyle w:val="gtxtbody1"/>
                <w:rFonts w:ascii="Palatino Linotype" w:hAnsi="Palatino Linotype"/>
              </w:rPr>
              <w:t xml:space="preserve">judiciis aliisque coetibus de justis injustisve rebus? </w:t>
            </w:r>
            <w:r w:rsidRPr="00615642">
              <w:rPr>
                <w:rStyle w:val="gstxthlt"/>
                <w:rFonts w:ascii="Palatino Linotype" w:hAnsi="Palatino Linotype"/>
              </w:rPr>
              <w:t xml:space="preserve">Num </w:t>
            </w:r>
            <w:r w:rsidRPr="00615642">
              <w:rPr>
                <w:rStyle w:val="gtxtbody1"/>
                <w:rFonts w:ascii="Palatino Linotype" w:hAnsi="Palatino Linotype"/>
              </w:rPr>
              <w:t>ex qua homines absque scie</w:t>
            </w:r>
            <w:r w:rsidRPr="00615642">
              <w:rPr>
                <w:rStyle w:val="gtxtbody1"/>
                <w:rFonts w:ascii="Palatino Linotype" w:hAnsi="Palatino Linotype"/>
              </w:rPr>
              <w:t>n</w:t>
            </w:r>
            <w:r w:rsidRPr="00615642">
              <w:rPr>
                <w:rStyle w:val="gtxtbody1"/>
                <w:rFonts w:ascii="Palatino Linotype" w:hAnsi="Palatino Linotype"/>
              </w:rPr>
              <w:t>tia credant, an ex qua sciant?</w:t>
            </w:r>
          </w:p>
        </w:tc>
      </w:tr>
      <w:tr w:rsidR="00BA47B6" w:rsidRPr="00615642" w:rsidTr="005411B9">
        <w:trPr>
          <w:jc w:val="center"/>
        </w:trPr>
        <w:tc>
          <w:tcPr>
            <w:tcW w:w="7223" w:type="dxa"/>
          </w:tcPr>
          <w:p w:rsidR="00BA47B6" w:rsidRPr="00615642" w:rsidRDefault="00BA47B6" w:rsidP="002C2974">
            <w:pPr>
              <w:ind w:right="54"/>
              <w:rPr>
                <w:rFonts w:ascii="Palatino Linotype" w:hAnsi="Palatino Linotype"/>
                <w:sz w:val="20"/>
                <w:szCs w:val="20"/>
              </w:rPr>
            </w:pPr>
            <w:r w:rsidRPr="00615642">
              <w:rPr>
                <w:rFonts w:ascii="Palatino Linotype" w:hAnsi="Palatino Linotype"/>
                <w:sz w:val="20"/>
                <w:szCs w:val="20"/>
                <w:lang w:val="el-GR"/>
              </w:rPr>
              <w:t>ΓΟΡ</w:t>
            </w:r>
            <w:r w:rsidRPr="00615642">
              <w:rPr>
                <w:rFonts w:ascii="Palatino Linotype" w:hAnsi="Palatino Linotype"/>
                <w:sz w:val="20"/>
                <w:szCs w:val="20"/>
              </w:rPr>
              <w:t xml:space="preserve">.  </w:t>
            </w:r>
            <w:r w:rsidRPr="00615642">
              <w:rPr>
                <w:rFonts w:ascii="Palatino Linotype" w:hAnsi="Palatino Linotype"/>
                <w:sz w:val="20"/>
                <w:szCs w:val="20"/>
                <w:lang w:val="el-GR"/>
              </w:rPr>
              <w:t>δῆλον</w:t>
            </w:r>
            <w:r w:rsidRPr="00615642">
              <w:rPr>
                <w:rFonts w:ascii="Palatino Linotype" w:hAnsi="Palatino Linotype"/>
                <w:sz w:val="20"/>
                <w:szCs w:val="20"/>
              </w:rPr>
              <w:t xml:space="preserve"> </w:t>
            </w:r>
            <w:r w:rsidRPr="00615642">
              <w:rPr>
                <w:rFonts w:ascii="Palatino Linotype" w:hAnsi="Palatino Linotype"/>
                <w:sz w:val="20"/>
                <w:szCs w:val="20"/>
                <w:lang w:val="el-GR"/>
              </w:rPr>
              <w:t>δήπου</w:t>
            </w:r>
            <w:r w:rsidRPr="00615642">
              <w:rPr>
                <w:rFonts w:ascii="Palatino Linotype" w:hAnsi="Palatino Linotype"/>
                <w:sz w:val="20"/>
                <w:szCs w:val="20"/>
              </w:rPr>
              <w:t xml:space="preserve">, </w:t>
            </w:r>
            <w:r w:rsidRPr="00615642">
              <w:rPr>
                <w:rFonts w:ascii="Palatino Linotype" w:hAnsi="Palatino Linotype"/>
                <w:sz w:val="20"/>
                <w:szCs w:val="20"/>
                <w:lang w:val="el-GR"/>
              </w:rPr>
              <w:t>ὦ</w:t>
            </w:r>
            <w:r w:rsidRPr="00615642">
              <w:rPr>
                <w:rFonts w:ascii="Palatino Linotype" w:hAnsi="Palatino Linotype"/>
                <w:sz w:val="20"/>
                <w:szCs w:val="20"/>
              </w:rPr>
              <w:t xml:space="preserve"> </w:t>
            </w:r>
            <w:r w:rsidRPr="00615642">
              <w:rPr>
                <w:rFonts w:ascii="Palatino Linotype" w:hAnsi="Palatino Linotype"/>
                <w:sz w:val="20"/>
                <w:szCs w:val="20"/>
                <w:lang w:val="el-GR"/>
              </w:rPr>
              <w:t>Σώκρατες</w:t>
            </w:r>
            <w:r w:rsidRPr="00615642">
              <w:rPr>
                <w:rFonts w:ascii="Palatino Linotype" w:hAnsi="Palatino Linotype"/>
                <w:sz w:val="20"/>
                <w:szCs w:val="20"/>
              </w:rPr>
              <w:t xml:space="preserve">, </w:t>
            </w:r>
            <w:r w:rsidRPr="00615642">
              <w:rPr>
                <w:rFonts w:ascii="Palatino Linotype" w:hAnsi="Palatino Linotype"/>
                <w:sz w:val="20"/>
                <w:szCs w:val="20"/>
                <w:lang w:val="el-GR"/>
              </w:rPr>
              <w:t>ὅτι</w:t>
            </w:r>
            <w:r w:rsidRPr="00615642">
              <w:rPr>
                <w:rFonts w:ascii="Palatino Linotype" w:hAnsi="Palatino Linotype"/>
                <w:sz w:val="20"/>
                <w:szCs w:val="20"/>
              </w:rPr>
              <w:t xml:space="preserve"> </w:t>
            </w:r>
            <w:r w:rsidRPr="00615642">
              <w:rPr>
                <w:rFonts w:ascii="Palatino Linotype" w:hAnsi="Palatino Linotype"/>
                <w:sz w:val="20"/>
                <w:szCs w:val="20"/>
                <w:lang w:val="el-GR"/>
              </w:rPr>
              <w:t>ἐξ</w:t>
            </w:r>
            <w:r w:rsidRPr="00615642">
              <w:rPr>
                <w:rFonts w:ascii="Palatino Linotype" w:hAnsi="Palatino Linotype"/>
                <w:sz w:val="20"/>
                <w:szCs w:val="20"/>
              </w:rPr>
              <w:t xml:space="preserve"> </w:t>
            </w:r>
            <w:r w:rsidRPr="00615642">
              <w:rPr>
                <w:rFonts w:ascii="Palatino Linotype" w:hAnsi="Palatino Linotype"/>
                <w:sz w:val="20"/>
                <w:szCs w:val="20"/>
                <w:lang w:val="el-GR"/>
              </w:rPr>
              <w:t>ἧς</w:t>
            </w:r>
            <w:r w:rsidRPr="00615642">
              <w:rPr>
                <w:rFonts w:ascii="Palatino Linotype" w:hAnsi="Palatino Linotype"/>
                <w:sz w:val="20"/>
                <w:szCs w:val="20"/>
              </w:rPr>
              <w:t xml:space="preserve"> </w:t>
            </w:r>
            <w:r w:rsidRPr="00615642">
              <w:rPr>
                <w:rFonts w:ascii="Palatino Linotype" w:hAnsi="Palatino Linotype"/>
                <w:sz w:val="20"/>
                <w:szCs w:val="20"/>
                <w:lang w:val="el-GR"/>
              </w:rPr>
              <w:t>τὸ</w:t>
            </w:r>
            <w:r w:rsidRPr="00615642">
              <w:rPr>
                <w:rFonts w:ascii="Palatino Linotype" w:hAnsi="Palatino Linotype"/>
                <w:sz w:val="20"/>
                <w:szCs w:val="20"/>
              </w:rPr>
              <w:t xml:space="preserve"> </w:t>
            </w:r>
            <w:r w:rsidRPr="00615642">
              <w:rPr>
                <w:rFonts w:ascii="Palatino Linotype" w:hAnsi="Palatino Linotype"/>
                <w:sz w:val="20"/>
                <w:szCs w:val="20"/>
                <w:lang w:val="el-GR"/>
              </w:rPr>
              <w:t>πιστεύειν</w:t>
            </w:r>
            <w:r w:rsidRPr="00615642">
              <w:rPr>
                <w:rFonts w:ascii="Palatino Linotype" w:hAnsi="Palatino Linotype"/>
                <w:sz w:val="20"/>
                <w:szCs w:val="20"/>
              </w:rPr>
              <w:t>.</w:t>
            </w:r>
          </w:p>
        </w:tc>
        <w:tc>
          <w:tcPr>
            <w:tcW w:w="7222" w:type="dxa"/>
          </w:tcPr>
          <w:p w:rsidR="00BA47B6" w:rsidRPr="00615642" w:rsidRDefault="00EE0A19" w:rsidP="002C2974">
            <w:pPr>
              <w:ind w:right="54"/>
              <w:rPr>
                <w:rStyle w:val="gtxtbody1"/>
                <w:rFonts w:ascii="Palatino Linotype" w:hAnsi="Palatino Linotype"/>
                <w:b/>
                <w:smallCaps/>
              </w:rPr>
            </w:pPr>
            <w:r w:rsidRPr="00615642">
              <w:rPr>
                <w:rStyle w:val="gtxtbody1"/>
                <w:rFonts w:ascii="Palatino Linotype" w:hAnsi="Palatino Linotype"/>
                <w:b/>
                <w:smallCaps/>
              </w:rPr>
              <w:t xml:space="preserve">GOR. </w:t>
            </w:r>
            <w:r w:rsidRPr="00615642">
              <w:rPr>
                <w:rStyle w:val="gtxtbody1"/>
                <w:rFonts w:ascii="Palatino Linotype" w:hAnsi="Palatino Linotype"/>
              </w:rPr>
              <w:t>Perspicuum est, o Socrates, ex qua audientes credere adduca</w:t>
            </w:r>
            <w:r w:rsidRPr="00615642">
              <w:rPr>
                <w:rStyle w:val="gtxtbody1"/>
                <w:rFonts w:ascii="Palatino Linotype" w:hAnsi="Palatino Linotype"/>
              </w:rPr>
              <w:t>n</w:t>
            </w:r>
            <w:r w:rsidRPr="00615642">
              <w:rPr>
                <w:rStyle w:val="gtxtbody1"/>
                <w:rFonts w:ascii="Palatino Linotype" w:hAnsi="Palatino Linotype"/>
              </w:rPr>
              <w:t>tur.</w:t>
            </w:r>
          </w:p>
        </w:tc>
      </w:tr>
      <w:tr w:rsidR="00BA47B6" w:rsidRPr="00615642" w:rsidTr="005411B9">
        <w:trPr>
          <w:jc w:val="center"/>
        </w:trPr>
        <w:tc>
          <w:tcPr>
            <w:tcW w:w="7223" w:type="dxa"/>
          </w:tcPr>
          <w:p w:rsidR="00BA47B6" w:rsidRPr="00615642" w:rsidRDefault="00BA47B6" w:rsidP="002C2974">
            <w:pPr>
              <w:ind w:right="54"/>
              <w:rPr>
                <w:rFonts w:ascii="Palatino Linotype" w:hAnsi="Palatino Linotype"/>
                <w:sz w:val="20"/>
                <w:szCs w:val="20"/>
              </w:rPr>
            </w:pPr>
          </w:p>
        </w:tc>
        <w:tc>
          <w:tcPr>
            <w:tcW w:w="7222" w:type="dxa"/>
          </w:tcPr>
          <w:p w:rsidR="00BA47B6" w:rsidRPr="00615642" w:rsidRDefault="00BA47B6" w:rsidP="002C2974">
            <w:pPr>
              <w:ind w:right="54"/>
              <w:rPr>
                <w:rStyle w:val="gtxtbody1"/>
                <w:rFonts w:ascii="Palatino Linotype" w:hAnsi="Palatino Linotype"/>
                <w:b/>
                <w:smallCaps/>
              </w:rPr>
            </w:pPr>
          </w:p>
        </w:tc>
      </w:tr>
    </w:tbl>
    <w:p w:rsidR="00FD418D" w:rsidRPr="00615642" w:rsidRDefault="00FD418D" w:rsidP="00EB17EE">
      <w:pPr>
        <w:ind w:right="54"/>
        <w:rPr>
          <w:sz w:val="21"/>
          <w:szCs w:val="21"/>
        </w:rPr>
      </w:pPr>
    </w:p>
    <w:p w:rsidR="00FD418D" w:rsidRPr="00615642" w:rsidRDefault="005411B9" w:rsidP="00EB17EE">
      <w:pPr>
        <w:pStyle w:val="gtxtbody"/>
        <w:spacing w:before="0" w:beforeAutospacing="0" w:after="0" w:afterAutospacing="0"/>
        <w:ind w:right="54"/>
        <w:jc w:val="center"/>
        <w:rPr>
          <w:rStyle w:val="gtxtbody1"/>
          <w:rFonts w:ascii="Palatino Linotype" w:hAnsi="Palatino Linotype"/>
        </w:rPr>
      </w:pPr>
      <w:proofErr w:type="gramStart"/>
      <w:r w:rsidRPr="00615642">
        <w:rPr>
          <w:rStyle w:val="gtxtbody1"/>
          <w:rFonts w:ascii="Palatino Linotype" w:hAnsi="Palatino Linotype"/>
          <w:highlight w:val="yellow"/>
        </w:rPr>
        <w:t>fin</w:t>
      </w:r>
      <w:proofErr w:type="gramEnd"/>
      <w:r w:rsidRPr="00615642">
        <w:rPr>
          <w:rStyle w:val="gtxtbody1"/>
          <w:rFonts w:ascii="Palatino Linotype" w:hAnsi="Palatino Linotype"/>
          <w:highlight w:val="yellow"/>
        </w:rPr>
        <w:t xml:space="preserve"> de  </w:t>
      </w:r>
      <w:r w:rsidR="00FD418D" w:rsidRPr="00615642">
        <w:rPr>
          <w:rStyle w:val="gtxtbody1"/>
          <w:rFonts w:ascii="Palatino Linotype" w:hAnsi="Palatino Linotype"/>
          <w:highlight w:val="yellow"/>
        </w:rPr>
        <w:t>Page   [45</w:t>
      </w:r>
      <w:r w:rsidRPr="00615642">
        <w:rPr>
          <w:rStyle w:val="gtxtbody1"/>
          <w:rFonts w:ascii="Palatino Linotype" w:hAnsi="Palatino Linotype"/>
          <w:highlight w:val="yellow"/>
        </w:rPr>
        <w:t>4</w:t>
      </w:r>
      <w:r w:rsidR="00FD418D" w:rsidRPr="00615642">
        <w:rPr>
          <w:rStyle w:val="gtxtbody1"/>
          <w:rFonts w:ascii="Palatino Linotype" w:hAnsi="Palatino Linotype"/>
          <w:highlight w:val="yellow"/>
        </w:rPr>
        <w:t>]</w:t>
      </w:r>
    </w:p>
    <w:p w:rsidR="0089593A" w:rsidRPr="00615642" w:rsidRDefault="0089593A" w:rsidP="00EB17EE">
      <w:pPr>
        <w:ind w:right="54"/>
        <w:rPr>
          <w:sz w:val="20"/>
          <w:szCs w:val="20"/>
        </w:rPr>
      </w:pPr>
      <w:r w:rsidRPr="00615642">
        <w:rPr>
          <w:sz w:val="20"/>
          <w:szCs w:val="20"/>
        </w:rPr>
        <w:t>454</w:t>
      </w:r>
    </w:p>
    <w:p w:rsidR="00740608" w:rsidRPr="00615642" w:rsidRDefault="00740608" w:rsidP="00740608">
      <w:pPr>
        <w:rPr>
          <w:rFonts w:eastAsia="Times New Roman"/>
          <w:sz w:val="24"/>
          <w:szCs w:val="24"/>
          <w:lang w:eastAsia="fr-FR"/>
        </w:rPr>
      </w:pPr>
      <w:r w:rsidRPr="00615642">
        <w:rPr>
          <w:rFonts w:eastAsia="Times New Roman"/>
          <w:sz w:val="24"/>
          <w:szCs w:val="24"/>
          <w:lang w:eastAsia="fr-FR"/>
        </w:rPr>
        <w:t xml:space="preserve"> </w:t>
      </w:r>
    </w:p>
    <w:p w:rsidR="0089593A" w:rsidRPr="00615642" w:rsidRDefault="0089593A" w:rsidP="00EB17EE">
      <w:pPr>
        <w:ind w:right="54"/>
        <w:rPr>
          <w:sz w:val="20"/>
          <w:szCs w:val="20"/>
        </w:rPr>
      </w:pPr>
    </w:p>
    <w:p w:rsidR="00B30BED" w:rsidRPr="00615642" w:rsidRDefault="00B30BED" w:rsidP="00EB17EE">
      <w:pPr>
        <w:pStyle w:val="gtxtbody"/>
        <w:spacing w:before="0" w:beforeAutospacing="0" w:after="0" w:afterAutospacing="0"/>
        <w:ind w:right="54"/>
        <w:jc w:val="center"/>
        <w:rPr>
          <w:rStyle w:val="gtxtbody1"/>
          <w:rFonts w:ascii="Palatino Linotype" w:hAnsi="Palatino Linotype"/>
        </w:rPr>
      </w:pPr>
      <w:r w:rsidRPr="00615642">
        <w:rPr>
          <w:rStyle w:val="gtxtbody1"/>
          <w:rFonts w:ascii="Palatino Linotype" w:hAnsi="Palatino Linotype"/>
        </w:rPr>
        <w:t>*******************************</w:t>
      </w:r>
    </w:p>
    <w:p w:rsidR="00B30BED" w:rsidRPr="00615642" w:rsidRDefault="00B30BED" w:rsidP="00EB17EE">
      <w:pPr>
        <w:ind w:right="54"/>
        <w:jc w:val="center"/>
      </w:pPr>
      <w:r w:rsidRPr="00615642">
        <w:rPr>
          <w:b/>
          <w:sz w:val="22"/>
        </w:rPr>
        <w:t>Platon,</w:t>
      </w:r>
      <w:r w:rsidRPr="00615642">
        <w:rPr>
          <w:b/>
          <w:i/>
          <w:sz w:val="22"/>
        </w:rPr>
        <w:t xml:space="preserve"> Gorgias</w:t>
      </w:r>
      <w:r w:rsidRPr="00615642">
        <w:rPr>
          <w:b/>
          <w:sz w:val="22"/>
        </w:rPr>
        <w:t xml:space="preserve"> Grec-latin page 455</w:t>
      </w:r>
    </w:p>
    <w:tbl>
      <w:tblPr>
        <w:tblStyle w:val="Grilledutableau"/>
        <w:tblW w:w="0" w:type="auto"/>
        <w:jc w:val="center"/>
        <w:tblLook w:val="04A0" w:firstRow="1" w:lastRow="0" w:firstColumn="1" w:lastColumn="0" w:noHBand="0" w:noVBand="1"/>
      </w:tblPr>
      <w:tblGrid>
        <w:gridCol w:w="7223"/>
        <w:gridCol w:w="7222"/>
      </w:tblGrid>
      <w:tr w:rsidR="00B30BED" w:rsidRPr="00615642" w:rsidTr="007B7409">
        <w:trPr>
          <w:jc w:val="center"/>
        </w:trPr>
        <w:tc>
          <w:tcPr>
            <w:tcW w:w="7223" w:type="dxa"/>
          </w:tcPr>
          <w:p w:rsidR="00B30BED" w:rsidRPr="00615642" w:rsidRDefault="00B30BED" w:rsidP="00767520">
            <w:pPr>
              <w:spacing w:after="120"/>
              <w:ind w:right="57"/>
              <w:rPr>
                <w:rFonts w:ascii="Palatino Linotype" w:hAnsi="Palatino Linotype"/>
              </w:rPr>
            </w:pPr>
            <w:r w:rsidRPr="00615642">
              <w:rPr>
                <w:rFonts w:ascii="Palatino Linotype" w:hAnsi="Palatino Linotype"/>
                <w:b/>
              </w:rPr>
              <w:t>Platon,</w:t>
            </w:r>
            <w:r w:rsidRPr="00615642">
              <w:rPr>
                <w:rFonts w:ascii="Palatino Linotype" w:hAnsi="Palatino Linotype"/>
                <w:b/>
                <w:i/>
              </w:rPr>
              <w:t xml:space="preserve"> Gorgias</w:t>
            </w:r>
            <w:r w:rsidRPr="00615642">
              <w:rPr>
                <w:rFonts w:ascii="Palatino Linotype" w:hAnsi="Palatino Linotype"/>
                <w:b/>
              </w:rPr>
              <w:t xml:space="preserve"> Grec-latin page 45</w:t>
            </w:r>
            <w:r w:rsidR="00954708" w:rsidRPr="00615642">
              <w:rPr>
                <w:rFonts w:ascii="Palatino Linotype" w:hAnsi="Palatino Linotype"/>
                <w:b/>
              </w:rPr>
              <w:t>5</w:t>
            </w:r>
          </w:p>
          <w:p w:rsidR="00B30BED" w:rsidRPr="00615642" w:rsidRDefault="00B30BED" w:rsidP="00767520">
            <w:pPr>
              <w:spacing w:after="120"/>
              <w:ind w:right="57"/>
              <w:rPr>
                <w:rFonts w:ascii="Palatino Linotype" w:hAnsi="Palatino Linotype"/>
                <w:highlight w:val="yellow"/>
              </w:rPr>
            </w:pPr>
          </w:p>
        </w:tc>
        <w:tc>
          <w:tcPr>
            <w:tcW w:w="7222" w:type="dxa"/>
          </w:tcPr>
          <w:p w:rsidR="00B30BED" w:rsidRPr="00615642" w:rsidRDefault="00B30BED" w:rsidP="00767520">
            <w:pPr>
              <w:spacing w:after="120"/>
              <w:ind w:right="57"/>
              <w:rPr>
                <w:rFonts w:ascii="Palatino Linotype" w:hAnsi="Palatino Linotype"/>
                <w:b/>
                <w:szCs w:val="21"/>
              </w:rPr>
            </w:pPr>
          </w:p>
        </w:tc>
      </w:tr>
      <w:tr w:rsidR="00B30BED" w:rsidRPr="00615642" w:rsidTr="007B7409">
        <w:trPr>
          <w:jc w:val="center"/>
        </w:trPr>
        <w:tc>
          <w:tcPr>
            <w:tcW w:w="7223" w:type="dxa"/>
          </w:tcPr>
          <w:p w:rsidR="00B30BED" w:rsidRPr="00615642" w:rsidRDefault="00767520" w:rsidP="00A72C67">
            <w:pPr>
              <w:spacing w:after="120"/>
              <w:ind w:right="57"/>
              <w:rPr>
                <w:rFonts w:ascii="Palatino Linotype" w:hAnsi="Palatino Linotype"/>
                <w:highlight w:val="yellow"/>
              </w:rPr>
            </w:pPr>
            <w:r w:rsidRPr="00615642">
              <w:rPr>
                <w:rFonts w:ascii="Palatino Linotype" w:hAnsi="Palatino Linotype"/>
                <w:color w:val="C00000"/>
              </w:rPr>
              <w:t>[</w:t>
            </w:r>
            <w:r w:rsidR="00194625" w:rsidRPr="00615642">
              <w:rPr>
                <w:rFonts w:ascii="Palatino Linotype" w:hAnsi="Palatino Linotype"/>
                <w:color w:val="C00000"/>
              </w:rPr>
              <w:t>45</w:t>
            </w:r>
            <w:r w:rsidRPr="00615642">
              <w:rPr>
                <w:rFonts w:ascii="Palatino Linotype" w:hAnsi="Palatino Linotype"/>
                <w:color w:val="C00000"/>
              </w:rPr>
              <w:t>4e</w:t>
            </w:r>
            <w:r w:rsidR="00194625" w:rsidRPr="00615642">
              <w:rPr>
                <w:rFonts w:ascii="Palatino Linotype" w:hAnsi="Palatino Linotype"/>
                <w:color w:val="C00000"/>
              </w:rPr>
              <w:t>]</w:t>
            </w:r>
            <w:r w:rsidR="00194625" w:rsidRPr="00615642">
              <w:rPr>
                <w:rFonts w:ascii="Palatino Linotype" w:hAnsi="Palatino Linotype"/>
                <w:b/>
                <w:color w:val="C00000"/>
              </w:rPr>
              <w:t xml:space="preserve">  </w:t>
            </w:r>
            <w:r w:rsidR="00194625" w:rsidRPr="00615642">
              <w:rPr>
                <w:rFonts w:ascii="Palatino Linotype" w:hAnsi="Palatino Linotype"/>
                <w:lang w:val="el-GR"/>
              </w:rPr>
              <w:t>ΣΩ</w:t>
            </w:r>
            <w:r w:rsidR="00194625" w:rsidRPr="00615642">
              <w:rPr>
                <w:rFonts w:ascii="Palatino Linotype" w:hAnsi="Palatino Linotype"/>
              </w:rPr>
              <w:t xml:space="preserve">.   </w:t>
            </w:r>
            <w:r w:rsidR="00A72C67" w:rsidRPr="00615642">
              <w:rPr>
                <w:rFonts w:ascii="Palatino Linotype" w:hAnsi="Palatino Linotype"/>
                <w:lang w:val="el-GR"/>
              </w:rPr>
              <w:t>Ἡ</w:t>
            </w:r>
            <w:r w:rsidR="00194625" w:rsidRPr="00615642">
              <w:rPr>
                <w:rFonts w:ascii="Palatino Linotype" w:hAnsi="Palatino Linotype"/>
              </w:rPr>
              <w:t xml:space="preserve"> </w:t>
            </w:r>
            <w:r w:rsidR="00194625" w:rsidRPr="00615642">
              <w:rPr>
                <w:rFonts w:ascii="Palatino Linotype" w:hAnsi="Palatino Linotype"/>
                <w:lang w:val="el-GR"/>
              </w:rPr>
              <w:t>ῥητορικὴ</w:t>
            </w:r>
            <w:r w:rsidR="00194625" w:rsidRPr="00615642">
              <w:rPr>
                <w:rFonts w:ascii="Palatino Linotype" w:hAnsi="Palatino Linotype"/>
              </w:rPr>
              <w:t xml:space="preserve"> </w:t>
            </w:r>
            <w:r w:rsidR="00194625" w:rsidRPr="00615642">
              <w:rPr>
                <w:rFonts w:ascii="Palatino Linotype" w:hAnsi="Palatino Linotype"/>
                <w:lang w:val="el-GR"/>
              </w:rPr>
              <w:t>ἄρα</w:t>
            </w:r>
            <w:r w:rsidR="00194625" w:rsidRPr="00615642">
              <w:rPr>
                <w:rFonts w:ascii="Palatino Linotype" w:hAnsi="Palatino Linotype"/>
              </w:rPr>
              <w:t xml:space="preserve">, </w:t>
            </w:r>
            <w:r w:rsidR="00194625" w:rsidRPr="00615642">
              <w:rPr>
                <w:rFonts w:ascii="Palatino Linotype" w:hAnsi="Palatino Linotype"/>
                <w:lang w:val="el-GR"/>
              </w:rPr>
              <w:t>ὡς</w:t>
            </w:r>
            <w:r w:rsidR="00194625" w:rsidRPr="00615642">
              <w:rPr>
                <w:rFonts w:ascii="Palatino Linotype" w:hAnsi="Palatino Linotype"/>
              </w:rPr>
              <w:t xml:space="preserve"> </w:t>
            </w:r>
            <w:r w:rsidR="00194625" w:rsidRPr="00615642">
              <w:rPr>
                <w:rFonts w:ascii="Palatino Linotype" w:hAnsi="Palatino Linotype"/>
                <w:lang w:val="el-GR"/>
              </w:rPr>
              <w:t>ἔοικεν</w:t>
            </w:r>
            <w:r w:rsidR="00194625" w:rsidRPr="00615642">
              <w:rPr>
                <w:rFonts w:ascii="Palatino Linotype" w:hAnsi="Palatino Linotype"/>
              </w:rPr>
              <w:t xml:space="preserve">, </w:t>
            </w:r>
            <w:r w:rsidR="00194625" w:rsidRPr="00615642">
              <w:rPr>
                <w:rFonts w:ascii="Palatino Linotype" w:hAnsi="Palatino Linotype"/>
                <w:lang w:val="el-GR"/>
              </w:rPr>
              <w:t>πειθοῦς</w:t>
            </w:r>
            <w:r w:rsidR="00194625" w:rsidRPr="00615642">
              <w:rPr>
                <w:rFonts w:ascii="Palatino Linotype" w:hAnsi="Palatino Linotype"/>
              </w:rPr>
              <w:t xml:space="preserve"> </w:t>
            </w:r>
            <w:r w:rsidR="00194625" w:rsidRPr="00615642">
              <w:rPr>
                <w:rFonts w:ascii="Palatino Linotype" w:hAnsi="Palatino Linotype"/>
                <w:b/>
                <w:color w:val="C00000"/>
              </w:rPr>
              <w:t>(455a)</w:t>
            </w:r>
            <w:r w:rsidR="00194625" w:rsidRPr="00615642">
              <w:rPr>
                <w:rFonts w:ascii="Palatino Linotype" w:hAnsi="Palatino Linotype"/>
              </w:rPr>
              <w:t xml:space="preserve"> </w:t>
            </w:r>
            <w:r w:rsidR="00194625" w:rsidRPr="00615642">
              <w:rPr>
                <w:rFonts w:ascii="Palatino Linotype" w:hAnsi="Palatino Linotype"/>
                <w:lang w:val="el-GR"/>
              </w:rPr>
              <w:t>δημιουργός</w:t>
            </w:r>
            <w:r w:rsidR="00194625" w:rsidRPr="00615642">
              <w:rPr>
                <w:rFonts w:ascii="Palatino Linotype" w:hAnsi="Palatino Linotype"/>
              </w:rPr>
              <w:t xml:space="preserve"> </w:t>
            </w:r>
            <w:r w:rsidR="00194625" w:rsidRPr="00615642">
              <w:rPr>
                <w:rFonts w:ascii="Palatino Linotype" w:hAnsi="Palatino Linotype"/>
                <w:lang w:val="el-GR"/>
              </w:rPr>
              <w:t>ἐστιν</w:t>
            </w:r>
            <w:r w:rsidR="00194625" w:rsidRPr="00615642">
              <w:rPr>
                <w:rFonts w:ascii="Palatino Linotype" w:hAnsi="Palatino Linotype"/>
              </w:rPr>
              <w:t xml:space="preserve"> </w:t>
            </w:r>
            <w:r w:rsidR="00194625" w:rsidRPr="00615642">
              <w:rPr>
                <w:rFonts w:ascii="Palatino Linotype" w:hAnsi="Palatino Linotype"/>
                <w:lang w:val="el-GR"/>
              </w:rPr>
              <w:t>πιστευτικῆς</w:t>
            </w:r>
            <w:r w:rsidR="00194625" w:rsidRPr="00615642">
              <w:rPr>
                <w:rFonts w:ascii="Palatino Linotype" w:hAnsi="Palatino Linotype"/>
              </w:rPr>
              <w:t xml:space="preserve"> </w:t>
            </w:r>
            <w:r w:rsidR="00194625" w:rsidRPr="00615642">
              <w:rPr>
                <w:rFonts w:ascii="Palatino Linotype" w:hAnsi="Palatino Linotype"/>
                <w:lang w:val="el-GR"/>
              </w:rPr>
              <w:t>ἀλλ</w:t>
            </w:r>
            <w:r w:rsidR="00194625" w:rsidRPr="00615642">
              <w:rPr>
                <w:rFonts w:ascii="Palatino Linotype" w:hAnsi="Palatino Linotype"/>
              </w:rPr>
              <w:t xml:space="preserve">' </w:t>
            </w:r>
            <w:r w:rsidR="00194625" w:rsidRPr="00615642">
              <w:rPr>
                <w:rFonts w:ascii="Palatino Linotype" w:hAnsi="Palatino Linotype"/>
                <w:lang w:val="el-GR"/>
              </w:rPr>
              <w:t>οὐ</w:t>
            </w:r>
            <w:r w:rsidR="00194625" w:rsidRPr="00615642">
              <w:rPr>
                <w:rFonts w:ascii="Palatino Linotype" w:hAnsi="Palatino Linotype"/>
              </w:rPr>
              <w:t xml:space="preserve"> </w:t>
            </w:r>
            <w:r w:rsidR="00194625" w:rsidRPr="00615642">
              <w:rPr>
                <w:rFonts w:ascii="Palatino Linotype" w:hAnsi="Palatino Linotype"/>
                <w:lang w:val="el-GR"/>
              </w:rPr>
              <w:t>διδασκαλικῆς</w:t>
            </w:r>
            <w:r w:rsidR="00194625" w:rsidRPr="00615642">
              <w:rPr>
                <w:rFonts w:ascii="Palatino Linotype" w:hAnsi="Palatino Linotype"/>
              </w:rPr>
              <w:t xml:space="preserve"> </w:t>
            </w:r>
            <w:r w:rsidR="00194625" w:rsidRPr="00615642">
              <w:rPr>
                <w:rFonts w:ascii="Palatino Linotype" w:hAnsi="Palatino Linotype"/>
                <w:lang w:val="el-GR"/>
              </w:rPr>
              <w:t>περὶ</w:t>
            </w:r>
            <w:r w:rsidR="00194625" w:rsidRPr="00615642">
              <w:rPr>
                <w:rFonts w:ascii="Palatino Linotype" w:hAnsi="Palatino Linotype"/>
              </w:rPr>
              <w:t xml:space="preserve"> </w:t>
            </w:r>
            <w:r w:rsidR="00194625" w:rsidRPr="00615642">
              <w:rPr>
                <w:rFonts w:ascii="Palatino Linotype" w:hAnsi="Palatino Linotype"/>
                <w:lang w:val="el-GR"/>
              </w:rPr>
              <w:t>τὸ</w:t>
            </w:r>
            <w:r w:rsidR="00194625" w:rsidRPr="00615642">
              <w:rPr>
                <w:rFonts w:ascii="Palatino Linotype" w:hAnsi="Palatino Linotype"/>
              </w:rPr>
              <w:t xml:space="preserve"> </w:t>
            </w:r>
            <w:r w:rsidR="00194625" w:rsidRPr="00615642">
              <w:rPr>
                <w:rFonts w:ascii="Palatino Linotype" w:hAnsi="Palatino Linotype"/>
                <w:lang w:val="el-GR"/>
              </w:rPr>
              <w:t>δίκαιόν</w:t>
            </w:r>
            <w:r w:rsidR="00194625" w:rsidRPr="00615642">
              <w:rPr>
                <w:rFonts w:ascii="Palatino Linotype" w:hAnsi="Palatino Linotype"/>
              </w:rPr>
              <w:t xml:space="preserve"> </w:t>
            </w:r>
            <w:r w:rsidR="00194625" w:rsidRPr="00615642">
              <w:rPr>
                <w:rFonts w:ascii="Palatino Linotype" w:hAnsi="Palatino Linotype"/>
                <w:lang w:val="el-GR"/>
              </w:rPr>
              <w:t>τε</w:t>
            </w:r>
            <w:r w:rsidR="00194625" w:rsidRPr="00615642">
              <w:rPr>
                <w:rFonts w:ascii="Palatino Linotype" w:hAnsi="Palatino Linotype"/>
              </w:rPr>
              <w:t xml:space="preserve"> </w:t>
            </w:r>
            <w:r w:rsidR="00194625" w:rsidRPr="00615642">
              <w:rPr>
                <w:rFonts w:ascii="Palatino Linotype" w:hAnsi="Palatino Linotype"/>
                <w:lang w:val="el-GR"/>
              </w:rPr>
              <w:t>καὶ</w:t>
            </w:r>
            <w:r w:rsidR="00194625" w:rsidRPr="00615642">
              <w:rPr>
                <w:rFonts w:ascii="Palatino Linotype" w:hAnsi="Palatino Linotype"/>
              </w:rPr>
              <w:t xml:space="preserve"> </w:t>
            </w:r>
            <w:r w:rsidR="00194625" w:rsidRPr="00615642">
              <w:rPr>
                <w:rFonts w:ascii="Palatino Linotype" w:hAnsi="Palatino Linotype"/>
                <w:lang w:val="el-GR"/>
              </w:rPr>
              <w:t>ἄδικον</w:t>
            </w:r>
            <w:r w:rsidR="00194625" w:rsidRPr="00615642">
              <w:rPr>
                <w:rFonts w:ascii="Palatino Linotype" w:hAnsi="Palatino Linotype"/>
              </w:rPr>
              <w:t>.</w:t>
            </w:r>
          </w:p>
        </w:tc>
        <w:tc>
          <w:tcPr>
            <w:tcW w:w="7222" w:type="dxa"/>
          </w:tcPr>
          <w:p w:rsidR="00B30BED" w:rsidRPr="00615642" w:rsidRDefault="00194625" w:rsidP="00767520">
            <w:pPr>
              <w:spacing w:after="120"/>
              <w:ind w:right="57"/>
              <w:rPr>
                <w:rFonts w:ascii="Palatino Linotype" w:hAnsi="Palatino Linotype"/>
                <w:b/>
                <w:szCs w:val="21"/>
              </w:rPr>
            </w:pPr>
            <w:r w:rsidRPr="00615642">
              <w:rPr>
                <w:rStyle w:val="gtxtbody1"/>
                <w:rFonts w:ascii="Palatino Linotype" w:hAnsi="Palatino Linotype"/>
                <w:b/>
                <w:szCs w:val="21"/>
              </w:rPr>
              <w:t>SO.</w:t>
            </w:r>
            <w:r w:rsidRPr="00615642">
              <w:rPr>
                <w:rStyle w:val="gtxtbody1"/>
                <w:rFonts w:ascii="Palatino Linotype" w:hAnsi="Palatino Linotype"/>
                <w:szCs w:val="21"/>
              </w:rPr>
              <w:t xml:space="preserve">  Itaque, ut videtur, rhetorica persuasionis ejus est artifex, </w:t>
            </w:r>
            <w:r w:rsidRPr="00615642">
              <w:rPr>
                <w:rStyle w:val="gtxtbody1"/>
                <w:rFonts w:ascii="Palatino Linotype" w:hAnsi="Palatino Linotype"/>
                <w:b/>
                <w:color w:val="C00000"/>
                <w:szCs w:val="21"/>
              </w:rPr>
              <w:t>[455]</w:t>
            </w:r>
            <w:r w:rsidRPr="00615642">
              <w:rPr>
                <w:rStyle w:val="gtxtbody1"/>
                <w:rFonts w:ascii="Palatino Linotype" w:hAnsi="Palatino Linotype"/>
                <w:szCs w:val="21"/>
              </w:rPr>
              <w:t xml:space="preserve"> quae credulitatem potius quam doctrinam circa justum vel injustum praestat. </w:t>
            </w:r>
          </w:p>
        </w:tc>
      </w:tr>
      <w:tr w:rsidR="00B30BED" w:rsidRPr="00615642" w:rsidTr="007B7409">
        <w:trPr>
          <w:jc w:val="center"/>
        </w:trPr>
        <w:tc>
          <w:tcPr>
            <w:tcW w:w="7223" w:type="dxa"/>
          </w:tcPr>
          <w:p w:rsidR="00B30BED" w:rsidRPr="00615642" w:rsidRDefault="00767520" w:rsidP="00767520">
            <w:pPr>
              <w:spacing w:after="120"/>
              <w:ind w:right="57"/>
              <w:rPr>
                <w:rFonts w:ascii="Palatino Linotype" w:hAnsi="Palatino Linotype"/>
                <w:highlight w:val="yellow"/>
              </w:rPr>
            </w:pP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caps/>
                <w:lang w:val="el-GR"/>
              </w:rPr>
              <w:t>ν</w:t>
            </w:r>
            <w:r w:rsidRPr="00615642">
              <w:rPr>
                <w:rFonts w:ascii="Palatino Linotype" w:hAnsi="Palatino Linotype"/>
                <w:lang w:val="el-GR"/>
              </w:rPr>
              <w:t>αί</w:t>
            </w:r>
            <w:r w:rsidRPr="00615642">
              <w:rPr>
                <w:rFonts w:ascii="Palatino Linotype" w:hAnsi="Palatino Linotype"/>
              </w:rPr>
              <w:t>.</w:t>
            </w:r>
          </w:p>
        </w:tc>
        <w:tc>
          <w:tcPr>
            <w:tcW w:w="7222" w:type="dxa"/>
          </w:tcPr>
          <w:p w:rsidR="00B30BED" w:rsidRPr="00615642" w:rsidRDefault="00767520" w:rsidP="00767520">
            <w:pPr>
              <w:spacing w:after="120"/>
              <w:ind w:right="57"/>
              <w:rPr>
                <w:rFonts w:ascii="Palatino Linotype" w:hAnsi="Palatino Linotype"/>
                <w:szCs w:val="21"/>
                <w:highlight w:val="yellow"/>
              </w:rPr>
            </w:pPr>
            <w:r w:rsidRPr="00615642">
              <w:rPr>
                <w:rStyle w:val="gtxtbody1"/>
                <w:rFonts w:ascii="Palatino Linotype" w:hAnsi="Palatino Linotype"/>
                <w:b/>
                <w:smallCaps/>
                <w:szCs w:val="21"/>
              </w:rPr>
              <w:t xml:space="preserve">GOR. </w:t>
            </w:r>
            <w:r w:rsidRPr="00615642">
              <w:rPr>
                <w:rStyle w:val="gtxtbody1"/>
                <w:rFonts w:ascii="Palatino Linotype" w:hAnsi="Palatino Linotype"/>
                <w:szCs w:val="21"/>
              </w:rPr>
              <w:t>Certe.</w:t>
            </w:r>
          </w:p>
        </w:tc>
      </w:tr>
      <w:tr w:rsidR="00B30BED" w:rsidRPr="00615642" w:rsidTr="007B7409">
        <w:trPr>
          <w:jc w:val="center"/>
        </w:trPr>
        <w:tc>
          <w:tcPr>
            <w:tcW w:w="7223" w:type="dxa"/>
          </w:tcPr>
          <w:p w:rsidR="00B30BED" w:rsidRPr="00615642" w:rsidRDefault="00767520" w:rsidP="00767520">
            <w:pPr>
              <w:spacing w:after="120"/>
              <w:ind w:right="57"/>
              <w:rPr>
                <w:rFonts w:ascii="Palatino Linotype" w:hAnsi="Palatino Linotype"/>
                <w:highlight w:val="yellow"/>
              </w:rPr>
            </w:pPr>
            <w:r w:rsidRPr="00615642">
              <w:rPr>
                <w:rFonts w:ascii="Palatino Linotype" w:hAnsi="Palatino Linotype"/>
                <w:lang w:val="el-GR"/>
              </w:rPr>
              <w:t>ΣΩ</w:t>
            </w:r>
            <w:r w:rsidRPr="00615642">
              <w:rPr>
                <w:rFonts w:ascii="Palatino Linotype" w:hAnsi="Palatino Linotype"/>
              </w:rPr>
              <w:t xml:space="preserve">.   </w:t>
            </w:r>
            <w:r w:rsidRPr="00615642">
              <w:rPr>
                <w:rFonts w:ascii="Palatino Linotype" w:hAnsi="Palatino Linotype"/>
                <w:caps/>
                <w:lang w:val="el-GR"/>
              </w:rPr>
              <w:t>ο</w:t>
            </w:r>
            <w:r w:rsidRPr="00615642">
              <w:rPr>
                <w:rFonts w:ascii="Palatino Linotype" w:hAnsi="Palatino Linotype"/>
                <w:lang w:val="el-GR"/>
              </w:rPr>
              <w:t>ὐδ</w:t>
            </w:r>
            <w:r w:rsidRPr="00615642">
              <w:rPr>
                <w:rFonts w:ascii="Palatino Linotype" w:hAnsi="Palatino Linotype"/>
              </w:rPr>
              <w:t xml:space="preserve">' </w:t>
            </w:r>
            <w:r w:rsidRPr="00615642">
              <w:rPr>
                <w:rFonts w:ascii="Palatino Linotype" w:hAnsi="Palatino Linotype"/>
                <w:lang w:val="el-GR"/>
              </w:rPr>
              <w:t>ἄρα</w:t>
            </w:r>
            <w:r w:rsidRPr="00615642">
              <w:rPr>
                <w:rFonts w:ascii="Palatino Linotype" w:hAnsi="Palatino Linotype"/>
              </w:rPr>
              <w:t xml:space="preserve"> </w:t>
            </w:r>
            <w:r w:rsidRPr="00615642">
              <w:rPr>
                <w:rFonts w:ascii="Palatino Linotype" w:hAnsi="Palatino Linotype"/>
                <w:lang w:val="el-GR"/>
              </w:rPr>
              <w:t>διδασκαλικὸς</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ῥήτωρ</w:t>
            </w:r>
            <w:r w:rsidRPr="00615642">
              <w:rPr>
                <w:rFonts w:ascii="Palatino Linotype" w:hAnsi="Palatino Linotype"/>
              </w:rPr>
              <w:t xml:space="preserve"> </w:t>
            </w:r>
            <w:r w:rsidRPr="00615642">
              <w:rPr>
                <w:rFonts w:ascii="Palatino Linotype" w:hAnsi="Palatino Linotype"/>
                <w:lang w:val="el-GR"/>
              </w:rPr>
              <w:t>ἐστὶν</w:t>
            </w:r>
            <w:r w:rsidRPr="00615642">
              <w:rPr>
                <w:rFonts w:ascii="Palatino Linotype" w:hAnsi="Palatino Linotype"/>
              </w:rPr>
              <w:t xml:space="preserve"> </w:t>
            </w:r>
            <w:r w:rsidRPr="00615642">
              <w:rPr>
                <w:rFonts w:ascii="Palatino Linotype" w:hAnsi="Palatino Linotype"/>
                <w:lang w:val="el-GR"/>
              </w:rPr>
              <w:t>δικαστηρίων</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ἄλλων</w:t>
            </w:r>
            <w:r w:rsidRPr="00615642">
              <w:rPr>
                <w:rFonts w:ascii="Palatino Linotype" w:hAnsi="Palatino Linotype"/>
              </w:rPr>
              <w:t xml:space="preserve"> </w:t>
            </w:r>
            <w:r w:rsidRPr="00615642">
              <w:rPr>
                <w:rFonts w:ascii="Palatino Linotype" w:hAnsi="Palatino Linotype"/>
                <w:lang w:val="el-GR"/>
              </w:rPr>
              <w:t>ὄχλων</w:t>
            </w:r>
            <w:r w:rsidRPr="00615642">
              <w:rPr>
                <w:rFonts w:ascii="Palatino Linotype" w:hAnsi="Palatino Linotype"/>
              </w:rPr>
              <w:t xml:space="preserve"> </w:t>
            </w:r>
            <w:r w:rsidRPr="00615642">
              <w:rPr>
                <w:rFonts w:ascii="Palatino Linotype" w:hAnsi="Palatino Linotype"/>
                <w:lang w:val="el-GR"/>
              </w:rPr>
              <w:t>δικαίων</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πέρι</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ἀδίκων</w:t>
            </w:r>
            <w:r w:rsidRPr="00615642">
              <w:rPr>
                <w:rFonts w:ascii="Palatino Linotype" w:hAnsi="Palatino Linotype"/>
              </w:rPr>
              <w:t xml:space="preserve">, </w:t>
            </w:r>
            <w:r w:rsidRPr="00615642">
              <w:rPr>
                <w:rFonts w:ascii="Palatino Linotype" w:hAnsi="Palatino Linotype"/>
                <w:lang w:val="el-GR"/>
              </w:rPr>
              <w:t>ἀλλὰ</w:t>
            </w:r>
            <w:r w:rsidRPr="00615642">
              <w:rPr>
                <w:rFonts w:ascii="Palatino Linotype" w:hAnsi="Palatino Linotype"/>
              </w:rPr>
              <w:t xml:space="preserve"> </w:t>
            </w:r>
            <w:r w:rsidRPr="00615642">
              <w:rPr>
                <w:rFonts w:ascii="Palatino Linotype" w:hAnsi="Palatino Linotype"/>
                <w:lang w:val="el-GR"/>
              </w:rPr>
              <w:t>πιστικὸς</w:t>
            </w:r>
            <w:r w:rsidRPr="00615642">
              <w:rPr>
                <w:rFonts w:ascii="Palatino Linotype" w:hAnsi="Palatino Linotype"/>
              </w:rPr>
              <w:t xml:space="preserve"> </w:t>
            </w:r>
            <w:r w:rsidRPr="00615642">
              <w:rPr>
                <w:rFonts w:ascii="Palatino Linotype" w:hAnsi="Palatino Linotype"/>
                <w:lang w:val="el-GR"/>
              </w:rPr>
              <w:t>μόνον·</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δήπου</w:t>
            </w:r>
            <w:r w:rsidRPr="00615642">
              <w:rPr>
                <w:rFonts w:ascii="Palatino Linotype" w:hAnsi="Palatino Linotype"/>
              </w:rPr>
              <w:t xml:space="preserve"> </w:t>
            </w:r>
            <w:r w:rsidRPr="00615642">
              <w:rPr>
                <w:rFonts w:ascii="Palatino Linotype" w:hAnsi="Palatino Linotype"/>
                <w:lang w:val="el-GR"/>
              </w:rPr>
              <w:t>ὄχλον</w:t>
            </w:r>
            <w:r w:rsidRPr="00615642">
              <w:rPr>
                <w:rFonts w:ascii="Palatino Linotype" w:hAnsi="Palatino Linotype"/>
              </w:rPr>
              <w:t xml:space="preserve"> </w:t>
            </w:r>
            <w:r w:rsidRPr="00615642">
              <w:rPr>
                <w:rFonts w:ascii="Palatino Linotype" w:hAnsi="Palatino Linotype"/>
                <w:lang w:val="el-GR"/>
              </w:rPr>
              <w:t>γ</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δύναιτο</w:t>
            </w:r>
            <w:r w:rsidRPr="00615642">
              <w:rPr>
                <w:rFonts w:ascii="Palatino Linotype" w:hAnsi="Palatino Linotype"/>
              </w:rPr>
              <w:t xml:space="preserve"> </w:t>
            </w:r>
            <w:r w:rsidRPr="00615642">
              <w:rPr>
                <w:rFonts w:ascii="Palatino Linotype" w:hAnsi="Palatino Linotype"/>
                <w:lang w:val="el-GR"/>
              </w:rPr>
              <w:t>τοσοῦτον</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ὀλίγῳ</w:t>
            </w:r>
            <w:r w:rsidRPr="00615642">
              <w:rPr>
                <w:rFonts w:ascii="Palatino Linotype" w:hAnsi="Palatino Linotype"/>
              </w:rPr>
              <w:t xml:space="preserve"> </w:t>
            </w:r>
            <w:r w:rsidRPr="00615642">
              <w:rPr>
                <w:rFonts w:ascii="Palatino Linotype" w:hAnsi="Palatino Linotype"/>
                <w:lang w:val="el-GR"/>
              </w:rPr>
              <w:t>χρόνῳ</w:t>
            </w:r>
            <w:r w:rsidRPr="00615642">
              <w:rPr>
                <w:rFonts w:ascii="Palatino Linotype" w:hAnsi="Palatino Linotype"/>
              </w:rPr>
              <w:t xml:space="preserve"> </w:t>
            </w:r>
            <w:r w:rsidRPr="00615642">
              <w:rPr>
                <w:rFonts w:ascii="Palatino Linotype" w:hAnsi="Palatino Linotype"/>
                <w:lang w:val="el-GR"/>
              </w:rPr>
              <w:t>διδάξαι</w:t>
            </w:r>
            <w:r w:rsidRPr="00615642">
              <w:rPr>
                <w:rFonts w:ascii="Palatino Linotype" w:hAnsi="Palatino Linotype"/>
              </w:rPr>
              <w:t xml:space="preserve"> </w:t>
            </w:r>
            <w:r w:rsidRPr="00615642">
              <w:rPr>
                <w:rFonts w:ascii="Palatino Linotype" w:hAnsi="Palatino Linotype"/>
                <w:lang w:val="el-GR"/>
              </w:rPr>
              <w:t>οὕτω</w:t>
            </w:r>
            <w:r w:rsidRPr="00615642">
              <w:rPr>
                <w:rFonts w:ascii="Palatino Linotype" w:hAnsi="Palatino Linotype"/>
              </w:rPr>
              <w:t xml:space="preserve"> </w:t>
            </w:r>
            <w:r w:rsidRPr="00615642">
              <w:rPr>
                <w:rFonts w:ascii="Palatino Linotype" w:hAnsi="Palatino Linotype"/>
                <w:lang w:val="el-GR"/>
              </w:rPr>
              <w:t>μεγάλα</w:t>
            </w:r>
            <w:r w:rsidRPr="00615642">
              <w:rPr>
                <w:rFonts w:ascii="Palatino Linotype" w:hAnsi="Palatino Linotype"/>
              </w:rPr>
              <w:t xml:space="preserve"> </w:t>
            </w:r>
            <w:r w:rsidRPr="00615642">
              <w:rPr>
                <w:rFonts w:ascii="Palatino Linotype" w:hAnsi="Palatino Linotype"/>
                <w:lang w:val="el-GR"/>
              </w:rPr>
              <w:t>πράγματα</w:t>
            </w:r>
            <w:r w:rsidRPr="00615642">
              <w:rPr>
                <w:rFonts w:ascii="Palatino Linotype" w:hAnsi="Palatino Linotype"/>
              </w:rPr>
              <w:t>.</w:t>
            </w:r>
          </w:p>
        </w:tc>
        <w:tc>
          <w:tcPr>
            <w:tcW w:w="7222" w:type="dxa"/>
          </w:tcPr>
          <w:p w:rsidR="00B30BED" w:rsidRPr="00615642" w:rsidRDefault="00767520" w:rsidP="00767520">
            <w:pPr>
              <w:spacing w:after="120"/>
              <w:ind w:right="57"/>
              <w:rPr>
                <w:rFonts w:ascii="Palatino Linotype" w:hAnsi="Palatino Linotype"/>
                <w:szCs w:val="21"/>
                <w:highlight w:val="yellow"/>
              </w:rPr>
            </w:pPr>
            <w:r w:rsidRPr="00615642">
              <w:rPr>
                <w:rStyle w:val="gtxtbody1"/>
                <w:rFonts w:ascii="Palatino Linotype" w:hAnsi="Palatino Linotype"/>
                <w:b/>
                <w:szCs w:val="21"/>
              </w:rPr>
              <w:t>SO.</w:t>
            </w:r>
            <w:r w:rsidRPr="00615642">
              <w:rPr>
                <w:rStyle w:val="gtxtbody1"/>
                <w:rFonts w:ascii="Palatino Linotype" w:hAnsi="Palatino Linotype"/>
                <w:szCs w:val="21"/>
              </w:rPr>
              <w:t xml:space="preserve">  Orator ergo non docet </w:t>
            </w:r>
            <w:r w:rsidRPr="00615642">
              <w:rPr>
                <w:rStyle w:val="gstxthlt"/>
                <w:rFonts w:ascii="Palatino Linotype" w:hAnsi="Palatino Linotype"/>
                <w:szCs w:val="21"/>
              </w:rPr>
              <w:t xml:space="preserve">in </w:t>
            </w:r>
            <w:r w:rsidRPr="00615642">
              <w:rPr>
                <w:rStyle w:val="gtxtbody1"/>
                <w:rFonts w:ascii="Palatino Linotype" w:hAnsi="Palatino Linotype"/>
                <w:szCs w:val="21"/>
              </w:rPr>
              <w:t xml:space="preserve">judiciis aliisque turbis justa et injusta, </w:t>
            </w:r>
            <w:r w:rsidRPr="00615642">
              <w:rPr>
                <w:rStyle w:val="gstxthlt"/>
                <w:rFonts w:ascii="Palatino Linotype" w:hAnsi="Palatino Linotype"/>
                <w:szCs w:val="21"/>
              </w:rPr>
              <w:t xml:space="preserve">sed </w:t>
            </w:r>
            <w:r w:rsidRPr="00615642">
              <w:rPr>
                <w:rStyle w:val="gtxtbody1"/>
                <w:rFonts w:ascii="Palatino Linotype" w:hAnsi="Palatino Linotype"/>
                <w:szCs w:val="21"/>
              </w:rPr>
              <w:t>fidem dumtaxat inducit. Neque enim posset turbam tantam res tam grandes tam brevi tempore edocere.</w:t>
            </w:r>
          </w:p>
        </w:tc>
      </w:tr>
      <w:tr w:rsidR="00B30BED" w:rsidRPr="00615642" w:rsidTr="007B7409">
        <w:trPr>
          <w:jc w:val="center"/>
        </w:trPr>
        <w:tc>
          <w:tcPr>
            <w:tcW w:w="7223" w:type="dxa"/>
          </w:tcPr>
          <w:p w:rsidR="00B30BED" w:rsidRPr="00615642" w:rsidRDefault="00767520" w:rsidP="00A72C67">
            <w:pPr>
              <w:spacing w:after="120"/>
              <w:ind w:right="57"/>
              <w:rPr>
                <w:rFonts w:ascii="Palatino Linotype" w:hAnsi="Palatino Linotype"/>
                <w:highlight w:val="yellow"/>
              </w:rPr>
            </w:pP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caps/>
                <w:lang w:val="el-GR"/>
              </w:rPr>
              <w:t>ο</w:t>
            </w:r>
            <w:r w:rsidRPr="00615642">
              <w:rPr>
                <w:rFonts w:ascii="Palatino Linotype" w:hAnsi="Palatino Linotype"/>
                <w:lang w:val="el-GR"/>
              </w:rPr>
              <w:t>ὐ</w:t>
            </w:r>
            <w:r w:rsidRPr="00615642">
              <w:rPr>
                <w:rFonts w:ascii="Palatino Linotype" w:hAnsi="Palatino Linotype"/>
              </w:rPr>
              <w:t xml:space="preserve"> </w:t>
            </w:r>
            <w:r w:rsidRPr="00615642">
              <w:rPr>
                <w:rFonts w:ascii="Palatino Linotype" w:hAnsi="Palatino Linotype"/>
                <w:lang w:val="el-GR"/>
              </w:rPr>
              <w:t>δῆτα</w:t>
            </w:r>
            <w:r w:rsidRPr="00615642">
              <w:rPr>
                <w:rFonts w:ascii="Palatino Linotype" w:hAnsi="Palatino Linotype"/>
              </w:rPr>
              <w:t>.</w:t>
            </w:r>
            <w:r w:rsidR="00A72C67" w:rsidRPr="00615642">
              <w:rPr>
                <w:rFonts w:ascii="Palatino Linotype" w:hAnsi="Palatino Linotype"/>
              </w:rPr>
              <w:t xml:space="preserve"> </w:t>
            </w:r>
          </w:p>
        </w:tc>
        <w:tc>
          <w:tcPr>
            <w:tcW w:w="7222" w:type="dxa"/>
          </w:tcPr>
          <w:p w:rsidR="00B30BED" w:rsidRPr="00615642" w:rsidRDefault="00767520" w:rsidP="00767520">
            <w:pPr>
              <w:pStyle w:val="gtxtbody"/>
              <w:spacing w:before="0" w:beforeAutospacing="0" w:after="120" w:afterAutospacing="0"/>
              <w:rPr>
                <w:rFonts w:ascii="Palatino Linotype" w:hAnsi="Palatino Linotype"/>
                <w:sz w:val="22"/>
                <w:szCs w:val="21"/>
                <w:highlight w:val="yellow"/>
              </w:rPr>
            </w:pPr>
            <w:r w:rsidRPr="00615642">
              <w:rPr>
                <w:rStyle w:val="gtxtbody1"/>
                <w:rFonts w:ascii="Palatino Linotype" w:hAnsi="Palatino Linotype"/>
                <w:b/>
                <w:smallCaps/>
                <w:sz w:val="22"/>
                <w:szCs w:val="21"/>
              </w:rPr>
              <w:t xml:space="preserve">GOR. </w:t>
            </w:r>
            <w:r w:rsidRPr="00615642">
              <w:rPr>
                <w:rStyle w:val="gtxtbody1"/>
                <w:rFonts w:ascii="Palatino Linotype" w:hAnsi="Palatino Linotype"/>
                <w:sz w:val="22"/>
                <w:szCs w:val="21"/>
              </w:rPr>
              <w:t xml:space="preserve">Non certe. </w:t>
            </w:r>
          </w:p>
        </w:tc>
      </w:tr>
    </w:tbl>
    <w:p w:rsidR="00A17566" w:rsidRPr="00615642" w:rsidRDefault="00A17566">
      <w:r w:rsidRPr="00615642">
        <w:t xml:space="preserve">SdP </w:t>
      </w:r>
      <w:r w:rsidRPr="00615642">
        <w:br w:type="page"/>
      </w:r>
    </w:p>
    <w:tbl>
      <w:tblPr>
        <w:tblStyle w:val="Grilledutableau"/>
        <w:tblW w:w="0" w:type="auto"/>
        <w:jc w:val="center"/>
        <w:tblLook w:val="04A0" w:firstRow="1" w:lastRow="0" w:firstColumn="1" w:lastColumn="0" w:noHBand="0" w:noVBand="1"/>
      </w:tblPr>
      <w:tblGrid>
        <w:gridCol w:w="7223"/>
        <w:gridCol w:w="7222"/>
      </w:tblGrid>
      <w:tr w:rsidR="00B30BED" w:rsidRPr="00615642" w:rsidTr="007B7409">
        <w:trPr>
          <w:jc w:val="center"/>
        </w:trPr>
        <w:tc>
          <w:tcPr>
            <w:tcW w:w="7223" w:type="dxa"/>
          </w:tcPr>
          <w:p w:rsidR="00B30BED" w:rsidRPr="00615642" w:rsidRDefault="00A17566" w:rsidP="00B62C30">
            <w:pPr>
              <w:spacing w:after="120"/>
              <w:ind w:right="57"/>
              <w:rPr>
                <w:rFonts w:ascii="Palatino Linotype" w:hAnsi="Palatino Linotype"/>
                <w:highlight w:val="yellow"/>
              </w:rPr>
            </w:pPr>
            <w:r w:rsidRPr="00615642">
              <w:rPr>
                <w:rFonts w:ascii="Palatino Linotype" w:hAnsi="Palatino Linotype"/>
                <w:lang w:val="el-GR"/>
              </w:rPr>
              <w:lastRenderedPageBreak/>
              <w:t>ΣΩ</w:t>
            </w:r>
            <w:r w:rsidRPr="00615642">
              <w:rPr>
                <w:rFonts w:ascii="Palatino Linotype" w:hAnsi="Palatino Linotype"/>
              </w:rPr>
              <w:t xml:space="preserve">.   </w:t>
            </w:r>
            <w:r w:rsidRPr="00615642">
              <w:rPr>
                <w:rFonts w:ascii="Palatino Linotype" w:hAnsi="Palatino Linotype"/>
                <w:caps/>
                <w:lang w:val="el-GR"/>
              </w:rPr>
              <w:t>φ</w:t>
            </w:r>
            <w:r w:rsidRPr="00615642">
              <w:rPr>
                <w:rFonts w:ascii="Palatino Linotype" w:hAnsi="Palatino Linotype"/>
                <w:lang w:val="el-GR"/>
              </w:rPr>
              <w:t>έρε</w:t>
            </w:r>
            <w:r w:rsidRPr="00615642">
              <w:rPr>
                <w:rFonts w:ascii="Palatino Linotype" w:hAnsi="Palatino Linotype"/>
              </w:rPr>
              <w:t xml:space="preserve"> </w:t>
            </w:r>
            <w:r w:rsidRPr="00615642">
              <w:rPr>
                <w:rFonts w:ascii="Palatino Linotype" w:hAnsi="Palatino Linotype"/>
                <w:lang w:val="el-GR"/>
              </w:rPr>
              <w:t>δή</w:t>
            </w:r>
            <w:r w:rsidRPr="00615642">
              <w:rPr>
                <w:rFonts w:ascii="Palatino Linotype" w:hAnsi="Palatino Linotype"/>
              </w:rPr>
              <w:t xml:space="preserve">, </w:t>
            </w:r>
            <w:r w:rsidRPr="00615642">
              <w:rPr>
                <w:rFonts w:ascii="Palatino Linotype" w:hAnsi="Palatino Linotype"/>
                <w:lang w:val="el-GR"/>
              </w:rPr>
              <w:t>ἴδωμεν</w:t>
            </w:r>
            <w:r w:rsidRPr="00615642">
              <w:rPr>
                <w:rFonts w:ascii="Palatino Linotype" w:hAnsi="Palatino Linotype"/>
              </w:rPr>
              <w:t xml:space="preserve"> </w:t>
            </w:r>
            <w:r w:rsidRPr="00615642">
              <w:rPr>
                <w:rFonts w:ascii="Palatino Linotype" w:hAnsi="Palatino Linotype"/>
                <w:lang w:val="el-GR"/>
              </w:rPr>
              <w:t>τί</w:t>
            </w:r>
            <w:r w:rsidRPr="00615642">
              <w:rPr>
                <w:rFonts w:ascii="Palatino Linotype" w:hAnsi="Palatino Linotype"/>
              </w:rPr>
              <w:t xml:space="preserve"> </w:t>
            </w:r>
            <w:r w:rsidRPr="00615642">
              <w:rPr>
                <w:rFonts w:ascii="Palatino Linotype" w:hAnsi="Palatino Linotype"/>
                <w:lang w:val="el-GR"/>
              </w:rPr>
              <w:t>ποτε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λέγομεν</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b/>
                <w:color w:val="C00000"/>
              </w:rPr>
              <w:t>(455b)</w:t>
            </w:r>
            <w:r w:rsidRPr="00615642">
              <w:rPr>
                <w:rFonts w:ascii="Palatino Linotype" w:hAnsi="Palatino Linotype"/>
              </w:rPr>
              <w:t xml:space="preserve"> </w:t>
            </w:r>
            <w:r w:rsidRPr="00615642">
              <w:rPr>
                <w:rFonts w:ascii="Palatino Linotype" w:hAnsi="Palatino Linotype"/>
                <w:lang w:val="el-GR"/>
              </w:rPr>
              <w:t>ῥητορικῆς·</w:t>
            </w:r>
            <w:r w:rsidRPr="00615642">
              <w:rPr>
                <w:rFonts w:ascii="Palatino Linotype" w:hAnsi="Palatino Linotype"/>
              </w:rPr>
              <w:t xml:space="preserve"> </w:t>
            </w:r>
            <w:r w:rsidRPr="00615642">
              <w:rPr>
                <w:rFonts w:ascii="Palatino Linotype" w:hAnsi="Palatino Linotype"/>
                <w:lang w:val="el-GR"/>
              </w:rPr>
              <w:t>ἐγὼ</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γάρ</w:t>
            </w:r>
            <w:r w:rsidRPr="00615642">
              <w:rPr>
                <w:rFonts w:ascii="Palatino Linotype" w:hAnsi="Palatino Linotype"/>
              </w:rPr>
              <w:t xml:space="preserve"> </w:t>
            </w:r>
            <w:r w:rsidRPr="00615642">
              <w:rPr>
                <w:rFonts w:ascii="Palatino Linotype" w:hAnsi="Palatino Linotype"/>
                <w:lang w:val="el-GR"/>
              </w:rPr>
              <w:t>τοι</w:t>
            </w:r>
            <w:r w:rsidRPr="00615642">
              <w:rPr>
                <w:rFonts w:ascii="Palatino Linotype" w:hAnsi="Palatino Linotype"/>
              </w:rPr>
              <w:t xml:space="preserve"> </w:t>
            </w:r>
            <w:r w:rsidRPr="00615642">
              <w:rPr>
                <w:rFonts w:ascii="Palatino Linotype" w:hAnsi="Palatino Linotype"/>
                <w:lang w:val="el-GR"/>
              </w:rPr>
              <w:t>οὐδ</w:t>
            </w:r>
            <w:r w:rsidRPr="00615642">
              <w:rPr>
                <w:rFonts w:ascii="Palatino Linotype" w:hAnsi="Palatino Linotype"/>
              </w:rPr>
              <w:t xml:space="preserve">' </w:t>
            </w:r>
            <w:r w:rsidRPr="00615642">
              <w:rPr>
                <w:rFonts w:ascii="Palatino Linotype" w:hAnsi="Palatino Linotype"/>
                <w:lang w:val="el-GR"/>
              </w:rPr>
              <w:t>αὐτός</w:t>
            </w:r>
            <w:r w:rsidRPr="00615642">
              <w:rPr>
                <w:rFonts w:ascii="Palatino Linotype" w:hAnsi="Palatino Linotype"/>
              </w:rPr>
              <w:t xml:space="preserve"> </w:t>
            </w:r>
            <w:r w:rsidRPr="00615642">
              <w:rPr>
                <w:rFonts w:ascii="Palatino Linotype" w:hAnsi="Palatino Linotype"/>
                <w:lang w:val="el-GR"/>
              </w:rPr>
              <w:t>πω</w:t>
            </w:r>
            <w:r w:rsidRPr="00615642">
              <w:rPr>
                <w:rFonts w:ascii="Palatino Linotype" w:hAnsi="Palatino Linotype"/>
              </w:rPr>
              <w:t xml:space="preserve"> </w:t>
            </w:r>
            <w:r w:rsidRPr="00615642">
              <w:rPr>
                <w:rFonts w:ascii="Palatino Linotype" w:hAnsi="Palatino Linotype"/>
                <w:lang w:val="el-GR"/>
              </w:rPr>
              <w:t>δύναμαι</w:t>
            </w:r>
            <w:r w:rsidRPr="00615642">
              <w:rPr>
                <w:rFonts w:ascii="Palatino Linotype" w:hAnsi="Palatino Linotype"/>
              </w:rPr>
              <w:t xml:space="preserve"> </w:t>
            </w:r>
            <w:r w:rsidRPr="00615642">
              <w:rPr>
                <w:rFonts w:ascii="Palatino Linotype" w:hAnsi="Palatino Linotype"/>
                <w:lang w:val="el-GR"/>
              </w:rPr>
              <w:t>κατανοῆσαι</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λέγω</w:t>
            </w:r>
            <w:r w:rsidRPr="00615642">
              <w:rPr>
                <w:rFonts w:ascii="Palatino Linotype" w:hAnsi="Palatino Linotype"/>
              </w:rPr>
              <w:t xml:space="preserve">. </w:t>
            </w:r>
            <w:r w:rsidRPr="00615642">
              <w:rPr>
                <w:rFonts w:ascii="Palatino Linotype" w:hAnsi="Palatino Linotype"/>
                <w:lang w:val="el-GR"/>
              </w:rPr>
              <w:t>ὅταν</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ἰατρῶν</w:t>
            </w:r>
            <w:r w:rsidRPr="00615642">
              <w:rPr>
                <w:rFonts w:ascii="Palatino Linotype" w:hAnsi="Palatino Linotype"/>
              </w:rPr>
              <w:t xml:space="preserve"> </w:t>
            </w:r>
            <w:r w:rsidRPr="00615642">
              <w:rPr>
                <w:rFonts w:ascii="Palatino Linotype" w:hAnsi="Palatino Linotype"/>
                <w:lang w:val="el-GR"/>
              </w:rPr>
              <w:t>αἱρέσεως</w:t>
            </w:r>
            <w:r w:rsidRPr="00615642">
              <w:rPr>
                <w:rFonts w:ascii="Palatino Linotype" w:hAnsi="Palatino Linotype"/>
              </w:rPr>
              <w:t xml:space="preserve"> </w:t>
            </w:r>
            <w:r w:rsidRPr="00615642">
              <w:rPr>
                <w:rFonts w:ascii="Palatino Linotype" w:hAnsi="Palatino Linotype"/>
                <w:lang w:val="el-GR"/>
              </w:rPr>
              <w:t>ᾖ</w:t>
            </w:r>
            <w:r w:rsidRPr="00615642">
              <w:rPr>
                <w:rFonts w:ascii="Palatino Linotype" w:hAnsi="Palatino Linotype"/>
              </w:rPr>
              <w:t xml:space="preserve"> </w:t>
            </w:r>
            <w:r w:rsidRPr="00615642">
              <w:rPr>
                <w:rFonts w:ascii="Palatino Linotype" w:hAnsi="Palatino Linotype"/>
                <w:lang w:val="el-GR"/>
              </w:rPr>
              <w:t>τῇ</w:t>
            </w:r>
            <w:r w:rsidRPr="00615642">
              <w:rPr>
                <w:rFonts w:ascii="Palatino Linotype" w:hAnsi="Palatino Linotype"/>
              </w:rPr>
              <w:t xml:space="preserve"> </w:t>
            </w:r>
            <w:r w:rsidRPr="00615642">
              <w:rPr>
                <w:rFonts w:ascii="Palatino Linotype" w:hAnsi="Palatino Linotype"/>
                <w:lang w:val="el-GR"/>
              </w:rPr>
              <w:t>πόλει</w:t>
            </w:r>
            <w:r w:rsidRPr="00615642">
              <w:rPr>
                <w:rFonts w:ascii="Palatino Linotype" w:hAnsi="Palatino Linotype"/>
              </w:rPr>
              <w:t xml:space="preserve"> </w:t>
            </w:r>
            <w:r w:rsidRPr="00615642">
              <w:rPr>
                <w:rFonts w:ascii="Palatino Linotype" w:hAnsi="Palatino Linotype"/>
                <w:lang w:val="el-GR"/>
              </w:rPr>
              <w:t>σύλλογος</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ναυπηγῶν</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ἄλλου</w:t>
            </w:r>
            <w:r w:rsidRPr="00615642">
              <w:rPr>
                <w:rFonts w:ascii="Palatino Linotype" w:hAnsi="Palatino Linotype"/>
              </w:rPr>
              <w:t xml:space="preserve"> </w:t>
            </w:r>
            <w:r w:rsidRPr="00615642">
              <w:rPr>
                <w:rFonts w:ascii="Palatino Linotype" w:hAnsi="Palatino Linotype"/>
                <w:lang w:val="el-GR"/>
              </w:rPr>
              <w:t>τινὸς</w:t>
            </w:r>
            <w:r w:rsidRPr="00615642">
              <w:rPr>
                <w:rFonts w:ascii="Palatino Linotype" w:hAnsi="Palatino Linotype"/>
              </w:rPr>
              <w:t xml:space="preserve"> </w:t>
            </w:r>
            <w:r w:rsidRPr="00615642">
              <w:rPr>
                <w:rFonts w:ascii="Palatino Linotype" w:hAnsi="Palatino Linotype"/>
                <w:lang w:val="el-GR"/>
              </w:rPr>
              <w:t>δημιουργικοῦ</w:t>
            </w:r>
            <w:r w:rsidRPr="00615642">
              <w:rPr>
                <w:rFonts w:ascii="Palatino Linotype" w:hAnsi="Palatino Linotype"/>
              </w:rPr>
              <w:t xml:space="preserve"> </w:t>
            </w:r>
            <w:r w:rsidRPr="00615642">
              <w:rPr>
                <w:rFonts w:ascii="Palatino Linotype" w:hAnsi="Palatino Linotype"/>
                <w:lang w:val="el-GR"/>
              </w:rPr>
              <w:t>ἔθνους</w:t>
            </w:r>
            <w:r w:rsidRPr="00615642">
              <w:rPr>
                <w:rFonts w:ascii="Palatino Linotype" w:hAnsi="Palatino Linotype"/>
              </w:rPr>
              <w:t xml:space="preserve">, </w:t>
            </w:r>
            <w:r w:rsidRPr="00615642">
              <w:rPr>
                <w:rFonts w:ascii="Palatino Linotype" w:hAnsi="Palatino Linotype"/>
                <w:lang w:val="el-GR"/>
              </w:rPr>
              <w:t>ἄλλο</w:t>
            </w:r>
            <w:r w:rsidRPr="00615642">
              <w:rPr>
                <w:rFonts w:ascii="Palatino Linotype" w:hAnsi="Palatino Linotype"/>
              </w:rPr>
              <w:t xml:space="preserve"> </w:t>
            </w:r>
            <w:r w:rsidRPr="00615642">
              <w:rPr>
                <w:rFonts w:ascii="Palatino Linotype" w:hAnsi="Palatino Linotype"/>
                <w:lang w:val="el-GR"/>
              </w:rPr>
              <w:t>τι</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τότε</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ῥητορικὸς</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συμβουλεύσει</w:t>
            </w:r>
            <w:r w:rsidRPr="00615642">
              <w:rPr>
                <w:rFonts w:ascii="Palatino Linotype" w:hAnsi="Palatino Linotype"/>
              </w:rPr>
              <w:t xml:space="preserve">; </w:t>
            </w:r>
          </w:p>
        </w:tc>
        <w:tc>
          <w:tcPr>
            <w:tcW w:w="7222" w:type="dxa"/>
          </w:tcPr>
          <w:p w:rsidR="00B30BED" w:rsidRPr="00615642" w:rsidRDefault="00D36D3F" w:rsidP="00B62C30">
            <w:pPr>
              <w:spacing w:after="120"/>
              <w:ind w:right="57"/>
              <w:rPr>
                <w:rFonts w:ascii="Palatino Linotype" w:hAnsi="Palatino Linotype"/>
                <w:szCs w:val="21"/>
                <w:highlight w:val="yellow"/>
              </w:rPr>
            </w:pPr>
            <w:r w:rsidRPr="00615642">
              <w:rPr>
                <w:rStyle w:val="gtxtbody1"/>
                <w:rFonts w:ascii="Palatino Linotype" w:hAnsi="Palatino Linotype"/>
                <w:b/>
                <w:sz w:val="21"/>
                <w:szCs w:val="21"/>
              </w:rPr>
              <w:t>SO.</w:t>
            </w:r>
            <w:r w:rsidRPr="00615642">
              <w:rPr>
                <w:rStyle w:val="gtxtbody1"/>
                <w:rFonts w:ascii="Palatino Linotype" w:hAnsi="Palatino Linotype"/>
                <w:sz w:val="21"/>
                <w:szCs w:val="21"/>
              </w:rPr>
              <w:t xml:space="preserve">  Age, jam quid de rhetorica dicendum sit, videamus. Ego enim no</w:t>
            </w:r>
            <w:r w:rsidRPr="00615642">
              <w:rPr>
                <w:rStyle w:val="gtxtbody1"/>
                <w:rFonts w:ascii="Palatino Linotype" w:hAnsi="Palatino Linotype"/>
                <w:sz w:val="21"/>
                <w:szCs w:val="21"/>
              </w:rPr>
              <w:t>n</w:t>
            </w:r>
            <w:r w:rsidRPr="00615642">
              <w:rPr>
                <w:rStyle w:val="gtxtbody1"/>
                <w:rFonts w:ascii="Palatino Linotype" w:hAnsi="Palatino Linotype"/>
                <w:sz w:val="21"/>
                <w:szCs w:val="21"/>
              </w:rPr>
              <w:t>dum satis quid dicturus sim intelligere possum. Quando enim publice de medicorum electione tractabitur, aut de navium aliarumve rerum opific</w:t>
            </w:r>
            <w:r w:rsidRPr="00615642">
              <w:rPr>
                <w:rStyle w:val="gtxtbody1"/>
                <w:rFonts w:ascii="Palatino Linotype" w:hAnsi="Palatino Linotype"/>
                <w:sz w:val="21"/>
                <w:szCs w:val="21"/>
              </w:rPr>
              <w:t>i</w:t>
            </w:r>
            <w:r w:rsidRPr="00615642">
              <w:rPr>
                <w:rStyle w:val="gtxtbody1"/>
                <w:rFonts w:ascii="Palatino Linotype" w:hAnsi="Palatino Linotype"/>
                <w:sz w:val="21"/>
                <w:szCs w:val="21"/>
              </w:rPr>
              <w:t xml:space="preserve">bus eligendis, tunc forte consultare ad oratorem non pertinebit. </w:t>
            </w:r>
          </w:p>
        </w:tc>
      </w:tr>
      <w:tr w:rsidR="00B30BED" w:rsidRPr="00615642" w:rsidTr="007B7409">
        <w:trPr>
          <w:jc w:val="center"/>
        </w:trPr>
        <w:tc>
          <w:tcPr>
            <w:tcW w:w="7223" w:type="dxa"/>
          </w:tcPr>
          <w:p w:rsidR="00B30BED" w:rsidRPr="00615642" w:rsidRDefault="00B92318" w:rsidP="00B62C30">
            <w:pPr>
              <w:spacing w:after="120"/>
              <w:ind w:right="57"/>
              <w:rPr>
                <w:rFonts w:ascii="Palatino Linotype" w:hAnsi="Palatino Linotype"/>
                <w:highlight w:val="yellow"/>
              </w:rPr>
            </w:pPr>
            <w:r w:rsidRPr="00615642">
              <w:rPr>
                <w:rFonts w:ascii="Palatino Linotype" w:hAnsi="Palatino Linotype"/>
              </w:rPr>
              <w:t>(</w:t>
            </w:r>
            <w:r w:rsidRPr="00615642">
              <w:rPr>
                <w:rFonts w:ascii="Palatino Linotype" w:hAnsi="Palatino Linotype"/>
                <w:lang w:val="el-GR"/>
              </w:rPr>
              <w:t>ΣΩ</w:t>
            </w:r>
            <w:r w:rsidRPr="00615642">
              <w:rPr>
                <w:rFonts w:ascii="Palatino Linotype" w:hAnsi="Palatino Linotype"/>
              </w:rPr>
              <w:t xml:space="preserve">. suite) </w:t>
            </w:r>
            <w:r w:rsidR="00C74FBA" w:rsidRPr="00615642">
              <w:rPr>
                <w:rFonts w:ascii="Palatino Linotype" w:hAnsi="Palatino Linotype"/>
                <w:caps/>
                <w:lang w:val="el-GR"/>
              </w:rPr>
              <w:t>δ</w:t>
            </w:r>
            <w:r w:rsidR="00C74FBA" w:rsidRPr="00615642">
              <w:rPr>
                <w:rFonts w:ascii="Palatino Linotype" w:hAnsi="Palatino Linotype"/>
                <w:lang w:val="el-GR"/>
              </w:rPr>
              <w:t>ῆλον</w:t>
            </w:r>
            <w:r w:rsidR="00C74FBA" w:rsidRPr="00615642">
              <w:rPr>
                <w:rFonts w:ascii="Palatino Linotype" w:hAnsi="Palatino Linotype"/>
              </w:rPr>
              <w:t xml:space="preserve"> </w:t>
            </w:r>
            <w:r w:rsidR="00C74FBA" w:rsidRPr="00615642">
              <w:rPr>
                <w:rFonts w:ascii="Palatino Linotype" w:hAnsi="Palatino Linotype"/>
                <w:lang w:val="el-GR"/>
              </w:rPr>
              <w:t>γὰρ</w:t>
            </w:r>
            <w:r w:rsidR="00C74FBA" w:rsidRPr="00615642">
              <w:rPr>
                <w:rFonts w:ascii="Palatino Linotype" w:hAnsi="Palatino Linotype"/>
              </w:rPr>
              <w:t xml:space="preserve"> </w:t>
            </w:r>
            <w:r w:rsidR="00C74FBA" w:rsidRPr="00615642">
              <w:rPr>
                <w:rFonts w:ascii="Palatino Linotype" w:hAnsi="Palatino Linotype"/>
                <w:lang w:val="el-GR"/>
              </w:rPr>
              <w:t>ὅτι</w:t>
            </w:r>
            <w:r w:rsidR="00C74FBA" w:rsidRPr="00615642">
              <w:rPr>
                <w:rFonts w:ascii="Palatino Linotype" w:hAnsi="Palatino Linotype"/>
              </w:rPr>
              <w:t xml:space="preserve"> </w:t>
            </w:r>
            <w:r w:rsidR="00C74FBA" w:rsidRPr="00615642">
              <w:rPr>
                <w:rFonts w:ascii="Palatino Linotype" w:hAnsi="Palatino Linotype"/>
                <w:lang w:val="el-GR"/>
              </w:rPr>
              <w:t>ἐν</w:t>
            </w:r>
            <w:r w:rsidR="00C74FBA" w:rsidRPr="00615642">
              <w:rPr>
                <w:rFonts w:ascii="Palatino Linotype" w:hAnsi="Palatino Linotype"/>
              </w:rPr>
              <w:t xml:space="preserve"> </w:t>
            </w:r>
            <w:r w:rsidR="00C74FBA" w:rsidRPr="00615642">
              <w:rPr>
                <w:rFonts w:ascii="Palatino Linotype" w:hAnsi="Palatino Linotype"/>
                <w:lang w:val="el-GR"/>
              </w:rPr>
              <w:t>ἑκάστῃ</w:t>
            </w:r>
            <w:r w:rsidR="00C74FBA" w:rsidRPr="00615642">
              <w:rPr>
                <w:rFonts w:ascii="Palatino Linotype" w:hAnsi="Palatino Linotype"/>
              </w:rPr>
              <w:t xml:space="preserve"> </w:t>
            </w:r>
            <w:r w:rsidR="00C74FBA" w:rsidRPr="00615642">
              <w:rPr>
                <w:rFonts w:ascii="Palatino Linotype" w:hAnsi="Palatino Linotype"/>
                <w:lang w:val="el-GR"/>
              </w:rPr>
              <w:t>αἱρέσει</w:t>
            </w:r>
            <w:r w:rsidR="00C74FBA" w:rsidRPr="00615642">
              <w:rPr>
                <w:rFonts w:ascii="Palatino Linotype" w:hAnsi="Palatino Linotype"/>
              </w:rPr>
              <w:t xml:space="preserve"> </w:t>
            </w:r>
            <w:r w:rsidR="00C74FBA" w:rsidRPr="00615642">
              <w:rPr>
                <w:rFonts w:ascii="Palatino Linotype" w:hAnsi="Palatino Linotype"/>
                <w:lang w:val="el-GR"/>
              </w:rPr>
              <w:t>τὸν</w:t>
            </w:r>
            <w:r w:rsidR="00C74FBA" w:rsidRPr="00615642">
              <w:rPr>
                <w:rFonts w:ascii="Palatino Linotype" w:hAnsi="Palatino Linotype"/>
              </w:rPr>
              <w:t xml:space="preserve"> </w:t>
            </w:r>
            <w:r w:rsidR="00C74FBA" w:rsidRPr="00615642">
              <w:rPr>
                <w:rFonts w:ascii="Palatino Linotype" w:hAnsi="Palatino Linotype"/>
                <w:lang w:val="el-GR"/>
              </w:rPr>
              <w:t>τεχνικώτατον</w:t>
            </w:r>
            <w:r w:rsidR="00C74FBA" w:rsidRPr="00615642">
              <w:rPr>
                <w:rFonts w:ascii="Palatino Linotype" w:hAnsi="Palatino Linotype"/>
              </w:rPr>
              <w:t xml:space="preserve"> </w:t>
            </w:r>
            <w:r w:rsidR="00C74FBA" w:rsidRPr="00615642">
              <w:rPr>
                <w:rFonts w:ascii="Palatino Linotype" w:hAnsi="Palatino Linotype"/>
                <w:lang w:val="el-GR"/>
              </w:rPr>
              <w:t>δεῖ</w:t>
            </w:r>
            <w:r w:rsidR="00C74FBA" w:rsidRPr="00615642">
              <w:rPr>
                <w:rFonts w:ascii="Palatino Linotype" w:hAnsi="Palatino Linotype"/>
              </w:rPr>
              <w:t xml:space="preserve"> </w:t>
            </w:r>
            <w:r w:rsidR="00C74FBA" w:rsidRPr="00615642">
              <w:rPr>
                <w:rFonts w:ascii="Palatino Linotype" w:hAnsi="Palatino Linotype"/>
                <w:lang w:val="el-GR"/>
              </w:rPr>
              <w:t>αἱρεῖσθαι</w:t>
            </w:r>
            <w:r w:rsidR="00C74FBA" w:rsidRPr="00615642">
              <w:rPr>
                <w:rFonts w:ascii="Palatino Linotype" w:hAnsi="Palatino Linotype"/>
              </w:rPr>
              <w:t xml:space="preserve">. </w:t>
            </w:r>
            <w:r w:rsidR="00C74FBA" w:rsidRPr="00615642">
              <w:rPr>
                <w:rFonts w:ascii="Palatino Linotype" w:hAnsi="Palatino Linotype"/>
                <w:lang w:val="el-GR"/>
              </w:rPr>
              <w:t>οὐδ</w:t>
            </w:r>
            <w:r w:rsidR="00C74FBA" w:rsidRPr="00615642">
              <w:rPr>
                <w:rFonts w:ascii="Palatino Linotype" w:hAnsi="Palatino Linotype"/>
              </w:rPr>
              <w:t xml:space="preserve">' </w:t>
            </w:r>
            <w:r w:rsidR="00C74FBA" w:rsidRPr="00615642">
              <w:rPr>
                <w:rFonts w:ascii="Palatino Linotype" w:hAnsi="Palatino Linotype"/>
                <w:lang w:val="el-GR"/>
              </w:rPr>
              <w:t>ὅταν</w:t>
            </w:r>
            <w:r w:rsidR="00C74FBA" w:rsidRPr="00615642">
              <w:rPr>
                <w:rFonts w:ascii="Palatino Linotype" w:hAnsi="Palatino Linotype"/>
              </w:rPr>
              <w:t xml:space="preserve"> </w:t>
            </w:r>
            <w:r w:rsidR="00C74FBA" w:rsidRPr="00615642">
              <w:rPr>
                <w:rFonts w:ascii="Palatino Linotype" w:hAnsi="Palatino Linotype"/>
                <w:lang w:val="el-GR"/>
              </w:rPr>
              <w:t>τειχῶν</w:t>
            </w:r>
            <w:r w:rsidR="00C74FBA" w:rsidRPr="00615642">
              <w:rPr>
                <w:rFonts w:ascii="Palatino Linotype" w:hAnsi="Palatino Linotype"/>
              </w:rPr>
              <w:t xml:space="preserve"> </w:t>
            </w:r>
            <w:r w:rsidR="00C74FBA" w:rsidRPr="00615642">
              <w:rPr>
                <w:rFonts w:ascii="Palatino Linotype" w:hAnsi="Palatino Linotype"/>
                <w:lang w:val="el-GR"/>
              </w:rPr>
              <w:t>περὶ</w:t>
            </w:r>
            <w:r w:rsidR="00C74FBA" w:rsidRPr="00615642">
              <w:rPr>
                <w:rFonts w:ascii="Palatino Linotype" w:hAnsi="Palatino Linotype"/>
              </w:rPr>
              <w:t xml:space="preserve"> </w:t>
            </w:r>
            <w:r w:rsidR="00C74FBA" w:rsidRPr="00615642">
              <w:rPr>
                <w:rFonts w:ascii="Palatino Linotype" w:hAnsi="Palatino Linotype"/>
                <w:lang w:val="el-GR"/>
              </w:rPr>
              <w:t>οἰκοδομήσεως</w:t>
            </w:r>
            <w:r w:rsidR="00C74FBA" w:rsidRPr="00615642">
              <w:rPr>
                <w:rFonts w:ascii="Palatino Linotype" w:hAnsi="Palatino Linotype"/>
              </w:rPr>
              <w:t xml:space="preserve"> </w:t>
            </w:r>
            <w:r w:rsidR="00C74FBA" w:rsidRPr="00615642">
              <w:rPr>
                <w:rFonts w:ascii="Palatino Linotype" w:hAnsi="Palatino Linotype"/>
                <w:lang w:val="el-GR"/>
              </w:rPr>
              <w:t>ἢ</w:t>
            </w:r>
            <w:r w:rsidR="00C74FBA" w:rsidRPr="00615642">
              <w:rPr>
                <w:rFonts w:ascii="Palatino Linotype" w:hAnsi="Palatino Linotype"/>
              </w:rPr>
              <w:t xml:space="preserve"> </w:t>
            </w:r>
            <w:r w:rsidR="00C74FBA" w:rsidRPr="00615642">
              <w:rPr>
                <w:rFonts w:ascii="Palatino Linotype" w:hAnsi="Palatino Linotype"/>
                <w:lang w:val="el-GR"/>
              </w:rPr>
              <w:t>λιμένων</w:t>
            </w:r>
            <w:r w:rsidR="00C74FBA" w:rsidRPr="00615642">
              <w:rPr>
                <w:rFonts w:ascii="Palatino Linotype" w:hAnsi="Palatino Linotype"/>
              </w:rPr>
              <w:t xml:space="preserve"> </w:t>
            </w:r>
            <w:r w:rsidR="00C74FBA" w:rsidRPr="00615642">
              <w:rPr>
                <w:rFonts w:ascii="Palatino Linotype" w:hAnsi="Palatino Linotype"/>
                <w:lang w:val="el-GR"/>
              </w:rPr>
              <w:t>κατασκευῆς</w:t>
            </w:r>
            <w:r w:rsidR="00C74FBA" w:rsidRPr="00615642">
              <w:rPr>
                <w:rFonts w:ascii="Palatino Linotype" w:hAnsi="Palatino Linotype"/>
              </w:rPr>
              <w:t xml:space="preserve"> </w:t>
            </w:r>
            <w:r w:rsidR="00C74FBA" w:rsidRPr="00615642">
              <w:rPr>
                <w:rFonts w:ascii="Palatino Linotype" w:hAnsi="Palatino Linotype"/>
                <w:lang w:val="el-GR"/>
              </w:rPr>
              <w:t>ἢ</w:t>
            </w:r>
            <w:r w:rsidR="00C74FBA" w:rsidRPr="00615642">
              <w:rPr>
                <w:rFonts w:ascii="Palatino Linotype" w:hAnsi="Palatino Linotype"/>
              </w:rPr>
              <w:t xml:space="preserve"> </w:t>
            </w:r>
            <w:r w:rsidR="00C74FBA" w:rsidRPr="00615642">
              <w:rPr>
                <w:rFonts w:ascii="Palatino Linotype" w:hAnsi="Palatino Linotype"/>
                <w:lang w:val="el-GR"/>
              </w:rPr>
              <w:t>νεωρίων</w:t>
            </w:r>
            <w:r w:rsidR="00C74FBA" w:rsidRPr="00615642">
              <w:rPr>
                <w:rFonts w:ascii="Palatino Linotype" w:hAnsi="Palatino Linotype"/>
              </w:rPr>
              <w:t xml:space="preserve">, </w:t>
            </w:r>
            <w:r w:rsidR="00C74FBA" w:rsidRPr="00615642">
              <w:rPr>
                <w:rFonts w:ascii="Palatino Linotype" w:hAnsi="Palatino Linotype"/>
                <w:lang w:val="el-GR"/>
              </w:rPr>
              <w:t>ἀλλ</w:t>
            </w:r>
            <w:r w:rsidR="00C74FBA" w:rsidRPr="00615642">
              <w:rPr>
                <w:rFonts w:ascii="Palatino Linotype" w:hAnsi="Palatino Linotype"/>
              </w:rPr>
              <w:t xml:space="preserve">' </w:t>
            </w:r>
            <w:r w:rsidR="00C74FBA" w:rsidRPr="00615642">
              <w:rPr>
                <w:rFonts w:ascii="Palatino Linotype" w:hAnsi="Palatino Linotype"/>
                <w:lang w:val="el-GR"/>
              </w:rPr>
              <w:t>οἱ</w:t>
            </w:r>
            <w:r w:rsidR="00C74FBA" w:rsidRPr="00615642">
              <w:rPr>
                <w:rFonts w:ascii="Palatino Linotype" w:hAnsi="Palatino Linotype"/>
              </w:rPr>
              <w:t xml:space="preserve"> </w:t>
            </w:r>
            <w:r w:rsidR="00C74FBA" w:rsidRPr="00615642">
              <w:rPr>
                <w:rFonts w:ascii="Palatino Linotype" w:hAnsi="Palatino Linotype"/>
                <w:lang w:val="el-GR"/>
              </w:rPr>
              <w:t>ἀρχιτέκτονες·</w:t>
            </w:r>
            <w:r w:rsidR="00C74FBA" w:rsidRPr="00615642">
              <w:rPr>
                <w:rFonts w:ascii="Palatino Linotype" w:hAnsi="Palatino Linotype"/>
              </w:rPr>
              <w:t xml:space="preserve"> </w:t>
            </w:r>
          </w:p>
        </w:tc>
        <w:tc>
          <w:tcPr>
            <w:tcW w:w="7222" w:type="dxa"/>
          </w:tcPr>
          <w:p w:rsidR="00B30BED" w:rsidRPr="00615642" w:rsidRDefault="00B62C30" w:rsidP="00B62C30">
            <w:pPr>
              <w:spacing w:after="120"/>
              <w:ind w:right="57"/>
              <w:rPr>
                <w:rFonts w:ascii="Palatino Linotype" w:hAnsi="Palatino Linotype"/>
                <w:szCs w:val="21"/>
                <w:highlight w:val="yellow"/>
              </w:rPr>
            </w:pPr>
            <w:r w:rsidRPr="00615642">
              <w:rPr>
                <w:rStyle w:val="gtxtbody1"/>
                <w:rFonts w:ascii="Palatino Linotype" w:hAnsi="Palatino Linotype"/>
                <w:sz w:val="21"/>
                <w:szCs w:val="21"/>
              </w:rPr>
              <w:t xml:space="preserve">Patet enim, </w:t>
            </w:r>
            <w:r w:rsidRPr="00615642">
              <w:rPr>
                <w:rStyle w:val="gstxthlt"/>
                <w:rFonts w:ascii="Palatino Linotype" w:hAnsi="Palatino Linotype"/>
                <w:sz w:val="21"/>
                <w:szCs w:val="21"/>
              </w:rPr>
              <w:t xml:space="preserve">in </w:t>
            </w:r>
            <w:r w:rsidRPr="00615642">
              <w:rPr>
                <w:rStyle w:val="gtxtbody1"/>
                <w:rFonts w:ascii="Palatino Linotype" w:hAnsi="Palatino Linotype"/>
                <w:sz w:val="21"/>
                <w:szCs w:val="21"/>
              </w:rPr>
              <w:t xml:space="preserve">hujusmodi electionibus peritissimum quemque ejus artis eligendum esse. Neque rursus cum de construendis muris, vel portuum dispositione, vel navium apparatu consultabitur, oratoris officium erit consulere, </w:t>
            </w:r>
            <w:r w:rsidRPr="00615642">
              <w:rPr>
                <w:rStyle w:val="gstxthlt"/>
                <w:rFonts w:ascii="Palatino Linotype" w:hAnsi="Palatino Linotype"/>
                <w:sz w:val="21"/>
                <w:szCs w:val="21"/>
              </w:rPr>
              <w:t xml:space="preserve">sed </w:t>
            </w:r>
            <w:r w:rsidRPr="00615642">
              <w:rPr>
                <w:rStyle w:val="gtxtbody1"/>
                <w:rFonts w:ascii="Palatino Linotype" w:hAnsi="Palatino Linotype"/>
                <w:sz w:val="21"/>
                <w:szCs w:val="21"/>
              </w:rPr>
              <w:t xml:space="preserve">architecti. </w:t>
            </w:r>
          </w:p>
        </w:tc>
      </w:tr>
      <w:tr w:rsidR="00B30BED" w:rsidRPr="00615642" w:rsidTr="007B7409">
        <w:trPr>
          <w:jc w:val="center"/>
        </w:trPr>
        <w:tc>
          <w:tcPr>
            <w:tcW w:w="7223" w:type="dxa"/>
          </w:tcPr>
          <w:p w:rsidR="00B30BED" w:rsidRPr="00615642" w:rsidRDefault="00B92318" w:rsidP="00767520">
            <w:pPr>
              <w:spacing w:after="120"/>
              <w:ind w:right="57"/>
              <w:rPr>
                <w:rFonts w:ascii="Palatino Linotype" w:hAnsi="Palatino Linotype"/>
                <w:highlight w:val="yellow"/>
              </w:rPr>
            </w:pPr>
            <w:r w:rsidRPr="00615642">
              <w:rPr>
                <w:rFonts w:ascii="Palatino Linotype" w:hAnsi="Palatino Linotype"/>
              </w:rPr>
              <w:t>(</w:t>
            </w:r>
            <w:r w:rsidRPr="00615642">
              <w:rPr>
                <w:rFonts w:ascii="Palatino Linotype" w:hAnsi="Palatino Linotype"/>
                <w:lang w:val="el-GR"/>
              </w:rPr>
              <w:t>ΣΩ</w:t>
            </w:r>
            <w:r w:rsidRPr="00615642">
              <w:rPr>
                <w:rFonts w:ascii="Palatino Linotype" w:hAnsi="Palatino Linotype"/>
              </w:rPr>
              <w:t xml:space="preserve">. suite)  </w:t>
            </w:r>
            <w:r w:rsidR="00C74FBA" w:rsidRPr="00615642">
              <w:rPr>
                <w:rFonts w:ascii="Palatino Linotype" w:hAnsi="Palatino Linotype"/>
                <w:caps/>
                <w:lang w:val="el-GR"/>
              </w:rPr>
              <w:t>ο</w:t>
            </w:r>
            <w:r w:rsidR="00C74FBA" w:rsidRPr="00615642">
              <w:rPr>
                <w:rFonts w:ascii="Palatino Linotype" w:hAnsi="Palatino Linotype"/>
                <w:lang w:val="el-GR"/>
              </w:rPr>
              <w:t>ὐδ</w:t>
            </w:r>
            <w:r w:rsidR="00C74FBA" w:rsidRPr="00615642">
              <w:rPr>
                <w:rFonts w:ascii="Palatino Linotype" w:hAnsi="Palatino Linotype"/>
              </w:rPr>
              <w:t xml:space="preserve">' </w:t>
            </w:r>
            <w:r w:rsidR="00C74FBA" w:rsidRPr="00615642">
              <w:rPr>
                <w:rFonts w:ascii="Palatino Linotype" w:hAnsi="Palatino Linotype"/>
                <w:lang w:val="el-GR"/>
              </w:rPr>
              <w:t>αὖ</w:t>
            </w:r>
            <w:r w:rsidR="00C74FBA" w:rsidRPr="00615642">
              <w:rPr>
                <w:rFonts w:ascii="Palatino Linotype" w:hAnsi="Palatino Linotype"/>
              </w:rPr>
              <w:t xml:space="preserve"> </w:t>
            </w:r>
            <w:r w:rsidR="00C74FBA" w:rsidRPr="00615642">
              <w:rPr>
                <w:rFonts w:ascii="Palatino Linotype" w:hAnsi="Palatino Linotype"/>
                <w:lang w:val="el-GR"/>
              </w:rPr>
              <w:t>ὅταν</w:t>
            </w:r>
            <w:r w:rsidR="00C74FBA" w:rsidRPr="00615642">
              <w:rPr>
                <w:rFonts w:ascii="Palatino Linotype" w:hAnsi="Palatino Linotype"/>
              </w:rPr>
              <w:t xml:space="preserve"> </w:t>
            </w:r>
            <w:r w:rsidR="00C74FBA" w:rsidRPr="00615642">
              <w:rPr>
                <w:rFonts w:ascii="Palatino Linotype" w:hAnsi="Palatino Linotype"/>
                <w:lang w:val="el-GR"/>
              </w:rPr>
              <w:t>στρατηγῶν</w:t>
            </w:r>
            <w:r w:rsidR="00C74FBA" w:rsidRPr="00615642">
              <w:rPr>
                <w:rFonts w:ascii="Palatino Linotype" w:hAnsi="Palatino Linotype"/>
              </w:rPr>
              <w:t xml:space="preserve"> </w:t>
            </w:r>
            <w:r w:rsidR="00C74FBA" w:rsidRPr="00615642">
              <w:rPr>
                <w:rFonts w:ascii="Palatino Linotype" w:hAnsi="Palatino Linotype"/>
                <w:lang w:val="el-GR"/>
              </w:rPr>
              <w:t>αἱρέσεως</w:t>
            </w:r>
            <w:r w:rsidR="00C74FBA" w:rsidRPr="00615642">
              <w:rPr>
                <w:rFonts w:ascii="Palatino Linotype" w:hAnsi="Palatino Linotype"/>
              </w:rPr>
              <w:t xml:space="preserve"> </w:t>
            </w:r>
            <w:r w:rsidR="00C74FBA" w:rsidRPr="00615642">
              <w:rPr>
                <w:rFonts w:ascii="Palatino Linotype" w:hAnsi="Palatino Linotype"/>
                <w:lang w:val="el-GR"/>
              </w:rPr>
              <w:t>πέρι</w:t>
            </w:r>
            <w:r w:rsidR="00C74FBA" w:rsidRPr="00615642">
              <w:rPr>
                <w:rFonts w:ascii="Palatino Linotype" w:hAnsi="Palatino Linotype"/>
              </w:rPr>
              <w:t xml:space="preserve"> </w:t>
            </w:r>
            <w:r w:rsidR="00C74FBA" w:rsidRPr="00615642">
              <w:rPr>
                <w:rFonts w:ascii="Palatino Linotype" w:hAnsi="Palatino Linotype"/>
                <w:lang w:val="el-GR"/>
              </w:rPr>
              <w:t>ἢ</w:t>
            </w:r>
            <w:r w:rsidR="00C74FBA" w:rsidRPr="00615642">
              <w:rPr>
                <w:rFonts w:ascii="Palatino Linotype" w:hAnsi="Palatino Linotype"/>
              </w:rPr>
              <w:t xml:space="preserve"> </w:t>
            </w:r>
            <w:r w:rsidR="00C74FBA" w:rsidRPr="00615642">
              <w:rPr>
                <w:rFonts w:ascii="Palatino Linotype" w:hAnsi="Palatino Linotype"/>
                <w:lang w:val="el-GR"/>
              </w:rPr>
              <w:t>τάξεώς</w:t>
            </w:r>
            <w:r w:rsidR="00C74FBA" w:rsidRPr="00615642">
              <w:rPr>
                <w:rFonts w:ascii="Palatino Linotype" w:hAnsi="Palatino Linotype"/>
              </w:rPr>
              <w:t xml:space="preserve"> </w:t>
            </w:r>
            <w:r w:rsidR="00C74FBA" w:rsidRPr="00615642">
              <w:rPr>
                <w:rFonts w:ascii="Palatino Linotype" w:hAnsi="Palatino Linotype"/>
                <w:lang w:val="el-GR"/>
              </w:rPr>
              <w:t>τινος</w:t>
            </w:r>
            <w:r w:rsidR="00C74FBA" w:rsidRPr="00615642">
              <w:rPr>
                <w:rFonts w:ascii="Palatino Linotype" w:hAnsi="Palatino Linotype"/>
              </w:rPr>
              <w:t xml:space="preserve"> </w:t>
            </w:r>
            <w:r w:rsidR="00C74FBA" w:rsidRPr="00615642">
              <w:rPr>
                <w:rFonts w:ascii="Palatino Linotype" w:hAnsi="Palatino Linotype"/>
                <w:lang w:val="el-GR"/>
              </w:rPr>
              <w:t>πρὸς</w:t>
            </w:r>
            <w:r w:rsidR="00C74FBA" w:rsidRPr="00615642">
              <w:rPr>
                <w:rFonts w:ascii="Palatino Linotype" w:hAnsi="Palatino Linotype"/>
              </w:rPr>
              <w:t xml:space="preserve"> </w:t>
            </w:r>
            <w:r w:rsidR="00C74FBA" w:rsidRPr="00615642">
              <w:rPr>
                <w:rFonts w:ascii="Palatino Linotype" w:hAnsi="Palatino Linotype"/>
                <w:lang w:val="el-GR"/>
              </w:rPr>
              <w:t>πολεμίους</w:t>
            </w:r>
            <w:r w:rsidR="00C74FBA" w:rsidRPr="00615642">
              <w:rPr>
                <w:rFonts w:ascii="Palatino Linotype" w:hAnsi="Palatino Linotype"/>
              </w:rPr>
              <w:t xml:space="preserve"> </w:t>
            </w:r>
            <w:r w:rsidR="00C74FBA" w:rsidRPr="00615642">
              <w:rPr>
                <w:rFonts w:ascii="Palatino Linotype" w:hAnsi="Palatino Linotype"/>
                <w:lang w:val="el-GR"/>
              </w:rPr>
              <w:t>ἢ</w:t>
            </w:r>
            <w:r w:rsidR="00C74FBA" w:rsidRPr="00615642">
              <w:rPr>
                <w:rFonts w:ascii="Palatino Linotype" w:hAnsi="Palatino Linotype"/>
              </w:rPr>
              <w:t xml:space="preserve"> </w:t>
            </w:r>
            <w:r w:rsidR="00C74FBA" w:rsidRPr="00615642">
              <w:rPr>
                <w:rFonts w:ascii="Palatino Linotype" w:hAnsi="Palatino Linotype"/>
                <w:lang w:val="el-GR"/>
              </w:rPr>
              <w:t>χωρίων</w:t>
            </w:r>
            <w:r w:rsidR="00C74FBA" w:rsidRPr="00615642">
              <w:rPr>
                <w:rFonts w:ascii="Palatino Linotype" w:hAnsi="Palatino Linotype"/>
              </w:rPr>
              <w:t xml:space="preserve"> (</w:t>
            </w:r>
            <w:r w:rsidR="00C74FBA" w:rsidRPr="00615642">
              <w:rPr>
                <w:rFonts w:ascii="Palatino Linotype" w:hAnsi="Palatino Linotype"/>
                <w:color w:val="C00000"/>
              </w:rPr>
              <w:t>455c</w:t>
            </w:r>
            <w:r w:rsidR="00C74FBA" w:rsidRPr="00615642">
              <w:rPr>
                <w:rFonts w:ascii="Palatino Linotype" w:hAnsi="Palatino Linotype"/>
              </w:rPr>
              <w:t xml:space="preserve">) </w:t>
            </w:r>
            <w:r w:rsidR="00C74FBA" w:rsidRPr="00615642">
              <w:rPr>
                <w:rFonts w:ascii="Palatino Linotype" w:hAnsi="Palatino Linotype"/>
                <w:lang w:val="el-GR"/>
              </w:rPr>
              <w:t>καταλήψεως</w:t>
            </w:r>
            <w:r w:rsidR="00C74FBA" w:rsidRPr="00615642">
              <w:rPr>
                <w:rFonts w:ascii="Palatino Linotype" w:hAnsi="Palatino Linotype"/>
              </w:rPr>
              <w:t xml:space="preserve"> </w:t>
            </w:r>
            <w:r w:rsidR="00C74FBA" w:rsidRPr="00615642">
              <w:rPr>
                <w:rFonts w:ascii="Palatino Linotype" w:hAnsi="Palatino Linotype"/>
                <w:lang w:val="el-GR"/>
              </w:rPr>
              <w:t>συμβουλὴ</w:t>
            </w:r>
            <w:r w:rsidR="00C74FBA" w:rsidRPr="00615642">
              <w:rPr>
                <w:rFonts w:ascii="Palatino Linotype" w:hAnsi="Palatino Linotype"/>
              </w:rPr>
              <w:t xml:space="preserve"> </w:t>
            </w:r>
            <w:r w:rsidR="00C74FBA" w:rsidRPr="00615642">
              <w:rPr>
                <w:rFonts w:ascii="Palatino Linotype" w:hAnsi="Palatino Linotype"/>
                <w:lang w:val="el-GR"/>
              </w:rPr>
              <w:t>ᾖ</w:t>
            </w:r>
            <w:r w:rsidR="00C74FBA" w:rsidRPr="00615642">
              <w:rPr>
                <w:rFonts w:ascii="Palatino Linotype" w:hAnsi="Palatino Linotype"/>
              </w:rPr>
              <w:t xml:space="preserve">, </w:t>
            </w:r>
            <w:r w:rsidR="00C74FBA" w:rsidRPr="00615642">
              <w:rPr>
                <w:rFonts w:ascii="Palatino Linotype" w:hAnsi="Palatino Linotype"/>
                <w:lang w:val="el-GR"/>
              </w:rPr>
              <w:t>ἀλλ</w:t>
            </w:r>
            <w:r w:rsidR="00C74FBA" w:rsidRPr="00615642">
              <w:rPr>
                <w:rFonts w:ascii="Palatino Linotype" w:hAnsi="Palatino Linotype"/>
              </w:rPr>
              <w:t xml:space="preserve">' </w:t>
            </w:r>
            <w:r w:rsidR="00C74FBA" w:rsidRPr="00615642">
              <w:rPr>
                <w:rFonts w:ascii="Palatino Linotype" w:hAnsi="Palatino Linotype"/>
                <w:lang w:val="el-GR"/>
              </w:rPr>
              <w:t>οἱ</w:t>
            </w:r>
            <w:r w:rsidR="00C74FBA" w:rsidRPr="00615642">
              <w:rPr>
                <w:rFonts w:ascii="Palatino Linotype" w:hAnsi="Palatino Linotype"/>
              </w:rPr>
              <w:t xml:space="preserve"> </w:t>
            </w:r>
            <w:r w:rsidR="00C74FBA" w:rsidRPr="00615642">
              <w:rPr>
                <w:rFonts w:ascii="Palatino Linotype" w:hAnsi="Palatino Linotype"/>
                <w:lang w:val="el-GR"/>
              </w:rPr>
              <w:t>στρατηγικοὶ</w:t>
            </w:r>
            <w:r w:rsidR="00C74FBA" w:rsidRPr="00615642">
              <w:rPr>
                <w:rFonts w:ascii="Palatino Linotype" w:hAnsi="Palatino Linotype"/>
              </w:rPr>
              <w:t xml:space="preserve"> </w:t>
            </w:r>
            <w:r w:rsidR="00C74FBA" w:rsidRPr="00615642">
              <w:rPr>
                <w:rFonts w:ascii="Palatino Linotype" w:hAnsi="Palatino Linotype"/>
                <w:lang w:val="el-GR"/>
              </w:rPr>
              <w:t>τότε</w:t>
            </w:r>
            <w:r w:rsidR="00C74FBA" w:rsidRPr="00615642">
              <w:rPr>
                <w:rFonts w:ascii="Palatino Linotype" w:hAnsi="Palatino Linotype"/>
              </w:rPr>
              <w:t xml:space="preserve"> </w:t>
            </w:r>
            <w:r w:rsidR="00C74FBA" w:rsidRPr="00615642">
              <w:rPr>
                <w:rFonts w:ascii="Palatino Linotype" w:hAnsi="Palatino Linotype"/>
                <w:lang w:val="el-GR"/>
              </w:rPr>
              <w:t>συμβουλεύσουσιν</w:t>
            </w:r>
            <w:r w:rsidR="00C74FBA" w:rsidRPr="00615642">
              <w:rPr>
                <w:rFonts w:ascii="Palatino Linotype" w:hAnsi="Palatino Linotype"/>
              </w:rPr>
              <w:t xml:space="preserve">, </w:t>
            </w:r>
            <w:r w:rsidR="00C74FBA" w:rsidRPr="00615642">
              <w:rPr>
                <w:rFonts w:ascii="Palatino Linotype" w:hAnsi="Palatino Linotype"/>
                <w:lang w:val="el-GR"/>
              </w:rPr>
              <w:t>οἱ</w:t>
            </w:r>
            <w:r w:rsidR="00C74FBA" w:rsidRPr="00615642">
              <w:rPr>
                <w:rFonts w:ascii="Palatino Linotype" w:hAnsi="Palatino Linotype"/>
              </w:rPr>
              <w:t xml:space="preserve"> </w:t>
            </w:r>
            <w:r w:rsidR="00C74FBA" w:rsidRPr="00615642">
              <w:rPr>
                <w:rFonts w:ascii="Palatino Linotype" w:hAnsi="Palatino Linotype"/>
                <w:lang w:val="el-GR"/>
              </w:rPr>
              <w:t>ῥητορικοὶ</w:t>
            </w:r>
            <w:r w:rsidR="00C74FBA" w:rsidRPr="00615642">
              <w:rPr>
                <w:rFonts w:ascii="Palatino Linotype" w:hAnsi="Palatino Linotype"/>
              </w:rPr>
              <w:t xml:space="preserve"> </w:t>
            </w:r>
            <w:r w:rsidR="00C74FBA" w:rsidRPr="00615642">
              <w:rPr>
                <w:rFonts w:ascii="Palatino Linotype" w:hAnsi="Palatino Linotype"/>
                <w:lang w:val="el-GR"/>
              </w:rPr>
              <w:t>δὲ</w:t>
            </w:r>
            <w:r w:rsidR="00C74FBA" w:rsidRPr="00615642">
              <w:rPr>
                <w:rFonts w:ascii="Palatino Linotype" w:hAnsi="Palatino Linotype"/>
              </w:rPr>
              <w:t xml:space="preserve"> </w:t>
            </w:r>
            <w:r w:rsidR="00C74FBA" w:rsidRPr="00615642">
              <w:rPr>
                <w:rFonts w:ascii="Palatino Linotype" w:hAnsi="Palatino Linotype"/>
                <w:lang w:val="el-GR"/>
              </w:rPr>
              <w:t>οὔ·</w:t>
            </w:r>
          </w:p>
        </w:tc>
        <w:tc>
          <w:tcPr>
            <w:tcW w:w="7222" w:type="dxa"/>
          </w:tcPr>
          <w:p w:rsidR="00B30BED" w:rsidRPr="00615642" w:rsidRDefault="00B62C30" w:rsidP="00767520">
            <w:pPr>
              <w:spacing w:after="120"/>
              <w:ind w:right="57"/>
              <w:rPr>
                <w:rFonts w:ascii="Palatino Linotype" w:hAnsi="Palatino Linotype"/>
                <w:szCs w:val="21"/>
                <w:highlight w:val="yellow"/>
              </w:rPr>
            </w:pPr>
            <w:r w:rsidRPr="00615642">
              <w:rPr>
                <w:rStyle w:val="gtxtbody1"/>
                <w:rFonts w:ascii="Palatino Linotype" w:hAnsi="Palatino Linotype"/>
                <w:sz w:val="21"/>
                <w:szCs w:val="21"/>
              </w:rPr>
              <w:t xml:space="preserve">Quin etiam neque cum de eligendo imperatore, aut de exercitu adversus hostes instruendo, aut </w:t>
            </w:r>
            <w:proofErr w:type="gramStart"/>
            <w:r w:rsidRPr="00615642">
              <w:rPr>
                <w:rStyle w:val="gtxtbody1"/>
                <w:rFonts w:ascii="Palatino Linotype" w:hAnsi="Palatino Linotype"/>
                <w:sz w:val="21"/>
                <w:szCs w:val="21"/>
              </w:rPr>
              <w:t>de occupandis</w:t>
            </w:r>
            <w:proofErr w:type="gramEnd"/>
            <w:r w:rsidRPr="00615642">
              <w:rPr>
                <w:rStyle w:val="gtxtbody1"/>
                <w:rFonts w:ascii="Palatino Linotype" w:hAnsi="Palatino Linotype"/>
                <w:sz w:val="21"/>
                <w:szCs w:val="21"/>
              </w:rPr>
              <w:t xml:space="preserve"> locis deliberabitur: </w:t>
            </w:r>
            <w:r w:rsidRPr="00615642">
              <w:rPr>
                <w:rStyle w:val="gstxthlt"/>
                <w:rFonts w:ascii="Palatino Linotype" w:hAnsi="Palatino Linotype"/>
                <w:sz w:val="21"/>
                <w:szCs w:val="21"/>
              </w:rPr>
              <w:t xml:space="preserve">sed </w:t>
            </w:r>
            <w:r w:rsidRPr="00615642">
              <w:rPr>
                <w:rStyle w:val="gtxtbody1"/>
                <w:rFonts w:ascii="Palatino Linotype" w:hAnsi="Palatino Linotype"/>
                <w:sz w:val="21"/>
                <w:szCs w:val="21"/>
              </w:rPr>
              <w:t>ad duces exercitus consultatio pertinebit, ad oratores vero nequaquam.</w:t>
            </w:r>
          </w:p>
        </w:tc>
      </w:tr>
      <w:tr w:rsidR="00B30BED" w:rsidRPr="00615642" w:rsidTr="007B7409">
        <w:trPr>
          <w:jc w:val="center"/>
        </w:trPr>
        <w:tc>
          <w:tcPr>
            <w:tcW w:w="7223" w:type="dxa"/>
          </w:tcPr>
          <w:p w:rsidR="00B92318" w:rsidRPr="00615642" w:rsidRDefault="00B92318" w:rsidP="00767520">
            <w:pPr>
              <w:spacing w:after="120"/>
              <w:ind w:right="57"/>
              <w:rPr>
                <w:rFonts w:ascii="Palatino Linotype" w:hAnsi="Palatino Linotype"/>
              </w:rPr>
            </w:pPr>
            <w:r w:rsidRPr="00615642">
              <w:rPr>
                <w:rFonts w:ascii="Palatino Linotype" w:hAnsi="Palatino Linotype"/>
              </w:rPr>
              <w:t>(</w:t>
            </w:r>
            <w:r w:rsidRPr="00615642">
              <w:rPr>
                <w:rFonts w:ascii="Palatino Linotype" w:hAnsi="Palatino Linotype"/>
                <w:lang w:val="el-GR"/>
              </w:rPr>
              <w:t>ΣΩ</w:t>
            </w:r>
            <w:r w:rsidRPr="00615642">
              <w:rPr>
                <w:rFonts w:ascii="Palatino Linotype" w:hAnsi="Palatino Linotype"/>
              </w:rPr>
              <w:t xml:space="preserve">. suite)  </w:t>
            </w:r>
            <w:r w:rsidR="00C74FBA" w:rsidRPr="00615642">
              <w:rPr>
                <w:rFonts w:ascii="Palatino Linotype" w:hAnsi="Palatino Linotype"/>
                <w:lang w:val="el-GR"/>
              </w:rPr>
              <w:t>ἢ</w:t>
            </w:r>
            <w:r w:rsidR="00C74FBA" w:rsidRPr="00615642">
              <w:rPr>
                <w:rFonts w:ascii="Palatino Linotype" w:hAnsi="Palatino Linotype"/>
              </w:rPr>
              <w:t xml:space="preserve"> </w:t>
            </w:r>
            <w:r w:rsidR="00C74FBA" w:rsidRPr="00615642">
              <w:rPr>
                <w:rFonts w:ascii="Palatino Linotype" w:hAnsi="Palatino Linotype"/>
                <w:lang w:val="el-GR"/>
              </w:rPr>
              <w:t>πῶς</w:t>
            </w:r>
            <w:r w:rsidR="00C74FBA" w:rsidRPr="00615642">
              <w:rPr>
                <w:rFonts w:ascii="Palatino Linotype" w:hAnsi="Palatino Linotype"/>
              </w:rPr>
              <w:t xml:space="preserve"> </w:t>
            </w:r>
            <w:r w:rsidR="00C74FBA" w:rsidRPr="00615642">
              <w:rPr>
                <w:rFonts w:ascii="Palatino Linotype" w:hAnsi="Palatino Linotype"/>
                <w:lang w:val="el-GR"/>
              </w:rPr>
              <w:t>λέγεις</w:t>
            </w:r>
            <w:r w:rsidR="00C74FBA" w:rsidRPr="00615642">
              <w:rPr>
                <w:rFonts w:ascii="Palatino Linotype" w:hAnsi="Palatino Linotype"/>
              </w:rPr>
              <w:t xml:space="preserve">, </w:t>
            </w:r>
            <w:r w:rsidR="00C74FBA" w:rsidRPr="00615642">
              <w:rPr>
                <w:rFonts w:ascii="Palatino Linotype" w:hAnsi="Palatino Linotype"/>
                <w:lang w:val="el-GR"/>
              </w:rPr>
              <w:t>ὦ</w:t>
            </w:r>
            <w:r w:rsidR="00C74FBA" w:rsidRPr="00615642">
              <w:rPr>
                <w:rFonts w:ascii="Palatino Linotype" w:hAnsi="Palatino Linotype"/>
              </w:rPr>
              <w:t xml:space="preserve"> </w:t>
            </w:r>
            <w:r w:rsidR="00C74FBA" w:rsidRPr="00615642">
              <w:rPr>
                <w:rFonts w:ascii="Palatino Linotype" w:hAnsi="Palatino Linotype"/>
                <w:lang w:val="el-GR"/>
              </w:rPr>
              <w:t>Γοργία</w:t>
            </w:r>
            <w:r w:rsidR="00C74FBA" w:rsidRPr="00615642">
              <w:rPr>
                <w:rFonts w:ascii="Palatino Linotype" w:hAnsi="Palatino Linotype"/>
              </w:rPr>
              <w:t xml:space="preserve">, </w:t>
            </w:r>
            <w:r w:rsidR="00C74FBA" w:rsidRPr="00615642">
              <w:rPr>
                <w:rFonts w:ascii="Palatino Linotype" w:hAnsi="Palatino Linotype"/>
                <w:lang w:val="el-GR"/>
              </w:rPr>
              <w:t>τὰ</w:t>
            </w:r>
            <w:r w:rsidR="00C74FBA" w:rsidRPr="00615642">
              <w:rPr>
                <w:rFonts w:ascii="Palatino Linotype" w:hAnsi="Palatino Linotype"/>
              </w:rPr>
              <w:t xml:space="preserve"> </w:t>
            </w:r>
            <w:r w:rsidR="00C74FBA" w:rsidRPr="00615642">
              <w:rPr>
                <w:rFonts w:ascii="Palatino Linotype" w:hAnsi="Palatino Linotype"/>
                <w:lang w:val="el-GR"/>
              </w:rPr>
              <w:t>τοιαῦτα</w:t>
            </w:r>
            <w:r w:rsidR="00C74FBA" w:rsidRPr="00615642">
              <w:rPr>
                <w:rFonts w:ascii="Palatino Linotype" w:hAnsi="Palatino Linotype"/>
              </w:rPr>
              <w:t xml:space="preserve">; </w:t>
            </w:r>
            <w:r w:rsidR="00C74FBA" w:rsidRPr="00615642">
              <w:rPr>
                <w:rFonts w:ascii="Palatino Linotype" w:hAnsi="Palatino Linotype"/>
                <w:lang w:val="el-GR"/>
              </w:rPr>
              <w:t>ἐπειδὴ</w:t>
            </w:r>
            <w:r w:rsidR="00C74FBA" w:rsidRPr="00615642">
              <w:rPr>
                <w:rFonts w:ascii="Palatino Linotype" w:hAnsi="Palatino Linotype"/>
              </w:rPr>
              <w:t xml:space="preserve"> </w:t>
            </w:r>
            <w:r w:rsidR="00C74FBA" w:rsidRPr="00615642">
              <w:rPr>
                <w:rFonts w:ascii="Palatino Linotype" w:hAnsi="Palatino Linotype"/>
                <w:lang w:val="el-GR"/>
              </w:rPr>
              <w:t>γὰρ</w:t>
            </w:r>
            <w:r w:rsidR="00C74FBA" w:rsidRPr="00615642">
              <w:rPr>
                <w:rFonts w:ascii="Palatino Linotype" w:hAnsi="Palatino Linotype"/>
              </w:rPr>
              <w:t xml:space="preserve"> </w:t>
            </w:r>
            <w:r w:rsidR="00C74FBA" w:rsidRPr="00615642">
              <w:rPr>
                <w:rFonts w:ascii="Palatino Linotype" w:hAnsi="Palatino Linotype"/>
                <w:lang w:val="el-GR"/>
              </w:rPr>
              <w:t>αὐτός</w:t>
            </w:r>
            <w:r w:rsidR="00C74FBA" w:rsidRPr="00615642">
              <w:rPr>
                <w:rFonts w:ascii="Palatino Linotype" w:hAnsi="Palatino Linotype"/>
              </w:rPr>
              <w:t xml:space="preserve"> </w:t>
            </w:r>
            <w:r w:rsidR="00C74FBA" w:rsidRPr="00615642">
              <w:rPr>
                <w:rFonts w:ascii="Palatino Linotype" w:hAnsi="Palatino Linotype"/>
                <w:lang w:val="el-GR"/>
              </w:rPr>
              <w:t>τε</w:t>
            </w:r>
            <w:r w:rsidR="00C74FBA" w:rsidRPr="00615642">
              <w:rPr>
                <w:rFonts w:ascii="Palatino Linotype" w:hAnsi="Palatino Linotype"/>
              </w:rPr>
              <w:t xml:space="preserve"> </w:t>
            </w:r>
            <w:r w:rsidR="00C74FBA" w:rsidRPr="00615642">
              <w:rPr>
                <w:rFonts w:ascii="Palatino Linotype" w:hAnsi="Palatino Linotype"/>
                <w:lang w:val="el-GR"/>
              </w:rPr>
              <w:t>φῂς</w:t>
            </w:r>
            <w:r w:rsidR="00C74FBA" w:rsidRPr="00615642">
              <w:rPr>
                <w:rFonts w:ascii="Palatino Linotype" w:hAnsi="Palatino Linotype"/>
              </w:rPr>
              <w:t xml:space="preserve"> </w:t>
            </w:r>
            <w:r w:rsidR="00C74FBA" w:rsidRPr="00615642">
              <w:rPr>
                <w:rFonts w:ascii="Palatino Linotype" w:hAnsi="Palatino Linotype"/>
                <w:lang w:val="el-GR"/>
              </w:rPr>
              <w:t>ῥήτωρ</w:t>
            </w:r>
            <w:r w:rsidR="00C74FBA" w:rsidRPr="00615642">
              <w:rPr>
                <w:rFonts w:ascii="Palatino Linotype" w:hAnsi="Palatino Linotype"/>
              </w:rPr>
              <w:t xml:space="preserve"> </w:t>
            </w:r>
            <w:r w:rsidR="00C74FBA" w:rsidRPr="00615642">
              <w:rPr>
                <w:rFonts w:ascii="Palatino Linotype" w:hAnsi="Palatino Linotype"/>
                <w:lang w:val="el-GR"/>
              </w:rPr>
              <w:t>εἶναι</w:t>
            </w:r>
            <w:r w:rsidR="00C74FBA" w:rsidRPr="00615642">
              <w:rPr>
                <w:rFonts w:ascii="Palatino Linotype" w:hAnsi="Palatino Linotype"/>
              </w:rPr>
              <w:t xml:space="preserve"> </w:t>
            </w:r>
            <w:r w:rsidR="00C74FBA" w:rsidRPr="00615642">
              <w:rPr>
                <w:rFonts w:ascii="Palatino Linotype" w:hAnsi="Palatino Linotype"/>
                <w:lang w:val="el-GR"/>
              </w:rPr>
              <w:t>καὶ</w:t>
            </w:r>
            <w:r w:rsidR="00C74FBA" w:rsidRPr="00615642">
              <w:rPr>
                <w:rFonts w:ascii="Palatino Linotype" w:hAnsi="Palatino Linotype"/>
              </w:rPr>
              <w:t xml:space="preserve"> </w:t>
            </w:r>
            <w:r w:rsidR="00C74FBA" w:rsidRPr="00615642">
              <w:rPr>
                <w:rFonts w:ascii="Palatino Linotype" w:hAnsi="Palatino Linotype"/>
                <w:lang w:val="el-GR"/>
              </w:rPr>
              <w:t>ἄλλους</w:t>
            </w:r>
            <w:r w:rsidR="00C74FBA" w:rsidRPr="00615642">
              <w:rPr>
                <w:rFonts w:ascii="Palatino Linotype" w:hAnsi="Palatino Linotype"/>
              </w:rPr>
              <w:t xml:space="preserve"> </w:t>
            </w:r>
            <w:r w:rsidR="00C74FBA" w:rsidRPr="00615642">
              <w:rPr>
                <w:rFonts w:ascii="Palatino Linotype" w:hAnsi="Palatino Linotype"/>
                <w:lang w:val="el-GR"/>
              </w:rPr>
              <w:t>ποιεῖν</w:t>
            </w:r>
            <w:r w:rsidR="00C74FBA" w:rsidRPr="00615642">
              <w:rPr>
                <w:rFonts w:ascii="Palatino Linotype" w:hAnsi="Palatino Linotype"/>
              </w:rPr>
              <w:t xml:space="preserve"> </w:t>
            </w:r>
            <w:r w:rsidR="00C74FBA" w:rsidRPr="00615642">
              <w:rPr>
                <w:rFonts w:ascii="Palatino Linotype" w:hAnsi="Palatino Linotype"/>
                <w:lang w:val="el-GR"/>
              </w:rPr>
              <w:t>ῥητορικούς</w:t>
            </w:r>
            <w:r w:rsidR="00C74FBA" w:rsidRPr="00615642">
              <w:rPr>
                <w:rFonts w:ascii="Palatino Linotype" w:hAnsi="Palatino Linotype"/>
              </w:rPr>
              <w:t xml:space="preserve">, </w:t>
            </w:r>
            <w:r w:rsidR="00C74FBA" w:rsidRPr="00615642">
              <w:rPr>
                <w:rFonts w:ascii="Palatino Linotype" w:hAnsi="Palatino Linotype"/>
                <w:lang w:val="el-GR"/>
              </w:rPr>
              <w:t>εὖ</w:t>
            </w:r>
            <w:r w:rsidR="00C74FBA" w:rsidRPr="00615642">
              <w:rPr>
                <w:rFonts w:ascii="Palatino Linotype" w:hAnsi="Palatino Linotype"/>
              </w:rPr>
              <w:t xml:space="preserve"> </w:t>
            </w:r>
            <w:r w:rsidR="00C74FBA" w:rsidRPr="00615642">
              <w:rPr>
                <w:rFonts w:ascii="Palatino Linotype" w:hAnsi="Palatino Linotype"/>
                <w:lang w:val="el-GR"/>
              </w:rPr>
              <w:t>ἔχει</w:t>
            </w:r>
            <w:r w:rsidR="00C74FBA" w:rsidRPr="00615642">
              <w:rPr>
                <w:rFonts w:ascii="Palatino Linotype" w:hAnsi="Palatino Linotype"/>
              </w:rPr>
              <w:t xml:space="preserve"> </w:t>
            </w:r>
            <w:r w:rsidR="00C74FBA" w:rsidRPr="00615642">
              <w:rPr>
                <w:rFonts w:ascii="Palatino Linotype" w:hAnsi="Palatino Linotype"/>
                <w:lang w:val="el-GR"/>
              </w:rPr>
              <w:t>τὰ</w:t>
            </w:r>
            <w:r w:rsidR="00C74FBA" w:rsidRPr="00615642">
              <w:rPr>
                <w:rFonts w:ascii="Palatino Linotype" w:hAnsi="Palatino Linotype"/>
              </w:rPr>
              <w:t xml:space="preserve"> </w:t>
            </w:r>
            <w:r w:rsidR="00C74FBA" w:rsidRPr="00615642">
              <w:rPr>
                <w:rFonts w:ascii="Palatino Linotype" w:hAnsi="Palatino Linotype"/>
                <w:lang w:val="el-GR"/>
              </w:rPr>
              <w:t>τῆς</w:t>
            </w:r>
            <w:r w:rsidR="00C74FBA" w:rsidRPr="00615642">
              <w:rPr>
                <w:rFonts w:ascii="Palatino Linotype" w:hAnsi="Palatino Linotype"/>
              </w:rPr>
              <w:t xml:space="preserve"> </w:t>
            </w:r>
            <w:r w:rsidR="00C74FBA" w:rsidRPr="00615642">
              <w:rPr>
                <w:rFonts w:ascii="Palatino Linotype" w:hAnsi="Palatino Linotype"/>
                <w:lang w:val="el-GR"/>
              </w:rPr>
              <w:t>σῆς</w:t>
            </w:r>
            <w:r w:rsidR="00C74FBA" w:rsidRPr="00615642">
              <w:rPr>
                <w:rFonts w:ascii="Palatino Linotype" w:hAnsi="Palatino Linotype"/>
              </w:rPr>
              <w:t xml:space="preserve"> </w:t>
            </w:r>
            <w:r w:rsidR="00C74FBA" w:rsidRPr="00615642">
              <w:rPr>
                <w:rFonts w:ascii="Palatino Linotype" w:hAnsi="Palatino Linotype"/>
                <w:lang w:val="el-GR"/>
              </w:rPr>
              <w:t>τέχνης</w:t>
            </w:r>
            <w:r w:rsidR="00C74FBA" w:rsidRPr="00615642">
              <w:rPr>
                <w:rFonts w:ascii="Palatino Linotype" w:hAnsi="Palatino Linotype"/>
              </w:rPr>
              <w:t xml:space="preserve"> </w:t>
            </w:r>
            <w:r w:rsidR="00C74FBA" w:rsidRPr="00615642">
              <w:rPr>
                <w:rFonts w:ascii="Palatino Linotype" w:hAnsi="Palatino Linotype"/>
                <w:lang w:val="el-GR"/>
              </w:rPr>
              <w:t>παρὰ</w:t>
            </w:r>
            <w:r w:rsidR="00C74FBA" w:rsidRPr="00615642">
              <w:rPr>
                <w:rFonts w:ascii="Palatino Linotype" w:hAnsi="Palatino Linotype"/>
              </w:rPr>
              <w:t xml:space="preserve"> </w:t>
            </w:r>
            <w:r w:rsidR="00C74FBA" w:rsidRPr="00615642">
              <w:rPr>
                <w:rFonts w:ascii="Palatino Linotype" w:hAnsi="Palatino Linotype"/>
                <w:lang w:val="el-GR"/>
              </w:rPr>
              <w:t>σοῦ</w:t>
            </w:r>
            <w:r w:rsidR="00C74FBA" w:rsidRPr="00615642">
              <w:rPr>
                <w:rFonts w:ascii="Palatino Linotype" w:hAnsi="Palatino Linotype"/>
              </w:rPr>
              <w:t xml:space="preserve"> </w:t>
            </w:r>
            <w:r w:rsidR="00C74FBA" w:rsidRPr="00615642">
              <w:rPr>
                <w:rFonts w:ascii="Palatino Linotype" w:hAnsi="Palatino Linotype"/>
                <w:lang w:val="el-GR"/>
              </w:rPr>
              <w:t>πυνθάνεσθαι</w:t>
            </w:r>
            <w:r w:rsidR="00C74FBA" w:rsidRPr="00615642">
              <w:rPr>
                <w:rFonts w:ascii="Palatino Linotype" w:hAnsi="Palatino Linotype"/>
              </w:rPr>
              <w:t xml:space="preserve">. </w:t>
            </w:r>
            <w:r w:rsidR="00C74FBA" w:rsidRPr="00615642">
              <w:rPr>
                <w:rFonts w:ascii="Palatino Linotype" w:hAnsi="Palatino Linotype"/>
                <w:lang w:val="el-GR"/>
              </w:rPr>
              <w:t>καὶ</w:t>
            </w:r>
            <w:r w:rsidR="00C74FBA" w:rsidRPr="00615642">
              <w:rPr>
                <w:rFonts w:ascii="Palatino Linotype" w:hAnsi="Palatino Linotype"/>
              </w:rPr>
              <w:t xml:space="preserve"> </w:t>
            </w:r>
            <w:r w:rsidR="00C74FBA" w:rsidRPr="00615642">
              <w:rPr>
                <w:rFonts w:ascii="Palatino Linotype" w:hAnsi="Palatino Linotype"/>
                <w:lang w:val="el-GR"/>
              </w:rPr>
              <w:t>ἐμὲ</w:t>
            </w:r>
            <w:r w:rsidR="00C74FBA" w:rsidRPr="00615642">
              <w:rPr>
                <w:rFonts w:ascii="Palatino Linotype" w:hAnsi="Palatino Linotype"/>
              </w:rPr>
              <w:t xml:space="preserve"> </w:t>
            </w:r>
            <w:r w:rsidR="00C74FBA" w:rsidRPr="00615642">
              <w:rPr>
                <w:rFonts w:ascii="Palatino Linotype" w:hAnsi="Palatino Linotype"/>
                <w:lang w:val="el-GR"/>
              </w:rPr>
              <w:t>νῦν</w:t>
            </w:r>
            <w:r w:rsidR="00C74FBA" w:rsidRPr="00615642">
              <w:rPr>
                <w:rFonts w:ascii="Palatino Linotype" w:hAnsi="Palatino Linotype"/>
              </w:rPr>
              <w:t xml:space="preserve"> </w:t>
            </w:r>
            <w:r w:rsidR="00C74FBA" w:rsidRPr="00615642">
              <w:rPr>
                <w:rFonts w:ascii="Palatino Linotype" w:hAnsi="Palatino Linotype"/>
                <w:lang w:val="el-GR"/>
              </w:rPr>
              <w:t>νόμισον</w:t>
            </w:r>
            <w:r w:rsidR="00C74FBA" w:rsidRPr="00615642">
              <w:rPr>
                <w:rFonts w:ascii="Palatino Linotype" w:hAnsi="Palatino Linotype"/>
              </w:rPr>
              <w:t xml:space="preserve"> </w:t>
            </w:r>
            <w:r w:rsidR="00C74FBA" w:rsidRPr="00615642">
              <w:rPr>
                <w:rFonts w:ascii="Palatino Linotype" w:hAnsi="Palatino Linotype"/>
                <w:lang w:val="el-GR"/>
              </w:rPr>
              <w:t>καὶ</w:t>
            </w:r>
            <w:r w:rsidR="00C74FBA" w:rsidRPr="00615642">
              <w:rPr>
                <w:rFonts w:ascii="Palatino Linotype" w:hAnsi="Palatino Linotype"/>
              </w:rPr>
              <w:t xml:space="preserve"> </w:t>
            </w:r>
            <w:r w:rsidR="00C74FBA" w:rsidRPr="00615642">
              <w:rPr>
                <w:rFonts w:ascii="Palatino Linotype" w:hAnsi="Palatino Linotype"/>
                <w:lang w:val="el-GR"/>
              </w:rPr>
              <w:t>τὸ</w:t>
            </w:r>
            <w:r w:rsidR="00C74FBA" w:rsidRPr="00615642">
              <w:rPr>
                <w:rFonts w:ascii="Palatino Linotype" w:hAnsi="Palatino Linotype"/>
              </w:rPr>
              <w:t xml:space="preserve"> </w:t>
            </w:r>
            <w:r w:rsidR="00C74FBA" w:rsidRPr="00615642">
              <w:rPr>
                <w:rFonts w:ascii="Palatino Linotype" w:hAnsi="Palatino Linotype"/>
                <w:lang w:val="el-GR"/>
              </w:rPr>
              <w:t>σὸν</w:t>
            </w:r>
            <w:r w:rsidR="00C74FBA" w:rsidRPr="00615642">
              <w:rPr>
                <w:rFonts w:ascii="Palatino Linotype" w:hAnsi="Palatino Linotype"/>
              </w:rPr>
              <w:t xml:space="preserve"> </w:t>
            </w:r>
            <w:r w:rsidR="00C74FBA" w:rsidRPr="00615642">
              <w:rPr>
                <w:rFonts w:ascii="Palatino Linotype" w:hAnsi="Palatino Linotype"/>
                <w:lang w:val="el-GR"/>
              </w:rPr>
              <w:t>σπεύδειν·</w:t>
            </w:r>
            <w:r w:rsidR="00C74FBA" w:rsidRPr="00615642">
              <w:rPr>
                <w:rFonts w:ascii="Palatino Linotype" w:hAnsi="Palatino Linotype"/>
              </w:rPr>
              <w:t xml:space="preserve"> </w:t>
            </w:r>
          </w:p>
          <w:p w:rsidR="00B30BED" w:rsidRPr="00615642" w:rsidRDefault="00C74FBA" w:rsidP="00B92318">
            <w:pPr>
              <w:spacing w:after="120"/>
              <w:ind w:right="57"/>
              <w:rPr>
                <w:rFonts w:ascii="Palatino Linotype" w:hAnsi="Palatino Linotype"/>
                <w:highlight w:val="yellow"/>
              </w:rPr>
            </w:pPr>
            <w:r w:rsidRPr="00615642">
              <w:rPr>
                <w:rFonts w:ascii="Palatino Linotype" w:hAnsi="Palatino Linotype"/>
                <w:lang w:val="el-GR"/>
              </w:rPr>
              <w:t>ἴσως</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τυγχάνει</w:t>
            </w:r>
            <w:r w:rsidRPr="00615642">
              <w:rPr>
                <w:rFonts w:ascii="Palatino Linotype" w:hAnsi="Palatino Linotype"/>
              </w:rPr>
              <w:t xml:space="preserve"> </w:t>
            </w:r>
            <w:r w:rsidRPr="00615642">
              <w:rPr>
                <w:rFonts w:ascii="Palatino Linotype" w:hAnsi="Palatino Linotype"/>
                <w:lang w:val="el-GR"/>
              </w:rPr>
              <w:t>τις</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ἔνδον</w:t>
            </w:r>
            <w:r w:rsidRPr="00615642">
              <w:rPr>
                <w:rFonts w:ascii="Palatino Linotype" w:hAnsi="Palatino Linotype"/>
              </w:rPr>
              <w:t xml:space="preserve"> </w:t>
            </w:r>
            <w:r w:rsidRPr="00615642">
              <w:rPr>
                <w:rFonts w:ascii="Palatino Linotype" w:hAnsi="Palatino Linotype"/>
                <w:lang w:val="el-GR"/>
              </w:rPr>
              <w:t>ὄντων</w:t>
            </w:r>
            <w:r w:rsidRPr="00615642">
              <w:rPr>
                <w:rFonts w:ascii="Palatino Linotype" w:hAnsi="Palatino Linotype"/>
              </w:rPr>
              <w:t xml:space="preserve"> </w:t>
            </w:r>
            <w:r w:rsidRPr="00615642">
              <w:rPr>
                <w:rFonts w:ascii="Palatino Linotype" w:hAnsi="Palatino Linotype"/>
                <w:lang w:val="el-GR"/>
              </w:rPr>
              <w:t>μαθητής</w:t>
            </w:r>
            <w:r w:rsidRPr="00615642">
              <w:rPr>
                <w:rFonts w:ascii="Palatino Linotype" w:hAnsi="Palatino Linotype"/>
              </w:rPr>
              <w:t xml:space="preserve"> </w:t>
            </w:r>
            <w:r w:rsidRPr="00615642">
              <w:rPr>
                <w:rFonts w:ascii="Palatino Linotype" w:hAnsi="Palatino Linotype"/>
                <w:lang w:val="el-GR"/>
              </w:rPr>
              <w:t>σου</w:t>
            </w:r>
            <w:r w:rsidRPr="00615642">
              <w:rPr>
                <w:rFonts w:ascii="Palatino Linotype" w:hAnsi="Palatino Linotype"/>
              </w:rPr>
              <w:t xml:space="preserve"> </w:t>
            </w:r>
            <w:r w:rsidRPr="00615642">
              <w:rPr>
                <w:rFonts w:ascii="Palatino Linotype" w:hAnsi="Palatino Linotype"/>
                <w:lang w:val="el-GR"/>
              </w:rPr>
              <w:t>βουλόμενος</w:t>
            </w:r>
            <w:r w:rsidRPr="00615642">
              <w:rPr>
                <w:rFonts w:ascii="Palatino Linotype" w:hAnsi="Palatino Linotype"/>
              </w:rPr>
              <w:t xml:space="preserve"> </w:t>
            </w:r>
            <w:r w:rsidRPr="00615642">
              <w:rPr>
                <w:rFonts w:ascii="Palatino Linotype" w:hAnsi="Palatino Linotype"/>
                <w:lang w:val="el-GR"/>
              </w:rPr>
              <w:t>γενέσθαι</w:t>
            </w:r>
            <w:r w:rsidRPr="00615642">
              <w:rPr>
                <w:rFonts w:ascii="Palatino Linotype" w:hAnsi="Palatino Linotype"/>
              </w:rPr>
              <w:t xml:space="preserve">, </w:t>
            </w:r>
            <w:r w:rsidRPr="00615642">
              <w:rPr>
                <w:rFonts w:ascii="Palatino Linotype" w:hAnsi="Palatino Linotype"/>
                <w:lang w:val="el-GR"/>
              </w:rPr>
              <w:t>ὡς</w:t>
            </w:r>
            <w:r w:rsidRPr="00615642">
              <w:rPr>
                <w:rFonts w:ascii="Palatino Linotype" w:hAnsi="Palatino Linotype"/>
              </w:rPr>
              <w:t xml:space="preserve"> </w:t>
            </w:r>
            <w:r w:rsidRPr="00615642">
              <w:rPr>
                <w:rFonts w:ascii="Palatino Linotype" w:hAnsi="Palatino Linotype"/>
                <w:lang w:val="el-GR"/>
              </w:rPr>
              <w:t>ἐγώ</w:t>
            </w:r>
            <w:r w:rsidRPr="00615642">
              <w:rPr>
                <w:rFonts w:ascii="Palatino Linotype" w:hAnsi="Palatino Linotype"/>
              </w:rPr>
              <w:t xml:space="preserve"> </w:t>
            </w:r>
            <w:r w:rsidRPr="00615642">
              <w:rPr>
                <w:rFonts w:ascii="Palatino Linotype" w:hAnsi="Palatino Linotype"/>
                <w:lang w:val="el-GR"/>
              </w:rPr>
              <w:t>τινας</w:t>
            </w:r>
            <w:r w:rsidRPr="00615642">
              <w:rPr>
                <w:rFonts w:ascii="Palatino Linotype" w:hAnsi="Palatino Linotype"/>
              </w:rPr>
              <w:t xml:space="preserve"> </w:t>
            </w:r>
            <w:r w:rsidRPr="00615642">
              <w:rPr>
                <w:rFonts w:ascii="Palatino Linotype" w:hAnsi="Palatino Linotype"/>
                <w:lang w:val="el-GR"/>
              </w:rPr>
              <w:t>σχεδὸν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συχνοὺς</w:t>
            </w:r>
            <w:r w:rsidRPr="00615642">
              <w:rPr>
                <w:rFonts w:ascii="Palatino Linotype" w:hAnsi="Palatino Linotype"/>
              </w:rPr>
              <w:t xml:space="preserve"> </w:t>
            </w:r>
            <w:r w:rsidRPr="00615642">
              <w:rPr>
                <w:rFonts w:ascii="Palatino Linotype" w:hAnsi="Palatino Linotype"/>
                <w:lang w:val="el-GR"/>
              </w:rPr>
              <w:t>αἰσθάνομαι</w:t>
            </w:r>
            <w:r w:rsidRPr="00615642">
              <w:rPr>
                <w:rFonts w:ascii="Palatino Linotype" w:hAnsi="Palatino Linotype"/>
              </w:rPr>
              <w:t xml:space="preserve">, </w:t>
            </w:r>
            <w:r w:rsidRPr="00615642">
              <w:rPr>
                <w:rFonts w:ascii="Palatino Linotype" w:hAnsi="Palatino Linotype"/>
                <w:lang w:val="el-GR"/>
              </w:rPr>
              <w:t>οἳ</w:t>
            </w:r>
            <w:r w:rsidRPr="00615642">
              <w:rPr>
                <w:rFonts w:ascii="Palatino Linotype" w:hAnsi="Palatino Linotype"/>
              </w:rPr>
              <w:t xml:space="preserve"> </w:t>
            </w:r>
            <w:r w:rsidRPr="00615642">
              <w:rPr>
                <w:rFonts w:ascii="Palatino Linotype" w:hAnsi="Palatino Linotype"/>
                <w:lang w:val="el-GR"/>
              </w:rPr>
              <w:t>ἴσως</w:t>
            </w:r>
            <w:r w:rsidRPr="00615642">
              <w:rPr>
                <w:rFonts w:ascii="Palatino Linotype" w:hAnsi="Palatino Linotype"/>
              </w:rPr>
              <w:t xml:space="preserve"> </w:t>
            </w:r>
            <w:r w:rsidRPr="00615642">
              <w:rPr>
                <w:rFonts w:ascii="Palatino Linotype" w:hAnsi="Palatino Linotype"/>
                <w:lang w:val="el-GR"/>
              </w:rPr>
              <w:t>αἰσχύνοιντ</w:t>
            </w:r>
            <w:r w:rsidRPr="00615642">
              <w:rPr>
                <w:rFonts w:ascii="Palatino Linotype" w:hAnsi="Palatino Linotype"/>
              </w:rPr>
              <w:t xml:space="preserve">' </w:t>
            </w:r>
            <w:r w:rsidRPr="00615642">
              <w:rPr>
                <w:rFonts w:ascii="Palatino Linotype" w:hAnsi="Palatino Linotype"/>
                <w:lang w:val="el-GR"/>
              </w:rPr>
              <w:t>ἄν</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ἀνερέσθαι</w:t>
            </w:r>
            <w:r w:rsidRPr="00615642">
              <w:rPr>
                <w:rFonts w:ascii="Palatino Linotype" w:hAnsi="Palatino Linotype"/>
              </w:rPr>
              <w:t xml:space="preserve">. </w:t>
            </w:r>
          </w:p>
        </w:tc>
        <w:tc>
          <w:tcPr>
            <w:tcW w:w="7222" w:type="dxa"/>
          </w:tcPr>
          <w:p w:rsidR="00B92318" w:rsidRPr="00615642" w:rsidRDefault="00B62C30" w:rsidP="00767520">
            <w:pPr>
              <w:spacing w:after="120"/>
              <w:ind w:right="57"/>
              <w:rPr>
                <w:rStyle w:val="gtxtbody1"/>
                <w:rFonts w:ascii="Palatino Linotype" w:hAnsi="Palatino Linotype"/>
                <w:sz w:val="21"/>
                <w:szCs w:val="21"/>
              </w:rPr>
            </w:pPr>
            <w:r w:rsidRPr="00615642">
              <w:rPr>
                <w:rStyle w:val="gtxtbody1"/>
                <w:rFonts w:ascii="Palatino Linotype" w:hAnsi="Palatino Linotype"/>
                <w:b/>
                <w:sz w:val="21"/>
                <w:szCs w:val="21"/>
              </w:rPr>
              <w:t xml:space="preserve">(SO. suite) </w:t>
            </w:r>
            <w:r w:rsidRPr="00615642">
              <w:rPr>
                <w:rStyle w:val="gtxtbody1"/>
                <w:rFonts w:ascii="Palatino Linotype" w:hAnsi="Palatino Linotype"/>
                <w:sz w:val="21"/>
                <w:szCs w:val="21"/>
              </w:rPr>
              <w:t>Quid ad haec dices, Gorgia? Nempe cum et rhetor esse prof</w:t>
            </w:r>
            <w:r w:rsidRPr="00615642">
              <w:rPr>
                <w:rStyle w:val="gtxtbody1"/>
                <w:rFonts w:ascii="Palatino Linotype" w:hAnsi="Palatino Linotype"/>
                <w:sz w:val="21"/>
                <w:szCs w:val="21"/>
              </w:rPr>
              <w:t>i</w:t>
            </w:r>
            <w:r w:rsidRPr="00615642">
              <w:rPr>
                <w:rStyle w:val="gtxtbody1"/>
                <w:rFonts w:ascii="Palatino Linotype" w:hAnsi="Palatino Linotype"/>
                <w:sz w:val="21"/>
                <w:szCs w:val="21"/>
              </w:rPr>
              <w:t xml:space="preserve">tearis, et alios posse rhetores facere, praestat nimirum ea, quae tuae artis sunt, a te ipso sciscitari atque accipere. Et me quidem nunc rem tuam agere putato. </w:t>
            </w:r>
          </w:p>
          <w:p w:rsidR="00B30BED" w:rsidRPr="00615642" w:rsidRDefault="00B62C30" w:rsidP="00B92318">
            <w:pPr>
              <w:spacing w:after="120"/>
              <w:ind w:right="57"/>
              <w:rPr>
                <w:rFonts w:ascii="Palatino Linotype" w:hAnsi="Palatino Linotype"/>
                <w:szCs w:val="21"/>
                <w:highlight w:val="yellow"/>
              </w:rPr>
            </w:pPr>
            <w:r w:rsidRPr="00615642">
              <w:rPr>
                <w:rStyle w:val="gtxtbody1"/>
                <w:rFonts w:ascii="Palatino Linotype" w:hAnsi="Palatino Linotype"/>
                <w:sz w:val="21"/>
                <w:szCs w:val="21"/>
              </w:rPr>
              <w:t xml:space="preserve">Forte enim inter eos qui intus sunt, adest aliquis, qui discipulus tuus esse cupiat: quales ego quosdam et quidem frequentes sentio, quos haec a te quaerere forte deterret pudor. </w:t>
            </w:r>
          </w:p>
        </w:tc>
      </w:tr>
      <w:tr w:rsidR="00B30BED" w:rsidRPr="00615642" w:rsidTr="007B7409">
        <w:trPr>
          <w:jc w:val="center"/>
        </w:trPr>
        <w:tc>
          <w:tcPr>
            <w:tcW w:w="7223" w:type="dxa"/>
          </w:tcPr>
          <w:p w:rsidR="00B30BED" w:rsidRPr="00615642" w:rsidRDefault="00B92318" w:rsidP="00B62C30">
            <w:pPr>
              <w:spacing w:after="120"/>
              <w:ind w:right="57"/>
              <w:rPr>
                <w:rFonts w:ascii="Palatino Linotype" w:hAnsi="Palatino Linotype"/>
                <w:highlight w:val="yellow"/>
              </w:rPr>
            </w:pPr>
            <w:r w:rsidRPr="00615642">
              <w:rPr>
                <w:rFonts w:ascii="Palatino Linotype" w:hAnsi="Palatino Linotype"/>
              </w:rPr>
              <w:t>(</w:t>
            </w:r>
            <w:r w:rsidRPr="00615642">
              <w:rPr>
                <w:rFonts w:ascii="Palatino Linotype" w:hAnsi="Palatino Linotype"/>
                <w:lang w:val="el-GR"/>
              </w:rPr>
              <w:t>ΣΩ</w:t>
            </w:r>
            <w:r w:rsidRPr="00615642">
              <w:rPr>
                <w:rFonts w:ascii="Palatino Linotype" w:hAnsi="Palatino Linotype"/>
              </w:rPr>
              <w:t xml:space="preserve">. suite)  </w:t>
            </w:r>
            <w:r w:rsidR="00B62C30" w:rsidRPr="00615642">
              <w:rPr>
                <w:rFonts w:ascii="Palatino Linotype" w:hAnsi="Palatino Linotype"/>
                <w:lang w:val="el-GR"/>
              </w:rPr>
              <w:t>ὑπ</w:t>
            </w:r>
            <w:r w:rsidR="00B62C30" w:rsidRPr="00615642">
              <w:rPr>
                <w:rFonts w:ascii="Palatino Linotype" w:hAnsi="Palatino Linotype"/>
              </w:rPr>
              <w:t xml:space="preserve">' (455d) </w:t>
            </w:r>
            <w:r w:rsidR="00B62C30" w:rsidRPr="00615642">
              <w:rPr>
                <w:rFonts w:ascii="Palatino Linotype" w:hAnsi="Palatino Linotype"/>
                <w:lang w:val="el-GR"/>
              </w:rPr>
              <w:t>ἐμοῦ</w:t>
            </w:r>
            <w:r w:rsidR="00B62C30" w:rsidRPr="00615642">
              <w:rPr>
                <w:rFonts w:ascii="Palatino Linotype" w:hAnsi="Palatino Linotype"/>
              </w:rPr>
              <w:t xml:space="preserve"> </w:t>
            </w:r>
            <w:r w:rsidR="00B62C30" w:rsidRPr="00615642">
              <w:rPr>
                <w:rFonts w:ascii="Palatino Linotype" w:hAnsi="Palatino Linotype"/>
                <w:lang w:val="el-GR"/>
              </w:rPr>
              <w:t>οὖν</w:t>
            </w:r>
            <w:r w:rsidR="00B62C30" w:rsidRPr="00615642">
              <w:rPr>
                <w:rFonts w:ascii="Palatino Linotype" w:hAnsi="Palatino Linotype"/>
              </w:rPr>
              <w:t xml:space="preserve"> </w:t>
            </w:r>
            <w:r w:rsidR="00B62C30" w:rsidRPr="00615642">
              <w:rPr>
                <w:rFonts w:ascii="Palatino Linotype" w:hAnsi="Palatino Linotype"/>
                <w:lang w:val="el-GR"/>
              </w:rPr>
              <w:t>ἀνερωτώμενος</w:t>
            </w:r>
            <w:r w:rsidR="00B62C30" w:rsidRPr="00615642">
              <w:rPr>
                <w:rFonts w:ascii="Palatino Linotype" w:hAnsi="Palatino Linotype"/>
              </w:rPr>
              <w:t xml:space="preserve"> </w:t>
            </w:r>
            <w:r w:rsidR="00B62C30" w:rsidRPr="00615642">
              <w:rPr>
                <w:rFonts w:ascii="Palatino Linotype" w:hAnsi="Palatino Linotype"/>
                <w:lang w:val="el-GR"/>
              </w:rPr>
              <w:t>νόμισον</w:t>
            </w:r>
            <w:r w:rsidR="00B62C30" w:rsidRPr="00615642">
              <w:rPr>
                <w:rFonts w:ascii="Palatino Linotype" w:hAnsi="Palatino Linotype"/>
              </w:rPr>
              <w:t xml:space="preserve"> </w:t>
            </w:r>
            <w:r w:rsidR="00B62C30" w:rsidRPr="00615642">
              <w:rPr>
                <w:rFonts w:ascii="Palatino Linotype" w:hAnsi="Palatino Linotype"/>
                <w:lang w:val="el-GR"/>
              </w:rPr>
              <w:t>καὶ</w:t>
            </w:r>
            <w:r w:rsidR="00B62C30" w:rsidRPr="00615642">
              <w:rPr>
                <w:rFonts w:ascii="Palatino Linotype" w:hAnsi="Palatino Linotype"/>
              </w:rPr>
              <w:t xml:space="preserve"> </w:t>
            </w:r>
            <w:r w:rsidR="00B62C30" w:rsidRPr="00615642">
              <w:rPr>
                <w:rFonts w:ascii="Palatino Linotype" w:hAnsi="Palatino Linotype"/>
                <w:lang w:val="el-GR"/>
              </w:rPr>
              <w:t>ὑπ</w:t>
            </w:r>
            <w:r w:rsidR="00B62C30" w:rsidRPr="00615642">
              <w:rPr>
                <w:rFonts w:ascii="Palatino Linotype" w:hAnsi="Palatino Linotype"/>
              </w:rPr>
              <w:t xml:space="preserve">' </w:t>
            </w:r>
            <w:r w:rsidR="00B62C30" w:rsidRPr="00615642">
              <w:rPr>
                <w:rFonts w:ascii="Palatino Linotype" w:hAnsi="Palatino Linotype"/>
                <w:lang w:val="el-GR"/>
              </w:rPr>
              <w:t>ἐκείνων</w:t>
            </w:r>
            <w:r w:rsidR="00B62C30" w:rsidRPr="00615642">
              <w:rPr>
                <w:rFonts w:ascii="Palatino Linotype" w:hAnsi="Palatino Linotype"/>
              </w:rPr>
              <w:t xml:space="preserve"> </w:t>
            </w:r>
            <w:r w:rsidR="00B62C30" w:rsidRPr="00615642">
              <w:rPr>
                <w:rFonts w:ascii="Palatino Linotype" w:hAnsi="Palatino Linotype"/>
                <w:lang w:val="el-GR"/>
              </w:rPr>
              <w:t>ἀνερωτᾶσθαι·</w:t>
            </w:r>
            <w:r w:rsidR="00B62C30" w:rsidRPr="00615642">
              <w:rPr>
                <w:rFonts w:ascii="Palatino Linotype" w:hAnsi="Palatino Linotype"/>
              </w:rPr>
              <w:t>“</w:t>
            </w:r>
            <w:r w:rsidR="00B62C30" w:rsidRPr="00615642">
              <w:rPr>
                <w:rFonts w:ascii="Palatino Linotype" w:hAnsi="Palatino Linotype"/>
                <w:lang w:val="el-GR"/>
              </w:rPr>
              <w:t>τί</w:t>
            </w:r>
            <w:r w:rsidR="00B62C30" w:rsidRPr="00615642">
              <w:rPr>
                <w:rFonts w:ascii="Palatino Linotype" w:hAnsi="Palatino Linotype"/>
              </w:rPr>
              <w:t xml:space="preserve"> </w:t>
            </w:r>
            <w:r w:rsidR="00B62C30" w:rsidRPr="00615642">
              <w:rPr>
                <w:rFonts w:ascii="Palatino Linotype" w:hAnsi="Palatino Linotype"/>
                <w:lang w:val="el-GR"/>
              </w:rPr>
              <w:t>ἡμῖν</w:t>
            </w:r>
            <w:r w:rsidR="00B62C30" w:rsidRPr="00615642">
              <w:rPr>
                <w:rFonts w:ascii="Palatino Linotype" w:hAnsi="Palatino Linotype"/>
              </w:rPr>
              <w:t xml:space="preserve">, </w:t>
            </w:r>
            <w:r w:rsidR="00B62C30" w:rsidRPr="00615642">
              <w:rPr>
                <w:rFonts w:ascii="Palatino Linotype" w:hAnsi="Palatino Linotype"/>
                <w:lang w:val="el-GR"/>
              </w:rPr>
              <w:t>ὦ</w:t>
            </w:r>
            <w:r w:rsidR="00B62C30" w:rsidRPr="00615642">
              <w:rPr>
                <w:rFonts w:ascii="Palatino Linotype" w:hAnsi="Palatino Linotype"/>
              </w:rPr>
              <w:t xml:space="preserve"> </w:t>
            </w:r>
            <w:r w:rsidR="00B62C30" w:rsidRPr="00615642">
              <w:rPr>
                <w:rFonts w:ascii="Palatino Linotype" w:hAnsi="Palatino Linotype"/>
                <w:lang w:val="el-GR"/>
              </w:rPr>
              <w:t>Γοργία</w:t>
            </w:r>
            <w:r w:rsidR="00B62C30" w:rsidRPr="00615642">
              <w:rPr>
                <w:rFonts w:ascii="Palatino Linotype" w:hAnsi="Palatino Linotype"/>
              </w:rPr>
              <w:t xml:space="preserve">, </w:t>
            </w:r>
            <w:r w:rsidR="00B62C30" w:rsidRPr="00615642">
              <w:rPr>
                <w:rFonts w:ascii="Palatino Linotype" w:hAnsi="Palatino Linotype"/>
                <w:lang w:val="el-GR"/>
              </w:rPr>
              <w:t>ἔσται</w:t>
            </w:r>
            <w:r w:rsidR="00B62C30" w:rsidRPr="00615642">
              <w:rPr>
                <w:rFonts w:ascii="Palatino Linotype" w:hAnsi="Palatino Linotype"/>
              </w:rPr>
              <w:t xml:space="preserve">, </w:t>
            </w:r>
            <w:r w:rsidR="00B62C30" w:rsidRPr="00615642">
              <w:rPr>
                <w:rFonts w:ascii="Palatino Linotype" w:hAnsi="Palatino Linotype"/>
                <w:lang w:val="el-GR"/>
              </w:rPr>
              <w:t>ἐάν</w:t>
            </w:r>
            <w:r w:rsidR="00B62C30" w:rsidRPr="00615642">
              <w:rPr>
                <w:rFonts w:ascii="Palatino Linotype" w:hAnsi="Palatino Linotype"/>
              </w:rPr>
              <w:t xml:space="preserve"> </w:t>
            </w:r>
            <w:r w:rsidR="00B62C30" w:rsidRPr="00615642">
              <w:rPr>
                <w:rFonts w:ascii="Palatino Linotype" w:hAnsi="Palatino Linotype"/>
                <w:lang w:val="el-GR"/>
              </w:rPr>
              <w:t>σοι</w:t>
            </w:r>
            <w:r w:rsidR="00B62C30" w:rsidRPr="00615642">
              <w:rPr>
                <w:rFonts w:ascii="Palatino Linotype" w:hAnsi="Palatino Linotype"/>
              </w:rPr>
              <w:t xml:space="preserve"> </w:t>
            </w:r>
            <w:r w:rsidR="00B62C30" w:rsidRPr="00615642">
              <w:rPr>
                <w:rFonts w:ascii="Palatino Linotype" w:hAnsi="Palatino Linotype"/>
                <w:lang w:val="el-GR"/>
              </w:rPr>
              <w:t>συνῶμεν</w:t>
            </w:r>
            <w:r w:rsidR="00B62C30" w:rsidRPr="00615642">
              <w:rPr>
                <w:rFonts w:ascii="Palatino Linotype" w:hAnsi="Palatino Linotype"/>
              </w:rPr>
              <w:t xml:space="preserve">; </w:t>
            </w:r>
            <w:r w:rsidR="00B62C30" w:rsidRPr="00615642">
              <w:rPr>
                <w:rFonts w:ascii="Palatino Linotype" w:hAnsi="Palatino Linotype"/>
                <w:lang w:val="el-GR"/>
              </w:rPr>
              <w:t>περὶ</w:t>
            </w:r>
            <w:r w:rsidR="00B62C30" w:rsidRPr="00615642">
              <w:rPr>
                <w:rFonts w:ascii="Palatino Linotype" w:hAnsi="Palatino Linotype"/>
              </w:rPr>
              <w:t xml:space="preserve"> </w:t>
            </w:r>
            <w:r w:rsidR="00B62C30" w:rsidRPr="00615642">
              <w:rPr>
                <w:rFonts w:ascii="Palatino Linotype" w:hAnsi="Palatino Linotype"/>
                <w:lang w:val="el-GR"/>
              </w:rPr>
              <w:t>τίνων</w:t>
            </w:r>
            <w:r w:rsidR="00B62C30" w:rsidRPr="00615642">
              <w:rPr>
                <w:rFonts w:ascii="Palatino Linotype" w:hAnsi="Palatino Linotype"/>
              </w:rPr>
              <w:t xml:space="preserve"> </w:t>
            </w:r>
            <w:r w:rsidR="00B62C30" w:rsidRPr="00615642">
              <w:rPr>
                <w:rFonts w:ascii="Palatino Linotype" w:hAnsi="Palatino Linotype"/>
                <w:lang w:val="el-GR"/>
              </w:rPr>
              <w:t>τῇ</w:t>
            </w:r>
            <w:r w:rsidR="00B62C30" w:rsidRPr="00615642">
              <w:rPr>
                <w:rFonts w:ascii="Palatino Linotype" w:hAnsi="Palatino Linotype"/>
              </w:rPr>
              <w:t xml:space="preserve"> </w:t>
            </w:r>
            <w:r w:rsidR="00B62C30" w:rsidRPr="00615642">
              <w:rPr>
                <w:rFonts w:ascii="Palatino Linotype" w:hAnsi="Palatino Linotype"/>
                <w:lang w:val="el-GR"/>
              </w:rPr>
              <w:t>πόλει</w:t>
            </w:r>
            <w:r w:rsidR="00B62C30" w:rsidRPr="00615642">
              <w:rPr>
                <w:rFonts w:ascii="Palatino Linotype" w:hAnsi="Palatino Linotype"/>
              </w:rPr>
              <w:t xml:space="preserve"> </w:t>
            </w:r>
            <w:r w:rsidR="00B62C30" w:rsidRPr="00615642">
              <w:rPr>
                <w:rFonts w:ascii="Palatino Linotype" w:hAnsi="Palatino Linotype"/>
                <w:lang w:val="el-GR"/>
              </w:rPr>
              <w:t>συμβουλεύειν</w:t>
            </w:r>
            <w:r w:rsidR="00B62C30" w:rsidRPr="00615642">
              <w:rPr>
                <w:rFonts w:ascii="Palatino Linotype" w:hAnsi="Palatino Linotype"/>
              </w:rPr>
              <w:t xml:space="preserve"> </w:t>
            </w:r>
            <w:r w:rsidR="00B62C30" w:rsidRPr="00615642">
              <w:rPr>
                <w:rFonts w:ascii="Palatino Linotype" w:hAnsi="Palatino Linotype"/>
                <w:lang w:val="el-GR"/>
              </w:rPr>
              <w:t>οἷοί</w:t>
            </w:r>
            <w:r w:rsidR="00B62C30" w:rsidRPr="00615642">
              <w:rPr>
                <w:rFonts w:ascii="Palatino Linotype" w:hAnsi="Palatino Linotype"/>
              </w:rPr>
              <w:t xml:space="preserve"> </w:t>
            </w:r>
            <w:r w:rsidR="00B62C30" w:rsidRPr="00615642">
              <w:rPr>
                <w:rFonts w:ascii="Palatino Linotype" w:hAnsi="Palatino Linotype"/>
                <w:lang w:val="el-GR"/>
              </w:rPr>
              <w:t>τε</w:t>
            </w:r>
            <w:r w:rsidR="00B62C30" w:rsidRPr="00615642">
              <w:rPr>
                <w:rFonts w:ascii="Palatino Linotype" w:hAnsi="Palatino Linotype"/>
              </w:rPr>
              <w:t xml:space="preserve"> </w:t>
            </w:r>
            <w:r w:rsidR="00B62C30" w:rsidRPr="00615642">
              <w:rPr>
                <w:rFonts w:ascii="Palatino Linotype" w:hAnsi="Palatino Linotype"/>
                <w:lang w:val="el-GR"/>
              </w:rPr>
              <w:t>ἐσόμεθα</w:t>
            </w:r>
            <w:r w:rsidR="00B62C30" w:rsidRPr="00615642">
              <w:rPr>
                <w:rFonts w:ascii="Palatino Linotype" w:hAnsi="Palatino Linotype"/>
              </w:rPr>
              <w:t xml:space="preserve">; </w:t>
            </w:r>
            <w:r w:rsidR="00B62C30" w:rsidRPr="00615642">
              <w:rPr>
                <w:rFonts w:ascii="Palatino Linotype" w:hAnsi="Palatino Linotype"/>
                <w:lang w:val="el-GR"/>
              </w:rPr>
              <w:t>πότερον</w:t>
            </w:r>
            <w:r w:rsidR="00B62C30" w:rsidRPr="00615642">
              <w:rPr>
                <w:rFonts w:ascii="Palatino Linotype" w:hAnsi="Palatino Linotype"/>
              </w:rPr>
              <w:t xml:space="preserve"> </w:t>
            </w:r>
            <w:r w:rsidR="00B62C30" w:rsidRPr="00615642">
              <w:rPr>
                <w:rFonts w:ascii="Palatino Linotype" w:hAnsi="Palatino Linotype"/>
                <w:lang w:val="el-GR"/>
              </w:rPr>
              <w:t>περὶ</w:t>
            </w:r>
            <w:r w:rsidR="00B62C30" w:rsidRPr="00615642">
              <w:rPr>
                <w:rFonts w:ascii="Palatino Linotype" w:hAnsi="Palatino Linotype"/>
              </w:rPr>
              <w:t xml:space="preserve"> </w:t>
            </w:r>
            <w:r w:rsidR="00B62C30" w:rsidRPr="00615642">
              <w:rPr>
                <w:rFonts w:ascii="Palatino Linotype" w:hAnsi="Palatino Linotype"/>
                <w:lang w:val="el-GR"/>
              </w:rPr>
              <w:t>δικαίου</w:t>
            </w:r>
            <w:r w:rsidR="00B62C30" w:rsidRPr="00615642">
              <w:rPr>
                <w:rFonts w:ascii="Palatino Linotype" w:hAnsi="Palatino Linotype"/>
              </w:rPr>
              <w:t xml:space="preserve"> </w:t>
            </w:r>
            <w:r w:rsidR="00B62C30" w:rsidRPr="00615642">
              <w:rPr>
                <w:rFonts w:ascii="Palatino Linotype" w:hAnsi="Palatino Linotype"/>
                <w:lang w:val="el-GR"/>
              </w:rPr>
              <w:t>μόνον</w:t>
            </w:r>
            <w:r w:rsidR="00B62C30" w:rsidRPr="00615642">
              <w:rPr>
                <w:rFonts w:ascii="Palatino Linotype" w:hAnsi="Palatino Linotype"/>
              </w:rPr>
              <w:t xml:space="preserve"> </w:t>
            </w:r>
            <w:r w:rsidR="00B62C30" w:rsidRPr="00615642">
              <w:rPr>
                <w:rFonts w:ascii="Palatino Linotype" w:hAnsi="Palatino Linotype"/>
                <w:lang w:val="el-GR"/>
              </w:rPr>
              <w:t>καὶ</w:t>
            </w:r>
            <w:r w:rsidR="00B62C30" w:rsidRPr="00615642">
              <w:rPr>
                <w:rFonts w:ascii="Palatino Linotype" w:hAnsi="Palatino Linotype"/>
              </w:rPr>
              <w:t xml:space="preserve"> </w:t>
            </w:r>
            <w:r w:rsidR="00B62C30" w:rsidRPr="00615642">
              <w:rPr>
                <w:rFonts w:ascii="Palatino Linotype" w:hAnsi="Palatino Linotype"/>
                <w:lang w:val="el-GR"/>
              </w:rPr>
              <w:t>ἀδίκου</w:t>
            </w:r>
            <w:r w:rsidR="00B62C30" w:rsidRPr="00615642">
              <w:rPr>
                <w:rFonts w:ascii="Palatino Linotype" w:hAnsi="Palatino Linotype"/>
              </w:rPr>
              <w:t xml:space="preserve"> </w:t>
            </w:r>
            <w:r w:rsidR="00B62C30" w:rsidRPr="00615642">
              <w:rPr>
                <w:rFonts w:ascii="Palatino Linotype" w:hAnsi="Palatino Linotype"/>
                <w:lang w:val="el-GR"/>
              </w:rPr>
              <w:t>ἢ</w:t>
            </w:r>
            <w:r w:rsidR="00B62C30" w:rsidRPr="00615642">
              <w:rPr>
                <w:rFonts w:ascii="Palatino Linotype" w:hAnsi="Palatino Linotype"/>
              </w:rPr>
              <w:t xml:space="preserve"> </w:t>
            </w:r>
            <w:r w:rsidR="00B62C30" w:rsidRPr="00615642">
              <w:rPr>
                <w:rFonts w:ascii="Palatino Linotype" w:hAnsi="Palatino Linotype"/>
                <w:lang w:val="el-GR"/>
              </w:rPr>
              <w:t>καὶ</w:t>
            </w:r>
            <w:r w:rsidR="00B62C30" w:rsidRPr="00615642">
              <w:rPr>
                <w:rFonts w:ascii="Palatino Linotype" w:hAnsi="Palatino Linotype"/>
              </w:rPr>
              <w:t xml:space="preserve"> </w:t>
            </w:r>
            <w:r w:rsidR="00B62C30" w:rsidRPr="00615642">
              <w:rPr>
                <w:rFonts w:ascii="Palatino Linotype" w:hAnsi="Palatino Linotype"/>
                <w:lang w:val="el-GR"/>
              </w:rPr>
              <w:t>περὶ</w:t>
            </w:r>
            <w:r w:rsidR="00B62C30" w:rsidRPr="00615642">
              <w:rPr>
                <w:rFonts w:ascii="Palatino Linotype" w:hAnsi="Palatino Linotype"/>
              </w:rPr>
              <w:t xml:space="preserve"> </w:t>
            </w:r>
            <w:r w:rsidR="00B62C30" w:rsidRPr="00615642">
              <w:rPr>
                <w:rFonts w:ascii="Palatino Linotype" w:hAnsi="Palatino Linotype"/>
                <w:lang w:val="el-GR"/>
              </w:rPr>
              <w:t>ὧν</w:t>
            </w:r>
            <w:r w:rsidR="00B62C30" w:rsidRPr="00615642">
              <w:rPr>
                <w:rFonts w:ascii="Palatino Linotype" w:hAnsi="Palatino Linotype"/>
              </w:rPr>
              <w:t xml:space="preserve"> </w:t>
            </w:r>
            <w:r w:rsidR="00B62C30" w:rsidRPr="00615642">
              <w:rPr>
                <w:rFonts w:ascii="Palatino Linotype" w:hAnsi="Palatino Linotype"/>
                <w:lang w:val="el-GR"/>
              </w:rPr>
              <w:t>νυνδὴ</w:t>
            </w:r>
            <w:r w:rsidR="00B62C30" w:rsidRPr="00615642">
              <w:rPr>
                <w:rFonts w:ascii="Palatino Linotype" w:hAnsi="Palatino Linotype"/>
              </w:rPr>
              <w:t xml:space="preserve"> </w:t>
            </w:r>
            <w:r w:rsidR="00B62C30" w:rsidRPr="00615642">
              <w:rPr>
                <w:rFonts w:ascii="Palatino Linotype" w:hAnsi="Palatino Linotype"/>
                <w:lang w:val="el-GR"/>
              </w:rPr>
              <w:t>Σωκράτης</w:t>
            </w:r>
            <w:r w:rsidR="00B62C30" w:rsidRPr="00615642">
              <w:rPr>
                <w:rFonts w:ascii="Palatino Linotype" w:hAnsi="Palatino Linotype"/>
              </w:rPr>
              <w:t xml:space="preserve"> </w:t>
            </w:r>
            <w:r w:rsidR="00B62C30" w:rsidRPr="00615642">
              <w:rPr>
                <w:rFonts w:ascii="Palatino Linotype" w:hAnsi="Palatino Linotype"/>
                <w:lang w:val="el-GR"/>
              </w:rPr>
              <w:t>ἔλεγεν</w:t>
            </w:r>
            <w:r w:rsidR="00B62C30" w:rsidRPr="00615642">
              <w:rPr>
                <w:rFonts w:ascii="Palatino Linotype" w:hAnsi="Palatino Linotype"/>
              </w:rPr>
              <w:t xml:space="preserve">;” </w:t>
            </w:r>
            <w:r w:rsidR="00B62C30" w:rsidRPr="00615642">
              <w:rPr>
                <w:rFonts w:ascii="Palatino Linotype" w:hAnsi="Palatino Linotype"/>
                <w:lang w:val="el-GR"/>
              </w:rPr>
              <w:t>πειρῶ</w:t>
            </w:r>
            <w:r w:rsidR="00B62C30" w:rsidRPr="00615642">
              <w:rPr>
                <w:rFonts w:ascii="Palatino Linotype" w:hAnsi="Palatino Linotype"/>
              </w:rPr>
              <w:t xml:space="preserve"> </w:t>
            </w:r>
            <w:r w:rsidR="00B62C30" w:rsidRPr="00615642">
              <w:rPr>
                <w:rFonts w:ascii="Palatino Linotype" w:hAnsi="Palatino Linotype"/>
                <w:lang w:val="el-GR"/>
              </w:rPr>
              <w:t>οὖν</w:t>
            </w:r>
            <w:r w:rsidR="00B62C30" w:rsidRPr="00615642">
              <w:rPr>
                <w:rFonts w:ascii="Palatino Linotype" w:hAnsi="Palatino Linotype"/>
              </w:rPr>
              <w:t xml:space="preserve"> </w:t>
            </w:r>
            <w:r w:rsidR="00B62C30" w:rsidRPr="00615642">
              <w:rPr>
                <w:rFonts w:ascii="Palatino Linotype" w:hAnsi="Palatino Linotype"/>
                <w:lang w:val="el-GR"/>
              </w:rPr>
              <w:t>αὐτοῖς</w:t>
            </w:r>
            <w:r w:rsidR="00B62C30" w:rsidRPr="00615642">
              <w:rPr>
                <w:rFonts w:ascii="Palatino Linotype" w:hAnsi="Palatino Linotype"/>
              </w:rPr>
              <w:t xml:space="preserve"> </w:t>
            </w:r>
            <w:r w:rsidR="00B62C30" w:rsidRPr="00615642">
              <w:rPr>
                <w:rFonts w:ascii="Palatino Linotype" w:hAnsi="Palatino Linotype"/>
                <w:lang w:val="el-GR"/>
              </w:rPr>
              <w:t>ἀποκρίνεσθαι</w:t>
            </w:r>
            <w:r w:rsidR="00B62C30" w:rsidRPr="00615642">
              <w:rPr>
                <w:rFonts w:ascii="Palatino Linotype" w:hAnsi="Palatino Linotype"/>
              </w:rPr>
              <w:t>.</w:t>
            </w:r>
          </w:p>
        </w:tc>
        <w:tc>
          <w:tcPr>
            <w:tcW w:w="7222" w:type="dxa"/>
          </w:tcPr>
          <w:p w:rsidR="00B30BED" w:rsidRPr="00615642" w:rsidRDefault="00B92318" w:rsidP="00767520">
            <w:pPr>
              <w:spacing w:after="120"/>
              <w:ind w:right="57"/>
              <w:rPr>
                <w:rFonts w:ascii="Palatino Linotype" w:hAnsi="Palatino Linotype"/>
                <w:szCs w:val="21"/>
                <w:highlight w:val="yellow"/>
              </w:rPr>
            </w:pPr>
            <w:r w:rsidRPr="00615642">
              <w:rPr>
                <w:rStyle w:val="gtxtbody1"/>
                <w:rFonts w:ascii="Palatino Linotype" w:hAnsi="Palatino Linotype"/>
                <w:sz w:val="21"/>
                <w:szCs w:val="21"/>
              </w:rPr>
              <w:t xml:space="preserve">A me igitur rogatus, ab illis quoque hunc </w:t>
            </w:r>
            <w:r w:rsidRPr="00615642">
              <w:rPr>
                <w:rStyle w:val="gstxthlt"/>
                <w:rFonts w:ascii="Palatino Linotype" w:hAnsi="Palatino Linotype"/>
                <w:sz w:val="21"/>
                <w:szCs w:val="21"/>
              </w:rPr>
              <w:t xml:space="preserve">in </w:t>
            </w:r>
            <w:r w:rsidRPr="00615642">
              <w:rPr>
                <w:rStyle w:val="gtxtbody1"/>
                <w:rFonts w:ascii="Palatino Linotype" w:hAnsi="Palatino Linotype"/>
                <w:sz w:val="21"/>
                <w:szCs w:val="21"/>
              </w:rPr>
              <w:t xml:space="preserve">modum interrogari </w:t>
            </w:r>
            <w:r w:rsidRPr="00615642">
              <w:rPr>
                <w:rFonts w:ascii="Palatino Linotype" w:hAnsi="Palatino Linotype"/>
                <w:sz w:val="21"/>
                <w:szCs w:val="21"/>
              </w:rPr>
              <w:t>putato. Quidnam reportabimus, si in tuam nos tradiderimus disciplinam? Quibus de rebus rei publicae consulere poterimus? Nunquid de justo solum et injusto? An praeterea de his quae modo Socrates adducebat? Da operam igitur, o Gorgia, ut his respondeas.</w:t>
            </w:r>
          </w:p>
        </w:tc>
      </w:tr>
    </w:tbl>
    <w:p w:rsidR="00B92318" w:rsidRPr="00615642" w:rsidRDefault="00B92318" w:rsidP="00B92318">
      <w:pPr>
        <w:jc w:val="center"/>
      </w:pPr>
      <w:r w:rsidRPr="00615642">
        <w:t xml:space="preserve">SdP </w:t>
      </w:r>
      <w:r w:rsidRPr="00615642">
        <w:br w:type="page"/>
      </w:r>
    </w:p>
    <w:tbl>
      <w:tblPr>
        <w:tblStyle w:val="Grilledutableau"/>
        <w:tblW w:w="0" w:type="auto"/>
        <w:jc w:val="center"/>
        <w:tblLook w:val="04A0" w:firstRow="1" w:lastRow="0" w:firstColumn="1" w:lastColumn="0" w:noHBand="0" w:noVBand="1"/>
      </w:tblPr>
      <w:tblGrid>
        <w:gridCol w:w="7223"/>
        <w:gridCol w:w="7222"/>
      </w:tblGrid>
      <w:tr w:rsidR="00B30BED" w:rsidRPr="00615642" w:rsidTr="007B7409">
        <w:trPr>
          <w:jc w:val="center"/>
        </w:trPr>
        <w:tc>
          <w:tcPr>
            <w:tcW w:w="7223" w:type="dxa"/>
          </w:tcPr>
          <w:p w:rsidR="00B30BED" w:rsidRPr="00615642" w:rsidRDefault="00B92318" w:rsidP="00767520">
            <w:pPr>
              <w:spacing w:after="120"/>
              <w:ind w:right="57"/>
              <w:rPr>
                <w:rFonts w:ascii="Palatino Linotype" w:hAnsi="Palatino Linotype"/>
                <w:highlight w:val="yellow"/>
              </w:rPr>
            </w:pPr>
            <w:r w:rsidRPr="00615642">
              <w:rPr>
                <w:rFonts w:ascii="Palatino Linotype" w:hAnsi="Palatino Linotype"/>
                <w:lang w:val="el-GR"/>
              </w:rPr>
              <w:lastRenderedPageBreak/>
              <w:t>ΓΟΡ</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ἐγώ</w:t>
            </w:r>
            <w:r w:rsidRPr="00615642">
              <w:rPr>
                <w:rFonts w:ascii="Palatino Linotype" w:hAnsi="Palatino Linotype"/>
              </w:rPr>
              <w:t xml:space="preserve"> </w:t>
            </w:r>
            <w:r w:rsidRPr="00615642">
              <w:rPr>
                <w:rFonts w:ascii="Palatino Linotype" w:hAnsi="Palatino Linotype"/>
                <w:lang w:val="el-GR"/>
              </w:rPr>
              <w:t>σοι</w:t>
            </w:r>
            <w:r w:rsidRPr="00615642">
              <w:rPr>
                <w:rFonts w:ascii="Palatino Linotype" w:hAnsi="Palatino Linotype"/>
              </w:rPr>
              <w:t xml:space="preserve"> </w:t>
            </w:r>
            <w:r w:rsidRPr="00615642">
              <w:rPr>
                <w:rFonts w:ascii="Palatino Linotype" w:hAnsi="Palatino Linotype"/>
                <w:lang w:val="el-GR"/>
              </w:rPr>
              <w:t>πειράσομαι</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σαφῶς</w:t>
            </w:r>
            <w:r w:rsidRPr="00615642">
              <w:rPr>
                <w:rFonts w:ascii="Palatino Linotype" w:hAnsi="Palatino Linotype"/>
              </w:rPr>
              <w:t xml:space="preserve"> </w:t>
            </w:r>
            <w:r w:rsidRPr="00615642">
              <w:rPr>
                <w:rFonts w:ascii="Palatino Linotype" w:hAnsi="Palatino Linotype"/>
                <w:lang w:val="el-GR"/>
              </w:rPr>
              <w:t>ἀποκαλύψαι</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ῥητορικῆς</w:t>
            </w:r>
            <w:r w:rsidRPr="00615642">
              <w:rPr>
                <w:rFonts w:ascii="Palatino Linotype" w:hAnsi="Palatino Linotype"/>
              </w:rPr>
              <w:t xml:space="preserve"> </w:t>
            </w:r>
            <w:r w:rsidRPr="00615642">
              <w:rPr>
                <w:rFonts w:ascii="Palatino Linotype" w:hAnsi="Palatino Linotype"/>
                <w:lang w:val="el-GR"/>
              </w:rPr>
              <w:t>δύναμιν</w:t>
            </w:r>
            <w:r w:rsidRPr="00615642">
              <w:rPr>
                <w:rFonts w:ascii="Palatino Linotype" w:hAnsi="Palatino Linotype"/>
              </w:rPr>
              <w:t xml:space="preserve"> </w:t>
            </w:r>
            <w:r w:rsidRPr="00615642">
              <w:rPr>
                <w:rFonts w:ascii="Palatino Linotype" w:hAnsi="Palatino Linotype"/>
                <w:lang w:val="el-GR"/>
              </w:rPr>
              <w:t>ἅπασαν·</w:t>
            </w:r>
            <w:r w:rsidRPr="00615642">
              <w:rPr>
                <w:rFonts w:ascii="Palatino Linotype" w:hAnsi="Palatino Linotype"/>
              </w:rPr>
              <w:t xml:space="preserve"> </w:t>
            </w:r>
            <w:r w:rsidRPr="00615642">
              <w:rPr>
                <w:rFonts w:ascii="Palatino Linotype" w:hAnsi="Palatino Linotype"/>
                <w:lang w:val="el-GR"/>
              </w:rPr>
              <w:t>αὐτὸς</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καλῶς</w:t>
            </w:r>
            <w:r w:rsidRPr="00615642">
              <w:rPr>
                <w:rFonts w:ascii="Palatino Linotype" w:hAnsi="Palatino Linotype"/>
              </w:rPr>
              <w:t xml:space="preserve"> </w:t>
            </w:r>
            <w:r w:rsidRPr="00615642">
              <w:rPr>
                <w:rFonts w:ascii="Palatino Linotype" w:hAnsi="Palatino Linotype"/>
                <w:lang w:val="el-GR"/>
              </w:rPr>
              <w:t>ὑφηγήσω</w:t>
            </w:r>
            <w:r w:rsidRPr="00615642">
              <w:rPr>
                <w:rFonts w:ascii="Palatino Linotype" w:hAnsi="Palatino Linotype"/>
              </w:rPr>
              <w:t xml:space="preserve">. </w:t>
            </w:r>
            <w:r w:rsidRPr="00615642">
              <w:rPr>
                <w:rFonts w:ascii="Palatino Linotype" w:hAnsi="Palatino Linotype"/>
                <w:lang w:val="el-GR"/>
              </w:rPr>
              <w:t>οἶσθα</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δήπου</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τὰ</w:t>
            </w:r>
            <w:r w:rsidRPr="00615642">
              <w:rPr>
                <w:rFonts w:ascii="Palatino Linotype" w:hAnsi="Palatino Linotype"/>
              </w:rPr>
              <w:t xml:space="preserve"> </w:t>
            </w:r>
            <w:r w:rsidRPr="00615642">
              <w:rPr>
                <w:rFonts w:ascii="Palatino Linotype" w:hAnsi="Palatino Linotype"/>
                <w:lang w:val="el-GR"/>
              </w:rPr>
              <w:t>νεώρια</w:t>
            </w:r>
            <w:r w:rsidRPr="00615642">
              <w:rPr>
                <w:rFonts w:ascii="Palatino Linotype" w:hAnsi="Palatino Linotype"/>
              </w:rPr>
              <w:t xml:space="preserve"> </w:t>
            </w:r>
            <w:r w:rsidRPr="00615642">
              <w:rPr>
                <w:rFonts w:ascii="Palatino Linotype" w:hAnsi="Palatino Linotype"/>
                <w:lang w:val="el-GR"/>
              </w:rPr>
              <w:t>ταῦτα</w:t>
            </w:r>
            <w:r w:rsidRPr="00615642">
              <w:rPr>
                <w:rFonts w:ascii="Palatino Linotype" w:hAnsi="Palatino Linotype"/>
              </w:rPr>
              <w:t xml:space="preserve"> (455e)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τὰ</w:t>
            </w:r>
            <w:r w:rsidRPr="00615642">
              <w:rPr>
                <w:rFonts w:ascii="Palatino Linotype" w:hAnsi="Palatino Linotype"/>
              </w:rPr>
              <w:t xml:space="preserve"> </w:t>
            </w:r>
            <w:r w:rsidRPr="00615642">
              <w:rPr>
                <w:rFonts w:ascii="Palatino Linotype" w:hAnsi="Palatino Linotype"/>
                <w:lang w:val="el-GR"/>
              </w:rPr>
              <w:t>τείχη</w:t>
            </w:r>
            <w:r w:rsidRPr="00615642">
              <w:rPr>
                <w:rFonts w:ascii="Palatino Linotype" w:hAnsi="Palatino Linotype"/>
              </w:rPr>
              <w:t xml:space="preserve"> </w:t>
            </w:r>
            <w:r w:rsidRPr="00615642">
              <w:rPr>
                <w:rFonts w:ascii="Palatino Linotype" w:hAnsi="Palatino Linotype"/>
                <w:lang w:val="el-GR"/>
              </w:rPr>
              <w:t>τὰ</w:t>
            </w:r>
            <w:r w:rsidRPr="00615642">
              <w:rPr>
                <w:rFonts w:ascii="Palatino Linotype" w:hAnsi="Palatino Linotype"/>
              </w:rPr>
              <w:t xml:space="preserve"> </w:t>
            </w:r>
            <w:r w:rsidRPr="00615642">
              <w:rPr>
                <w:rFonts w:ascii="Palatino Linotype" w:hAnsi="Palatino Linotype"/>
                <w:lang w:val="el-GR"/>
              </w:rPr>
              <w:t>Ἀθηναίων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λιμένων</w:t>
            </w:r>
            <w:r w:rsidRPr="00615642">
              <w:rPr>
                <w:rFonts w:ascii="Palatino Linotype" w:hAnsi="Palatino Linotype"/>
              </w:rPr>
              <w:t xml:space="preserve"> </w:t>
            </w:r>
            <w:r w:rsidRPr="00615642">
              <w:rPr>
                <w:rFonts w:ascii="Palatino Linotype" w:hAnsi="Palatino Linotype"/>
                <w:lang w:val="el-GR"/>
              </w:rPr>
              <w:t>κατασκευὴ</w:t>
            </w:r>
            <w:r w:rsidRPr="00615642">
              <w:rPr>
                <w:rFonts w:ascii="Palatino Linotype" w:hAnsi="Palatino Linotype"/>
              </w:rPr>
              <w:t xml:space="preserve"> </w:t>
            </w:r>
            <w:r w:rsidRPr="00615642">
              <w:rPr>
                <w:rFonts w:ascii="Palatino Linotype" w:hAnsi="Palatino Linotype"/>
                <w:lang w:val="el-GR"/>
              </w:rPr>
              <w:t>ἐκ</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Θεμιστοκλέους</w:t>
            </w:r>
            <w:r w:rsidRPr="00615642">
              <w:rPr>
                <w:rFonts w:ascii="Palatino Linotype" w:hAnsi="Palatino Linotype"/>
              </w:rPr>
              <w:t xml:space="preserve"> </w:t>
            </w:r>
            <w:r w:rsidRPr="00615642">
              <w:rPr>
                <w:rFonts w:ascii="Palatino Linotype" w:hAnsi="Palatino Linotype"/>
                <w:lang w:val="el-GR"/>
              </w:rPr>
              <w:t>συμβουλῆς</w:t>
            </w:r>
            <w:r w:rsidRPr="00615642">
              <w:rPr>
                <w:rFonts w:ascii="Palatino Linotype" w:hAnsi="Palatino Linotype"/>
              </w:rPr>
              <w:t xml:space="preserve"> </w:t>
            </w:r>
            <w:r w:rsidRPr="00615642">
              <w:rPr>
                <w:rFonts w:ascii="Palatino Linotype" w:hAnsi="Palatino Linotype"/>
                <w:lang w:val="el-GR"/>
              </w:rPr>
              <w:t>γέγονεν</w:t>
            </w:r>
            <w:r w:rsidRPr="00615642">
              <w:rPr>
                <w:rFonts w:ascii="Palatino Linotype" w:hAnsi="Palatino Linotype"/>
              </w:rPr>
              <w:t xml:space="preserve">, </w:t>
            </w:r>
            <w:r w:rsidRPr="00615642">
              <w:rPr>
                <w:rFonts w:ascii="Palatino Linotype" w:hAnsi="Palatino Linotype"/>
                <w:lang w:val="el-GR"/>
              </w:rPr>
              <w:t>τὰ</w:t>
            </w:r>
            <w:r w:rsidRPr="00615642">
              <w:rPr>
                <w:rFonts w:ascii="Palatino Linotype" w:hAnsi="Palatino Linotype"/>
              </w:rPr>
              <w:t xml:space="preserve"> </w:t>
            </w:r>
            <w:r w:rsidRPr="00615642">
              <w:rPr>
                <w:rFonts w:ascii="Palatino Linotype" w:hAnsi="Palatino Linotype"/>
                <w:lang w:val="el-GR"/>
              </w:rPr>
              <w:t>δ</w:t>
            </w:r>
            <w:r w:rsidRPr="00615642">
              <w:rPr>
                <w:rFonts w:ascii="Palatino Linotype" w:hAnsi="Palatino Linotype"/>
              </w:rPr>
              <w:t xml:space="preserve">' </w:t>
            </w:r>
            <w:r w:rsidRPr="00615642">
              <w:rPr>
                <w:rFonts w:ascii="Palatino Linotype" w:hAnsi="Palatino Linotype"/>
                <w:lang w:val="el-GR"/>
              </w:rPr>
              <w:t>ἐκ</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Περικλέους</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ἐκ</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δημιουργῶν</w:t>
            </w:r>
            <w:r w:rsidRPr="00615642">
              <w:rPr>
                <w:rFonts w:ascii="Palatino Linotype" w:hAnsi="Palatino Linotype"/>
              </w:rPr>
              <w:t>.</w:t>
            </w:r>
          </w:p>
        </w:tc>
        <w:tc>
          <w:tcPr>
            <w:tcW w:w="7222" w:type="dxa"/>
          </w:tcPr>
          <w:p w:rsidR="00B30BED" w:rsidRPr="00615642" w:rsidRDefault="00B92318" w:rsidP="00767520">
            <w:pPr>
              <w:spacing w:after="120"/>
              <w:ind w:right="57"/>
              <w:rPr>
                <w:rFonts w:ascii="Palatino Linotype" w:hAnsi="Palatino Linotype"/>
                <w:szCs w:val="21"/>
                <w:highlight w:val="yellow"/>
              </w:rPr>
            </w:pPr>
            <w:r w:rsidRPr="00615642">
              <w:rPr>
                <w:rFonts w:ascii="Palatino Linotype" w:eastAsia="Times New Roman" w:hAnsi="Palatino Linotype"/>
                <w:b/>
                <w:color w:val="C00000"/>
                <w:sz w:val="21"/>
                <w:szCs w:val="21"/>
                <w:lang w:eastAsia="fr-FR"/>
              </w:rPr>
              <w:t xml:space="preserve">[455 d7] </w:t>
            </w:r>
            <w:r w:rsidRPr="00615642">
              <w:rPr>
                <w:rFonts w:ascii="Palatino Linotype" w:eastAsia="Times New Roman" w:hAnsi="Palatino Linotype"/>
                <w:b/>
                <w:smallCaps/>
                <w:sz w:val="21"/>
                <w:szCs w:val="21"/>
                <w:lang w:eastAsia="fr-FR"/>
              </w:rPr>
              <w:t xml:space="preserve">GOR. </w:t>
            </w:r>
            <w:r w:rsidRPr="00615642">
              <w:rPr>
                <w:rFonts w:ascii="Palatino Linotype" w:eastAsia="Times New Roman" w:hAnsi="Palatino Linotype"/>
                <w:sz w:val="21"/>
                <w:szCs w:val="21"/>
                <w:lang w:eastAsia="fr-FR"/>
              </w:rPr>
              <w:t>Conabor equidem omnem tibi rhetoricae facultatem pl</w:t>
            </w:r>
            <w:r w:rsidRPr="00615642">
              <w:rPr>
                <w:rFonts w:ascii="Palatino Linotype" w:eastAsia="Times New Roman" w:hAnsi="Palatino Linotype"/>
                <w:sz w:val="21"/>
                <w:szCs w:val="21"/>
                <w:lang w:eastAsia="fr-FR"/>
              </w:rPr>
              <w:t>a</w:t>
            </w:r>
            <w:r w:rsidRPr="00615642">
              <w:rPr>
                <w:rFonts w:ascii="Palatino Linotype" w:eastAsia="Times New Roman" w:hAnsi="Palatino Linotype"/>
                <w:sz w:val="21"/>
                <w:szCs w:val="21"/>
                <w:lang w:eastAsia="fr-FR"/>
              </w:rPr>
              <w:t>nius explicare. Ipse enim perbelle ad id nos deduxisti. Scis utique, haec navalia, et moenia Athenarum portusque dispositionem partim Themist</w:t>
            </w:r>
            <w:r w:rsidRPr="00615642">
              <w:rPr>
                <w:rFonts w:ascii="Palatino Linotype" w:eastAsia="Times New Roman" w:hAnsi="Palatino Linotype"/>
                <w:sz w:val="21"/>
                <w:szCs w:val="21"/>
                <w:lang w:eastAsia="fr-FR"/>
              </w:rPr>
              <w:t>o</w:t>
            </w:r>
            <w:r w:rsidRPr="00615642">
              <w:rPr>
                <w:rFonts w:ascii="Palatino Linotype" w:eastAsia="Times New Roman" w:hAnsi="Palatino Linotype"/>
                <w:sz w:val="21"/>
                <w:szCs w:val="21"/>
                <w:lang w:eastAsia="fr-FR"/>
              </w:rPr>
              <w:t>clis, partim Periclis, non opificum consilio esse constructa.</w:t>
            </w:r>
          </w:p>
        </w:tc>
      </w:tr>
      <w:tr w:rsidR="00B30BED" w:rsidRPr="00615642" w:rsidTr="007B7409">
        <w:trPr>
          <w:jc w:val="center"/>
        </w:trPr>
        <w:tc>
          <w:tcPr>
            <w:tcW w:w="7223" w:type="dxa"/>
          </w:tcPr>
          <w:p w:rsidR="00B30BED" w:rsidRPr="00615642" w:rsidRDefault="00B92318" w:rsidP="00767520">
            <w:pPr>
              <w:spacing w:after="120"/>
              <w:ind w:right="57"/>
              <w:rPr>
                <w:rFonts w:ascii="Palatino Linotype" w:hAnsi="Palatino Linotype"/>
                <w:highlight w:val="yellow"/>
              </w:rPr>
            </w:pPr>
            <w:r w:rsidRPr="00615642">
              <w:rPr>
                <w:rFonts w:ascii="Palatino Linotype" w:hAnsi="Palatino Linotype"/>
                <w:lang w:val="el-GR"/>
              </w:rPr>
              <w:t>ΣΩ</w:t>
            </w:r>
            <w:r w:rsidRPr="00615642">
              <w:rPr>
                <w:rFonts w:ascii="Palatino Linotype" w:hAnsi="Palatino Linotype"/>
              </w:rPr>
              <w:t xml:space="preserve">.   </w:t>
            </w:r>
            <w:r w:rsidRPr="00615642">
              <w:rPr>
                <w:rFonts w:ascii="Palatino Linotype" w:hAnsi="Palatino Linotype"/>
                <w:lang w:val="el-GR"/>
              </w:rPr>
              <w:t>λέγεται</w:t>
            </w:r>
            <w:r w:rsidRPr="00615642">
              <w:rPr>
                <w:rFonts w:ascii="Palatino Linotype" w:hAnsi="Palatino Linotype"/>
              </w:rPr>
              <w:t xml:space="preserve"> </w:t>
            </w:r>
            <w:r w:rsidRPr="00615642">
              <w:rPr>
                <w:rFonts w:ascii="Palatino Linotype" w:hAnsi="Palatino Linotype"/>
                <w:lang w:val="el-GR"/>
              </w:rPr>
              <w:t>ταῦτα</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Γοργία</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Θεμιστοκλέους·</w:t>
            </w:r>
            <w:r w:rsidRPr="00615642">
              <w:rPr>
                <w:rFonts w:ascii="Palatino Linotype" w:hAnsi="Palatino Linotype"/>
              </w:rPr>
              <w:t xml:space="preserve"> </w:t>
            </w:r>
            <w:r w:rsidRPr="00615642">
              <w:rPr>
                <w:rFonts w:ascii="Palatino Linotype" w:hAnsi="Palatino Linotype"/>
                <w:lang w:val="el-GR"/>
              </w:rPr>
              <w:t>Περικλέους</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αὐτὸς</w:t>
            </w:r>
            <w:r w:rsidRPr="00615642">
              <w:rPr>
                <w:rFonts w:ascii="Palatino Linotype" w:hAnsi="Palatino Linotype"/>
              </w:rPr>
              <w:t xml:space="preserve"> </w:t>
            </w:r>
            <w:r w:rsidRPr="00615642">
              <w:rPr>
                <w:rFonts w:ascii="Palatino Linotype" w:hAnsi="Palatino Linotype"/>
                <w:lang w:val="el-GR"/>
              </w:rPr>
              <w:t>ἤκουον</w:t>
            </w:r>
            <w:r w:rsidRPr="00615642">
              <w:rPr>
                <w:rFonts w:ascii="Palatino Linotype" w:hAnsi="Palatino Linotype"/>
              </w:rPr>
              <w:t xml:space="preserve"> </w:t>
            </w:r>
            <w:r w:rsidRPr="00615642">
              <w:rPr>
                <w:rFonts w:ascii="Palatino Linotype" w:hAnsi="Palatino Linotype"/>
                <w:lang w:val="el-GR"/>
              </w:rPr>
              <w:t>ὅτε</w:t>
            </w:r>
            <w:r w:rsidRPr="00615642">
              <w:rPr>
                <w:rFonts w:ascii="Palatino Linotype" w:hAnsi="Palatino Linotype"/>
              </w:rPr>
              <w:t xml:space="preserve"> </w:t>
            </w:r>
            <w:r w:rsidRPr="00615642">
              <w:rPr>
                <w:rFonts w:ascii="Palatino Linotype" w:hAnsi="Palatino Linotype"/>
                <w:lang w:val="el-GR"/>
              </w:rPr>
              <w:t>συνεβούλευεν</w:t>
            </w:r>
            <w:r w:rsidRPr="00615642">
              <w:rPr>
                <w:rFonts w:ascii="Palatino Linotype" w:hAnsi="Palatino Linotype"/>
              </w:rPr>
              <w:t xml:space="preserve"> </w:t>
            </w:r>
            <w:r w:rsidRPr="00615642">
              <w:rPr>
                <w:rFonts w:ascii="Palatino Linotype" w:hAnsi="Palatino Linotype"/>
                <w:lang w:val="el-GR"/>
              </w:rPr>
              <w:t>ἡμῖν</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τοῦ</w:t>
            </w:r>
            <w:r w:rsidRPr="00615642">
              <w:rPr>
                <w:rFonts w:ascii="Palatino Linotype" w:hAnsi="Palatino Linotype"/>
              </w:rPr>
              <w:t xml:space="preserve"> </w:t>
            </w:r>
            <w:r w:rsidRPr="00615642">
              <w:rPr>
                <w:rFonts w:ascii="Palatino Linotype" w:hAnsi="Palatino Linotype"/>
                <w:lang w:val="el-GR"/>
              </w:rPr>
              <w:t>διὰ</w:t>
            </w:r>
            <w:r w:rsidRPr="00615642">
              <w:rPr>
                <w:rFonts w:ascii="Palatino Linotype" w:hAnsi="Palatino Linotype"/>
              </w:rPr>
              <w:t xml:space="preserve"> </w:t>
            </w:r>
            <w:r w:rsidRPr="00615642">
              <w:rPr>
                <w:rFonts w:ascii="Palatino Linotype" w:hAnsi="Palatino Linotype"/>
                <w:lang w:val="el-GR"/>
              </w:rPr>
              <w:t>μέσου</w:t>
            </w:r>
            <w:r w:rsidRPr="00615642">
              <w:rPr>
                <w:rFonts w:ascii="Palatino Linotype" w:hAnsi="Palatino Linotype"/>
              </w:rPr>
              <w:t xml:space="preserve"> </w:t>
            </w:r>
            <w:r w:rsidRPr="00615642">
              <w:rPr>
                <w:rFonts w:ascii="Palatino Linotype" w:hAnsi="Palatino Linotype"/>
                <w:lang w:val="el-GR"/>
              </w:rPr>
              <w:t>τείχους</w:t>
            </w:r>
            <w:r w:rsidRPr="00615642">
              <w:rPr>
                <w:rFonts w:ascii="Palatino Linotype" w:hAnsi="Palatino Linotype"/>
              </w:rPr>
              <w:t>.</w:t>
            </w:r>
          </w:p>
        </w:tc>
        <w:tc>
          <w:tcPr>
            <w:tcW w:w="7222" w:type="dxa"/>
          </w:tcPr>
          <w:p w:rsidR="00B30BED" w:rsidRPr="00615642" w:rsidRDefault="00B92318" w:rsidP="00767520">
            <w:pPr>
              <w:spacing w:after="120"/>
              <w:ind w:right="57"/>
              <w:rPr>
                <w:rFonts w:ascii="Palatino Linotype" w:hAnsi="Palatino Linotype"/>
                <w:szCs w:val="21"/>
                <w:highlight w:val="yellow"/>
              </w:rPr>
            </w:pPr>
            <w:r w:rsidRPr="00615642">
              <w:rPr>
                <w:rFonts w:ascii="Palatino Linotype" w:eastAsia="Times New Roman" w:hAnsi="Palatino Linotype"/>
                <w:b/>
                <w:sz w:val="21"/>
                <w:szCs w:val="21"/>
                <w:lang w:eastAsia="fr-FR"/>
              </w:rPr>
              <w:t xml:space="preserve">SO. </w:t>
            </w:r>
            <w:r w:rsidRPr="00615642">
              <w:rPr>
                <w:rFonts w:ascii="Palatino Linotype" w:eastAsia="Times New Roman" w:hAnsi="Palatino Linotype"/>
                <w:sz w:val="21"/>
                <w:szCs w:val="21"/>
                <w:lang w:eastAsia="fr-FR"/>
              </w:rPr>
              <w:t xml:space="preserve"> Feruntur haec, o Gorgia, de Themistocle. Periclem vero ipse audivi de muro medio construendo civitati persuadentem. </w:t>
            </w:r>
          </w:p>
        </w:tc>
      </w:tr>
      <w:tr w:rsidR="00B30BED" w:rsidRPr="00615642" w:rsidTr="007B7409">
        <w:trPr>
          <w:jc w:val="center"/>
        </w:trPr>
        <w:tc>
          <w:tcPr>
            <w:tcW w:w="7223" w:type="dxa"/>
          </w:tcPr>
          <w:p w:rsidR="00B30BED" w:rsidRPr="00615642" w:rsidRDefault="00B30BED" w:rsidP="00767520">
            <w:pPr>
              <w:spacing w:after="120"/>
              <w:ind w:right="57"/>
              <w:rPr>
                <w:rFonts w:ascii="Palatino Linotype" w:hAnsi="Palatino Linotype"/>
                <w:highlight w:val="yellow"/>
              </w:rPr>
            </w:pPr>
          </w:p>
        </w:tc>
        <w:tc>
          <w:tcPr>
            <w:tcW w:w="7222" w:type="dxa"/>
          </w:tcPr>
          <w:p w:rsidR="00B30BED" w:rsidRPr="00615642" w:rsidRDefault="00B30BED" w:rsidP="00767520">
            <w:pPr>
              <w:spacing w:after="120"/>
              <w:ind w:right="57"/>
              <w:rPr>
                <w:rFonts w:ascii="Palatino Linotype" w:hAnsi="Palatino Linotype"/>
                <w:szCs w:val="21"/>
                <w:highlight w:val="yellow"/>
              </w:rPr>
            </w:pPr>
          </w:p>
        </w:tc>
      </w:tr>
    </w:tbl>
    <w:p w:rsidR="00B30BED" w:rsidRPr="00615642" w:rsidRDefault="00B30BED" w:rsidP="00EB17EE">
      <w:pPr>
        <w:ind w:right="54"/>
        <w:rPr>
          <w:sz w:val="21"/>
          <w:szCs w:val="21"/>
        </w:rPr>
      </w:pPr>
    </w:p>
    <w:p w:rsidR="00713C21" w:rsidRPr="00615642" w:rsidRDefault="00713C21" w:rsidP="00713C21">
      <w:pPr>
        <w:pStyle w:val="gtxtbody"/>
        <w:spacing w:before="0" w:beforeAutospacing="0" w:after="0" w:afterAutospacing="0"/>
        <w:ind w:right="54"/>
        <w:jc w:val="center"/>
        <w:rPr>
          <w:rStyle w:val="gtxtbody1"/>
          <w:rFonts w:ascii="Palatino Linotype" w:hAnsi="Palatino Linotype"/>
        </w:rPr>
      </w:pPr>
      <w:r w:rsidRPr="00615642">
        <w:rPr>
          <w:rStyle w:val="gtxtbody1"/>
          <w:rFonts w:ascii="Palatino Linotype" w:hAnsi="Palatino Linotype"/>
          <w:highlight w:val="yellow"/>
        </w:rPr>
        <w:t> F</w:t>
      </w:r>
      <w:r w:rsidR="00B30BED" w:rsidRPr="00615642">
        <w:rPr>
          <w:rStyle w:val="gtxtbody1"/>
          <w:rFonts w:ascii="Palatino Linotype" w:hAnsi="Palatino Linotype"/>
          <w:highlight w:val="yellow"/>
        </w:rPr>
        <w:t>in de  Page   [455]</w:t>
      </w:r>
      <w:r w:rsidRPr="00615642">
        <w:rPr>
          <w:rStyle w:val="gtxtbody1"/>
          <w:rFonts w:ascii="Palatino Linotype" w:hAnsi="Palatino Linotype"/>
        </w:rPr>
        <w:t xml:space="preserve">   </w:t>
      </w:r>
      <w:r w:rsidRPr="00615642">
        <w:rPr>
          <w:rStyle w:val="gtxtbody1"/>
        </w:rPr>
        <w:t>▬</w:t>
      </w:r>
      <w:r w:rsidRPr="00615642">
        <w:rPr>
          <w:rStyle w:val="gtxtbody1"/>
          <w:rFonts w:ascii="Palatino Linotype" w:hAnsi="Palatino Linotype"/>
        </w:rPr>
        <w:t xml:space="preserve">   </w:t>
      </w:r>
      <w:r w:rsidRPr="00615642">
        <w:rPr>
          <w:rStyle w:val="gtxtbody1"/>
          <w:rFonts w:ascii="Palatino Linotype" w:hAnsi="Palatino Linotype"/>
          <w:highlight w:val="yellow"/>
        </w:rPr>
        <w:t>SdP</w:t>
      </w:r>
      <w:r w:rsidRPr="00615642">
        <w:rPr>
          <w:rStyle w:val="gtxtbody1"/>
          <w:rFonts w:ascii="Palatino Linotype" w:hAnsi="Palatino Linotype"/>
        </w:rPr>
        <w:t xml:space="preserve"> </w:t>
      </w:r>
      <w:r w:rsidRPr="00615642">
        <w:rPr>
          <w:rStyle w:val="gtxtbody1"/>
          <w:rFonts w:ascii="Palatino Linotype" w:hAnsi="Palatino Linotype"/>
        </w:rPr>
        <w:br w:type="page"/>
      </w:r>
    </w:p>
    <w:p w:rsidR="00B30BED" w:rsidRPr="00615642" w:rsidRDefault="00B30BED" w:rsidP="00EB17EE">
      <w:pPr>
        <w:pStyle w:val="gtxtbody"/>
        <w:spacing w:before="0" w:beforeAutospacing="0" w:after="0" w:afterAutospacing="0"/>
        <w:ind w:right="54"/>
        <w:jc w:val="center"/>
        <w:rPr>
          <w:rStyle w:val="gtxtbody1"/>
          <w:rFonts w:ascii="Palatino Linotype" w:hAnsi="Palatino Linotype"/>
        </w:rPr>
      </w:pPr>
      <w:r w:rsidRPr="00615642">
        <w:rPr>
          <w:rStyle w:val="gtxtbody1"/>
          <w:rFonts w:ascii="Palatino Linotype" w:hAnsi="Palatino Linotype"/>
        </w:rPr>
        <w:lastRenderedPageBreak/>
        <w:t>****************************</w:t>
      </w:r>
    </w:p>
    <w:p w:rsidR="00B30BED" w:rsidRPr="00615642" w:rsidRDefault="00B30BED" w:rsidP="00EB17EE">
      <w:pPr>
        <w:ind w:right="54"/>
        <w:jc w:val="center"/>
      </w:pPr>
      <w:r w:rsidRPr="00615642">
        <w:rPr>
          <w:b/>
          <w:sz w:val="22"/>
        </w:rPr>
        <w:t>Platon,</w:t>
      </w:r>
      <w:r w:rsidRPr="00615642">
        <w:rPr>
          <w:b/>
          <w:i/>
          <w:sz w:val="22"/>
        </w:rPr>
        <w:t xml:space="preserve"> Gorgias</w:t>
      </w:r>
      <w:r w:rsidRPr="00615642">
        <w:rPr>
          <w:b/>
          <w:sz w:val="22"/>
        </w:rPr>
        <w:t xml:space="preserve"> Grec-latin </w:t>
      </w:r>
      <w:r w:rsidRPr="00615642">
        <w:rPr>
          <w:b/>
          <w:sz w:val="22"/>
          <w:highlight w:val="yellow"/>
        </w:rPr>
        <w:t>page 45</w:t>
      </w:r>
      <w:r w:rsidR="00954708" w:rsidRPr="00615642">
        <w:rPr>
          <w:b/>
          <w:sz w:val="22"/>
          <w:highlight w:val="yellow"/>
        </w:rPr>
        <w:t>6</w:t>
      </w:r>
      <w:r w:rsidR="00713C21" w:rsidRPr="00615642">
        <w:rPr>
          <w:b/>
          <w:sz w:val="22"/>
        </w:rPr>
        <w:t xml:space="preserve"> </w:t>
      </w:r>
    </w:p>
    <w:tbl>
      <w:tblPr>
        <w:tblStyle w:val="Grilledutableau"/>
        <w:tblW w:w="0" w:type="auto"/>
        <w:jc w:val="center"/>
        <w:tblLook w:val="04A0" w:firstRow="1" w:lastRow="0" w:firstColumn="1" w:lastColumn="0" w:noHBand="0" w:noVBand="1"/>
      </w:tblPr>
      <w:tblGrid>
        <w:gridCol w:w="7223"/>
        <w:gridCol w:w="7222"/>
      </w:tblGrid>
      <w:tr w:rsidR="00B30BED" w:rsidRPr="00615642" w:rsidTr="007B7409">
        <w:trPr>
          <w:jc w:val="center"/>
        </w:trPr>
        <w:tc>
          <w:tcPr>
            <w:tcW w:w="7223" w:type="dxa"/>
          </w:tcPr>
          <w:p w:rsidR="00B30BED" w:rsidRPr="00615642" w:rsidRDefault="00B30BED" w:rsidP="00EB17EE">
            <w:pPr>
              <w:ind w:right="54"/>
              <w:rPr>
                <w:rFonts w:ascii="Palatino Linotype" w:hAnsi="Palatino Linotype"/>
              </w:rPr>
            </w:pPr>
            <w:r w:rsidRPr="00615642">
              <w:rPr>
                <w:rFonts w:ascii="Palatino Linotype" w:hAnsi="Palatino Linotype"/>
                <w:b/>
              </w:rPr>
              <w:t>Platon,</w:t>
            </w:r>
            <w:r w:rsidRPr="00615642">
              <w:rPr>
                <w:rFonts w:ascii="Palatino Linotype" w:hAnsi="Palatino Linotype"/>
                <w:b/>
                <w:i/>
              </w:rPr>
              <w:t xml:space="preserve"> Gorgias</w:t>
            </w:r>
            <w:r w:rsidRPr="00615642">
              <w:rPr>
                <w:rFonts w:ascii="Palatino Linotype" w:hAnsi="Palatino Linotype"/>
                <w:b/>
              </w:rPr>
              <w:t xml:space="preserve"> Grec-latin page 45</w:t>
            </w:r>
            <w:r w:rsidR="00954708" w:rsidRPr="00615642">
              <w:rPr>
                <w:rFonts w:ascii="Palatino Linotype" w:hAnsi="Palatino Linotype"/>
                <w:b/>
              </w:rPr>
              <w:t>6</w:t>
            </w:r>
          </w:p>
          <w:p w:rsidR="00B30BED" w:rsidRPr="00615642" w:rsidRDefault="00B30BED" w:rsidP="00EB17EE">
            <w:pPr>
              <w:ind w:right="54"/>
              <w:rPr>
                <w:rFonts w:ascii="Palatino Linotype" w:hAnsi="Palatino Linotype"/>
                <w:highlight w:val="yellow"/>
              </w:rPr>
            </w:pPr>
          </w:p>
        </w:tc>
        <w:tc>
          <w:tcPr>
            <w:tcW w:w="7222" w:type="dxa"/>
          </w:tcPr>
          <w:p w:rsidR="00B30BED" w:rsidRPr="00615642" w:rsidRDefault="00B30BED" w:rsidP="00EB17EE">
            <w:pPr>
              <w:ind w:right="54"/>
              <w:rPr>
                <w:rFonts w:ascii="Palatino Linotype" w:hAnsi="Palatino Linotype"/>
                <w:b/>
              </w:rPr>
            </w:pPr>
          </w:p>
        </w:tc>
      </w:tr>
      <w:tr w:rsidR="00B30BED" w:rsidRPr="00615642" w:rsidTr="007B7409">
        <w:trPr>
          <w:jc w:val="center"/>
        </w:trPr>
        <w:tc>
          <w:tcPr>
            <w:tcW w:w="7223" w:type="dxa"/>
          </w:tcPr>
          <w:p w:rsidR="00B30BED" w:rsidRPr="00615642" w:rsidRDefault="00E13252" w:rsidP="00EB17EE">
            <w:pPr>
              <w:ind w:right="54"/>
              <w:rPr>
                <w:rFonts w:ascii="Palatino Linotype" w:hAnsi="Palatino Linotype"/>
                <w:highlight w:val="yellow"/>
              </w:rPr>
            </w:pPr>
            <w:r w:rsidRPr="00615642">
              <w:rPr>
                <w:rFonts w:ascii="Palatino Linotype" w:hAnsi="Palatino Linotype"/>
                <w:b/>
                <w:color w:val="C00000"/>
              </w:rPr>
              <w:t xml:space="preserve">[456] (456a)  </w:t>
            </w: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ὅταν</w:t>
            </w:r>
            <w:r w:rsidRPr="00615642">
              <w:rPr>
                <w:rFonts w:ascii="Palatino Linotype" w:hAnsi="Palatino Linotype"/>
              </w:rPr>
              <w:t xml:space="preserve"> </w:t>
            </w:r>
            <w:r w:rsidRPr="00615642">
              <w:rPr>
                <w:rFonts w:ascii="Palatino Linotype" w:hAnsi="Palatino Linotype"/>
                <w:lang w:val="el-GR"/>
              </w:rPr>
              <w:t>γέ</w:t>
            </w:r>
            <w:r w:rsidRPr="00615642">
              <w:rPr>
                <w:rFonts w:ascii="Palatino Linotype" w:hAnsi="Palatino Linotype"/>
              </w:rPr>
              <w:t xml:space="preserve"> </w:t>
            </w:r>
            <w:r w:rsidRPr="00615642">
              <w:rPr>
                <w:rFonts w:ascii="Palatino Linotype" w:hAnsi="Palatino Linotype"/>
                <w:lang w:val="el-GR"/>
              </w:rPr>
              <w:t>τις</w:t>
            </w:r>
            <w:r w:rsidRPr="00615642">
              <w:rPr>
                <w:rFonts w:ascii="Palatino Linotype" w:hAnsi="Palatino Linotype"/>
              </w:rPr>
              <w:t xml:space="preserve"> </w:t>
            </w:r>
            <w:r w:rsidRPr="00615642">
              <w:rPr>
                <w:rFonts w:ascii="Palatino Linotype" w:hAnsi="Palatino Linotype"/>
                <w:lang w:val="el-GR"/>
              </w:rPr>
              <w:t>αἵρεσις</w:t>
            </w:r>
            <w:r w:rsidRPr="00615642">
              <w:rPr>
                <w:rFonts w:ascii="Palatino Linotype" w:hAnsi="Palatino Linotype"/>
              </w:rPr>
              <w:t xml:space="preserve"> </w:t>
            </w:r>
            <w:r w:rsidRPr="00615642">
              <w:rPr>
                <w:rFonts w:ascii="Palatino Linotype" w:hAnsi="Palatino Linotype"/>
                <w:lang w:val="el-GR"/>
              </w:rPr>
              <w:t>ᾖ</w:t>
            </w:r>
            <w:r w:rsidRPr="00615642">
              <w:rPr>
                <w:rFonts w:ascii="Palatino Linotype" w:hAnsi="Palatino Linotype"/>
              </w:rPr>
              <w:t xml:space="preserve"> </w:t>
            </w:r>
            <w:r w:rsidRPr="00615642">
              <w:rPr>
                <w:rFonts w:ascii="Palatino Linotype" w:hAnsi="Palatino Linotype"/>
                <w:lang w:val="el-GR"/>
              </w:rPr>
              <w:t>ὧν</w:t>
            </w:r>
            <w:r w:rsidRPr="00615642">
              <w:rPr>
                <w:rFonts w:ascii="Palatino Linotype" w:hAnsi="Palatino Linotype"/>
              </w:rPr>
              <w:t xml:space="preserve"> </w:t>
            </w:r>
            <w:r w:rsidRPr="00615642">
              <w:rPr>
                <w:rFonts w:ascii="Palatino Linotype" w:hAnsi="Palatino Linotype"/>
                <w:lang w:val="el-GR"/>
              </w:rPr>
              <w:t>νυνδὴ</w:t>
            </w:r>
            <w:r w:rsidRPr="00615642">
              <w:rPr>
                <w:rFonts w:ascii="Palatino Linotype" w:hAnsi="Palatino Linotype"/>
              </w:rPr>
              <w:t xml:space="preserve"> </w:t>
            </w:r>
            <w:r w:rsidRPr="00615642">
              <w:rPr>
                <w:rFonts w:ascii="Palatino Linotype" w:hAnsi="Palatino Linotype"/>
                <w:lang w:val="el-GR"/>
              </w:rPr>
              <w:t>σὺ</w:t>
            </w:r>
            <w:r w:rsidRPr="00615642">
              <w:rPr>
                <w:rFonts w:ascii="Palatino Linotype" w:hAnsi="Palatino Linotype"/>
              </w:rPr>
              <w:t xml:space="preserve"> </w:t>
            </w:r>
            <w:r w:rsidRPr="00615642">
              <w:rPr>
                <w:rFonts w:ascii="Palatino Linotype" w:hAnsi="Palatino Linotype"/>
                <w:lang w:val="el-GR"/>
              </w:rPr>
              <w:t>ἔλεγες</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ὁρᾷς</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οἱ</w:t>
            </w:r>
            <w:r w:rsidRPr="00615642">
              <w:rPr>
                <w:rFonts w:ascii="Palatino Linotype" w:hAnsi="Palatino Linotype"/>
              </w:rPr>
              <w:t xml:space="preserve"> </w:t>
            </w:r>
            <w:r w:rsidRPr="00615642">
              <w:rPr>
                <w:rFonts w:ascii="Palatino Linotype" w:hAnsi="Palatino Linotype"/>
                <w:lang w:val="el-GR"/>
              </w:rPr>
              <w:t>ῥήτορές</w:t>
            </w:r>
            <w:r w:rsidRPr="00615642">
              <w:rPr>
                <w:rFonts w:ascii="Palatino Linotype" w:hAnsi="Palatino Linotype"/>
              </w:rPr>
              <w:t xml:space="preserve"> </w:t>
            </w:r>
            <w:r w:rsidRPr="00615642">
              <w:rPr>
                <w:rFonts w:ascii="Palatino Linotype" w:hAnsi="Palatino Linotype"/>
                <w:lang w:val="el-GR"/>
              </w:rPr>
              <w:t>εἰσιν</w:t>
            </w:r>
            <w:r w:rsidRPr="00615642">
              <w:rPr>
                <w:rFonts w:ascii="Palatino Linotype" w:hAnsi="Palatino Linotype"/>
              </w:rPr>
              <w:t xml:space="preserve"> </w:t>
            </w:r>
            <w:r w:rsidRPr="00615642">
              <w:rPr>
                <w:rFonts w:ascii="Palatino Linotype" w:hAnsi="Palatino Linotype"/>
                <w:lang w:val="el-GR"/>
              </w:rPr>
              <w:t>οἱ</w:t>
            </w:r>
            <w:r w:rsidRPr="00615642">
              <w:rPr>
                <w:rFonts w:ascii="Palatino Linotype" w:hAnsi="Palatino Linotype"/>
              </w:rPr>
              <w:t xml:space="preserve"> </w:t>
            </w:r>
            <w:r w:rsidRPr="00615642">
              <w:rPr>
                <w:rFonts w:ascii="Palatino Linotype" w:hAnsi="Palatino Linotype"/>
                <w:lang w:val="el-GR"/>
              </w:rPr>
              <w:t>συμβουλεύοντες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οἱ</w:t>
            </w:r>
            <w:r w:rsidRPr="00615642">
              <w:rPr>
                <w:rFonts w:ascii="Palatino Linotype" w:hAnsi="Palatino Linotype"/>
              </w:rPr>
              <w:t xml:space="preserve"> </w:t>
            </w:r>
            <w:r w:rsidRPr="00615642">
              <w:rPr>
                <w:rFonts w:ascii="Palatino Linotype" w:hAnsi="Palatino Linotype"/>
                <w:lang w:val="el-GR"/>
              </w:rPr>
              <w:t>νικῶντες</w:t>
            </w:r>
            <w:r w:rsidRPr="00615642">
              <w:rPr>
                <w:rFonts w:ascii="Palatino Linotype" w:hAnsi="Palatino Linotype"/>
              </w:rPr>
              <w:t xml:space="preserve"> </w:t>
            </w:r>
            <w:r w:rsidRPr="00615642">
              <w:rPr>
                <w:rFonts w:ascii="Palatino Linotype" w:hAnsi="Palatino Linotype"/>
                <w:lang w:val="el-GR"/>
              </w:rPr>
              <w:t>τὰς</w:t>
            </w:r>
            <w:r w:rsidRPr="00615642">
              <w:rPr>
                <w:rFonts w:ascii="Palatino Linotype" w:hAnsi="Palatino Linotype"/>
              </w:rPr>
              <w:t xml:space="preserve"> </w:t>
            </w:r>
            <w:r w:rsidRPr="00615642">
              <w:rPr>
                <w:rFonts w:ascii="Palatino Linotype" w:hAnsi="Palatino Linotype"/>
                <w:lang w:val="el-GR"/>
              </w:rPr>
              <w:t>γνώμας</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τούτων</w:t>
            </w:r>
            <w:r w:rsidRPr="00615642">
              <w:rPr>
                <w:rFonts w:ascii="Palatino Linotype" w:hAnsi="Palatino Linotype"/>
              </w:rPr>
              <w:t>.</w:t>
            </w:r>
          </w:p>
        </w:tc>
        <w:tc>
          <w:tcPr>
            <w:tcW w:w="7222" w:type="dxa"/>
          </w:tcPr>
          <w:p w:rsidR="00B30BED" w:rsidRPr="00615642" w:rsidRDefault="00EB0C9B" w:rsidP="00EB0C9B">
            <w:pPr>
              <w:ind w:right="54"/>
              <w:rPr>
                <w:rFonts w:ascii="Palatino Linotype" w:hAnsi="Palatino Linotype"/>
                <w:b/>
              </w:rPr>
            </w:pPr>
            <w:r w:rsidRPr="00615642">
              <w:rPr>
                <w:rFonts w:ascii="Palatino Linotype" w:eastAsia="Times New Roman" w:hAnsi="Palatino Linotype" w:cs="Times New Roman"/>
                <w:b/>
                <w:smallCaps/>
                <w:sz w:val="24"/>
                <w:szCs w:val="24"/>
                <w:lang w:eastAsia="fr-FR"/>
              </w:rPr>
              <w:t xml:space="preserve">GOR. </w:t>
            </w:r>
            <w:r w:rsidRPr="00615642">
              <w:rPr>
                <w:rFonts w:ascii="Palatino Linotype" w:eastAsia="Times New Roman" w:hAnsi="Palatino Linotype" w:cs="Times New Roman"/>
                <w:sz w:val="24"/>
                <w:szCs w:val="24"/>
                <w:lang w:eastAsia="fr-FR"/>
              </w:rPr>
              <w:t xml:space="preserve">Praeterea quotiens de his, </w:t>
            </w:r>
            <w:r w:rsidRPr="00615642">
              <w:rPr>
                <w:rFonts w:ascii="Palatino Linotype" w:eastAsia="Times New Roman" w:hAnsi="Palatino Linotype" w:cs="Times New Roman"/>
                <w:b/>
                <w:color w:val="C00000"/>
                <w:sz w:val="24"/>
                <w:szCs w:val="24"/>
                <w:lang w:eastAsia="fr-FR"/>
              </w:rPr>
              <w:t>[456]</w:t>
            </w:r>
            <w:r w:rsidRPr="00615642">
              <w:rPr>
                <w:rFonts w:ascii="Palatino Linotype" w:eastAsia="Times New Roman" w:hAnsi="Palatino Linotype" w:cs="Times New Roman"/>
                <w:sz w:val="24"/>
                <w:szCs w:val="24"/>
                <w:lang w:eastAsia="fr-FR"/>
              </w:rPr>
              <w:t xml:space="preserve"> quae tu modo referebas, deliberatur, vides oratores ipsos consulere, eorumque in his r</w:t>
            </w:r>
            <w:r w:rsidRPr="00615642">
              <w:rPr>
                <w:rFonts w:ascii="Palatino Linotype" w:eastAsia="Times New Roman" w:hAnsi="Palatino Linotype" w:cs="Times New Roman"/>
                <w:sz w:val="24"/>
                <w:szCs w:val="24"/>
                <w:lang w:eastAsia="fr-FR"/>
              </w:rPr>
              <w:t>e</w:t>
            </w:r>
            <w:r w:rsidRPr="00615642">
              <w:rPr>
                <w:rFonts w:ascii="Palatino Linotype" w:eastAsia="Times New Roman" w:hAnsi="Palatino Linotype" w:cs="Times New Roman"/>
                <w:sz w:val="24"/>
                <w:szCs w:val="24"/>
                <w:lang w:eastAsia="fr-FR"/>
              </w:rPr>
              <w:t xml:space="preserve">bus praeferri sententias.  </w:t>
            </w:r>
          </w:p>
        </w:tc>
      </w:tr>
      <w:tr w:rsidR="00B30BED" w:rsidRPr="00615642" w:rsidTr="007B7409">
        <w:trPr>
          <w:jc w:val="center"/>
        </w:trPr>
        <w:tc>
          <w:tcPr>
            <w:tcW w:w="7223" w:type="dxa"/>
          </w:tcPr>
          <w:p w:rsidR="00B30BED" w:rsidRPr="00615642" w:rsidRDefault="00E13252" w:rsidP="00EB17EE">
            <w:pPr>
              <w:ind w:right="54"/>
              <w:rPr>
                <w:rFonts w:ascii="Palatino Linotype" w:hAnsi="Palatino Linotype"/>
                <w:highlight w:val="yellow"/>
              </w:rPr>
            </w:pPr>
            <w:r w:rsidRPr="00615642">
              <w:rPr>
                <w:rFonts w:ascii="Palatino Linotype" w:hAnsi="Palatino Linotype"/>
                <w:lang w:val="el-GR"/>
              </w:rPr>
              <w:t>ΣΩ</w:t>
            </w:r>
            <w:r w:rsidRPr="00615642">
              <w:rPr>
                <w:rFonts w:ascii="Palatino Linotype" w:hAnsi="Palatino Linotype"/>
              </w:rPr>
              <w:t xml:space="preserve">.   </w:t>
            </w:r>
            <w:r w:rsidRPr="00615642">
              <w:rPr>
                <w:rFonts w:ascii="Palatino Linotype" w:hAnsi="Palatino Linotype"/>
                <w:lang w:val="el-GR"/>
              </w:rPr>
              <w:t>ταῦτα</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θαυμάζων</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Γοργία</w:t>
            </w:r>
            <w:r w:rsidRPr="00615642">
              <w:rPr>
                <w:rFonts w:ascii="Palatino Linotype" w:hAnsi="Palatino Linotype"/>
              </w:rPr>
              <w:t xml:space="preserve">, </w:t>
            </w:r>
            <w:r w:rsidRPr="00615642">
              <w:rPr>
                <w:rFonts w:ascii="Palatino Linotype" w:hAnsi="Palatino Linotype"/>
                <w:lang w:val="el-GR"/>
              </w:rPr>
              <w:t>πάλαι</w:t>
            </w:r>
            <w:r w:rsidRPr="00615642">
              <w:rPr>
                <w:rFonts w:ascii="Palatino Linotype" w:hAnsi="Palatino Linotype"/>
              </w:rPr>
              <w:t xml:space="preserve"> </w:t>
            </w:r>
            <w:r w:rsidRPr="00615642">
              <w:rPr>
                <w:rFonts w:ascii="Palatino Linotype" w:hAnsi="Palatino Linotype"/>
                <w:lang w:val="el-GR"/>
              </w:rPr>
              <w:t>ἐρωτῶ</w:t>
            </w:r>
            <w:r w:rsidRPr="00615642">
              <w:rPr>
                <w:rFonts w:ascii="Palatino Linotype" w:hAnsi="Palatino Linotype"/>
              </w:rPr>
              <w:t xml:space="preserve"> </w:t>
            </w:r>
            <w:r w:rsidRPr="00615642">
              <w:rPr>
                <w:rFonts w:ascii="Palatino Linotype" w:hAnsi="Palatino Linotype"/>
                <w:lang w:val="el-GR"/>
              </w:rPr>
              <w:t>τίς</w:t>
            </w:r>
            <w:r w:rsidRPr="00615642">
              <w:rPr>
                <w:rFonts w:ascii="Palatino Linotype" w:hAnsi="Palatino Linotype"/>
              </w:rPr>
              <w:t xml:space="preserve"> </w:t>
            </w:r>
            <w:r w:rsidRPr="00615642">
              <w:rPr>
                <w:rFonts w:ascii="Palatino Linotype" w:hAnsi="Palatino Linotype"/>
                <w:lang w:val="el-GR"/>
              </w:rPr>
              <w:t>ποτε</w:t>
            </w:r>
            <w:r w:rsidRPr="00615642">
              <w:rPr>
                <w:rFonts w:ascii="Palatino Linotype" w:hAnsi="Palatino Linotype"/>
              </w:rPr>
              <w:t xml:space="preserv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δύναμίς</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ῥητορικῆς</w:t>
            </w:r>
            <w:r w:rsidRPr="00615642">
              <w:rPr>
                <w:rFonts w:ascii="Palatino Linotype" w:hAnsi="Palatino Linotype"/>
              </w:rPr>
              <w:t xml:space="preserve">. </w:t>
            </w:r>
            <w:r w:rsidRPr="00615642">
              <w:rPr>
                <w:rFonts w:ascii="Palatino Linotype" w:hAnsi="Palatino Linotype"/>
                <w:lang w:val="el-GR"/>
              </w:rPr>
              <w:t>δαιμονία</w:t>
            </w:r>
            <w:r w:rsidRPr="00615642">
              <w:rPr>
                <w:rFonts w:ascii="Palatino Linotype" w:hAnsi="Palatino Linotype"/>
              </w:rPr>
              <w:t xml:space="preserve"> </w:t>
            </w:r>
            <w:r w:rsidRPr="00615642">
              <w:rPr>
                <w:rFonts w:ascii="Palatino Linotype" w:hAnsi="Palatino Linotype"/>
                <w:lang w:val="el-GR"/>
              </w:rPr>
              <w:t>γάρ</w:t>
            </w:r>
            <w:r w:rsidRPr="00615642">
              <w:rPr>
                <w:rFonts w:ascii="Palatino Linotype" w:hAnsi="Palatino Linotype"/>
              </w:rPr>
              <w:t xml:space="preserve"> </w:t>
            </w:r>
            <w:r w:rsidRPr="00615642">
              <w:rPr>
                <w:rFonts w:ascii="Palatino Linotype" w:hAnsi="Palatino Linotype"/>
                <w:lang w:val="el-GR"/>
              </w:rPr>
              <w:t>τις</w:t>
            </w:r>
            <w:r w:rsidRPr="00615642">
              <w:rPr>
                <w:rFonts w:ascii="Palatino Linotype" w:hAnsi="Palatino Linotype"/>
              </w:rPr>
              <w:t xml:space="preserve"> </w:t>
            </w:r>
            <w:r w:rsidRPr="00615642">
              <w:rPr>
                <w:rFonts w:ascii="Palatino Linotype" w:hAnsi="Palatino Linotype"/>
                <w:lang w:val="el-GR"/>
              </w:rPr>
              <w:t>ἔμοιγε</w:t>
            </w:r>
            <w:r w:rsidRPr="00615642">
              <w:rPr>
                <w:rFonts w:ascii="Palatino Linotype" w:hAnsi="Palatino Linotype"/>
              </w:rPr>
              <w:t xml:space="preserve"> </w:t>
            </w:r>
            <w:r w:rsidRPr="00615642">
              <w:rPr>
                <w:rFonts w:ascii="Palatino Linotype" w:hAnsi="Palatino Linotype"/>
                <w:lang w:val="el-GR"/>
              </w:rPr>
              <w:t>καταφαίνεται</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μέγεθος</w:t>
            </w:r>
            <w:r w:rsidRPr="00615642">
              <w:rPr>
                <w:rFonts w:ascii="Palatino Linotype" w:hAnsi="Palatino Linotype"/>
              </w:rPr>
              <w:t xml:space="preserve"> </w:t>
            </w:r>
            <w:r w:rsidRPr="00615642">
              <w:rPr>
                <w:rFonts w:ascii="Palatino Linotype" w:hAnsi="Palatino Linotype"/>
                <w:lang w:val="el-GR"/>
              </w:rPr>
              <w:t>οὕτω</w:t>
            </w:r>
            <w:r w:rsidRPr="00615642">
              <w:rPr>
                <w:rFonts w:ascii="Palatino Linotype" w:hAnsi="Palatino Linotype"/>
              </w:rPr>
              <w:t xml:space="preserve"> </w:t>
            </w:r>
            <w:r w:rsidRPr="00615642">
              <w:rPr>
                <w:rFonts w:ascii="Palatino Linotype" w:hAnsi="Palatino Linotype"/>
                <w:lang w:val="el-GR"/>
              </w:rPr>
              <w:t>σκοποῦντι</w:t>
            </w:r>
            <w:r w:rsidRPr="00615642">
              <w:rPr>
                <w:rFonts w:ascii="Palatino Linotype" w:hAnsi="Palatino Linotype"/>
              </w:rPr>
              <w:t>.</w:t>
            </w:r>
          </w:p>
        </w:tc>
        <w:tc>
          <w:tcPr>
            <w:tcW w:w="7222" w:type="dxa"/>
          </w:tcPr>
          <w:p w:rsidR="00B30BED" w:rsidRPr="00615642" w:rsidRDefault="00EB0C9B" w:rsidP="00EB17EE">
            <w:pPr>
              <w:ind w:right="54"/>
              <w:rPr>
                <w:rFonts w:ascii="Palatino Linotype" w:hAnsi="Palatino Linotype"/>
                <w:highlight w:val="yellow"/>
              </w:rPr>
            </w:pPr>
            <w:r w:rsidRPr="00615642">
              <w:rPr>
                <w:rFonts w:ascii="Palatino Linotype" w:eastAsia="Times New Roman" w:hAnsi="Palatino Linotype" w:cs="Times New Roman"/>
                <w:b/>
                <w:sz w:val="24"/>
                <w:szCs w:val="24"/>
                <w:lang w:eastAsia="fr-FR"/>
              </w:rPr>
              <w:t>SO.</w:t>
            </w:r>
            <w:r w:rsidRPr="00615642">
              <w:rPr>
                <w:rFonts w:ascii="Palatino Linotype" w:eastAsia="Times New Roman" w:hAnsi="Palatino Linotype" w:cs="Times New Roman"/>
                <w:sz w:val="24"/>
                <w:szCs w:val="24"/>
                <w:lang w:eastAsia="fr-FR"/>
              </w:rPr>
              <w:t xml:space="preserve">  Haec equidem admirans, Gorgia, jamdudum a te de rhetor</w:t>
            </w:r>
            <w:r w:rsidRPr="00615642">
              <w:rPr>
                <w:rFonts w:ascii="Palatino Linotype" w:eastAsia="Times New Roman" w:hAnsi="Palatino Linotype" w:cs="Times New Roman"/>
                <w:sz w:val="24"/>
                <w:szCs w:val="24"/>
                <w:lang w:eastAsia="fr-FR"/>
              </w:rPr>
              <w:t>i</w:t>
            </w:r>
            <w:r w:rsidRPr="00615642">
              <w:rPr>
                <w:rFonts w:ascii="Palatino Linotype" w:eastAsia="Times New Roman" w:hAnsi="Palatino Linotype" w:cs="Times New Roman"/>
                <w:sz w:val="24"/>
                <w:szCs w:val="24"/>
                <w:lang w:eastAsia="fr-FR"/>
              </w:rPr>
              <w:t>cae potestate perquiro. Nempe mihi haec cogitanti divina quaedam potestatis ejus magnitudo videtur.</w:t>
            </w:r>
          </w:p>
        </w:tc>
      </w:tr>
      <w:tr w:rsidR="00B30BED" w:rsidRPr="00615642" w:rsidTr="007B7409">
        <w:trPr>
          <w:jc w:val="center"/>
        </w:trPr>
        <w:tc>
          <w:tcPr>
            <w:tcW w:w="7223" w:type="dxa"/>
          </w:tcPr>
          <w:p w:rsidR="00C6753A" w:rsidRPr="00615642" w:rsidRDefault="00E13252" w:rsidP="001D35BF">
            <w:pPr>
              <w:spacing w:after="120"/>
              <w:ind w:right="54"/>
              <w:rPr>
                <w:rFonts w:ascii="Palatino Linotype" w:hAnsi="Palatino Linotype"/>
              </w:rPr>
            </w:pP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lang w:val="el-GR"/>
              </w:rPr>
              <w:t>εἰ</w:t>
            </w:r>
            <w:r w:rsidRPr="00615642">
              <w:rPr>
                <w:rFonts w:ascii="Palatino Linotype" w:hAnsi="Palatino Linotype"/>
              </w:rPr>
              <w:t xml:space="preserve"> </w:t>
            </w:r>
            <w:r w:rsidRPr="00615642">
              <w:rPr>
                <w:rFonts w:ascii="Palatino Linotype" w:hAnsi="Palatino Linotype"/>
                <w:lang w:val="el-GR"/>
              </w:rPr>
              <w:t>πάντα</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εἰδείης</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ὡς</w:t>
            </w:r>
            <w:r w:rsidRPr="00615642">
              <w:rPr>
                <w:rFonts w:ascii="Palatino Linotype" w:hAnsi="Palatino Linotype"/>
              </w:rPr>
              <w:t xml:space="preserve"> </w:t>
            </w:r>
            <w:r w:rsidRPr="00615642">
              <w:rPr>
                <w:rFonts w:ascii="Palatino Linotype" w:hAnsi="Palatino Linotype"/>
                <w:lang w:val="el-GR"/>
              </w:rPr>
              <w:t>ἔπος</w:t>
            </w:r>
            <w:r w:rsidRPr="00615642">
              <w:rPr>
                <w:rFonts w:ascii="Palatino Linotype" w:hAnsi="Palatino Linotype"/>
              </w:rPr>
              <w:t xml:space="preserve"> </w:t>
            </w:r>
            <w:r w:rsidRPr="00615642">
              <w:rPr>
                <w:rFonts w:ascii="Palatino Linotype" w:hAnsi="Palatino Linotype"/>
                <w:lang w:val="el-GR"/>
              </w:rPr>
              <w:t>εἰπεῖν</w:t>
            </w:r>
            <w:r w:rsidRPr="00615642">
              <w:rPr>
                <w:rFonts w:ascii="Palatino Linotype" w:hAnsi="Palatino Linotype"/>
              </w:rPr>
              <w:t xml:space="preserve"> </w:t>
            </w:r>
            <w:r w:rsidRPr="00615642">
              <w:rPr>
                <w:rFonts w:ascii="Palatino Linotype" w:hAnsi="Palatino Linotype"/>
                <w:lang w:val="el-GR"/>
              </w:rPr>
              <w:t>ἁπάσας</w:t>
            </w:r>
            <w:r w:rsidRPr="00615642">
              <w:rPr>
                <w:rFonts w:ascii="Palatino Linotype" w:hAnsi="Palatino Linotype"/>
              </w:rPr>
              <w:t xml:space="preserve"> </w:t>
            </w:r>
            <w:r w:rsidRPr="00615642">
              <w:rPr>
                <w:rFonts w:ascii="Palatino Linotype" w:hAnsi="Palatino Linotype"/>
                <w:lang w:val="el-GR"/>
              </w:rPr>
              <w:t>τὰς</w:t>
            </w:r>
            <w:r w:rsidRPr="00615642">
              <w:rPr>
                <w:rFonts w:ascii="Palatino Linotype" w:hAnsi="Palatino Linotype"/>
              </w:rPr>
              <w:t xml:space="preserve"> </w:t>
            </w:r>
            <w:r w:rsidRPr="00615642">
              <w:rPr>
                <w:rFonts w:ascii="Palatino Linotype" w:hAnsi="Palatino Linotype"/>
                <w:lang w:val="el-GR"/>
              </w:rPr>
              <w:t>δυνάμεις</w:t>
            </w:r>
            <w:r w:rsidRPr="00615642">
              <w:rPr>
                <w:rFonts w:ascii="Palatino Linotype" w:hAnsi="Palatino Linotype"/>
              </w:rPr>
              <w:t xml:space="preserve"> </w:t>
            </w:r>
            <w:r w:rsidRPr="00615642">
              <w:rPr>
                <w:rFonts w:ascii="Palatino Linotype" w:hAnsi="Palatino Linotype"/>
                <w:lang w:val="el-GR"/>
              </w:rPr>
              <w:t>συλλαβοῦσα</w:t>
            </w:r>
            <w:r w:rsidRPr="00615642">
              <w:rPr>
                <w:rFonts w:ascii="Palatino Linotype" w:hAnsi="Palatino Linotype"/>
              </w:rPr>
              <w:t xml:space="preserve"> </w:t>
            </w:r>
            <w:r w:rsidRPr="00615642">
              <w:rPr>
                <w:rFonts w:ascii="Palatino Linotype" w:hAnsi="Palatino Linotype"/>
                <w:lang w:val="el-GR"/>
              </w:rPr>
              <w:t>ὑφ</w:t>
            </w:r>
            <w:r w:rsidRPr="00615642">
              <w:rPr>
                <w:rFonts w:ascii="Palatino Linotype" w:hAnsi="Palatino Linotype"/>
              </w:rPr>
              <w:t xml:space="preserve">' </w:t>
            </w:r>
            <w:r w:rsidRPr="00615642">
              <w:rPr>
                <w:rFonts w:ascii="Palatino Linotype" w:hAnsi="Palatino Linotype"/>
                <w:lang w:val="el-GR"/>
              </w:rPr>
              <w:t>αὑτῇ</w:t>
            </w:r>
            <w:r w:rsidRPr="00615642">
              <w:rPr>
                <w:rFonts w:ascii="Palatino Linotype" w:hAnsi="Palatino Linotype"/>
              </w:rPr>
              <w:t xml:space="preserve"> </w:t>
            </w:r>
            <w:r w:rsidRPr="00615642">
              <w:rPr>
                <w:rFonts w:ascii="Palatino Linotype" w:hAnsi="Palatino Linotype"/>
                <w:lang w:val="el-GR"/>
              </w:rPr>
              <w:t>ἔχει</w:t>
            </w:r>
            <w:r w:rsidRPr="00615642">
              <w:rPr>
                <w:rFonts w:ascii="Palatino Linotype" w:hAnsi="Palatino Linotype"/>
              </w:rPr>
              <w:t xml:space="preserve">. </w:t>
            </w:r>
          </w:p>
          <w:p w:rsidR="00B30BED" w:rsidRPr="00615642" w:rsidRDefault="00E13252" w:rsidP="002C1706">
            <w:pPr>
              <w:spacing w:after="120"/>
              <w:ind w:right="54"/>
              <w:rPr>
                <w:rFonts w:ascii="Palatino Linotype" w:hAnsi="Palatino Linotype"/>
                <w:highlight w:val="yellow"/>
              </w:rPr>
            </w:pPr>
            <w:r w:rsidRPr="00615642">
              <w:rPr>
                <w:rFonts w:ascii="Palatino Linotype" w:hAnsi="Palatino Linotype"/>
                <w:b/>
                <w:color w:val="C00000"/>
              </w:rPr>
              <w:t>(456b)</w:t>
            </w:r>
            <w:r w:rsidRPr="00615642">
              <w:rPr>
                <w:rFonts w:ascii="Palatino Linotype" w:hAnsi="Palatino Linotype"/>
              </w:rPr>
              <w:t xml:space="preserve"> </w:t>
            </w:r>
            <w:r w:rsidRPr="00615642">
              <w:rPr>
                <w:rFonts w:ascii="Palatino Linotype" w:hAnsi="Palatino Linotype"/>
                <w:caps/>
                <w:lang w:val="el-GR"/>
              </w:rPr>
              <w:t>μ</w:t>
            </w:r>
            <w:r w:rsidRPr="00615642">
              <w:rPr>
                <w:rFonts w:ascii="Palatino Linotype" w:hAnsi="Palatino Linotype"/>
                <w:lang w:val="el-GR"/>
              </w:rPr>
              <w:t>έγα</w:t>
            </w:r>
            <w:r w:rsidRPr="00615642">
              <w:rPr>
                <w:rFonts w:ascii="Palatino Linotype" w:hAnsi="Palatino Linotype"/>
              </w:rPr>
              <w:t xml:space="preserve"> </w:t>
            </w:r>
            <w:r w:rsidRPr="00615642">
              <w:rPr>
                <w:rFonts w:ascii="Palatino Linotype" w:hAnsi="Palatino Linotype"/>
                <w:lang w:val="el-GR"/>
              </w:rPr>
              <w:t>δέ</w:t>
            </w:r>
            <w:r w:rsidRPr="00615642">
              <w:rPr>
                <w:rFonts w:ascii="Palatino Linotype" w:hAnsi="Palatino Linotype"/>
              </w:rPr>
              <w:t xml:space="preserve"> </w:t>
            </w:r>
            <w:r w:rsidRPr="00615642">
              <w:rPr>
                <w:rFonts w:ascii="Palatino Linotype" w:hAnsi="Palatino Linotype"/>
                <w:lang w:val="el-GR"/>
              </w:rPr>
              <w:t>σοι</w:t>
            </w:r>
            <w:r w:rsidRPr="00615642">
              <w:rPr>
                <w:rFonts w:ascii="Palatino Linotype" w:hAnsi="Palatino Linotype"/>
              </w:rPr>
              <w:t xml:space="preserve"> </w:t>
            </w:r>
            <w:r w:rsidRPr="00615642">
              <w:rPr>
                <w:rFonts w:ascii="Palatino Linotype" w:hAnsi="Palatino Linotype"/>
                <w:lang w:val="el-GR"/>
              </w:rPr>
              <w:t>τεκμήριον</w:t>
            </w:r>
            <w:r w:rsidRPr="00615642">
              <w:rPr>
                <w:rFonts w:ascii="Palatino Linotype" w:hAnsi="Palatino Linotype"/>
              </w:rPr>
              <w:t xml:space="preserve"> </w:t>
            </w:r>
            <w:r w:rsidRPr="00615642">
              <w:rPr>
                <w:rFonts w:ascii="Palatino Linotype" w:hAnsi="Palatino Linotype"/>
                <w:lang w:val="el-GR"/>
              </w:rPr>
              <w:t>ἐρῶ·</w:t>
            </w:r>
            <w:r w:rsidRPr="00615642">
              <w:rPr>
                <w:rFonts w:ascii="Palatino Linotype" w:hAnsi="Palatino Linotype"/>
              </w:rPr>
              <w:t xml:space="preserve"> </w:t>
            </w:r>
            <w:r w:rsidRPr="00615642">
              <w:rPr>
                <w:rFonts w:ascii="Palatino Linotype" w:hAnsi="Palatino Linotype"/>
                <w:lang w:val="el-GR"/>
              </w:rPr>
              <w:t>πολλάκις</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ἤδη</w:t>
            </w:r>
            <w:r w:rsidRPr="00615642">
              <w:rPr>
                <w:rFonts w:ascii="Palatino Linotype" w:hAnsi="Palatino Linotype"/>
              </w:rPr>
              <w:t xml:space="preserve"> </w:t>
            </w:r>
            <w:r w:rsidRPr="00615642">
              <w:rPr>
                <w:rFonts w:ascii="Palatino Linotype" w:hAnsi="Palatino Linotype"/>
                <w:lang w:val="el-GR"/>
              </w:rPr>
              <w:t>ἔγωγε</w:t>
            </w:r>
            <w:r w:rsidRPr="00615642">
              <w:rPr>
                <w:rFonts w:ascii="Palatino Linotype" w:hAnsi="Palatino Linotype"/>
              </w:rPr>
              <w:t xml:space="preserve"> </w:t>
            </w:r>
            <w:r w:rsidRPr="00615642">
              <w:rPr>
                <w:rFonts w:ascii="Palatino Linotype" w:hAnsi="Palatino Linotype"/>
                <w:lang w:val="el-GR"/>
              </w:rPr>
              <w:t>μετὰ</w:t>
            </w:r>
            <w:r w:rsidRPr="00615642">
              <w:rPr>
                <w:rFonts w:ascii="Palatino Linotype" w:hAnsi="Palatino Linotype"/>
              </w:rPr>
              <w:t xml:space="preserve"> </w:t>
            </w:r>
            <w:r w:rsidRPr="00615642">
              <w:rPr>
                <w:rFonts w:ascii="Palatino Linotype" w:hAnsi="Palatino Linotype"/>
                <w:lang w:val="el-GR"/>
              </w:rPr>
              <w:t>τοῦ</w:t>
            </w:r>
            <w:r w:rsidRPr="00615642">
              <w:rPr>
                <w:rFonts w:ascii="Palatino Linotype" w:hAnsi="Palatino Linotype"/>
              </w:rPr>
              <w:t xml:space="preserve"> </w:t>
            </w:r>
            <w:r w:rsidRPr="00615642">
              <w:rPr>
                <w:rFonts w:ascii="Palatino Linotype" w:hAnsi="Palatino Linotype"/>
                <w:lang w:val="el-GR"/>
              </w:rPr>
              <w:t>ἀδελφοῦ</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μετὰ</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ἄλλων</w:t>
            </w:r>
            <w:r w:rsidRPr="00615642">
              <w:rPr>
                <w:rFonts w:ascii="Palatino Linotype" w:hAnsi="Palatino Linotype"/>
              </w:rPr>
              <w:t xml:space="preserve"> </w:t>
            </w:r>
            <w:r w:rsidRPr="00615642">
              <w:rPr>
                <w:rFonts w:ascii="Palatino Linotype" w:hAnsi="Palatino Linotype"/>
                <w:lang w:val="el-GR"/>
              </w:rPr>
              <w:t>ἰατρῶν</w:t>
            </w:r>
            <w:r w:rsidRPr="00615642">
              <w:rPr>
                <w:rFonts w:ascii="Palatino Linotype" w:hAnsi="Palatino Linotype"/>
              </w:rPr>
              <w:t xml:space="preserve"> </w:t>
            </w:r>
            <w:r w:rsidRPr="00615642">
              <w:rPr>
                <w:rFonts w:ascii="Palatino Linotype" w:hAnsi="Palatino Linotype"/>
                <w:lang w:val="el-GR"/>
              </w:rPr>
              <w:t>εἰσελθὼν</w:t>
            </w:r>
            <w:r w:rsidRPr="00615642">
              <w:rPr>
                <w:rFonts w:ascii="Palatino Linotype" w:hAnsi="Palatino Linotype"/>
              </w:rPr>
              <w:t xml:space="preserve"> </w:t>
            </w:r>
            <w:r w:rsidRPr="00615642">
              <w:rPr>
                <w:rFonts w:ascii="Palatino Linotype" w:hAnsi="Palatino Linotype"/>
                <w:lang w:val="el-GR"/>
              </w:rPr>
              <w:t>παρά</w:t>
            </w:r>
            <w:r w:rsidRPr="00615642">
              <w:rPr>
                <w:rFonts w:ascii="Palatino Linotype" w:hAnsi="Palatino Linotype"/>
              </w:rPr>
              <w:t xml:space="preserve"> </w:t>
            </w:r>
            <w:r w:rsidRPr="00615642">
              <w:rPr>
                <w:rFonts w:ascii="Palatino Linotype" w:hAnsi="Palatino Linotype"/>
                <w:lang w:val="el-GR"/>
              </w:rPr>
              <w:t>τινα</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καμνόντων</w:t>
            </w:r>
            <w:r w:rsidRPr="00615642">
              <w:rPr>
                <w:rFonts w:ascii="Palatino Linotype" w:hAnsi="Palatino Linotype"/>
              </w:rPr>
              <w:t xml:space="preserve"> </w:t>
            </w:r>
            <w:r w:rsidRPr="00615642">
              <w:rPr>
                <w:rFonts w:ascii="Palatino Linotype" w:hAnsi="Palatino Linotype"/>
                <w:lang w:val="el-GR"/>
              </w:rPr>
              <w:t>οὐχὶ</w:t>
            </w:r>
            <w:r w:rsidRPr="00615642">
              <w:rPr>
                <w:rFonts w:ascii="Palatino Linotype" w:hAnsi="Palatino Linotype"/>
              </w:rPr>
              <w:t xml:space="preserve"> </w:t>
            </w:r>
            <w:r w:rsidRPr="00615642">
              <w:rPr>
                <w:rFonts w:ascii="Palatino Linotype" w:hAnsi="Palatino Linotype"/>
                <w:lang w:val="el-GR"/>
              </w:rPr>
              <w:t>ἐθέλοντα</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φάρμακον</w:t>
            </w:r>
            <w:r w:rsidRPr="00615642">
              <w:rPr>
                <w:rFonts w:ascii="Palatino Linotype" w:hAnsi="Palatino Linotype"/>
              </w:rPr>
              <w:t xml:space="preserve"> </w:t>
            </w:r>
            <w:r w:rsidRPr="00615642">
              <w:rPr>
                <w:rFonts w:ascii="Palatino Linotype" w:hAnsi="Palatino Linotype"/>
                <w:lang w:val="el-GR"/>
              </w:rPr>
              <w:t>πιεῖν</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τεμεῖν</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καῦσαι</w:t>
            </w:r>
            <w:r w:rsidRPr="00615642">
              <w:rPr>
                <w:rFonts w:ascii="Palatino Linotype" w:hAnsi="Palatino Linotype"/>
              </w:rPr>
              <w:t xml:space="preserve"> </w:t>
            </w:r>
            <w:r w:rsidRPr="00615642">
              <w:rPr>
                <w:rFonts w:ascii="Palatino Linotype" w:hAnsi="Palatino Linotype"/>
                <w:lang w:val="el-GR"/>
              </w:rPr>
              <w:t>παρασχεῖν</w:t>
            </w:r>
            <w:r w:rsidRPr="00615642">
              <w:rPr>
                <w:rFonts w:ascii="Palatino Linotype" w:hAnsi="Palatino Linotype"/>
              </w:rPr>
              <w:t xml:space="preserve"> </w:t>
            </w:r>
            <w:r w:rsidRPr="00615642">
              <w:rPr>
                <w:rFonts w:ascii="Palatino Linotype" w:hAnsi="Palatino Linotype"/>
                <w:lang w:val="el-GR"/>
              </w:rPr>
              <w:t>τῷ</w:t>
            </w:r>
            <w:r w:rsidRPr="00615642">
              <w:rPr>
                <w:rFonts w:ascii="Palatino Linotype" w:hAnsi="Palatino Linotype"/>
              </w:rPr>
              <w:t xml:space="preserve"> </w:t>
            </w:r>
            <w:r w:rsidRPr="00615642">
              <w:rPr>
                <w:rFonts w:ascii="Palatino Linotype" w:hAnsi="Palatino Linotype"/>
                <w:lang w:val="el-GR"/>
              </w:rPr>
              <w:t>ἰατρῷ</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δυναμένου</w:t>
            </w:r>
            <w:r w:rsidRPr="00615642">
              <w:rPr>
                <w:rFonts w:ascii="Palatino Linotype" w:hAnsi="Palatino Linotype"/>
              </w:rPr>
              <w:t xml:space="preserve"> </w:t>
            </w:r>
            <w:r w:rsidRPr="00615642">
              <w:rPr>
                <w:rFonts w:ascii="Palatino Linotype" w:hAnsi="Palatino Linotype"/>
                <w:lang w:val="el-GR"/>
              </w:rPr>
              <w:t>τοῦ</w:t>
            </w:r>
            <w:r w:rsidRPr="00615642">
              <w:rPr>
                <w:rFonts w:ascii="Palatino Linotype" w:hAnsi="Palatino Linotype"/>
              </w:rPr>
              <w:t xml:space="preserve"> </w:t>
            </w:r>
            <w:r w:rsidRPr="00615642">
              <w:rPr>
                <w:rFonts w:ascii="Palatino Linotype" w:hAnsi="Palatino Linotype"/>
                <w:lang w:val="el-GR"/>
              </w:rPr>
              <w:t>ἰατροῦ</w:t>
            </w:r>
            <w:r w:rsidRPr="00615642">
              <w:rPr>
                <w:rFonts w:ascii="Palatino Linotype" w:hAnsi="Palatino Linotype"/>
              </w:rPr>
              <w:t xml:space="preserve"> </w:t>
            </w:r>
            <w:r w:rsidRPr="00615642">
              <w:rPr>
                <w:rFonts w:ascii="Palatino Linotype" w:hAnsi="Palatino Linotype"/>
                <w:lang w:val="el-GR"/>
              </w:rPr>
              <w:t>πεῖσαι</w:t>
            </w:r>
            <w:r w:rsidRPr="00615642">
              <w:rPr>
                <w:rFonts w:ascii="Palatino Linotype" w:hAnsi="Palatino Linotype"/>
              </w:rPr>
              <w:t xml:space="preserve">, </w:t>
            </w:r>
            <w:r w:rsidRPr="00615642">
              <w:rPr>
                <w:rFonts w:ascii="Palatino Linotype" w:hAnsi="Palatino Linotype"/>
                <w:lang w:val="el-GR"/>
              </w:rPr>
              <w:t>ἐγὼ</w:t>
            </w:r>
            <w:r w:rsidRPr="00615642">
              <w:rPr>
                <w:rFonts w:ascii="Palatino Linotype" w:hAnsi="Palatino Linotype"/>
              </w:rPr>
              <w:t xml:space="preserve"> </w:t>
            </w:r>
            <w:r w:rsidRPr="00615642">
              <w:rPr>
                <w:rFonts w:ascii="Palatino Linotype" w:hAnsi="Palatino Linotype"/>
                <w:lang w:val="el-GR"/>
              </w:rPr>
              <w:t>ἔπεισα</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ἄλλῃ</w:t>
            </w:r>
            <w:r w:rsidRPr="00615642">
              <w:rPr>
                <w:rFonts w:ascii="Palatino Linotype" w:hAnsi="Palatino Linotype"/>
              </w:rPr>
              <w:t xml:space="preserve"> </w:t>
            </w:r>
            <w:r w:rsidRPr="00615642">
              <w:rPr>
                <w:rFonts w:ascii="Palatino Linotype" w:hAnsi="Palatino Linotype"/>
                <w:lang w:val="el-GR"/>
              </w:rPr>
              <w:t>τέχνῃ</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τῇ</w:t>
            </w:r>
            <w:r w:rsidRPr="00615642">
              <w:rPr>
                <w:rFonts w:ascii="Palatino Linotype" w:hAnsi="Palatino Linotype"/>
              </w:rPr>
              <w:t xml:space="preserve"> </w:t>
            </w:r>
            <w:r w:rsidRPr="00615642">
              <w:rPr>
                <w:rFonts w:ascii="Palatino Linotype" w:hAnsi="Palatino Linotype"/>
                <w:lang w:val="el-GR"/>
              </w:rPr>
              <w:t>ῥητορικῇ</w:t>
            </w:r>
            <w:r w:rsidRPr="00615642">
              <w:rPr>
                <w:rFonts w:ascii="Palatino Linotype" w:hAnsi="Palatino Linotype"/>
              </w:rPr>
              <w:t xml:space="preserve">. </w:t>
            </w:r>
          </w:p>
        </w:tc>
        <w:tc>
          <w:tcPr>
            <w:tcW w:w="7222" w:type="dxa"/>
          </w:tcPr>
          <w:p w:rsidR="0091602E" w:rsidRPr="00615642" w:rsidRDefault="00EB0C9B" w:rsidP="001D35BF">
            <w:pPr>
              <w:spacing w:after="120"/>
              <w:rPr>
                <w:rFonts w:ascii="Palatino Linotype" w:eastAsia="Times New Roman" w:hAnsi="Palatino Linotype" w:cs="Times New Roman"/>
                <w:sz w:val="24"/>
                <w:szCs w:val="24"/>
                <w:lang w:eastAsia="fr-FR"/>
              </w:rPr>
            </w:pPr>
            <w:r w:rsidRPr="00615642">
              <w:rPr>
                <w:rFonts w:ascii="Palatino Linotype" w:eastAsia="Times New Roman" w:hAnsi="Palatino Linotype" w:cs="Times New Roman"/>
                <w:b/>
                <w:sz w:val="24"/>
                <w:szCs w:val="24"/>
                <w:lang w:eastAsia="fr-FR"/>
              </w:rPr>
              <w:t xml:space="preserve">GOR. </w:t>
            </w:r>
            <w:r w:rsidRPr="00615642">
              <w:rPr>
                <w:rFonts w:ascii="Palatino Linotype" w:eastAsia="Times New Roman" w:hAnsi="Palatino Linotype" w:cs="Times New Roman"/>
                <w:sz w:val="24"/>
                <w:szCs w:val="24"/>
                <w:lang w:eastAsia="fr-FR"/>
              </w:rPr>
              <w:t xml:space="preserve">O si cuncta scires, o Socrates, videres profecto, hanc omnes, ut summatim dicam, sub se vires amplecti. </w:t>
            </w:r>
          </w:p>
          <w:p w:rsidR="004C3FED" w:rsidRPr="00615642" w:rsidRDefault="00EB0C9B" w:rsidP="001D35BF">
            <w:pPr>
              <w:spacing w:after="120"/>
              <w:rPr>
                <w:rFonts w:ascii="Palatino Linotype" w:eastAsia="Times New Roman" w:hAnsi="Palatino Linotype" w:cs="Times New Roman"/>
                <w:sz w:val="24"/>
                <w:szCs w:val="24"/>
                <w:lang w:eastAsia="fr-FR"/>
              </w:rPr>
            </w:pPr>
            <w:r w:rsidRPr="00615642">
              <w:rPr>
                <w:rFonts w:ascii="Palatino Linotype" w:eastAsia="Times New Roman" w:hAnsi="Palatino Linotype" w:cs="Times New Roman"/>
                <w:sz w:val="24"/>
                <w:szCs w:val="24"/>
                <w:lang w:eastAsia="fr-FR"/>
              </w:rPr>
              <w:t>Cujus quidem rei magnum tibi afferam argumentum. Saepe jam cum fratre meo aliisque medicis ad aliquem aegrotantium ingre</w:t>
            </w:r>
            <w:r w:rsidRPr="00615642">
              <w:rPr>
                <w:rFonts w:ascii="Palatino Linotype" w:eastAsia="Times New Roman" w:hAnsi="Palatino Linotype" w:cs="Times New Roman"/>
                <w:sz w:val="24"/>
                <w:szCs w:val="24"/>
                <w:lang w:eastAsia="fr-FR"/>
              </w:rPr>
              <w:t>s</w:t>
            </w:r>
            <w:r w:rsidRPr="00615642">
              <w:rPr>
                <w:rFonts w:ascii="Palatino Linotype" w:eastAsia="Times New Roman" w:hAnsi="Palatino Linotype" w:cs="Times New Roman"/>
                <w:sz w:val="24"/>
                <w:szCs w:val="24"/>
                <w:lang w:eastAsia="fr-FR"/>
              </w:rPr>
              <w:t>sus, cum ille vel pharmacum nollet bibere, vel secandum ure</w:t>
            </w:r>
            <w:r w:rsidRPr="00615642">
              <w:rPr>
                <w:rFonts w:ascii="Palatino Linotype" w:eastAsia="Times New Roman" w:hAnsi="Palatino Linotype" w:cs="Times New Roman"/>
                <w:sz w:val="24"/>
                <w:szCs w:val="24"/>
                <w:lang w:eastAsia="fr-FR"/>
              </w:rPr>
              <w:t>n</w:t>
            </w:r>
            <w:r w:rsidRPr="00615642">
              <w:rPr>
                <w:rFonts w:ascii="Palatino Linotype" w:eastAsia="Times New Roman" w:hAnsi="Palatino Linotype" w:cs="Times New Roman"/>
                <w:sz w:val="24"/>
                <w:szCs w:val="24"/>
                <w:lang w:eastAsia="fr-FR"/>
              </w:rPr>
              <w:t>dumve se medico non permittere, neque persuadere posset med</w:t>
            </w:r>
            <w:r w:rsidRPr="00615642">
              <w:rPr>
                <w:rFonts w:ascii="Palatino Linotype" w:eastAsia="Times New Roman" w:hAnsi="Palatino Linotype" w:cs="Times New Roman"/>
                <w:sz w:val="24"/>
                <w:szCs w:val="24"/>
                <w:lang w:eastAsia="fr-FR"/>
              </w:rPr>
              <w:t>i</w:t>
            </w:r>
            <w:r w:rsidRPr="00615642">
              <w:rPr>
                <w:rFonts w:ascii="Palatino Linotype" w:eastAsia="Times New Roman" w:hAnsi="Palatino Linotype" w:cs="Times New Roman"/>
                <w:sz w:val="24"/>
                <w:szCs w:val="24"/>
                <w:lang w:eastAsia="fr-FR"/>
              </w:rPr>
              <w:t xml:space="preserve">cus : ego persuasi, non alia quam rhetoricae facultate ; </w:t>
            </w:r>
          </w:p>
          <w:p w:rsidR="00B30BED" w:rsidRPr="00615642" w:rsidRDefault="00B30BED" w:rsidP="001D35BF">
            <w:pPr>
              <w:spacing w:after="120"/>
              <w:rPr>
                <w:rFonts w:ascii="Palatino Linotype" w:hAnsi="Palatino Linotype"/>
                <w:highlight w:val="yellow"/>
              </w:rPr>
            </w:pPr>
          </w:p>
        </w:tc>
      </w:tr>
      <w:tr w:rsidR="00B30BED" w:rsidRPr="00615642" w:rsidTr="007B7409">
        <w:trPr>
          <w:jc w:val="center"/>
        </w:trPr>
        <w:tc>
          <w:tcPr>
            <w:tcW w:w="7223" w:type="dxa"/>
          </w:tcPr>
          <w:p w:rsidR="00B30BED" w:rsidRPr="00615642" w:rsidRDefault="001D35BF" w:rsidP="001D35BF">
            <w:pPr>
              <w:spacing w:after="120"/>
              <w:ind w:right="54"/>
              <w:rPr>
                <w:rFonts w:ascii="Palatino Linotype" w:hAnsi="Palatino Linotype"/>
                <w:highlight w:val="yellow"/>
              </w:rPr>
            </w:pPr>
            <w:r w:rsidRPr="00615642">
              <w:rPr>
                <w:rFonts w:ascii="Palatino Linotype" w:hAnsi="Palatino Linotype"/>
              </w:rPr>
              <w:t>(</w:t>
            </w: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i/>
              </w:rPr>
              <w:t>suite</w:t>
            </w:r>
            <w:r w:rsidRPr="00615642">
              <w:rPr>
                <w:rFonts w:ascii="Palatino Linotype" w:hAnsi="Palatino Linotype"/>
              </w:rPr>
              <w:t xml:space="preserve">)   </w:t>
            </w:r>
            <w:r w:rsidRPr="00615642">
              <w:rPr>
                <w:rFonts w:ascii="Palatino Linotype" w:hAnsi="Palatino Linotype"/>
                <w:caps/>
                <w:lang w:val="el-GR"/>
              </w:rPr>
              <w:t>φ</w:t>
            </w:r>
            <w:r w:rsidRPr="00615642">
              <w:rPr>
                <w:rFonts w:ascii="Palatino Linotype" w:hAnsi="Palatino Linotype"/>
                <w:lang w:val="el-GR"/>
              </w:rPr>
              <w:t>ημὶ</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εἰς</w:t>
            </w:r>
            <w:r w:rsidRPr="00615642">
              <w:rPr>
                <w:rFonts w:ascii="Palatino Linotype" w:hAnsi="Palatino Linotype"/>
              </w:rPr>
              <w:t xml:space="preserve"> </w:t>
            </w:r>
            <w:r w:rsidRPr="00615642">
              <w:rPr>
                <w:rFonts w:ascii="Palatino Linotype" w:hAnsi="Palatino Linotype"/>
                <w:lang w:val="el-GR"/>
              </w:rPr>
              <w:t>πόλιν</w:t>
            </w:r>
            <w:r w:rsidRPr="00615642">
              <w:rPr>
                <w:rFonts w:ascii="Palatino Linotype" w:hAnsi="Palatino Linotype"/>
              </w:rPr>
              <w:t xml:space="preserve"> </w:t>
            </w:r>
            <w:r w:rsidRPr="00615642">
              <w:rPr>
                <w:rFonts w:ascii="Palatino Linotype" w:hAnsi="Palatino Linotype"/>
                <w:lang w:val="el-GR"/>
              </w:rPr>
              <w:t>ὅπῃ</w:t>
            </w:r>
            <w:r w:rsidRPr="00615642">
              <w:rPr>
                <w:rFonts w:ascii="Palatino Linotype" w:hAnsi="Palatino Linotype"/>
              </w:rPr>
              <w:t xml:space="preserve"> </w:t>
            </w:r>
            <w:r w:rsidRPr="00615642">
              <w:rPr>
                <w:rFonts w:ascii="Palatino Linotype" w:hAnsi="Palatino Linotype"/>
                <w:lang w:val="el-GR"/>
              </w:rPr>
              <w:t>βούλει</w:t>
            </w:r>
            <w:r w:rsidRPr="00615642">
              <w:rPr>
                <w:rFonts w:ascii="Palatino Linotype" w:hAnsi="Palatino Linotype"/>
              </w:rPr>
              <w:t xml:space="preserve"> </w:t>
            </w:r>
            <w:r w:rsidRPr="00615642">
              <w:rPr>
                <w:rFonts w:ascii="Palatino Linotype" w:hAnsi="Palatino Linotype"/>
                <w:lang w:val="el-GR"/>
              </w:rPr>
              <w:t>ἐλθόντα</w:t>
            </w:r>
            <w:r w:rsidRPr="00615642">
              <w:rPr>
                <w:rFonts w:ascii="Palatino Linotype" w:hAnsi="Palatino Linotype"/>
              </w:rPr>
              <w:t xml:space="preserve"> </w:t>
            </w:r>
            <w:r w:rsidRPr="00615642">
              <w:rPr>
                <w:rFonts w:ascii="Palatino Linotype" w:hAnsi="Palatino Linotype"/>
                <w:lang w:val="el-GR"/>
              </w:rPr>
              <w:t>ῥητορικὸν</w:t>
            </w:r>
            <w:r w:rsidRPr="00615642">
              <w:rPr>
                <w:rFonts w:ascii="Palatino Linotype" w:hAnsi="Palatino Linotype"/>
              </w:rPr>
              <w:t xml:space="preserve"> </w:t>
            </w:r>
            <w:r w:rsidRPr="00615642">
              <w:rPr>
                <w:rFonts w:ascii="Palatino Linotype" w:hAnsi="Palatino Linotype"/>
                <w:lang w:val="el-GR"/>
              </w:rPr>
              <w:t>ἄνδρα</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ἰατρόν</w:t>
            </w:r>
            <w:r w:rsidRPr="00615642">
              <w:rPr>
                <w:rFonts w:ascii="Palatino Linotype" w:hAnsi="Palatino Linotype"/>
              </w:rPr>
              <w:t xml:space="preserve">, </w:t>
            </w:r>
            <w:r w:rsidRPr="00615642">
              <w:rPr>
                <w:rFonts w:ascii="Palatino Linotype" w:hAnsi="Palatino Linotype"/>
                <w:lang w:val="el-GR"/>
              </w:rPr>
              <w:t>εἰ</w:t>
            </w:r>
            <w:r w:rsidRPr="00615642">
              <w:rPr>
                <w:rFonts w:ascii="Palatino Linotype" w:hAnsi="Palatino Linotype"/>
              </w:rPr>
              <w:t xml:space="preserve"> </w:t>
            </w:r>
            <w:r w:rsidRPr="00615642">
              <w:rPr>
                <w:rFonts w:ascii="Palatino Linotype" w:hAnsi="Palatino Linotype"/>
                <w:lang w:val="el-GR"/>
              </w:rPr>
              <w:t>δέοι</w:t>
            </w:r>
            <w:r w:rsidRPr="00615642">
              <w:rPr>
                <w:rFonts w:ascii="Palatino Linotype" w:hAnsi="Palatino Linotype"/>
              </w:rPr>
              <w:t xml:space="preserve"> </w:t>
            </w:r>
            <w:r w:rsidRPr="00615642">
              <w:rPr>
                <w:rFonts w:ascii="Palatino Linotype" w:hAnsi="Palatino Linotype"/>
                <w:lang w:val="el-GR"/>
              </w:rPr>
              <w:t>λόγῳ</w:t>
            </w:r>
            <w:r w:rsidRPr="00615642">
              <w:rPr>
                <w:rFonts w:ascii="Palatino Linotype" w:hAnsi="Palatino Linotype"/>
              </w:rPr>
              <w:t xml:space="preserve"> </w:t>
            </w:r>
            <w:r w:rsidRPr="00615642">
              <w:rPr>
                <w:rFonts w:ascii="Palatino Linotype" w:hAnsi="Palatino Linotype"/>
                <w:lang w:val="el-GR"/>
              </w:rPr>
              <w:t>διαγωνίζεσθαι</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ἐκκλησίᾳ</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ἄλλῳ</w:t>
            </w:r>
            <w:r w:rsidRPr="00615642">
              <w:rPr>
                <w:rFonts w:ascii="Palatino Linotype" w:hAnsi="Palatino Linotype"/>
              </w:rPr>
              <w:t xml:space="preserve"> </w:t>
            </w:r>
            <w:r w:rsidRPr="00615642">
              <w:rPr>
                <w:rFonts w:ascii="Palatino Linotype" w:hAnsi="Palatino Linotype"/>
                <w:lang w:val="el-GR"/>
              </w:rPr>
              <w:t>τινὶ</w:t>
            </w:r>
            <w:r w:rsidRPr="00615642">
              <w:rPr>
                <w:rFonts w:ascii="Palatino Linotype" w:hAnsi="Palatino Linotype"/>
              </w:rPr>
              <w:t xml:space="preserve"> </w:t>
            </w:r>
            <w:r w:rsidRPr="00615642">
              <w:rPr>
                <w:rFonts w:ascii="Palatino Linotype" w:hAnsi="Palatino Linotype"/>
                <w:lang w:val="el-GR"/>
              </w:rPr>
              <w:t>συλλόγῳ</w:t>
            </w:r>
            <w:r w:rsidRPr="00615642">
              <w:rPr>
                <w:rFonts w:ascii="Palatino Linotype" w:hAnsi="Palatino Linotype"/>
              </w:rPr>
              <w:t xml:space="preserve"> </w:t>
            </w:r>
            <w:r w:rsidRPr="00615642">
              <w:rPr>
                <w:rFonts w:ascii="Palatino Linotype" w:hAnsi="Palatino Linotype"/>
                <w:lang w:val="el-GR"/>
              </w:rPr>
              <w:t>ὁπότερον</w:t>
            </w:r>
            <w:r w:rsidRPr="00615642">
              <w:rPr>
                <w:rFonts w:ascii="Palatino Linotype" w:hAnsi="Palatino Linotype"/>
              </w:rPr>
              <w:t xml:space="preserve"> </w:t>
            </w:r>
            <w:r w:rsidRPr="00615642">
              <w:rPr>
                <w:rFonts w:ascii="Palatino Linotype" w:hAnsi="Palatino Linotype"/>
                <w:lang w:val="el-GR"/>
              </w:rPr>
              <w:t>δεῖ</w:t>
            </w:r>
            <w:r w:rsidRPr="00615642">
              <w:rPr>
                <w:rFonts w:ascii="Palatino Linotype" w:hAnsi="Palatino Linotype"/>
              </w:rPr>
              <w:t xml:space="preserve"> </w:t>
            </w:r>
            <w:r w:rsidRPr="00615642">
              <w:rPr>
                <w:rFonts w:ascii="Palatino Linotype" w:hAnsi="Palatino Linotype"/>
                <w:lang w:val="el-GR"/>
              </w:rPr>
              <w:t>αἱρεθῆναι</w:t>
            </w:r>
            <w:r w:rsidRPr="00615642">
              <w:rPr>
                <w:rFonts w:ascii="Palatino Linotype" w:hAnsi="Palatino Linotype"/>
              </w:rPr>
              <w:t xml:space="preserve"> </w:t>
            </w:r>
            <w:r w:rsidRPr="00615642">
              <w:rPr>
                <w:rFonts w:ascii="Palatino Linotype" w:hAnsi="Palatino Linotype"/>
                <w:lang w:val="el-GR"/>
              </w:rPr>
              <w:t>ἰατρόν</w:t>
            </w:r>
            <w:r w:rsidRPr="00615642">
              <w:rPr>
                <w:rFonts w:ascii="Palatino Linotype" w:hAnsi="Palatino Linotype"/>
              </w:rPr>
              <w:t xml:space="preserve">, </w:t>
            </w:r>
            <w:r w:rsidRPr="00615642">
              <w:rPr>
                <w:rFonts w:ascii="Palatino Linotype" w:hAnsi="Palatino Linotype"/>
                <w:lang w:val="el-GR"/>
              </w:rPr>
              <w:t>οὐδαμοῦ</w:t>
            </w:r>
            <w:r w:rsidRPr="00615642">
              <w:rPr>
                <w:rFonts w:ascii="Palatino Linotype" w:hAnsi="Palatino Linotype"/>
              </w:rPr>
              <w:t xml:space="preserve"> </w:t>
            </w:r>
            <w:r w:rsidRPr="00615642">
              <w:rPr>
                <w:rFonts w:ascii="Palatino Linotype" w:hAnsi="Palatino Linotype"/>
                <w:b/>
                <w:color w:val="C00000"/>
              </w:rPr>
              <w:t>(456c)</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φανῆναι</w:t>
            </w:r>
            <w:r w:rsidRPr="00615642">
              <w:rPr>
                <w:rFonts w:ascii="Palatino Linotype" w:hAnsi="Palatino Linotype"/>
              </w:rPr>
              <w:t xml:space="preserve"> </w:t>
            </w:r>
            <w:r w:rsidRPr="00615642">
              <w:rPr>
                <w:rFonts w:ascii="Palatino Linotype" w:hAnsi="Palatino Linotype"/>
                <w:lang w:val="el-GR"/>
              </w:rPr>
              <w:t>τὸν</w:t>
            </w:r>
            <w:r w:rsidRPr="00615642">
              <w:rPr>
                <w:rFonts w:ascii="Palatino Linotype" w:hAnsi="Palatino Linotype"/>
              </w:rPr>
              <w:t xml:space="preserve"> </w:t>
            </w:r>
            <w:r w:rsidRPr="00615642">
              <w:rPr>
                <w:rFonts w:ascii="Palatino Linotype" w:hAnsi="Palatino Linotype"/>
                <w:lang w:val="el-GR"/>
              </w:rPr>
              <w:t>ἰατρόν</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αἱρεθῆναι</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τὸν</w:t>
            </w:r>
            <w:r w:rsidRPr="00615642">
              <w:rPr>
                <w:rFonts w:ascii="Palatino Linotype" w:hAnsi="Palatino Linotype"/>
              </w:rPr>
              <w:t xml:space="preserve"> </w:t>
            </w:r>
            <w:r w:rsidRPr="00615642">
              <w:rPr>
                <w:rFonts w:ascii="Palatino Linotype" w:hAnsi="Palatino Linotype"/>
                <w:lang w:val="el-GR"/>
              </w:rPr>
              <w:t>εἰπεῖν</w:t>
            </w:r>
            <w:r w:rsidRPr="00615642">
              <w:rPr>
                <w:rFonts w:ascii="Palatino Linotype" w:hAnsi="Palatino Linotype"/>
              </w:rPr>
              <w:t xml:space="preserve"> </w:t>
            </w:r>
            <w:r w:rsidRPr="00615642">
              <w:rPr>
                <w:rFonts w:ascii="Palatino Linotype" w:hAnsi="Palatino Linotype"/>
                <w:lang w:val="el-GR"/>
              </w:rPr>
              <w:t>δυνατόν</w:t>
            </w:r>
            <w:r w:rsidRPr="00615642">
              <w:rPr>
                <w:rFonts w:ascii="Palatino Linotype" w:hAnsi="Palatino Linotype"/>
              </w:rPr>
              <w:t xml:space="preserve">, </w:t>
            </w:r>
            <w:r w:rsidRPr="00615642">
              <w:rPr>
                <w:rFonts w:ascii="Palatino Linotype" w:hAnsi="Palatino Linotype"/>
                <w:lang w:val="el-GR"/>
              </w:rPr>
              <w:t>εἰ</w:t>
            </w:r>
            <w:r w:rsidRPr="00615642">
              <w:rPr>
                <w:rFonts w:ascii="Palatino Linotype" w:hAnsi="Palatino Linotype"/>
              </w:rPr>
              <w:t xml:space="preserve"> </w:t>
            </w:r>
            <w:r w:rsidRPr="00615642">
              <w:rPr>
                <w:rFonts w:ascii="Palatino Linotype" w:hAnsi="Palatino Linotype"/>
                <w:lang w:val="el-GR"/>
              </w:rPr>
              <w:t>βούλοιτο</w:t>
            </w:r>
            <w:r w:rsidRPr="00615642">
              <w:rPr>
                <w:rFonts w:ascii="Palatino Linotype" w:hAnsi="Palatino Linotype"/>
              </w:rPr>
              <w:t xml:space="preserve">. </w:t>
            </w:r>
            <w:r w:rsidRPr="00615642">
              <w:rPr>
                <w:rFonts w:ascii="Palatino Linotype" w:hAnsi="Palatino Linotype"/>
                <w:caps/>
                <w:lang w:val="el-GR"/>
              </w:rPr>
              <w:t>κ</w:t>
            </w:r>
            <w:r w:rsidRPr="00615642">
              <w:rPr>
                <w:rFonts w:ascii="Palatino Linotype" w:hAnsi="Palatino Linotype"/>
                <w:lang w:val="el-GR"/>
              </w:rPr>
              <w:t>αὶ</w:t>
            </w:r>
            <w:r w:rsidRPr="00615642">
              <w:rPr>
                <w:rFonts w:ascii="Palatino Linotype" w:hAnsi="Palatino Linotype"/>
              </w:rPr>
              <w:t xml:space="preserve"> </w:t>
            </w:r>
            <w:r w:rsidRPr="00615642">
              <w:rPr>
                <w:rFonts w:ascii="Palatino Linotype" w:hAnsi="Palatino Linotype"/>
                <w:lang w:val="el-GR"/>
              </w:rPr>
              <w:t>εἰ</w:t>
            </w:r>
            <w:r w:rsidRPr="00615642">
              <w:rPr>
                <w:rFonts w:ascii="Palatino Linotype" w:hAnsi="Palatino Linotype"/>
              </w:rPr>
              <w:t xml:space="preserve"> </w:t>
            </w:r>
            <w:r w:rsidRPr="00615642">
              <w:rPr>
                <w:rFonts w:ascii="Palatino Linotype" w:hAnsi="Palatino Linotype"/>
                <w:lang w:val="el-GR"/>
              </w:rPr>
              <w:t>πρὸς</w:t>
            </w:r>
            <w:r w:rsidRPr="00615642">
              <w:rPr>
                <w:rFonts w:ascii="Palatino Linotype" w:hAnsi="Palatino Linotype"/>
              </w:rPr>
              <w:t xml:space="preserve"> </w:t>
            </w:r>
            <w:r w:rsidRPr="00615642">
              <w:rPr>
                <w:rFonts w:ascii="Palatino Linotype" w:hAnsi="Palatino Linotype"/>
                <w:lang w:val="el-GR"/>
              </w:rPr>
              <w:t>ἄλλον</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δημιουργὸν</w:t>
            </w:r>
            <w:r w:rsidRPr="00615642">
              <w:rPr>
                <w:rFonts w:ascii="Palatino Linotype" w:hAnsi="Palatino Linotype"/>
              </w:rPr>
              <w:t xml:space="preserve"> </w:t>
            </w:r>
            <w:r w:rsidRPr="00615642">
              <w:rPr>
                <w:rFonts w:ascii="Palatino Linotype" w:hAnsi="Palatino Linotype"/>
                <w:lang w:val="el-GR"/>
              </w:rPr>
              <w:t>ὁντιναοῦν</w:t>
            </w:r>
            <w:r w:rsidRPr="00615642">
              <w:rPr>
                <w:rFonts w:ascii="Palatino Linotype" w:hAnsi="Palatino Linotype"/>
              </w:rPr>
              <w:t xml:space="preserve"> </w:t>
            </w:r>
            <w:r w:rsidRPr="00615642">
              <w:rPr>
                <w:rFonts w:ascii="Palatino Linotype" w:hAnsi="Palatino Linotype"/>
                <w:lang w:val="el-GR"/>
              </w:rPr>
              <w:t>ἀγωνίζοιτο</w:t>
            </w:r>
            <w:r w:rsidRPr="00615642">
              <w:rPr>
                <w:rFonts w:ascii="Palatino Linotype" w:hAnsi="Palatino Linotype"/>
              </w:rPr>
              <w:t xml:space="preserve">, </w:t>
            </w:r>
            <w:r w:rsidRPr="00615642">
              <w:rPr>
                <w:rFonts w:ascii="Palatino Linotype" w:hAnsi="Palatino Linotype"/>
                <w:lang w:val="el-GR"/>
              </w:rPr>
              <w:t>πείσειεν</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αὑτὸν</w:t>
            </w:r>
            <w:r w:rsidRPr="00615642">
              <w:rPr>
                <w:rFonts w:ascii="Palatino Linotype" w:hAnsi="Palatino Linotype"/>
              </w:rPr>
              <w:t xml:space="preserve"> </w:t>
            </w:r>
            <w:r w:rsidRPr="00615642">
              <w:rPr>
                <w:rFonts w:ascii="Palatino Linotype" w:hAnsi="Palatino Linotype"/>
                <w:lang w:val="el-GR"/>
              </w:rPr>
              <w:t>ἑλέσθαι</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ῥητορικὸς</w:t>
            </w:r>
            <w:r w:rsidRPr="00615642">
              <w:rPr>
                <w:rFonts w:ascii="Palatino Linotype" w:hAnsi="Palatino Linotype"/>
              </w:rPr>
              <w:t xml:space="preserve"> </w:t>
            </w:r>
            <w:r w:rsidRPr="00615642">
              <w:rPr>
                <w:rFonts w:ascii="Palatino Linotype" w:hAnsi="Palatino Linotype"/>
                <w:lang w:val="el-GR"/>
              </w:rPr>
              <w:t>μᾶλλον</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ἄλλος</w:t>
            </w:r>
            <w:r w:rsidRPr="00615642">
              <w:rPr>
                <w:rFonts w:ascii="Palatino Linotype" w:hAnsi="Palatino Linotype"/>
              </w:rPr>
              <w:t xml:space="preserve"> </w:t>
            </w:r>
            <w:r w:rsidRPr="00615642">
              <w:rPr>
                <w:rFonts w:ascii="Palatino Linotype" w:hAnsi="Palatino Linotype"/>
                <w:lang w:val="el-GR"/>
              </w:rPr>
              <w:t>ὁστισοῦν·</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ἔστιν</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ὅτου</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πιθανώτερον</w:t>
            </w:r>
            <w:r w:rsidRPr="00615642">
              <w:rPr>
                <w:rFonts w:ascii="Palatino Linotype" w:hAnsi="Palatino Linotype"/>
              </w:rPr>
              <w:t xml:space="preserve"> </w:t>
            </w:r>
            <w:r w:rsidRPr="00615642">
              <w:rPr>
                <w:rFonts w:ascii="Palatino Linotype" w:hAnsi="Palatino Linotype"/>
                <w:lang w:val="el-GR"/>
              </w:rPr>
              <w:t>εἴποι</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ῥητορικὸς</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ἄλλος</w:t>
            </w:r>
            <w:r w:rsidRPr="00615642">
              <w:rPr>
                <w:rFonts w:ascii="Palatino Linotype" w:hAnsi="Palatino Linotype"/>
              </w:rPr>
              <w:t xml:space="preserve"> </w:t>
            </w:r>
            <w:r w:rsidRPr="00615642">
              <w:rPr>
                <w:rFonts w:ascii="Palatino Linotype" w:hAnsi="Palatino Linotype"/>
                <w:lang w:val="el-GR"/>
              </w:rPr>
              <w:t>ὁστισοῦν</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δημιουργῶν</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πλήθει</w:t>
            </w:r>
            <w:r w:rsidRPr="00615642">
              <w:rPr>
                <w:rFonts w:ascii="Palatino Linotype" w:hAnsi="Palatino Linotype"/>
              </w:rPr>
              <w:t>.</w:t>
            </w:r>
          </w:p>
        </w:tc>
        <w:tc>
          <w:tcPr>
            <w:tcW w:w="7222" w:type="dxa"/>
          </w:tcPr>
          <w:p w:rsidR="00B30BED" w:rsidRPr="00615642" w:rsidRDefault="001D35BF" w:rsidP="009B75BC">
            <w:pPr>
              <w:spacing w:after="120"/>
              <w:ind w:right="54"/>
              <w:rPr>
                <w:rFonts w:ascii="Palatino Linotype" w:hAnsi="Palatino Linotype"/>
                <w:highlight w:val="yellow"/>
              </w:rPr>
            </w:pPr>
            <w:r w:rsidRPr="00615642">
              <w:rPr>
                <w:rFonts w:ascii="Palatino Linotype" w:eastAsia="Times New Roman" w:hAnsi="Palatino Linotype" w:cs="Times New Roman"/>
                <w:caps/>
                <w:sz w:val="24"/>
                <w:szCs w:val="24"/>
                <w:lang w:eastAsia="fr-FR"/>
              </w:rPr>
              <w:t>a</w:t>
            </w:r>
            <w:r w:rsidRPr="00615642">
              <w:rPr>
                <w:rFonts w:ascii="Palatino Linotype" w:eastAsia="Times New Roman" w:hAnsi="Palatino Linotype" w:cs="Times New Roman"/>
                <w:sz w:val="24"/>
                <w:szCs w:val="24"/>
                <w:lang w:eastAsia="fr-FR"/>
              </w:rPr>
              <w:t>ssero autem, si quam in urbem rhetor accesserit atque medicus, certeturque inter eos verbis in concione vel in alio quovis coetu, uter sit pro medico eligendus, rhetorne an medicus : fore ut m</w:t>
            </w:r>
            <w:r w:rsidRPr="00615642">
              <w:rPr>
                <w:rFonts w:ascii="Palatino Linotype" w:eastAsia="Times New Roman" w:hAnsi="Palatino Linotype" w:cs="Times New Roman"/>
                <w:sz w:val="24"/>
                <w:szCs w:val="24"/>
                <w:lang w:eastAsia="fr-FR"/>
              </w:rPr>
              <w:t>e</w:t>
            </w:r>
            <w:r w:rsidRPr="00615642">
              <w:rPr>
                <w:rFonts w:ascii="Palatino Linotype" w:eastAsia="Times New Roman" w:hAnsi="Palatino Linotype" w:cs="Times New Roman"/>
                <w:sz w:val="24"/>
                <w:szCs w:val="24"/>
                <w:lang w:eastAsia="fr-FR"/>
              </w:rPr>
              <w:t xml:space="preserve">dicus quidem nusquam appareat; eligatur autem, si modo ipse velit, dicendi peritus. Similiterque si adversus alium quemvis artificem certet rhetoricus, obtinebit ut ipse potius quam quivis alius eligatur. Nihil enim est, de quo non majori cum persuasione rhetoricus, quam quilibet artifex, vulgo loquatur. </w:t>
            </w:r>
          </w:p>
        </w:tc>
      </w:tr>
    </w:tbl>
    <w:p w:rsidR="00426543" w:rsidRPr="00615642" w:rsidRDefault="00426543" w:rsidP="00426543">
      <w:pPr>
        <w:jc w:val="center"/>
      </w:pPr>
      <w:r w:rsidRPr="00615642">
        <w:rPr>
          <w:highlight w:val="yellow"/>
        </w:rPr>
        <w:t>SdP</w:t>
      </w:r>
      <w:r w:rsidRPr="00615642">
        <w:t xml:space="preserve"> </w:t>
      </w:r>
      <w:r w:rsidRPr="00615642">
        <w:br w:type="page"/>
      </w:r>
    </w:p>
    <w:tbl>
      <w:tblPr>
        <w:tblStyle w:val="Grilledutableau"/>
        <w:tblW w:w="0" w:type="auto"/>
        <w:jc w:val="center"/>
        <w:tblLook w:val="04A0" w:firstRow="1" w:lastRow="0" w:firstColumn="1" w:lastColumn="0" w:noHBand="0" w:noVBand="1"/>
      </w:tblPr>
      <w:tblGrid>
        <w:gridCol w:w="7223"/>
        <w:gridCol w:w="7222"/>
      </w:tblGrid>
      <w:tr w:rsidR="00B30BED" w:rsidRPr="00615642" w:rsidTr="007B7409">
        <w:trPr>
          <w:jc w:val="center"/>
        </w:trPr>
        <w:tc>
          <w:tcPr>
            <w:tcW w:w="7223" w:type="dxa"/>
          </w:tcPr>
          <w:p w:rsidR="002C1706" w:rsidRPr="00615642" w:rsidRDefault="0091602E" w:rsidP="002C1706">
            <w:pPr>
              <w:spacing w:after="120"/>
              <w:ind w:right="54"/>
              <w:rPr>
                <w:rFonts w:ascii="Palatino Linotype" w:hAnsi="Palatino Linotype"/>
              </w:rPr>
            </w:pPr>
            <w:r w:rsidRPr="00615642">
              <w:rPr>
                <w:rFonts w:ascii="Palatino Linotype" w:hAnsi="Palatino Linotype"/>
              </w:rPr>
              <w:lastRenderedPageBreak/>
              <w:t>(</w:t>
            </w: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i/>
              </w:rPr>
              <w:t>suite</w:t>
            </w:r>
            <w:r w:rsidRPr="00615642">
              <w:rPr>
                <w:rFonts w:ascii="Palatino Linotype" w:hAnsi="Palatino Linotype"/>
              </w:rPr>
              <w:t xml:space="preserve">)  </w:t>
            </w:r>
          </w:p>
          <w:p w:rsidR="00B30BED" w:rsidRPr="00615642" w:rsidRDefault="00551E6C" w:rsidP="00490FC8">
            <w:pPr>
              <w:spacing w:after="120"/>
              <w:ind w:right="54"/>
              <w:rPr>
                <w:rFonts w:ascii="Palatino Linotype" w:hAnsi="Palatino Linotype"/>
                <w:highlight w:val="yellow"/>
              </w:rPr>
            </w:pPr>
            <w:r w:rsidRPr="00615642">
              <w:rPr>
                <w:rFonts w:ascii="Palatino Linotype" w:eastAsia="Times New Roman" w:hAnsi="Palatino Linotype" w:cs="Times New Roman"/>
                <w:color w:val="C00000"/>
                <w:sz w:val="24"/>
                <w:szCs w:val="24"/>
                <w:lang w:eastAsia="fr-FR"/>
              </w:rPr>
              <w:t xml:space="preserve">La rhétorique et la justice  </w:t>
            </w:r>
            <w:r w:rsidRPr="00615642">
              <w:rPr>
                <w:rFonts w:ascii="Palatino Linotype" w:hAnsi="Palatino Linotype"/>
                <w:lang w:val="el-GR"/>
              </w:rPr>
              <w:t>Ἡ</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δύναμις</w:t>
            </w:r>
            <w:r w:rsidRPr="00615642">
              <w:rPr>
                <w:rFonts w:ascii="Palatino Linotype" w:hAnsi="Palatino Linotype"/>
              </w:rPr>
              <w:t xml:space="preserve"> </w:t>
            </w:r>
            <w:r w:rsidRPr="00615642">
              <w:rPr>
                <w:rFonts w:ascii="Palatino Linotype" w:hAnsi="Palatino Linotype"/>
                <w:lang w:val="el-GR"/>
              </w:rPr>
              <w:t>τοσαύτη</w:t>
            </w:r>
            <w:r w:rsidRPr="00615642">
              <w:rPr>
                <w:rFonts w:ascii="Palatino Linotype" w:hAnsi="Palatino Linotype"/>
              </w:rPr>
              <w:t xml:space="preserve"> </w:t>
            </w:r>
            <w:r w:rsidRPr="00615642">
              <w:rPr>
                <w:rFonts w:ascii="Palatino Linotype" w:hAnsi="Palatino Linotype"/>
                <w:lang w:val="el-GR"/>
              </w:rPr>
              <w:t>ἐστὶν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τοιαύτη</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τέχνης·</w:t>
            </w:r>
            <w:r w:rsidRPr="00615642">
              <w:rPr>
                <w:rFonts w:ascii="Palatino Linotype" w:hAnsi="Palatino Linotype"/>
              </w:rPr>
              <w:t xml:space="preserve"> </w:t>
            </w:r>
            <w:r w:rsidRPr="00615642">
              <w:rPr>
                <w:rFonts w:ascii="Palatino Linotype" w:hAnsi="Palatino Linotype"/>
                <w:lang w:val="el-GR"/>
              </w:rPr>
              <w:t>δεῖ</w:t>
            </w:r>
            <w:r w:rsidRPr="00615642">
              <w:rPr>
                <w:rFonts w:ascii="Palatino Linotype" w:hAnsi="Palatino Linotype"/>
              </w:rPr>
              <w:t xml:space="preserve"> </w:t>
            </w:r>
            <w:r w:rsidRPr="00615642">
              <w:rPr>
                <w:rFonts w:ascii="Palatino Linotype" w:hAnsi="Palatino Linotype"/>
                <w:lang w:val="el-GR"/>
              </w:rPr>
              <w:t>μέντοι</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τῇ</w:t>
            </w:r>
            <w:r w:rsidRPr="00615642">
              <w:rPr>
                <w:rFonts w:ascii="Palatino Linotype" w:hAnsi="Palatino Linotype"/>
              </w:rPr>
              <w:t xml:space="preserve"> </w:t>
            </w:r>
            <w:r w:rsidRPr="00615642">
              <w:rPr>
                <w:rFonts w:ascii="Palatino Linotype" w:hAnsi="Palatino Linotype"/>
                <w:lang w:val="el-GR"/>
              </w:rPr>
              <w:t>ῥητορικῇ</w:t>
            </w:r>
            <w:r w:rsidRPr="00615642">
              <w:rPr>
                <w:rFonts w:ascii="Palatino Linotype" w:hAnsi="Palatino Linotype"/>
              </w:rPr>
              <w:t xml:space="preserve"> </w:t>
            </w:r>
            <w:r w:rsidRPr="00615642">
              <w:rPr>
                <w:rFonts w:ascii="Palatino Linotype" w:hAnsi="Palatino Linotype"/>
                <w:lang w:val="el-GR"/>
              </w:rPr>
              <w:t>χρῆσθαι</w:t>
            </w:r>
            <w:r w:rsidRPr="00615642">
              <w:rPr>
                <w:rFonts w:ascii="Palatino Linotype" w:hAnsi="Palatino Linotype"/>
              </w:rPr>
              <w:t xml:space="preserve"> </w:t>
            </w:r>
            <w:r w:rsidRPr="00615642">
              <w:rPr>
                <w:rFonts w:ascii="Palatino Linotype" w:hAnsi="Palatino Linotype"/>
                <w:lang w:val="el-GR"/>
              </w:rPr>
              <w:t>ὥσπερ</w:t>
            </w:r>
            <w:r w:rsidRPr="00615642">
              <w:rPr>
                <w:rFonts w:ascii="Palatino Linotype" w:hAnsi="Palatino Linotype"/>
              </w:rPr>
              <w:t xml:space="preserve"> </w:t>
            </w:r>
            <w:r w:rsidRPr="00615642">
              <w:rPr>
                <w:rFonts w:ascii="Palatino Linotype" w:hAnsi="Palatino Linotype"/>
                <w:lang w:val="el-GR"/>
              </w:rPr>
              <w:t>τῇ</w:t>
            </w:r>
            <w:r w:rsidRPr="00615642">
              <w:rPr>
                <w:rFonts w:ascii="Palatino Linotype" w:hAnsi="Palatino Linotype"/>
              </w:rPr>
              <w:t xml:space="preserve"> </w:t>
            </w:r>
            <w:r w:rsidRPr="00615642">
              <w:rPr>
                <w:rFonts w:ascii="Palatino Linotype" w:hAnsi="Palatino Linotype"/>
                <w:lang w:val="el-GR"/>
              </w:rPr>
              <w:t>ἄλλῃ</w:t>
            </w:r>
            <w:r w:rsidRPr="00615642">
              <w:rPr>
                <w:rFonts w:ascii="Palatino Linotype" w:hAnsi="Palatino Linotype"/>
              </w:rPr>
              <w:t xml:space="preserve"> </w:t>
            </w:r>
            <w:r w:rsidRPr="00615642">
              <w:rPr>
                <w:rFonts w:ascii="Palatino Linotype" w:hAnsi="Palatino Linotype"/>
                <w:lang w:val="el-GR"/>
              </w:rPr>
              <w:t>πάσῃ</w:t>
            </w:r>
            <w:r w:rsidRPr="00615642">
              <w:rPr>
                <w:rFonts w:ascii="Palatino Linotype" w:hAnsi="Palatino Linotype"/>
              </w:rPr>
              <w:t xml:space="preserve"> </w:t>
            </w:r>
            <w:r w:rsidRPr="00615642">
              <w:rPr>
                <w:rFonts w:ascii="Palatino Linotype" w:hAnsi="Palatino Linotype"/>
                <w:lang w:val="el-GR"/>
              </w:rPr>
              <w:t>ἀγωνίᾳ</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(456d) </w:t>
            </w:r>
            <w:r w:rsidRPr="00615642">
              <w:rPr>
                <w:rFonts w:ascii="Palatino Linotype" w:hAnsi="Palatino Linotype"/>
                <w:lang w:val="el-GR"/>
              </w:rPr>
              <w:t>τῇ</w:t>
            </w:r>
            <w:r w:rsidRPr="00615642">
              <w:rPr>
                <w:rFonts w:ascii="Palatino Linotype" w:hAnsi="Palatino Linotype"/>
              </w:rPr>
              <w:t xml:space="preserve"> </w:t>
            </w:r>
            <w:r w:rsidRPr="00615642">
              <w:rPr>
                <w:rFonts w:ascii="Palatino Linotype" w:hAnsi="Palatino Linotype"/>
                <w:lang w:val="el-GR"/>
              </w:rPr>
              <w:t>ἄλλῃ</w:t>
            </w:r>
            <w:r w:rsidRPr="00615642">
              <w:rPr>
                <w:rFonts w:ascii="Palatino Linotype" w:hAnsi="Palatino Linotype"/>
              </w:rPr>
              <w:t xml:space="preserve"> </w:t>
            </w:r>
            <w:r w:rsidRPr="00615642">
              <w:rPr>
                <w:rFonts w:ascii="Palatino Linotype" w:hAnsi="Palatino Linotype"/>
                <w:lang w:val="el-GR"/>
              </w:rPr>
              <w:t>ἀγωνίᾳ</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τούτου</w:t>
            </w:r>
            <w:r w:rsidRPr="00615642">
              <w:rPr>
                <w:rFonts w:ascii="Palatino Linotype" w:hAnsi="Palatino Linotype"/>
              </w:rPr>
              <w:t xml:space="preserve"> </w:t>
            </w:r>
            <w:r w:rsidRPr="00615642">
              <w:rPr>
                <w:rFonts w:ascii="Palatino Linotype" w:hAnsi="Palatino Linotype"/>
                <w:lang w:val="el-GR"/>
              </w:rPr>
              <w:t>ἕνεκα</w:t>
            </w:r>
            <w:r w:rsidRPr="00615642">
              <w:rPr>
                <w:rFonts w:ascii="Palatino Linotype" w:hAnsi="Palatino Linotype"/>
              </w:rPr>
              <w:t xml:space="preserve"> </w:t>
            </w:r>
            <w:r w:rsidRPr="00615642">
              <w:rPr>
                <w:rFonts w:ascii="Palatino Linotype" w:hAnsi="Palatino Linotype"/>
                <w:lang w:val="el-GR"/>
              </w:rPr>
              <w:t>δεῖ</w:t>
            </w:r>
            <w:r w:rsidRPr="00615642">
              <w:rPr>
                <w:rFonts w:ascii="Palatino Linotype" w:hAnsi="Palatino Linotype"/>
              </w:rPr>
              <w:t xml:space="preserve"> </w:t>
            </w:r>
            <w:r w:rsidRPr="00615642">
              <w:rPr>
                <w:rFonts w:ascii="Palatino Linotype" w:hAnsi="Palatino Linotype"/>
                <w:lang w:val="el-GR"/>
              </w:rPr>
              <w:t>πρὸς</w:t>
            </w:r>
            <w:r w:rsidRPr="00615642">
              <w:rPr>
                <w:rFonts w:ascii="Palatino Linotype" w:hAnsi="Palatino Linotype"/>
              </w:rPr>
              <w:t xml:space="preserve"> </w:t>
            </w:r>
            <w:r w:rsidRPr="00615642">
              <w:rPr>
                <w:rFonts w:ascii="Palatino Linotype" w:hAnsi="Palatino Linotype"/>
                <w:lang w:val="el-GR"/>
              </w:rPr>
              <w:t>ἅπαντας</w:t>
            </w:r>
            <w:r w:rsidRPr="00615642">
              <w:rPr>
                <w:rFonts w:ascii="Palatino Linotype" w:hAnsi="Palatino Linotype"/>
              </w:rPr>
              <w:t xml:space="preserve"> </w:t>
            </w:r>
            <w:r w:rsidRPr="00615642">
              <w:rPr>
                <w:rFonts w:ascii="Palatino Linotype" w:hAnsi="Palatino Linotype"/>
                <w:lang w:val="el-GR"/>
              </w:rPr>
              <w:t>χρῆσθαι</w:t>
            </w:r>
            <w:r w:rsidRPr="00615642">
              <w:rPr>
                <w:rFonts w:ascii="Palatino Linotype" w:hAnsi="Palatino Linotype"/>
              </w:rPr>
              <w:t xml:space="preserve"> </w:t>
            </w:r>
            <w:r w:rsidRPr="00615642">
              <w:rPr>
                <w:rFonts w:ascii="Palatino Linotype" w:hAnsi="Palatino Linotype"/>
                <w:lang w:val="el-GR"/>
              </w:rPr>
              <w:t>ἀνθρώπους</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ἔμαθεν</w:t>
            </w:r>
            <w:r w:rsidRPr="00615642">
              <w:rPr>
                <w:rFonts w:ascii="Palatino Linotype" w:hAnsi="Palatino Linotype"/>
              </w:rPr>
              <w:t xml:space="preserve"> </w:t>
            </w:r>
            <w:r w:rsidRPr="00615642">
              <w:rPr>
                <w:rFonts w:ascii="Palatino Linotype" w:hAnsi="Palatino Linotype"/>
                <w:lang w:val="el-GR"/>
              </w:rPr>
              <w:t>πυκτεύειν</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παγκρατιάζειν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ὅπλοις</w:t>
            </w:r>
            <w:r w:rsidRPr="00615642">
              <w:rPr>
                <w:rFonts w:ascii="Palatino Linotype" w:hAnsi="Palatino Linotype"/>
              </w:rPr>
              <w:t xml:space="preserve"> </w:t>
            </w:r>
            <w:r w:rsidRPr="00615642">
              <w:rPr>
                <w:rFonts w:ascii="Palatino Linotype" w:hAnsi="Palatino Linotype"/>
                <w:lang w:val="el-GR"/>
              </w:rPr>
              <w:t>μάχεσθαι</w:t>
            </w:r>
            <w:r w:rsidRPr="00615642">
              <w:rPr>
                <w:rFonts w:ascii="Palatino Linotype" w:hAnsi="Palatino Linotype"/>
              </w:rPr>
              <w:t xml:space="preserve">, </w:t>
            </w:r>
            <w:r w:rsidRPr="00615642">
              <w:rPr>
                <w:rFonts w:ascii="Palatino Linotype" w:hAnsi="Palatino Linotype"/>
                <w:lang w:val="el-GR"/>
              </w:rPr>
              <w:t>ὥστε</w:t>
            </w:r>
            <w:r w:rsidRPr="00615642">
              <w:rPr>
                <w:rFonts w:ascii="Palatino Linotype" w:hAnsi="Palatino Linotype"/>
              </w:rPr>
              <w:t xml:space="preserve"> </w:t>
            </w:r>
            <w:r w:rsidRPr="00615642">
              <w:rPr>
                <w:rFonts w:ascii="Palatino Linotype" w:hAnsi="Palatino Linotype"/>
                <w:lang w:val="el-GR"/>
              </w:rPr>
              <w:t>κρείττων</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φίλων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ἐχθρῶν</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τούτου</w:t>
            </w:r>
            <w:r w:rsidRPr="00615642">
              <w:rPr>
                <w:rFonts w:ascii="Palatino Linotype" w:hAnsi="Palatino Linotype"/>
              </w:rPr>
              <w:t xml:space="preserve"> </w:t>
            </w:r>
            <w:r w:rsidRPr="00615642">
              <w:rPr>
                <w:rFonts w:ascii="Palatino Linotype" w:hAnsi="Palatino Linotype"/>
                <w:lang w:val="el-GR"/>
              </w:rPr>
              <w:t>ἕνεκα</w:t>
            </w:r>
            <w:r w:rsidRPr="00615642">
              <w:rPr>
                <w:rFonts w:ascii="Palatino Linotype" w:hAnsi="Palatino Linotype"/>
              </w:rPr>
              <w:t xml:space="preserve"> </w:t>
            </w:r>
            <w:r w:rsidRPr="00615642">
              <w:rPr>
                <w:rFonts w:ascii="Palatino Linotype" w:hAnsi="Palatino Linotype"/>
                <w:lang w:val="el-GR"/>
              </w:rPr>
              <w:t>τοὺς</w:t>
            </w:r>
            <w:r w:rsidRPr="00615642">
              <w:rPr>
                <w:rFonts w:ascii="Palatino Linotype" w:hAnsi="Palatino Linotype"/>
              </w:rPr>
              <w:t xml:space="preserve"> </w:t>
            </w:r>
            <w:r w:rsidRPr="00615642">
              <w:rPr>
                <w:rFonts w:ascii="Palatino Linotype" w:hAnsi="Palatino Linotype"/>
                <w:lang w:val="el-GR"/>
              </w:rPr>
              <w:t>φίλους</w:t>
            </w:r>
            <w:r w:rsidRPr="00615642">
              <w:rPr>
                <w:rFonts w:ascii="Palatino Linotype" w:hAnsi="Palatino Linotype"/>
              </w:rPr>
              <w:t xml:space="preserve"> </w:t>
            </w:r>
            <w:r w:rsidRPr="00615642">
              <w:rPr>
                <w:rFonts w:ascii="Palatino Linotype" w:hAnsi="Palatino Linotype"/>
                <w:lang w:val="el-GR"/>
              </w:rPr>
              <w:t>δεῖ</w:t>
            </w:r>
            <w:r w:rsidRPr="00615642">
              <w:rPr>
                <w:rFonts w:ascii="Palatino Linotype" w:hAnsi="Palatino Linotype"/>
              </w:rPr>
              <w:t xml:space="preserve"> </w:t>
            </w:r>
            <w:r w:rsidRPr="00615642">
              <w:rPr>
                <w:rFonts w:ascii="Palatino Linotype" w:hAnsi="Palatino Linotype"/>
                <w:lang w:val="el-GR"/>
              </w:rPr>
              <w:t>τύπτειν</w:t>
            </w:r>
            <w:r w:rsidRPr="00615642">
              <w:rPr>
                <w:rFonts w:ascii="Palatino Linotype" w:hAnsi="Palatino Linotype"/>
              </w:rPr>
              <w:t xml:space="preserve"> </w:t>
            </w:r>
            <w:r w:rsidRPr="00615642">
              <w:rPr>
                <w:rFonts w:ascii="Palatino Linotype" w:hAnsi="Palatino Linotype"/>
                <w:lang w:val="el-GR"/>
              </w:rPr>
              <w:t>οὐδὲ</w:t>
            </w:r>
            <w:r w:rsidRPr="00615642">
              <w:rPr>
                <w:rFonts w:ascii="Palatino Linotype" w:hAnsi="Palatino Linotype"/>
              </w:rPr>
              <w:t xml:space="preserve"> </w:t>
            </w:r>
            <w:r w:rsidRPr="00615642">
              <w:rPr>
                <w:rFonts w:ascii="Palatino Linotype" w:hAnsi="Palatino Linotype"/>
                <w:lang w:val="el-GR"/>
              </w:rPr>
              <w:t>κεντεῖν</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ἀποκτεινύναι</w:t>
            </w:r>
            <w:r w:rsidRPr="00615642">
              <w:rPr>
                <w:rFonts w:ascii="Palatino Linotype" w:hAnsi="Palatino Linotype"/>
              </w:rPr>
              <w:t xml:space="preserve">. </w:t>
            </w:r>
          </w:p>
        </w:tc>
        <w:tc>
          <w:tcPr>
            <w:tcW w:w="7222" w:type="dxa"/>
          </w:tcPr>
          <w:p w:rsidR="002C1706" w:rsidRPr="00615642" w:rsidRDefault="002C1706" w:rsidP="001D35BF">
            <w:pPr>
              <w:spacing w:after="120"/>
              <w:rPr>
                <w:rFonts w:ascii="Palatino Linotype" w:eastAsia="Times New Roman" w:hAnsi="Palatino Linotype" w:cs="Times New Roman"/>
                <w:color w:val="C00000"/>
                <w:sz w:val="24"/>
                <w:szCs w:val="24"/>
                <w:lang w:eastAsia="fr-FR"/>
              </w:rPr>
            </w:pPr>
          </w:p>
          <w:p w:rsidR="002A4050" w:rsidRPr="00615642" w:rsidRDefault="00551E6C" w:rsidP="009B75BC">
            <w:pPr>
              <w:spacing w:after="120"/>
              <w:rPr>
                <w:rFonts w:ascii="Palatino Linotype" w:eastAsia="Times New Roman" w:hAnsi="Palatino Linotype" w:cs="Times New Roman"/>
                <w:color w:val="C00000"/>
                <w:sz w:val="24"/>
                <w:szCs w:val="24"/>
                <w:lang w:eastAsia="fr-FR"/>
              </w:rPr>
            </w:pPr>
            <w:r w:rsidRPr="00615642">
              <w:rPr>
                <w:rFonts w:ascii="Palatino Linotype" w:eastAsia="Times New Roman" w:hAnsi="Palatino Linotype" w:cs="Times New Roman"/>
                <w:color w:val="C00000"/>
                <w:sz w:val="24"/>
                <w:szCs w:val="24"/>
                <w:lang w:eastAsia="fr-FR"/>
              </w:rPr>
              <w:t xml:space="preserve">La rhétorique et la justice </w:t>
            </w:r>
            <w:r w:rsidR="009B75BC" w:rsidRPr="00615642">
              <w:rPr>
                <w:rFonts w:ascii="Palatino Linotype" w:eastAsia="Times New Roman" w:hAnsi="Palatino Linotype" w:cs="Times New Roman"/>
                <w:color w:val="C00000"/>
                <w:sz w:val="24"/>
                <w:szCs w:val="24"/>
                <w:lang w:eastAsia="fr-FR"/>
              </w:rPr>
              <w:t xml:space="preserve"> </w:t>
            </w:r>
          </w:p>
          <w:p w:rsidR="00B30BED" w:rsidRPr="00615642" w:rsidRDefault="009B75BC" w:rsidP="00490FC8">
            <w:pPr>
              <w:spacing w:after="120"/>
              <w:rPr>
                <w:rFonts w:ascii="Palatino Linotype" w:hAnsi="Palatino Linotype"/>
                <w:highlight w:val="yellow"/>
              </w:rPr>
            </w:pPr>
            <w:r w:rsidRPr="00615642">
              <w:rPr>
                <w:rFonts w:ascii="Palatino Linotype" w:eastAsia="Times New Roman" w:hAnsi="Palatino Linotype" w:cs="Times New Roman"/>
                <w:sz w:val="24"/>
                <w:szCs w:val="24"/>
                <w:lang w:eastAsia="fr-FR"/>
              </w:rPr>
              <w:t xml:space="preserve">Potentia igitur artis hujus tanta est atque talis. </w:t>
            </w:r>
            <w:r w:rsidR="00551E6C" w:rsidRPr="00615642">
              <w:rPr>
                <w:rFonts w:ascii="Palatino Linotype" w:eastAsia="Times New Roman" w:hAnsi="Palatino Linotype" w:cs="Times New Roman"/>
                <w:sz w:val="24"/>
                <w:szCs w:val="24"/>
                <w:lang w:eastAsia="fr-FR"/>
              </w:rPr>
              <w:t>Decet tamen, o S</w:t>
            </w:r>
            <w:r w:rsidR="00551E6C" w:rsidRPr="00615642">
              <w:rPr>
                <w:rFonts w:ascii="Palatino Linotype" w:eastAsia="Times New Roman" w:hAnsi="Palatino Linotype" w:cs="Times New Roman"/>
                <w:sz w:val="24"/>
                <w:szCs w:val="24"/>
                <w:lang w:eastAsia="fr-FR"/>
              </w:rPr>
              <w:t>o</w:t>
            </w:r>
            <w:r w:rsidR="00551E6C" w:rsidRPr="00615642">
              <w:rPr>
                <w:rFonts w:ascii="Palatino Linotype" w:eastAsia="Times New Roman" w:hAnsi="Palatino Linotype" w:cs="Times New Roman"/>
                <w:sz w:val="24"/>
                <w:szCs w:val="24"/>
                <w:lang w:eastAsia="fr-FR"/>
              </w:rPr>
              <w:t>crates, ita rhetorica uti, quemadmodum et omni alia facultate ce</w:t>
            </w:r>
            <w:r w:rsidR="00551E6C" w:rsidRPr="00615642">
              <w:rPr>
                <w:rFonts w:ascii="Palatino Linotype" w:eastAsia="Times New Roman" w:hAnsi="Palatino Linotype" w:cs="Times New Roman"/>
                <w:sz w:val="24"/>
                <w:szCs w:val="24"/>
                <w:lang w:eastAsia="fr-FR"/>
              </w:rPr>
              <w:t>r</w:t>
            </w:r>
            <w:r w:rsidR="00551E6C" w:rsidRPr="00615642">
              <w:rPr>
                <w:rFonts w:ascii="Palatino Linotype" w:eastAsia="Times New Roman" w:hAnsi="Palatino Linotype" w:cs="Times New Roman"/>
                <w:sz w:val="24"/>
                <w:szCs w:val="24"/>
                <w:lang w:eastAsia="fr-FR"/>
              </w:rPr>
              <w:t>tandi. Neque enim is, qui pugnis lacertisve et armis ita pugnare didicerit, ut amicis et inimicis superior possit evadere, ob hoc a</w:t>
            </w:r>
            <w:r w:rsidR="00551E6C" w:rsidRPr="00615642">
              <w:rPr>
                <w:rFonts w:ascii="Palatino Linotype" w:eastAsia="Times New Roman" w:hAnsi="Palatino Linotype" w:cs="Times New Roman"/>
                <w:sz w:val="24"/>
                <w:szCs w:val="24"/>
                <w:lang w:eastAsia="fr-FR"/>
              </w:rPr>
              <w:t>d</w:t>
            </w:r>
            <w:r w:rsidR="00551E6C" w:rsidRPr="00615642">
              <w:rPr>
                <w:rFonts w:ascii="Palatino Linotype" w:eastAsia="Times New Roman" w:hAnsi="Palatino Linotype" w:cs="Times New Roman"/>
                <w:sz w:val="24"/>
                <w:szCs w:val="24"/>
                <w:lang w:eastAsia="fr-FR"/>
              </w:rPr>
              <w:t xml:space="preserve">versus omnes aeque certare debet, ut amicos etiam percutiat, pungat, occidat. </w:t>
            </w:r>
          </w:p>
        </w:tc>
      </w:tr>
      <w:tr w:rsidR="00B30BED" w:rsidRPr="00615642" w:rsidTr="007B7409">
        <w:trPr>
          <w:jc w:val="center"/>
        </w:trPr>
        <w:tc>
          <w:tcPr>
            <w:tcW w:w="7223" w:type="dxa"/>
          </w:tcPr>
          <w:p w:rsidR="00164C04" w:rsidRPr="00615642" w:rsidRDefault="002A4050" w:rsidP="008841BF">
            <w:pPr>
              <w:spacing w:after="120"/>
              <w:ind w:right="54"/>
              <w:rPr>
                <w:rFonts w:ascii="Palatino Linotype" w:hAnsi="Palatino Linotype"/>
              </w:rPr>
            </w:pPr>
            <w:r w:rsidRPr="00615642">
              <w:rPr>
                <w:rFonts w:ascii="Palatino Linotype" w:hAnsi="Palatino Linotype"/>
              </w:rPr>
              <w:t>(</w:t>
            </w: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i/>
              </w:rPr>
              <w:t>suite</w:t>
            </w:r>
            <w:r w:rsidRPr="00615642">
              <w:rPr>
                <w:rFonts w:ascii="Palatino Linotype" w:hAnsi="Palatino Linotype"/>
              </w:rPr>
              <w:t xml:space="preserve">)  </w:t>
            </w:r>
          </w:p>
          <w:p w:rsidR="00B30BED" w:rsidRPr="00615642" w:rsidRDefault="002A4050" w:rsidP="008841BF">
            <w:pPr>
              <w:spacing w:after="120"/>
              <w:ind w:right="54"/>
              <w:rPr>
                <w:rFonts w:ascii="Palatino Linotype" w:hAnsi="Palatino Linotype"/>
                <w:highlight w:val="yellow"/>
              </w:rPr>
            </w:pPr>
            <w:r w:rsidRPr="00615642">
              <w:rPr>
                <w:rFonts w:ascii="Palatino Linotype" w:hAnsi="Palatino Linotype"/>
                <w:caps/>
              </w:rPr>
              <w:t xml:space="preserve"> </w:t>
            </w:r>
            <w:r w:rsidRPr="00615642">
              <w:rPr>
                <w:rFonts w:ascii="Palatino Linotype" w:hAnsi="Palatino Linotype"/>
                <w:caps/>
                <w:lang w:val="el-GR"/>
              </w:rPr>
              <w:t>ο</w:t>
            </w:r>
            <w:r w:rsidRPr="00615642">
              <w:rPr>
                <w:rFonts w:ascii="Palatino Linotype" w:hAnsi="Palatino Linotype"/>
                <w:lang w:val="el-GR"/>
              </w:rPr>
              <w:t>ὐδέ</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μὰ</w:t>
            </w:r>
            <w:r w:rsidRPr="00615642">
              <w:rPr>
                <w:rFonts w:ascii="Palatino Linotype" w:hAnsi="Palatino Linotype"/>
              </w:rPr>
              <w:t xml:space="preserve"> </w:t>
            </w:r>
            <w:r w:rsidRPr="00615642">
              <w:rPr>
                <w:rFonts w:ascii="Palatino Linotype" w:hAnsi="Palatino Linotype"/>
                <w:lang w:val="el-GR"/>
              </w:rPr>
              <w:t>Δία</w:t>
            </w:r>
            <w:r w:rsidRPr="00615642">
              <w:rPr>
                <w:rFonts w:ascii="Palatino Linotype" w:hAnsi="Palatino Linotype"/>
              </w:rPr>
              <w:t xml:space="preserve"> </w:t>
            </w:r>
            <w:r w:rsidRPr="00615642">
              <w:rPr>
                <w:rFonts w:ascii="Palatino Linotype" w:hAnsi="Palatino Linotype"/>
                <w:lang w:val="el-GR"/>
              </w:rPr>
              <w:t>ἐάν</w:t>
            </w:r>
            <w:r w:rsidRPr="00615642">
              <w:rPr>
                <w:rFonts w:ascii="Palatino Linotype" w:hAnsi="Palatino Linotype"/>
              </w:rPr>
              <w:t xml:space="preserve"> </w:t>
            </w:r>
            <w:r w:rsidRPr="00615642">
              <w:rPr>
                <w:rFonts w:ascii="Palatino Linotype" w:hAnsi="Palatino Linotype"/>
                <w:lang w:val="el-GR"/>
              </w:rPr>
              <w:t>τις</w:t>
            </w:r>
            <w:r w:rsidRPr="00615642">
              <w:rPr>
                <w:rFonts w:ascii="Palatino Linotype" w:hAnsi="Palatino Linotype"/>
              </w:rPr>
              <w:t xml:space="preserve"> </w:t>
            </w:r>
            <w:r w:rsidRPr="00615642">
              <w:rPr>
                <w:rFonts w:ascii="Palatino Linotype" w:hAnsi="Palatino Linotype"/>
                <w:lang w:val="el-GR"/>
              </w:rPr>
              <w:t>εἰς</w:t>
            </w:r>
            <w:r w:rsidRPr="00615642">
              <w:rPr>
                <w:rFonts w:ascii="Palatino Linotype" w:hAnsi="Palatino Linotype"/>
              </w:rPr>
              <w:t xml:space="preserve"> </w:t>
            </w:r>
            <w:r w:rsidRPr="00615642">
              <w:rPr>
                <w:rFonts w:ascii="Palatino Linotype" w:hAnsi="Palatino Linotype"/>
                <w:lang w:val="el-GR"/>
              </w:rPr>
              <w:t>παλαίστραν</w:t>
            </w:r>
            <w:r w:rsidRPr="00615642">
              <w:rPr>
                <w:rFonts w:ascii="Palatino Linotype" w:hAnsi="Palatino Linotype"/>
              </w:rPr>
              <w:t xml:space="preserve"> </w:t>
            </w:r>
            <w:r w:rsidRPr="00615642">
              <w:rPr>
                <w:rFonts w:ascii="Palatino Linotype" w:hAnsi="Palatino Linotype"/>
                <w:lang w:val="el-GR"/>
              </w:rPr>
              <w:t>φοιτήσας</w:t>
            </w:r>
            <w:r w:rsidRPr="00615642">
              <w:rPr>
                <w:rFonts w:ascii="Palatino Linotype" w:hAnsi="Palatino Linotype"/>
              </w:rPr>
              <w:t xml:space="preserve"> </w:t>
            </w:r>
            <w:r w:rsidRPr="00615642">
              <w:rPr>
                <w:rFonts w:ascii="Palatino Linotype" w:hAnsi="Palatino Linotype"/>
                <w:lang w:val="el-GR"/>
              </w:rPr>
              <w:t>εὖ</w:t>
            </w:r>
            <w:r w:rsidRPr="00615642">
              <w:rPr>
                <w:rFonts w:ascii="Palatino Linotype" w:hAnsi="Palatino Linotype"/>
              </w:rPr>
              <w:t xml:space="preserve"> </w:t>
            </w:r>
            <w:r w:rsidRPr="00615642">
              <w:rPr>
                <w:rFonts w:ascii="Palatino Linotype" w:hAnsi="Palatino Linotype"/>
                <w:lang w:val="el-GR"/>
              </w:rPr>
              <w:t>ἔχων</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σῶμα</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πυκτικὸς</w:t>
            </w:r>
            <w:r w:rsidRPr="00615642">
              <w:rPr>
                <w:rFonts w:ascii="Palatino Linotype" w:hAnsi="Palatino Linotype"/>
              </w:rPr>
              <w:t xml:space="preserve"> </w:t>
            </w:r>
            <w:r w:rsidRPr="00615642">
              <w:rPr>
                <w:rFonts w:ascii="Palatino Linotype" w:hAnsi="Palatino Linotype"/>
                <w:lang w:val="el-GR"/>
              </w:rPr>
              <w:t>γενόμενος</w:t>
            </w:r>
            <w:r w:rsidRPr="00615642">
              <w:rPr>
                <w:rFonts w:ascii="Palatino Linotype" w:hAnsi="Palatino Linotype"/>
              </w:rPr>
              <w:t xml:space="preserve">, </w:t>
            </w:r>
            <w:r w:rsidRPr="00615642">
              <w:rPr>
                <w:rFonts w:ascii="Palatino Linotype" w:hAnsi="Palatino Linotype"/>
                <w:lang w:val="el-GR"/>
              </w:rPr>
              <w:t>ἔπειτα</w:t>
            </w:r>
            <w:r w:rsidRPr="00615642">
              <w:rPr>
                <w:rFonts w:ascii="Palatino Linotype" w:hAnsi="Palatino Linotype"/>
              </w:rPr>
              <w:t xml:space="preserve"> </w:t>
            </w:r>
            <w:r w:rsidRPr="00615642">
              <w:rPr>
                <w:rFonts w:ascii="Palatino Linotype" w:hAnsi="Palatino Linotype"/>
                <w:lang w:val="el-GR"/>
              </w:rPr>
              <w:t>τὸν</w:t>
            </w:r>
            <w:r w:rsidRPr="00615642">
              <w:rPr>
                <w:rFonts w:ascii="Palatino Linotype" w:hAnsi="Palatino Linotype"/>
              </w:rPr>
              <w:t xml:space="preserve"> </w:t>
            </w:r>
            <w:r w:rsidRPr="00615642">
              <w:rPr>
                <w:rFonts w:ascii="Palatino Linotype" w:hAnsi="Palatino Linotype"/>
                <w:lang w:val="el-GR"/>
              </w:rPr>
              <w:t>πατέρα</w:t>
            </w:r>
            <w:r w:rsidRPr="00615642">
              <w:rPr>
                <w:rFonts w:ascii="Palatino Linotype" w:hAnsi="Palatino Linotype"/>
              </w:rPr>
              <w:t xml:space="preserve"> </w:t>
            </w:r>
            <w:r w:rsidRPr="00615642">
              <w:rPr>
                <w:rFonts w:ascii="Palatino Linotype" w:hAnsi="Palatino Linotype"/>
                <w:lang w:val="el-GR"/>
              </w:rPr>
              <w:t>τύπτῃ</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μητέρα</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ἄλλον</w:t>
            </w:r>
            <w:r w:rsidRPr="00615642">
              <w:rPr>
                <w:rFonts w:ascii="Palatino Linotype" w:hAnsi="Palatino Linotype"/>
              </w:rPr>
              <w:t xml:space="preserve"> </w:t>
            </w:r>
            <w:r w:rsidRPr="00615642">
              <w:rPr>
                <w:rFonts w:ascii="Palatino Linotype" w:hAnsi="Palatino Linotype"/>
                <w:lang w:val="el-GR"/>
              </w:rPr>
              <w:t>τινὰ</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οἰκείων</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φίλων</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τούτου</w:t>
            </w:r>
            <w:r w:rsidRPr="00615642">
              <w:rPr>
                <w:rFonts w:ascii="Palatino Linotype" w:hAnsi="Palatino Linotype"/>
              </w:rPr>
              <w:t xml:space="preserve"> </w:t>
            </w:r>
            <w:r w:rsidRPr="00615642">
              <w:rPr>
                <w:rFonts w:ascii="Palatino Linotype" w:hAnsi="Palatino Linotype"/>
                <w:lang w:val="el-GR"/>
              </w:rPr>
              <w:t>ἕνεκα</w:t>
            </w:r>
            <w:r w:rsidRPr="00615642">
              <w:rPr>
                <w:rFonts w:ascii="Palatino Linotype" w:hAnsi="Palatino Linotype"/>
              </w:rPr>
              <w:t xml:space="preserve"> </w:t>
            </w:r>
            <w:r w:rsidRPr="00615642">
              <w:rPr>
                <w:rFonts w:ascii="Palatino Linotype" w:hAnsi="Palatino Linotype"/>
                <w:lang w:val="el-GR"/>
              </w:rPr>
              <w:t>δεῖ</w:t>
            </w:r>
            <w:r w:rsidRPr="00615642">
              <w:rPr>
                <w:rFonts w:ascii="Palatino Linotype" w:hAnsi="Palatino Linotype"/>
              </w:rPr>
              <w:t xml:space="preserve"> </w:t>
            </w:r>
            <w:r w:rsidRPr="00615642">
              <w:rPr>
                <w:rFonts w:ascii="Palatino Linotype" w:hAnsi="Palatino Linotype"/>
                <w:lang w:val="el-GR"/>
              </w:rPr>
              <w:t>τοὺς</w:t>
            </w:r>
            <w:r w:rsidRPr="00615642">
              <w:rPr>
                <w:rFonts w:ascii="Palatino Linotype" w:hAnsi="Palatino Linotype"/>
              </w:rPr>
              <w:t xml:space="preserve"> </w:t>
            </w:r>
            <w:r w:rsidRPr="00615642">
              <w:rPr>
                <w:rFonts w:ascii="Palatino Linotype" w:hAnsi="Palatino Linotype"/>
                <w:b/>
                <w:color w:val="C00000"/>
              </w:rPr>
              <w:t>(456e)</w:t>
            </w:r>
            <w:r w:rsidRPr="00615642">
              <w:rPr>
                <w:rFonts w:ascii="Palatino Linotype" w:hAnsi="Palatino Linotype"/>
              </w:rPr>
              <w:t xml:space="preserve"> </w:t>
            </w:r>
            <w:r w:rsidRPr="00615642">
              <w:rPr>
                <w:rFonts w:ascii="Palatino Linotype" w:hAnsi="Palatino Linotype"/>
                <w:lang w:val="el-GR"/>
              </w:rPr>
              <w:t>παιδοτρίβας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τοὺς</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τοῖς</w:t>
            </w:r>
            <w:r w:rsidRPr="00615642">
              <w:rPr>
                <w:rFonts w:ascii="Palatino Linotype" w:hAnsi="Palatino Linotype"/>
              </w:rPr>
              <w:t xml:space="preserve"> </w:t>
            </w:r>
            <w:r w:rsidRPr="00615642">
              <w:rPr>
                <w:rFonts w:ascii="Palatino Linotype" w:hAnsi="Palatino Linotype"/>
                <w:lang w:val="el-GR"/>
              </w:rPr>
              <w:t>ὅπλοις</w:t>
            </w:r>
            <w:r w:rsidRPr="00615642">
              <w:rPr>
                <w:rFonts w:ascii="Palatino Linotype" w:hAnsi="Palatino Linotype"/>
              </w:rPr>
              <w:t xml:space="preserve"> </w:t>
            </w:r>
            <w:r w:rsidRPr="00615642">
              <w:rPr>
                <w:rFonts w:ascii="Palatino Linotype" w:hAnsi="Palatino Linotype"/>
                <w:lang w:val="el-GR"/>
              </w:rPr>
              <w:t>διδάσκοντας</w:t>
            </w:r>
            <w:r w:rsidRPr="00615642">
              <w:rPr>
                <w:rFonts w:ascii="Palatino Linotype" w:hAnsi="Palatino Linotype"/>
              </w:rPr>
              <w:t xml:space="preserve"> </w:t>
            </w:r>
            <w:r w:rsidRPr="00615642">
              <w:rPr>
                <w:rFonts w:ascii="Palatino Linotype" w:hAnsi="Palatino Linotype"/>
                <w:lang w:val="el-GR"/>
              </w:rPr>
              <w:t>μάχεσθαι</w:t>
            </w:r>
            <w:r w:rsidRPr="00615642">
              <w:rPr>
                <w:rFonts w:ascii="Palatino Linotype" w:hAnsi="Palatino Linotype"/>
              </w:rPr>
              <w:t xml:space="preserve"> </w:t>
            </w:r>
            <w:r w:rsidRPr="00615642">
              <w:rPr>
                <w:rFonts w:ascii="Palatino Linotype" w:hAnsi="Palatino Linotype"/>
                <w:lang w:val="el-GR"/>
              </w:rPr>
              <w:t>μισεῖν</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ἐκβάλλειν</w:t>
            </w:r>
            <w:r w:rsidRPr="00615642">
              <w:rPr>
                <w:rFonts w:ascii="Palatino Linotype" w:hAnsi="Palatino Linotype"/>
              </w:rPr>
              <w:t xml:space="preserve"> </w:t>
            </w:r>
            <w:r w:rsidRPr="00615642">
              <w:rPr>
                <w:rFonts w:ascii="Palatino Linotype" w:hAnsi="Palatino Linotype"/>
                <w:lang w:val="el-GR"/>
              </w:rPr>
              <w:t>ἐκ</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πόλεων</w:t>
            </w:r>
            <w:r w:rsidRPr="00615642">
              <w:rPr>
                <w:rFonts w:ascii="Palatino Linotype" w:hAnsi="Palatino Linotype"/>
              </w:rPr>
              <w:t xml:space="preserve">. </w:t>
            </w:r>
            <w:r w:rsidR="00593E39" w:rsidRPr="00615642">
              <w:rPr>
                <w:rFonts w:ascii="Palatino Linotype" w:hAnsi="Palatino Linotype"/>
              </w:rPr>
              <w:br/>
            </w:r>
            <w:r w:rsidRPr="00615642">
              <w:rPr>
                <w:rFonts w:ascii="Palatino Linotype" w:hAnsi="Palatino Linotype"/>
                <w:lang w:val="el-GR"/>
              </w:rPr>
              <w:t>ἐκεῖνοι</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παρέδοσαν</w:t>
            </w:r>
            <w:r w:rsidRPr="00615642">
              <w:rPr>
                <w:rFonts w:ascii="Palatino Linotype" w:hAnsi="Palatino Linotype"/>
              </w:rPr>
              <w:t xml:space="preserve"> </w:t>
            </w:r>
            <w:r w:rsidRPr="00615642">
              <w:rPr>
                <w:rFonts w:ascii="Palatino Linotype" w:hAnsi="Palatino Linotype"/>
                <w:lang w:val="el-GR"/>
              </w:rPr>
              <w:t>ἐπὶ</w:t>
            </w:r>
            <w:r w:rsidRPr="00615642">
              <w:rPr>
                <w:rFonts w:ascii="Palatino Linotype" w:hAnsi="Palatino Linotype"/>
              </w:rPr>
              <w:t xml:space="preserve"> </w:t>
            </w:r>
            <w:r w:rsidRPr="00615642">
              <w:rPr>
                <w:rFonts w:ascii="Palatino Linotype" w:hAnsi="Palatino Linotype"/>
                <w:lang w:val="el-GR"/>
              </w:rPr>
              <w:t>τῷ</w:t>
            </w:r>
            <w:r w:rsidRPr="00615642">
              <w:rPr>
                <w:rFonts w:ascii="Palatino Linotype" w:hAnsi="Palatino Linotype"/>
              </w:rPr>
              <w:t xml:space="preserve"> </w:t>
            </w:r>
            <w:r w:rsidRPr="00615642">
              <w:rPr>
                <w:rFonts w:ascii="Palatino Linotype" w:hAnsi="Palatino Linotype"/>
                <w:lang w:val="el-GR"/>
              </w:rPr>
              <w:t>δικαίως</w:t>
            </w:r>
            <w:r w:rsidRPr="00615642">
              <w:rPr>
                <w:rFonts w:ascii="Palatino Linotype" w:hAnsi="Palatino Linotype"/>
              </w:rPr>
              <w:t xml:space="preserve"> </w:t>
            </w:r>
            <w:r w:rsidRPr="00615642">
              <w:rPr>
                <w:rFonts w:ascii="Palatino Linotype" w:hAnsi="Palatino Linotype"/>
                <w:lang w:val="el-GR"/>
              </w:rPr>
              <w:t>χρῆσθαι</w:t>
            </w:r>
            <w:r w:rsidRPr="00615642">
              <w:rPr>
                <w:rFonts w:ascii="Palatino Linotype" w:hAnsi="Palatino Linotype"/>
              </w:rPr>
              <w:t xml:space="preserve"> </w:t>
            </w:r>
            <w:r w:rsidRPr="00615642">
              <w:rPr>
                <w:rFonts w:ascii="Palatino Linotype" w:hAnsi="Palatino Linotype"/>
                <w:lang w:val="el-GR"/>
              </w:rPr>
              <w:t>τούτοις</w:t>
            </w:r>
            <w:r w:rsidRPr="00615642">
              <w:rPr>
                <w:rFonts w:ascii="Palatino Linotype" w:hAnsi="Palatino Linotype"/>
              </w:rPr>
              <w:t xml:space="preserve"> </w:t>
            </w:r>
            <w:r w:rsidRPr="00615642">
              <w:rPr>
                <w:rFonts w:ascii="Palatino Linotype" w:hAnsi="Palatino Linotype"/>
                <w:lang w:val="el-GR"/>
              </w:rPr>
              <w:t>πρὸς</w:t>
            </w:r>
            <w:r w:rsidRPr="00615642">
              <w:rPr>
                <w:rFonts w:ascii="Palatino Linotype" w:hAnsi="Palatino Linotype"/>
              </w:rPr>
              <w:t xml:space="preserve"> </w:t>
            </w:r>
            <w:r w:rsidRPr="00615642">
              <w:rPr>
                <w:rFonts w:ascii="Palatino Linotype" w:hAnsi="Palatino Linotype"/>
                <w:lang w:val="el-GR"/>
              </w:rPr>
              <w:t>τοὺς</w:t>
            </w:r>
            <w:r w:rsidRPr="00615642">
              <w:rPr>
                <w:rFonts w:ascii="Palatino Linotype" w:hAnsi="Palatino Linotype"/>
              </w:rPr>
              <w:t xml:space="preserve"> </w:t>
            </w:r>
            <w:r w:rsidRPr="00615642">
              <w:rPr>
                <w:rFonts w:ascii="Palatino Linotype" w:hAnsi="Palatino Linotype"/>
                <w:lang w:val="el-GR"/>
              </w:rPr>
              <w:t>πολεμίους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τοὺς</w:t>
            </w:r>
            <w:r w:rsidRPr="00615642">
              <w:rPr>
                <w:rFonts w:ascii="Palatino Linotype" w:hAnsi="Palatino Linotype"/>
              </w:rPr>
              <w:t xml:space="preserve"> </w:t>
            </w:r>
            <w:r w:rsidRPr="00615642">
              <w:rPr>
                <w:rFonts w:ascii="Palatino Linotype" w:hAnsi="Palatino Linotype"/>
                <w:lang w:val="el-GR"/>
              </w:rPr>
              <w:t>ἀδικοῦντας</w:t>
            </w:r>
            <w:r w:rsidRPr="00615642">
              <w:rPr>
                <w:rFonts w:ascii="Palatino Linotype" w:hAnsi="Palatino Linotype"/>
              </w:rPr>
              <w:t xml:space="preserve">, </w:t>
            </w:r>
            <w:r w:rsidRPr="00615642">
              <w:rPr>
                <w:rFonts w:ascii="Palatino Linotype" w:hAnsi="Palatino Linotype"/>
                <w:lang w:val="el-GR"/>
              </w:rPr>
              <w:t>ἀμυνομένους</w:t>
            </w:r>
            <w:r w:rsidRPr="00615642">
              <w:rPr>
                <w:rFonts w:ascii="Palatino Linotype" w:hAnsi="Palatino Linotype"/>
              </w:rPr>
              <w:t xml:space="preserve">, </w:t>
            </w:r>
            <w:r w:rsidRPr="00615642">
              <w:rPr>
                <w:rFonts w:ascii="Palatino Linotype" w:hAnsi="Palatino Linotype"/>
                <w:lang w:val="el-GR"/>
              </w:rPr>
              <w:t>μὴ</w:t>
            </w:r>
            <w:r w:rsidRPr="00615642">
              <w:rPr>
                <w:rFonts w:ascii="Palatino Linotype" w:hAnsi="Palatino Linotype"/>
              </w:rPr>
              <w:t xml:space="preserve"> </w:t>
            </w:r>
            <w:r w:rsidRPr="00615642">
              <w:rPr>
                <w:rFonts w:ascii="Palatino Linotype" w:hAnsi="Palatino Linotype"/>
                <w:lang w:val="el-GR"/>
              </w:rPr>
              <w:t>ὑπάρχοντας·</w:t>
            </w:r>
          </w:p>
        </w:tc>
        <w:tc>
          <w:tcPr>
            <w:tcW w:w="7222" w:type="dxa"/>
          </w:tcPr>
          <w:p w:rsidR="002A4050" w:rsidRPr="00615642" w:rsidRDefault="002A4050" w:rsidP="001D35BF">
            <w:pPr>
              <w:spacing w:after="120"/>
              <w:ind w:right="54"/>
              <w:rPr>
                <w:rFonts w:ascii="Palatino Linotype" w:eastAsia="Times New Roman" w:hAnsi="Palatino Linotype" w:cs="Times New Roman"/>
                <w:sz w:val="24"/>
                <w:szCs w:val="24"/>
                <w:lang w:eastAsia="fr-FR"/>
              </w:rPr>
            </w:pPr>
          </w:p>
          <w:p w:rsidR="00FA7F1A" w:rsidRPr="00615642" w:rsidRDefault="002A4050" w:rsidP="001D35BF">
            <w:pPr>
              <w:spacing w:after="120"/>
              <w:ind w:right="54"/>
              <w:rPr>
                <w:rFonts w:ascii="Palatino Linotype" w:eastAsia="Times New Roman" w:hAnsi="Palatino Linotype" w:cs="Times New Roman"/>
                <w:sz w:val="24"/>
                <w:szCs w:val="24"/>
                <w:lang w:eastAsia="fr-FR"/>
              </w:rPr>
            </w:pPr>
            <w:r w:rsidRPr="00615642">
              <w:rPr>
                <w:rFonts w:ascii="Palatino Linotype" w:eastAsia="Times New Roman" w:hAnsi="Palatino Linotype" w:cs="Times New Roman"/>
                <w:sz w:val="24"/>
                <w:szCs w:val="24"/>
                <w:lang w:eastAsia="fr-FR"/>
              </w:rPr>
              <w:t>Nec etiam, per Jovem, si quis palaestra exercitatus pugil robusti corporis evaserit, deinde parentes aut aliquem alium domestic</w:t>
            </w:r>
            <w:r w:rsidRPr="00615642">
              <w:rPr>
                <w:rFonts w:ascii="Palatino Linotype" w:eastAsia="Times New Roman" w:hAnsi="Palatino Linotype" w:cs="Times New Roman"/>
                <w:sz w:val="24"/>
                <w:szCs w:val="24"/>
                <w:lang w:eastAsia="fr-FR"/>
              </w:rPr>
              <w:t>o</w:t>
            </w:r>
            <w:r w:rsidRPr="00615642">
              <w:rPr>
                <w:rFonts w:ascii="Palatino Linotype" w:eastAsia="Times New Roman" w:hAnsi="Palatino Linotype" w:cs="Times New Roman"/>
                <w:sz w:val="24"/>
                <w:szCs w:val="24"/>
                <w:lang w:eastAsia="fr-FR"/>
              </w:rPr>
              <w:t>rum vel amicorum pulset: propterea paedotribas, et eos qui a</w:t>
            </w:r>
            <w:r w:rsidRPr="00615642">
              <w:rPr>
                <w:rFonts w:ascii="Palatino Linotype" w:eastAsia="Times New Roman" w:hAnsi="Palatino Linotype" w:cs="Times New Roman"/>
                <w:sz w:val="24"/>
                <w:szCs w:val="24"/>
                <w:lang w:eastAsia="fr-FR"/>
              </w:rPr>
              <w:t>r</w:t>
            </w:r>
            <w:r w:rsidRPr="00615642">
              <w:rPr>
                <w:rFonts w:ascii="Palatino Linotype" w:eastAsia="Times New Roman" w:hAnsi="Palatino Linotype" w:cs="Times New Roman"/>
                <w:sz w:val="24"/>
                <w:szCs w:val="24"/>
                <w:lang w:eastAsia="fr-FR"/>
              </w:rPr>
              <w:t>mis pugnare docent, odio habere et ex urbibus expellere decet.</w:t>
            </w:r>
            <w:r w:rsidR="00FA7F1A" w:rsidRPr="00615642">
              <w:rPr>
                <w:rFonts w:ascii="Palatino Linotype" w:eastAsia="Times New Roman" w:hAnsi="Palatino Linotype" w:cs="Times New Roman"/>
                <w:sz w:val="24"/>
                <w:szCs w:val="24"/>
                <w:lang w:eastAsia="fr-FR"/>
              </w:rPr>
              <w:t xml:space="preserve"> </w:t>
            </w:r>
          </w:p>
          <w:p w:rsidR="00B30BED" w:rsidRPr="00615642" w:rsidRDefault="00FA7F1A" w:rsidP="00593E39">
            <w:pPr>
              <w:spacing w:after="120"/>
              <w:ind w:right="54"/>
              <w:rPr>
                <w:rFonts w:ascii="Palatino Linotype" w:hAnsi="Palatino Linotype"/>
                <w:highlight w:val="yellow"/>
              </w:rPr>
            </w:pPr>
            <w:r w:rsidRPr="00615642">
              <w:rPr>
                <w:rFonts w:ascii="Palatino Linotype" w:eastAsia="Times New Roman" w:hAnsi="Palatino Linotype" w:cs="Times New Roman"/>
                <w:sz w:val="24"/>
                <w:szCs w:val="24"/>
                <w:lang w:eastAsia="fr-FR"/>
              </w:rPr>
              <w:t>Illi enim haec tradiderunt, ut haec discentes contra hostes et inf</w:t>
            </w:r>
            <w:r w:rsidRPr="00615642">
              <w:rPr>
                <w:rFonts w:ascii="Palatino Linotype" w:eastAsia="Times New Roman" w:hAnsi="Palatino Linotype" w:cs="Times New Roman"/>
                <w:sz w:val="24"/>
                <w:szCs w:val="24"/>
                <w:lang w:eastAsia="fr-FR"/>
              </w:rPr>
              <w:t>e</w:t>
            </w:r>
            <w:r w:rsidRPr="00615642">
              <w:rPr>
                <w:rFonts w:ascii="Palatino Linotype" w:eastAsia="Times New Roman" w:hAnsi="Palatino Linotype" w:cs="Times New Roman"/>
                <w:sz w:val="24"/>
                <w:szCs w:val="24"/>
                <w:lang w:eastAsia="fr-FR"/>
              </w:rPr>
              <w:t>rentes injuriam uterentur, ulciscentes videlicet, non inferentes.</w:t>
            </w:r>
          </w:p>
        </w:tc>
      </w:tr>
    </w:tbl>
    <w:p w:rsidR="00426543" w:rsidRPr="00615642" w:rsidRDefault="00713C21" w:rsidP="00426543">
      <w:pPr>
        <w:pStyle w:val="gtxtbody"/>
        <w:spacing w:before="0" w:beforeAutospacing="0" w:after="0" w:afterAutospacing="0"/>
        <w:ind w:right="54"/>
        <w:jc w:val="center"/>
        <w:rPr>
          <w:rStyle w:val="gtxtbody1"/>
          <w:rFonts w:ascii="Palatino Linotype" w:hAnsi="Palatino Linotype"/>
        </w:rPr>
      </w:pPr>
      <w:r w:rsidRPr="00615642">
        <w:rPr>
          <w:rStyle w:val="gtxtbody1"/>
          <w:rFonts w:ascii="Palatino Linotype" w:hAnsi="Palatino Linotype"/>
          <w:highlight w:val="yellow"/>
        </w:rPr>
        <w:t> Fin de  Page   [456]</w:t>
      </w:r>
      <w:r w:rsidRPr="00615642">
        <w:rPr>
          <w:rStyle w:val="gtxtbody1"/>
          <w:rFonts w:ascii="Palatino Linotype" w:hAnsi="Palatino Linotype"/>
        </w:rPr>
        <w:t xml:space="preserve"> </w:t>
      </w:r>
      <w:r w:rsidR="00426543" w:rsidRPr="00615642">
        <w:rPr>
          <w:rStyle w:val="gtxtbody1"/>
          <w:rFonts w:ascii="Palatino Linotype" w:hAnsi="Palatino Linotype"/>
        </w:rPr>
        <w:t xml:space="preserve">   </w:t>
      </w:r>
      <w:r w:rsidR="00426543" w:rsidRPr="00615642">
        <w:rPr>
          <w:rStyle w:val="gtxtbody1"/>
          <w:rFonts w:ascii="Palatino Linotype" w:hAnsi="Palatino Linotype"/>
          <w:highlight w:val="yellow"/>
        </w:rPr>
        <w:t>SdP</w:t>
      </w:r>
      <w:r w:rsidR="00426543" w:rsidRPr="00615642">
        <w:rPr>
          <w:rStyle w:val="gtxtbody1"/>
          <w:rFonts w:ascii="Palatino Linotype" w:hAnsi="Palatino Linotype"/>
        </w:rPr>
        <w:t xml:space="preserve"> </w:t>
      </w:r>
      <w:r w:rsidR="00426543" w:rsidRPr="00615642">
        <w:rPr>
          <w:rStyle w:val="gtxtbody1"/>
          <w:rFonts w:ascii="Palatino Linotype" w:hAnsi="Palatino Linotype"/>
        </w:rPr>
        <w:br w:type="page"/>
      </w:r>
    </w:p>
    <w:p w:rsidR="00490FC8" w:rsidRPr="00615642" w:rsidRDefault="00490FC8" w:rsidP="00490FC8">
      <w:pPr>
        <w:pStyle w:val="gtxtbody"/>
        <w:spacing w:before="0" w:beforeAutospacing="0" w:after="0" w:afterAutospacing="0"/>
        <w:ind w:right="54"/>
        <w:jc w:val="center"/>
        <w:rPr>
          <w:rStyle w:val="gtxtbody1"/>
          <w:rFonts w:ascii="Palatino Linotype" w:hAnsi="Palatino Linotype"/>
        </w:rPr>
      </w:pPr>
      <w:r w:rsidRPr="00615642">
        <w:rPr>
          <w:rStyle w:val="gtxtbody1"/>
          <w:rFonts w:ascii="Palatino Linotype" w:hAnsi="Palatino Linotype"/>
          <w:highlight w:val="yellow"/>
        </w:rPr>
        <w:lastRenderedPageBreak/>
        <w:t>********</w:t>
      </w:r>
    </w:p>
    <w:p w:rsidR="00490FC8" w:rsidRPr="00615642" w:rsidRDefault="00490FC8" w:rsidP="00490FC8">
      <w:pPr>
        <w:ind w:right="54"/>
        <w:jc w:val="center"/>
      </w:pPr>
      <w:r w:rsidRPr="00615642">
        <w:rPr>
          <w:b/>
          <w:sz w:val="22"/>
        </w:rPr>
        <w:t>Platon,</w:t>
      </w:r>
      <w:r w:rsidRPr="00615642">
        <w:rPr>
          <w:b/>
          <w:i/>
          <w:sz w:val="22"/>
        </w:rPr>
        <w:t xml:space="preserve"> Gorgias</w:t>
      </w:r>
      <w:r w:rsidRPr="00615642">
        <w:rPr>
          <w:b/>
          <w:sz w:val="22"/>
        </w:rPr>
        <w:t xml:space="preserve"> Grec-latin </w:t>
      </w:r>
      <w:r w:rsidR="00426543" w:rsidRPr="00615642">
        <w:rPr>
          <w:b/>
          <w:sz w:val="22"/>
          <w:highlight w:val="yellow"/>
        </w:rPr>
        <w:t>P</w:t>
      </w:r>
      <w:r w:rsidRPr="00615642">
        <w:rPr>
          <w:b/>
          <w:sz w:val="22"/>
          <w:highlight w:val="yellow"/>
        </w:rPr>
        <w:t>age 457</w:t>
      </w:r>
    </w:p>
    <w:p w:rsidR="00490FC8" w:rsidRPr="00615642" w:rsidRDefault="00490FC8"/>
    <w:tbl>
      <w:tblPr>
        <w:tblStyle w:val="Grilledutableau"/>
        <w:tblW w:w="0" w:type="auto"/>
        <w:jc w:val="center"/>
        <w:tblLook w:val="04A0" w:firstRow="1" w:lastRow="0" w:firstColumn="1" w:lastColumn="0" w:noHBand="0" w:noVBand="1"/>
      </w:tblPr>
      <w:tblGrid>
        <w:gridCol w:w="7223"/>
        <w:gridCol w:w="7222"/>
      </w:tblGrid>
      <w:tr w:rsidR="00B30BED" w:rsidRPr="00615642" w:rsidTr="007B7409">
        <w:trPr>
          <w:jc w:val="center"/>
        </w:trPr>
        <w:tc>
          <w:tcPr>
            <w:tcW w:w="7223" w:type="dxa"/>
          </w:tcPr>
          <w:p w:rsidR="00164C04" w:rsidRPr="00615642" w:rsidRDefault="00164C04" w:rsidP="00164C04">
            <w:pPr>
              <w:spacing w:after="120"/>
              <w:ind w:right="54"/>
              <w:rPr>
                <w:rFonts w:ascii="Palatino Linotype" w:hAnsi="Palatino Linotype"/>
              </w:rPr>
            </w:pPr>
            <w:r w:rsidRPr="00615642">
              <w:rPr>
                <w:rFonts w:ascii="Palatino Linotype" w:hAnsi="Palatino Linotype"/>
                <w:b/>
              </w:rPr>
              <w:t>Platon,</w:t>
            </w:r>
            <w:r w:rsidRPr="00615642">
              <w:rPr>
                <w:rFonts w:ascii="Palatino Linotype" w:hAnsi="Palatino Linotype"/>
                <w:b/>
                <w:i/>
              </w:rPr>
              <w:t xml:space="preserve"> Gorgias</w:t>
            </w:r>
            <w:r w:rsidRPr="00615642">
              <w:rPr>
                <w:rFonts w:ascii="Palatino Linotype" w:hAnsi="Palatino Linotype"/>
                <w:b/>
              </w:rPr>
              <w:t xml:space="preserve"> Grec-latin </w:t>
            </w:r>
            <w:r w:rsidRPr="00615642">
              <w:rPr>
                <w:rFonts w:ascii="Palatino Linotype" w:hAnsi="Palatino Linotype"/>
                <w:b/>
                <w:highlight w:val="yellow"/>
              </w:rPr>
              <w:t>Page 457</w:t>
            </w:r>
            <w:r w:rsidRPr="00615642">
              <w:rPr>
                <w:rFonts w:ascii="Palatino Linotype" w:hAnsi="Palatino Linotype"/>
              </w:rPr>
              <w:t xml:space="preserve"> (</w:t>
            </w: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i/>
              </w:rPr>
              <w:t>suite</w:t>
            </w:r>
            <w:r w:rsidRPr="00615642">
              <w:rPr>
                <w:rFonts w:ascii="Palatino Linotype" w:hAnsi="Palatino Linotype"/>
              </w:rPr>
              <w:t xml:space="preserve">)  </w:t>
            </w:r>
          </w:p>
          <w:p w:rsidR="00B30BED" w:rsidRPr="00615642" w:rsidRDefault="00B30BED" w:rsidP="00164C04">
            <w:pPr>
              <w:spacing w:after="120"/>
              <w:ind w:right="57"/>
              <w:rPr>
                <w:rFonts w:ascii="Palatino Linotype" w:hAnsi="Palatino Linotype"/>
                <w:highlight w:val="yellow"/>
              </w:rPr>
            </w:pPr>
          </w:p>
        </w:tc>
        <w:tc>
          <w:tcPr>
            <w:tcW w:w="7222" w:type="dxa"/>
          </w:tcPr>
          <w:p w:rsidR="00B30BED" w:rsidRPr="00615642" w:rsidRDefault="00593E39" w:rsidP="001D35BF">
            <w:pPr>
              <w:spacing w:after="120"/>
              <w:ind w:right="54"/>
              <w:rPr>
                <w:rFonts w:ascii="Palatino Linotype" w:hAnsi="Palatino Linotype"/>
                <w:highlight w:val="yellow"/>
              </w:rPr>
            </w:pPr>
            <w:r w:rsidRPr="00615642">
              <w:rPr>
                <w:rFonts w:ascii="Palatino Linotype" w:eastAsia="Times New Roman" w:hAnsi="Palatino Linotype" w:cs="Times New Roman"/>
                <w:b/>
                <w:color w:val="C00000"/>
                <w:sz w:val="24"/>
                <w:szCs w:val="24"/>
                <w:lang w:eastAsia="fr-FR"/>
              </w:rPr>
              <w:t>[457]</w:t>
            </w:r>
          </w:p>
        </w:tc>
      </w:tr>
      <w:tr w:rsidR="00B30BED" w:rsidRPr="00615642" w:rsidTr="007B7409">
        <w:trPr>
          <w:jc w:val="center"/>
        </w:trPr>
        <w:tc>
          <w:tcPr>
            <w:tcW w:w="7223" w:type="dxa"/>
          </w:tcPr>
          <w:p w:rsidR="00B30BED" w:rsidRPr="00615642" w:rsidRDefault="00BC3C1B" w:rsidP="00295F71">
            <w:pPr>
              <w:spacing w:after="120"/>
              <w:ind w:right="57"/>
              <w:rPr>
                <w:rFonts w:ascii="Palatino Linotype" w:hAnsi="Palatino Linotype"/>
              </w:rPr>
            </w:pPr>
            <w:r w:rsidRPr="00615642">
              <w:rPr>
                <w:rFonts w:ascii="Palatino Linotype" w:hAnsi="Palatino Linotype"/>
              </w:rPr>
              <w:t>(</w:t>
            </w: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i/>
              </w:rPr>
              <w:t>suite</w:t>
            </w:r>
            <w:r w:rsidRPr="00615642">
              <w:rPr>
                <w:rFonts w:ascii="Palatino Linotype" w:hAnsi="Palatino Linotype"/>
              </w:rPr>
              <w:t xml:space="preserve">)   </w:t>
            </w:r>
            <w:r w:rsidR="00164C04" w:rsidRPr="00615642">
              <w:rPr>
                <w:rFonts w:ascii="Palatino Linotype" w:hAnsi="Palatino Linotype"/>
                <w:b/>
                <w:color w:val="C00000"/>
              </w:rPr>
              <w:t xml:space="preserve">  [457] (457a)</w:t>
            </w:r>
            <w:r w:rsidR="00164C04" w:rsidRPr="00615642">
              <w:rPr>
                <w:rFonts w:ascii="Palatino Linotype" w:hAnsi="Palatino Linotype"/>
              </w:rPr>
              <w:t xml:space="preserve">  </w:t>
            </w:r>
            <w:r w:rsidR="00164C04" w:rsidRPr="00615642">
              <w:rPr>
                <w:rFonts w:ascii="Palatino Linotype" w:hAnsi="Palatino Linotype"/>
                <w:caps/>
                <w:lang w:val="el-GR"/>
              </w:rPr>
              <w:t>ο</w:t>
            </w:r>
            <w:r w:rsidR="00164C04" w:rsidRPr="00615642">
              <w:rPr>
                <w:rFonts w:ascii="Palatino Linotype" w:hAnsi="Palatino Linotype"/>
                <w:lang w:val="el-GR"/>
              </w:rPr>
              <w:t>ἱ</w:t>
            </w:r>
            <w:r w:rsidR="00164C04" w:rsidRPr="00615642">
              <w:rPr>
                <w:rFonts w:ascii="Palatino Linotype" w:hAnsi="Palatino Linotype"/>
              </w:rPr>
              <w:t xml:space="preserve"> </w:t>
            </w:r>
            <w:r w:rsidR="00164C04" w:rsidRPr="00615642">
              <w:rPr>
                <w:rFonts w:ascii="Palatino Linotype" w:hAnsi="Palatino Linotype"/>
                <w:lang w:val="el-GR"/>
              </w:rPr>
              <w:t>δὲ</w:t>
            </w:r>
            <w:r w:rsidR="00164C04" w:rsidRPr="00615642">
              <w:rPr>
                <w:rFonts w:ascii="Palatino Linotype" w:hAnsi="Palatino Linotype"/>
              </w:rPr>
              <w:t xml:space="preserve"> </w:t>
            </w:r>
            <w:r w:rsidR="00164C04" w:rsidRPr="00615642">
              <w:rPr>
                <w:rFonts w:ascii="Palatino Linotype" w:hAnsi="Palatino Linotype"/>
                <w:lang w:val="el-GR"/>
              </w:rPr>
              <w:t>μεταστρέψαντες</w:t>
            </w:r>
            <w:r w:rsidR="00164C04" w:rsidRPr="00615642">
              <w:rPr>
                <w:rFonts w:ascii="Palatino Linotype" w:hAnsi="Palatino Linotype"/>
              </w:rPr>
              <w:t xml:space="preserve"> </w:t>
            </w:r>
            <w:r w:rsidR="00164C04" w:rsidRPr="00615642">
              <w:rPr>
                <w:rFonts w:ascii="Palatino Linotype" w:hAnsi="Palatino Linotype"/>
                <w:lang w:val="el-GR"/>
              </w:rPr>
              <w:t>χρῶνται</w:t>
            </w:r>
            <w:r w:rsidR="00164C04" w:rsidRPr="00615642">
              <w:rPr>
                <w:rFonts w:ascii="Palatino Linotype" w:hAnsi="Palatino Linotype"/>
              </w:rPr>
              <w:t xml:space="preserve"> </w:t>
            </w:r>
            <w:r w:rsidR="00164C04" w:rsidRPr="00615642">
              <w:rPr>
                <w:rFonts w:ascii="Palatino Linotype" w:hAnsi="Palatino Linotype"/>
                <w:lang w:val="el-GR"/>
              </w:rPr>
              <w:t>τῇ</w:t>
            </w:r>
            <w:r w:rsidR="00164C04" w:rsidRPr="00615642">
              <w:rPr>
                <w:rFonts w:ascii="Palatino Linotype" w:hAnsi="Palatino Linotype"/>
              </w:rPr>
              <w:t xml:space="preserve"> </w:t>
            </w:r>
            <w:r w:rsidR="00164C04" w:rsidRPr="00615642">
              <w:rPr>
                <w:rFonts w:ascii="Palatino Linotype" w:hAnsi="Palatino Linotype"/>
                <w:lang w:val="el-GR"/>
              </w:rPr>
              <w:t>ἰσχύι</w:t>
            </w:r>
            <w:r w:rsidR="00164C04" w:rsidRPr="00615642">
              <w:rPr>
                <w:rFonts w:ascii="Times New Roman" w:hAnsi="Times New Roman" w:cs="Times New Roman"/>
              </w:rPr>
              <w:t>̈</w:t>
            </w:r>
            <w:r w:rsidR="00164C04" w:rsidRPr="00615642">
              <w:rPr>
                <w:rFonts w:ascii="Palatino Linotype" w:hAnsi="Palatino Linotype"/>
              </w:rPr>
              <w:t xml:space="preserve"> </w:t>
            </w:r>
            <w:r w:rsidR="00164C04" w:rsidRPr="00615642">
              <w:rPr>
                <w:rFonts w:ascii="Palatino Linotype" w:hAnsi="Palatino Linotype"/>
                <w:lang w:val="el-GR"/>
              </w:rPr>
              <w:t>καὶ</w:t>
            </w:r>
            <w:r w:rsidR="00164C04" w:rsidRPr="00615642">
              <w:rPr>
                <w:rFonts w:ascii="Palatino Linotype" w:hAnsi="Palatino Linotype"/>
              </w:rPr>
              <w:t xml:space="preserve"> </w:t>
            </w:r>
            <w:r w:rsidR="00164C04" w:rsidRPr="00615642">
              <w:rPr>
                <w:rFonts w:ascii="Palatino Linotype" w:hAnsi="Palatino Linotype"/>
                <w:lang w:val="el-GR"/>
              </w:rPr>
              <w:t>τῇ</w:t>
            </w:r>
            <w:r w:rsidR="00164C04" w:rsidRPr="00615642">
              <w:rPr>
                <w:rFonts w:ascii="Palatino Linotype" w:hAnsi="Palatino Linotype"/>
              </w:rPr>
              <w:t xml:space="preserve"> </w:t>
            </w:r>
            <w:r w:rsidR="00164C04" w:rsidRPr="00615642">
              <w:rPr>
                <w:rFonts w:ascii="Palatino Linotype" w:hAnsi="Palatino Linotype"/>
                <w:lang w:val="el-GR"/>
              </w:rPr>
              <w:t>τέχνῃ</w:t>
            </w:r>
            <w:r w:rsidR="00164C04" w:rsidRPr="00615642">
              <w:rPr>
                <w:rFonts w:ascii="Palatino Linotype" w:hAnsi="Palatino Linotype"/>
              </w:rPr>
              <w:t xml:space="preserve"> </w:t>
            </w:r>
            <w:r w:rsidR="00164C04" w:rsidRPr="00615642">
              <w:rPr>
                <w:rFonts w:ascii="Palatino Linotype" w:hAnsi="Palatino Linotype"/>
                <w:lang w:val="el-GR"/>
              </w:rPr>
              <w:t>οὐκ</w:t>
            </w:r>
            <w:r w:rsidR="00164C04" w:rsidRPr="00615642">
              <w:rPr>
                <w:rFonts w:ascii="Palatino Linotype" w:hAnsi="Palatino Linotype"/>
              </w:rPr>
              <w:t xml:space="preserve"> </w:t>
            </w:r>
            <w:r w:rsidR="00164C04" w:rsidRPr="00615642">
              <w:rPr>
                <w:rFonts w:ascii="Palatino Linotype" w:hAnsi="Palatino Linotype"/>
                <w:lang w:val="el-GR"/>
              </w:rPr>
              <w:t>ὀρθῶς</w:t>
            </w:r>
            <w:r w:rsidR="00164C04" w:rsidRPr="00615642">
              <w:rPr>
                <w:rFonts w:ascii="Palatino Linotype" w:hAnsi="Palatino Linotype"/>
              </w:rPr>
              <w:t xml:space="preserve">. </w:t>
            </w:r>
            <w:r w:rsidR="00164C04" w:rsidRPr="00615642">
              <w:rPr>
                <w:rFonts w:ascii="Palatino Linotype" w:hAnsi="Palatino Linotype"/>
                <w:lang w:val="el-GR"/>
              </w:rPr>
              <w:t>οὔκουν</w:t>
            </w:r>
            <w:r w:rsidR="00164C04" w:rsidRPr="00615642">
              <w:rPr>
                <w:rFonts w:ascii="Palatino Linotype" w:hAnsi="Palatino Linotype"/>
              </w:rPr>
              <w:t xml:space="preserve"> </w:t>
            </w:r>
            <w:r w:rsidR="00164C04" w:rsidRPr="00615642">
              <w:rPr>
                <w:rFonts w:ascii="Palatino Linotype" w:hAnsi="Palatino Linotype"/>
                <w:lang w:val="el-GR"/>
              </w:rPr>
              <w:t>οἱ</w:t>
            </w:r>
            <w:r w:rsidR="00164C04" w:rsidRPr="00615642">
              <w:rPr>
                <w:rFonts w:ascii="Palatino Linotype" w:hAnsi="Palatino Linotype"/>
              </w:rPr>
              <w:t xml:space="preserve"> </w:t>
            </w:r>
            <w:r w:rsidR="00164C04" w:rsidRPr="00615642">
              <w:rPr>
                <w:rFonts w:ascii="Palatino Linotype" w:hAnsi="Palatino Linotype"/>
                <w:lang w:val="el-GR"/>
              </w:rPr>
              <w:t>διδάξαντες</w:t>
            </w:r>
            <w:r w:rsidR="00164C04" w:rsidRPr="00615642">
              <w:rPr>
                <w:rFonts w:ascii="Palatino Linotype" w:hAnsi="Palatino Linotype"/>
              </w:rPr>
              <w:t xml:space="preserve"> </w:t>
            </w:r>
            <w:r w:rsidR="00164C04" w:rsidRPr="00615642">
              <w:rPr>
                <w:rFonts w:ascii="Palatino Linotype" w:hAnsi="Palatino Linotype"/>
                <w:lang w:val="el-GR"/>
              </w:rPr>
              <w:t>πονηροί</w:t>
            </w:r>
            <w:r w:rsidR="00164C04" w:rsidRPr="00615642">
              <w:rPr>
                <w:rFonts w:ascii="Palatino Linotype" w:hAnsi="Palatino Linotype"/>
              </w:rPr>
              <w:t xml:space="preserve">, </w:t>
            </w:r>
            <w:r w:rsidR="00164C04" w:rsidRPr="00615642">
              <w:rPr>
                <w:rFonts w:ascii="Palatino Linotype" w:hAnsi="Palatino Linotype"/>
                <w:lang w:val="el-GR"/>
              </w:rPr>
              <w:t>οὐδὲ</w:t>
            </w:r>
            <w:r w:rsidR="00164C04" w:rsidRPr="00615642">
              <w:rPr>
                <w:rFonts w:ascii="Palatino Linotype" w:hAnsi="Palatino Linotype"/>
              </w:rPr>
              <w:t xml:space="preserve"> </w:t>
            </w:r>
            <w:r w:rsidR="00164C04" w:rsidRPr="00615642">
              <w:rPr>
                <w:rFonts w:ascii="Palatino Linotype" w:hAnsi="Palatino Linotype"/>
                <w:lang w:val="el-GR"/>
              </w:rPr>
              <w:t>ἡ</w:t>
            </w:r>
            <w:r w:rsidR="00164C04" w:rsidRPr="00615642">
              <w:rPr>
                <w:rFonts w:ascii="Palatino Linotype" w:hAnsi="Palatino Linotype"/>
              </w:rPr>
              <w:t xml:space="preserve"> </w:t>
            </w:r>
            <w:r w:rsidR="00164C04" w:rsidRPr="00615642">
              <w:rPr>
                <w:rFonts w:ascii="Palatino Linotype" w:hAnsi="Palatino Linotype"/>
                <w:lang w:val="el-GR"/>
              </w:rPr>
              <w:t>τέχνη</w:t>
            </w:r>
            <w:r w:rsidR="00164C04" w:rsidRPr="00615642">
              <w:rPr>
                <w:rFonts w:ascii="Palatino Linotype" w:hAnsi="Palatino Linotype"/>
              </w:rPr>
              <w:t xml:space="preserve"> </w:t>
            </w:r>
            <w:r w:rsidR="00164C04" w:rsidRPr="00615642">
              <w:rPr>
                <w:rFonts w:ascii="Palatino Linotype" w:hAnsi="Palatino Linotype"/>
                <w:lang w:val="el-GR"/>
              </w:rPr>
              <w:t>οὔτε</w:t>
            </w:r>
            <w:r w:rsidR="00164C04" w:rsidRPr="00615642">
              <w:rPr>
                <w:rFonts w:ascii="Palatino Linotype" w:hAnsi="Palatino Linotype"/>
              </w:rPr>
              <w:t xml:space="preserve"> </w:t>
            </w:r>
            <w:r w:rsidR="00164C04" w:rsidRPr="00615642">
              <w:rPr>
                <w:rFonts w:ascii="Palatino Linotype" w:hAnsi="Palatino Linotype"/>
                <w:lang w:val="el-GR"/>
              </w:rPr>
              <w:t>αἰτία</w:t>
            </w:r>
            <w:r w:rsidR="00164C04" w:rsidRPr="00615642">
              <w:rPr>
                <w:rFonts w:ascii="Palatino Linotype" w:hAnsi="Palatino Linotype"/>
              </w:rPr>
              <w:t xml:space="preserve"> </w:t>
            </w:r>
            <w:r w:rsidR="00164C04" w:rsidRPr="00615642">
              <w:rPr>
                <w:rFonts w:ascii="Palatino Linotype" w:hAnsi="Palatino Linotype"/>
                <w:lang w:val="el-GR"/>
              </w:rPr>
              <w:t>οὔτε</w:t>
            </w:r>
            <w:r w:rsidR="00164C04" w:rsidRPr="00615642">
              <w:rPr>
                <w:rFonts w:ascii="Palatino Linotype" w:hAnsi="Palatino Linotype"/>
              </w:rPr>
              <w:t xml:space="preserve"> </w:t>
            </w:r>
            <w:r w:rsidR="00164C04" w:rsidRPr="00615642">
              <w:rPr>
                <w:rFonts w:ascii="Palatino Linotype" w:hAnsi="Palatino Linotype"/>
                <w:lang w:val="el-GR"/>
              </w:rPr>
              <w:t>πονηρὰ</w:t>
            </w:r>
            <w:r w:rsidR="00164C04" w:rsidRPr="00615642">
              <w:rPr>
                <w:rFonts w:ascii="Palatino Linotype" w:hAnsi="Palatino Linotype"/>
              </w:rPr>
              <w:t xml:space="preserve"> </w:t>
            </w:r>
            <w:r w:rsidR="00164C04" w:rsidRPr="00615642">
              <w:rPr>
                <w:rFonts w:ascii="Palatino Linotype" w:hAnsi="Palatino Linotype"/>
                <w:lang w:val="el-GR"/>
              </w:rPr>
              <w:t>τούτου</w:t>
            </w:r>
            <w:r w:rsidR="00164C04" w:rsidRPr="00615642">
              <w:rPr>
                <w:rFonts w:ascii="Palatino Linotype" w:hAnsi="Palatino Linotype"/>
              </w:rPr>
              <w:t xml:space="preserve"> </w:t>
            </w:r>
            <w:r w:rsidR="00164C04" w:rsidRPr="00615642">
              <w:rPr>
                <w:rFonts w:ascii="Palatino Linotype" w:hAnsi="Palatino Linotype"/>
                <w:lang w:val="el-GR"/>
              </w:rPr>
              <w:t>ἕνεκά</w:t>
            </w:r>
            <w:r w:rsidR="00164C04" w:rsidRPr="00615642">
              <w:rPr>
                <w:rFonts w:ascii="Palatino Linotype" w:hAnsi="Palatino Linotype"/>
              </w:rPr>
              <w:t xml:space="preserve"> </w:t>
            </w:r>
            <w:r w:rsidR="00164C04" w:rsidRPr="00615642">
              <w:rPr>
                <w:rFonts w:ascii="Palatino Linotype" w:hAnsi="Palatino Linotype"/>
                <w:lang w:val="el-GR"/>
              </w:rPr>
              <w:t>ἐστιν</w:t>
            </w:r>
            <w:r w:rsidR="00164C04" w:rsidRPr="00615642">
              <w:rPr>
                <w:rFonts w:ascii="Palatino Linotype" w:hAnsi="Palatino Linotype"/>
              </w:rPr>
              <w:t xml:space="preserve">, </w:t>
            </w:r>
            <w:r w:rsidR="00164C04" w:rsidRPr="00615642">
              <w:rPr>
                <w:rFonts w:ascii="Palatino Linotype" w:hAnsi="Palatino Linotype"/>
                <w:lang w:val="el-GR"/>
              </w:rPr>
              <w:t>ἀλλ</w:t>
            </w:r>
            <w:r w:rsidR="00164C04" w:rsidRPr="00615642">
              <w:rPr>
                <w:rFonts w:ascii="Palatino Linotype" w:hAnsi="Palatino Linotype"/>
              </w:rPr>
              <w:t xml:space="preserve">' </w:t>
            </w:r>
            <w:r w:rsidR="00164C04" w:rsidRPr="00615642">
              <w:rPr>
                <w:rFonts w:ascii="Palatino Linotype" w:hAnsi="Palatino Linotype"/>
                <w:lang w:val="el-GR"/>
              </w:rPr>
              <w:t>οἱ</w:t>
            </w:r>
            <w:r w:rsidR="00164C04" w:rsidRPr="00615642">
              <w:rPr>
                <w:rFonts w:ascii="Palatino Linotype" w:hAnsi="Palatino Linotype"/>
              </w:rPr>
              <w:t xml:space="preserve"> </w:t>
            </w:r>
            <w:r w:rsidR="00164C04" w:rsidRPr="00615642">
              <w:rPr>
                <w:rFonts w:ascii="Palatino Linotype" w:hAnsi="Palatino Linotype"/>
                <w:lang w:val="el-GR"/>
              </w:rPr>
              <w:t>μὴ</w:t>
            </w:r>
            <w:r w:rsidR="00164C04" w:rsidRPr="00615642">
              <w:rPr>
                <w:rFonts w:ascii="Palatino Linotype" w:hAnsi="Palatino Linotype"/>
              </w:rPr>
              <w:t xml:space="preserve"> </w:t>
            </w:r>
            <w:r w:rsidR="00164C04" w:rsidRPr="00615642">
              <w:rPr>
                <w:rFonts w:ascii="Palatino Linotype" w:hAnsi="Palatino Linotype"/>
                <w:lang w:val="el-GR"/>
              </w:rPr>
              <w:t>χρώμενοι</w:t>
            </w:r>
            <w:r w:rsidR="00164C04" w:rsidRPr="00615642">
              <w:rPr>
                <w:rFonts w:ascii="Palatino Linotype" w:hAnsi="Palatino Linotype"/>
              </w:rPr>
              <w:t xml:space="preserve"> </w:t>
            </w:r>
            <w:r w:rsidR="00164C04" w:rsidRPr="00615642">
              <w:rPr>
                <w:rFonts w:ascii="Palatino Linotype" w:hAnsi="Palatino Linotype"/>
                <w:lang w:val="el-GR"/>
              </w:rPr>
              <w:t>οἶμαι</w:t>
            </w:r>
            <w:r w:rsidR="00164C04" w:rsidRPr="00615642">
              <w:rPr>
                <w:rFonts w:ascii="Palatino Linotype" w:hAnsi="Palatino Linotype"/>
              </w:rPr>
              <w:t xml:space="preserve"> </w:t>
            </w:r>
            <w:r w:rsidR="00164C04" w:rsidRPr="00615642">
              <w:rPr>
                <w:rFonts w:ascii="Palatino Linotype" w:hAnsi="Palatino Linotype"/>
                <w:lang w:val="el-GR"/>
              </w:rPr>
              <w:t>ὀρθῶς</w:t>
            </w:r>
            <w:r w:rsidR="00164C04" w:rsidRPr="00615642">
              <w:rPr>
                <w:rFonts w:ascii="Palatino Linotype" w:hAnsi="Palatino Linotype"/>
              </w:rPr>
              <w:t>.</w:t>
            </w:r>
          </w:p>
          <w:p w:rsidR="00164C04" w:rsidRPr="00615642" w:rsidRDefault="00164C04" w:rsidP="00295F71">
            <w:pPr>
              <w:spacing w:after="120"/>
              <w:ind w:right="57"/>
              <w:rPr>
                <w:rFonts w:ascii="Palatino Linotype" w:hAnsi="Palatino Linotype"/>
                <w:highlight w:val="yellow"/>
              </w:rPr>
            </w:pP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αὐτὸς</w:t>
            </w:r>
            <w:r w:rsidRPr="00615642">
              <w:rPr>
                <w:rFonts w:ascii="Palatino Linotype" w:hAnsi="Palatino Linotype"/>
              </w:rPr>
              <w:t xml:space="preserve"> </w:t>
            </w:r>
            <w:r w:rsidRPr="00615642">
              <w:rPr>
                <w:rFonts w:ascii="Palatino Linotype" w:hAnsi="Palatino Linotype"/>
                <w:lang w:val="el-GR"/>
              </w:rPr>
              <w:t>δὴ</w:t>
            </w:r>
            <w:r w:rsidRPr="00615642">
              <w:rPr>
                <w:rFonts w:ascii="Palatino Linotype" w:hAnsi="Palatino Linotype"/>
              </w:rPr>
              <w:t xml:space="preserve"> </w:t>
            </w:r>
            <w:r w:rsidRPr="00615642">
              <w:rPr>
                <w:rFonts w:ascii="Palatino Linotype" w:hAnsi="Palatino Linotype"/>
                <w:lang w:val="el-GR"/>
              </w:rPr>
              <w:t>λόγος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τῆς</w:t>
            </w:r>
            <w:r w:rsidRPr="00615642">
              <w:rPr>
                <w:rFonts w:ascii="Palatino Linotype" w:hAnsi="Palatino Linotype"/>
              </w:rPr>
              <w:t xml:space="preserve"> </w:t>
            </w:r>
            <w:r w:rsidRPr="00615642">
              <w:rPr>
                <w:rFonts w:ascii="Palatino Linotype" w:hAnsi="Palatino Linotype"/>
                <w:lang w:val="el-GR"/>
              </w:rPr>
              <w:t>ῥητορικῆς</w:t>
            </w:r>
            <w:r w:rsidRPr="00615642">
              <w:rPr>
                <w:rFonts w:ascii="Palatino Linotype" w:hAnsi="Palatino Linotype"/>
              </w:rPr>
              <w:t xml:space="preserve">. </w:t>
            </w:r>
            <w:r w:rsidRPr="00615642">
              <w:rPr>
                <w:rFonts w:ascii="Palatino Linotype" w:hAnsi="Palatino Linotype"/>
                <w:lang w:val="el-GR"/>
              </w:rPr>
              <w:t>δυνατὸς</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πρὸς</w:t>
            </w:r>
            <w:r w:rsidRPr="00615642">
              <w:rPr>
                <w:rFonts w:ascii="Palatino Linotype" w:hAnsi="Palatino Linotype"/>
              </w:rPr>
              <w:t xml:space="preserve"> </w:t>
            </w:r>
            <w:r w:rsidRPr="00615642">
              <w:rPr>
                <w:rFonts w:ascii="Palatino Linotype" w:hAnsi="Palatino Linotype"/>
                <w:lang w:val="el-GR"/>
              </w:rPr>
              <w:t>ἅπαντάς</w:t>
            </w:r>
            <w:r w:rsidRPr="00615642">
              <w:rPr>
                <w:rFonts w:ascii="Palatino Linotype" w:hAnsi="Palatino Linotype"/>
              </w:rPr>
              <w:t xml:space="preserve"> </w:t>
            </w:r>
            <w:r w:rsidRPr="00615642">
              <w:rPr>
                <w:rFonts w:ascii="Palatino Linotype" w:hAnsi="Palatino Linotype"/>
                <w:lang w:val="el-GR"/>
              </w:rPr>
              <w:t>ἐστιν</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ῥήτωρ</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παντὸς</w:t>
            </w:r>
            <w:r w:rsidRPr="00615642">
              <w:rPr>
                <w:rFonts w:ascii="Palatino Linotype" w:hAnsi="Palatino Linotype"/>
              </w:rPr>
              <w:t xml:space="preserve"> </w:t>
            </w:r>
            <w:r w:rsidRPr="00615642">
              <w:rPr>
                <w:rFonts w:ascii="Palatino Linotype" w:hAnsi="Palatino Linotype"/>
                <w:lang w:val="el-GR"/>
              </w:rPr>
              <w:t>λέγειν</w:t>
            </w:r>
            <w:r w:rsidRPr="00615642">
              <w:rPr>
                <w:rFonts w:ascii="Palatino Linotype" w:hAnsi="Palatino Linotype"/>
              </w:rPr>
              <w:t xml:space="preserve">, </w:t>
            </w:r>
            <w:r w:rsidRPr="00615642">
              <w:rPr>
                <w:rFonts w:ascii="Palatino Linotype" w:hAnsi="Palatino Linotype"/>
                <w:lang w:val="el-GR"/>
              </w:rPr>
              <w:t>ὥστε</w:t>
            </w:r>
            <w:r w:rsidRPr="00615642">
              <w:rPr>
                <w:rFonts w:ascii="Palatino Linotype" w:hAnsi="Palatino Linotype"/>
              </w:rPr>
              <w:t xml:space="preserve"> </w:t>
            </w:r>
            <w:r w:rsidRPr="00615642">
              <w:rPr>
                <w:rFonts w:ascii="Palatino Linotype" w:hAnsi="Palatino Linotype"/>
                <w:lang w:val="el-GR"/>
              </w:rPr>
              <w:t>πιθανώτερος</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τοῖς</w:t>
            </w:r>
            <w:r w:rsidRPr="00615642">
              <w:rPr>
                <w:rFonts w:ascii="Palatino Linotype" w:hAnsi="Palatino Linotype"/>
              </w:rPr>
              <w:t xml:space="preserve"> </w:t>
            </w:r>
            <w:r w:rsidRPr="00615642">
              <w:rPr>
                <w:rFonts w:ascii="Palatino Linotype" w:hAnsi="Palatino Linotype"/>
                <w:lang w:val="el-GR"/>
              </w:rPr>
              <w:t>πλήθεσιν</w:t>
            </w:r>
            <w:r w:rsidRPr="00615642">
              <w:rPr>
                <w:rFonts w:ascii="Palatino Linotype" w:hAnsi="Palatino Linotype"/>
              </w:rPr>
              <w:t xml:space="preserve"> </w:t>
            </w:r>
            <w:r w:rsidRPr="00615642">
              <w:rPr>
                <w:rFonts w:ascii="Palatino Linotype" w:hAnsi="Palatino Linotype"/>
                <w:b/>
                <w:color w:val="C00000"/>
              </w:rPr>
              <w:t>(457b)</w:t>
            </w:r>
            <w:r w:rsidRPr="00615642">
              <w:rPr>
                <w:rFonts w:ascii="Palatino Linotype" w:hAnsi="Palatino Linotype"/>
              </w:rPr>
              <w:t xml:space="preserve"> </w:t>
            </w:r>
            <w:r w:rsidRPr="00615642">
              <w:rPr>
                <w:rFonts w:ascii="Palatino Linotype" w:hAnsi="Palatino Linotype"/>
                <w:lang w:val="el-GR"/>
              </w:rPr>
              <w:t>ἔμβραχυ</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ὅτου</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βούληται·</w:t>
            </w:r>
          </w:p>
        </w:tc>
        <w:tc>
          <w:tcPr>
            <w:tcW w:w="7222" w:type="dxa"/>
          </w:tcPr>
          <w:p w:rsidR="00624851" w:rsidRPr="00615642" w:rsidRDefault="00624851" w:rsidP="00624851">
            <w:pPr>
              <w:spacing w:after="120"/>
              <w:ind w:right="54"/>
              <w:rPr>
                <w:rFonts w:ascii="Palatino Linotype" w:eastAsia="Times New Roman" w:hAnsi="Palatino Linotype" w:cs="Times New Roman"/>
                <w:sz w:val="24"/>
                <w:szCs w:val="24"/>
                <w:lang w:eastAsia="fr-FR"/>
              </w:rPr>
            </w:pPr>
            <w:r w:rsidRPr="00615642">
              <w:rPr>
                <w:rFonts w:ascii="Palatino Linotype" w:eastAsia="Times New Roman" w:hAnsi="Palatino Linotype" w:cs="Times New Roman"/>
                <w:sz w:val="24"/>
                <w:szCs w:val="24"/>
                <w:lang w:eastAsia="fr-FR"/>
              </w:rPr>
              <w:t>Nonnulli vero haec pervertentes robore arteque abutuntur. Sed non propterea qui docuerunt improbi sunt judicandi; neque ars culpanda, malaque habenda: sed, meo quidem judicio, qui pe</w:t>
            </w:r>
            <w:r w:rsidRPr="00615642">
              <w:rPr>
                <w:rFonts w:ascii="Palatino Linotype" w:eastAsia="Times New Roman" w:hAnsi="Palatino Linotype" w:cs="Times New Roman"/>
                <w:sz w:val="24"/>
                <w:szCs w:val="24"/>
                <w:lang w:eastAsia="fr-FR"/>
              </w:rPr>
              <w:t>r</w:t>
            </w:r>
            <w:r w:rsidRPr="00615642">
              <w:rPr>
                <w:rFonts w:ascii="Palatino Linotype" w:eastAsia="Times New Roman" w:hAnsi="Palatino Linotype" w:cs="Times New Roman"/>
                <w:sz w:val="24"/>
                <w:szCs w:val="24"/>
                <w:lang w:eastAsia="fr-FR"/>
              </w:rPr>
              <w:t xml:space="preserve">verse utuntur. </w:t>
            </w:r>
          </w:p>
          <w:p w:rsidR="00B30BED" w:rsidRPr="00615642" w:rsidRDefault="00624851" w:rsidP="00624851">
            <w:pPr>
              <w:spacing w:after="120"/>
              <w:ind w:right="54"/>
              <w:rPr>
                <w:rFonts w:ascii="Palatino Linotype" w:hAnsi="Palatino Linotype"/>
                <w:highlight w:val="yellow"/>
              </w:rPr>
            </w:pPr>
            <w:r w:rsidRPr="00615642">
              <w:rPr>
                <w:rFonts w:ascii="Palatino Linotype" w:eastAsia="Times New Roman" w:hAnsi="Palatino Linotype" w:cs="Times New Roman"/>
                <w:sz w:val="24"/>
                <w:szCs w:val="24"/>
                <w:lang w:eastAsia="fr-FR"/>
              </w:rPr>
              <w:t>Eadem quoque de rhetorica ratio est. Potest enim et adversus omnes et qualibet de re orator dicere: adeo ut apud multit</w:t>
            </w:r>
            <w:r w:rsidRPr="00615642">
              <w:rPr>
                <w:rFonts w:ascii="Palatino Linotype" w:eastAsia="Times New Roman" w:hAnsi="Palatino Linotype" w:cs="Times New Roman"/>
                <w:sz w:val="24"/>
                <w:szCs w:val="24"/>
                <w:lang w:eastAsia="fr-FR"/>
              </w:rPr>
              <w:t>u</w:t>
            </w:r>
            <w:r w:rsidRPr="00615642">
              <w:rPr>
                <w:rFonts w:ascii="Palatino Linotype" w:eastAsia="Times New Roman" w:hAnsi="Palatino Linotype" w:cs="Times New Roman"/>
                <w:sz w:val="24"/>
                <w:szCs w:val="24"/>
                <w:lang w:eastAsia="fr-FR"/>
              </w:rPr>
              <w:t>dinem facile admodum de re qualibet persuadendo superior esse possit.</w:t>
            </w:r>
          </w:p>
        </w:tc>
      </w:tr>
      <w:tr w:rsidR="00B30BED" w:rsidRPr="00615642" w:rsidTr="007B7409">
        <w:trPr>
          <w:jc w:val="center"/>
        </w:trPr>
        <w:tc>
          <w:tcPr>
            <w:tcW w:w="7223" w:type="dxa"/>
          </w:tcPr>
          <w:p w:rsidR="00F67DEB" w:rsidRPr="00615642" w:rsidRDefault="00BC3C1B" w:rsidP="00295F71">
            <w:pPr>
              <w:spacing w:after="120"/>
              <w:ind w:right="57"/>
              <w:rPr>
                <w:rFonts w:ascii="Palatino Linotype" w:hAnsi="Palatino Linotype"/>
              </w:rPr>
            </w:pPr>
            <w:r w:rsidRPr="00615642">
              <w:rPr>
                <w:rFonts w:ascii="Palatino Linotype" w:hAnsi="Palatino Linotype"/>
              </w:rPr>
              <w:t>(</w:t>
            </w: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i/>
              </w:rPr>
              <w:t>suite</w:t>
            </w:r>
            <w:r w:rsidRPr="00615642">
              <w:rPr>
                <w:rFonts w:ascii="Palatino Linotype" w:hAnsi="Palatino Linotype"/>
              </w:rPr>
              <w:t xml:space="preserve">)  </w:t>
            </w:r>
          </w:p>
          <w:p w:rsidR="00E1005D" w:rsidRPr="00615642" w:rsidRDefault="00F67DEB" w:rsidP="00295F71">
            <w:pPr>
              <w:spacing w:after="120"/>
              <w:ind w:right="57"/>
              <w:rPr>
                <w:rFonts w:ascii="Palatino Linotype" w:hAnsi="Palatino Linotype"/>
              </w:rPr>
            </w:pPr>
            <w:r w:rsidRPr="00615642">
              <w:rPr>
                <w:rFonts w:ascii="Palatino Linotype" w:hAnsi="Palatino Linotype"/>
                <w:lang w:val="el-GR"/>
              </w:rPr>
              <w:t>Ἀ</w:t>
            </w:r>
            <w:r w:rsidR="0079287C" w:rsidRPr="00615642">
              <w:rPr>
                <w:rFonts w:ascii="Palatino Linotype" w:hAnsi="Palatino Linotype"/>
                <w:lang w:val="el-GR"/>
              </w:rPr>
              <w:t>λλ</w:t>
            </w:r>
            <w:r w:rsidR="0079287C" w:rsidRPr="00615642">
              <w:rPr>
                <w:rFonts w:ascii="Palatino Linotype" w:hAnsi="Palatino Linotype"/>
              </w:rPr>
              <w:t xml:space="preserve">' </w:t>
            </w:r>
            <w:r w:rsidR="0079287C" w:rsidRPr="00615642">
              <w:rPr>
                <w:rFonts w:ascii="Palatino Linotype" w:hAnsi="Palatino Linotype"/>
                <w:lang w:val="el-GR"/>
              </w:rPr>
              <w:t>οὐδέν</w:t>
            </w:r>
            <w:r w:rsidR="0079287C" w:rsidRPr="00615642">
              <w:rPr>
                <w:rFonts w:ascii="Palatino Linotype" w:hAnsi="Palatino Linotype"/>
              </w:rPr>
              <w:t xml:space="preserve"> </w:t>
            </w:r>
            <w:r w:rsidR="0079287C" w:rsidRPr="00615642">
              <w:rPr>
                <w:rFonts w:ascii="Palatino Linotype" w:hAnsi="Palatino Linotype"/>
                <w:lang w:val="el-GR"/>
              </w:rPr>
              <w:t>τι</w:t>
            </w:r>
            <w:r w:rsidR="0079287C" w:rsidRPr="00615642">
              <w:rPr>
                <w:rFonts w:ascii="Palatino Linotype" w:hAnsi="Palatino Linotype"/>
              </w:rPr>
              <w:t xml:space="preserve"> </w:t>
            </w:r>
            <w:r w:rsidR="0079287C" w:rsidRPr="00615642">
              <w:rPr>
                <w:rFonts w:ascii="Palatino Linotype" w:hAnsi="Palatino Linotype"/>
                <w:lang w:val="el-GR"/>
              </w:rPr>
              <w:t>μᾶλλον</w:t>
            </w:r>
            <w:r w:rsidR="0079287C" w:rsidRPr="00615642">
              <w:rPr>
                <w:rFonts w:ascii="Palatino Linotype" w:hAnsi="Palatino Linotype"/>
              </w:rPr>
              <w:t xml:space="preserve"> </w:t>
            </w:r>
            <w:r w:rsidR="0079287C" w:rsidRPr="00615642">
              <w:rPr>
                <w:rFonts w:ascii="Palatino Linotype" w:hAnsi="Palatino Linotype"/>
                <w:lang w:val="el-GR"/>
              </w:rPr>
              <w:t>τούτου</w:t>
            </w:r>
            <w:r w:rsidR="0079287C" w:rsidRPr="00615642">
              <w:rPr>
                <w:rFonts w:ascii="Palatino Linotype" w:hAnsi="Palatino Linotype"/>
              </w:rPr>
              <w:t xml:space="preserve"> </w:t>
            </w:r>
            <w:r w:rsidR="0079287C" w:rsidRPr="00615642">
              <w:rPr>
                <w:rFonts w:ascii="Palatino Linotype" w:hAnsi="Palatino Linotype"/>
                <w:lang w:val="el-GR"/>
              </w:rPr>
              <w:t>ἕνεκα</w:t>
            </w:r>
            <w:r w:rsidR="0079287C" w:rsidRPr="00615642">
              <w:rPr>
                <w:rFonts w:ascii="Palatino Linotype" w:hAnsi="Palatino Linotype"/>
              </w:rPr>
              <w:t xml:space="preserve"> </w:t>
            </w:r>
            <w:r w:rsidR="0079287C" w:rsidRPr="00615642">
              <w:rPr>
                <w:rFonts w:ascii="Palatino Linotype" w:hAnsi="Palatino Linotype"/>
                <w:lang w:val="el-GR"/>
              </w:rPr>
              <w:t>δεῖ</w:t>
            </w:r>
            <w:r w:rsidR="0079287C" w:rsidRPr="00615642">
              <w:rPr>
                <w:rFonts w:ascii="Palatino Linotype" w:hAnsi="Palatino Linotype"/>
              </w:rPr>
              <w:t xml:space="preserve"> </w:t>
            </w:r>
            <w:r w:rsidR="0079287C" w:rsidRPr="00615642">
              <w:rPr>
                <w:rFonts w:ascii="Palatino Linotype" w:hAnsi="Palatino Linotype"/>
                <w:lang w:val="el-GR"/>
              </w:rPr>
              <w:t>οὔτε</w:t>
            </w:r>
            <w:r w:rsidR="0079287C" w:rsidRPr="00615642">
              <w:rPr>
                <w:rFonts w:ascii="Palatino Linotype" w:hAnsi="Palatino Linotype"/>
              </w:rPr>
              <w:t xml:space="preserve"> </w:t>
            </w:r>
            <w:r w:rsidR="0079287C" w:rsidRPr="00615642">
              <w:rPr>
                <w:rFonts w:ascii="Palatino Linotype" w:hAnsi="Palatino Linotype"/>
                <w:lang w:val="el-GR"/>
              </w:rPr>
              <w:t>τοὺς</w:t>
            </w:r>
            <w:r w:rsidR="0079287C" w:rsidRPr="00615642">
              <w:rPr>
                <w:rFonts w:ascii="Palatino Linotype" w:hAnsi="Palatino Linotype"/>
              </w:rPr>
              <w:t xml:space="preserve"> </w:t>
            </w:r>
            <w:r w:rsidR="0079287C" w:rsidRPr="00615642">
              <w:rPr>
                <w:rFonts w:ascii="Palatino Linotype" w:hAnsi="Palatino Linotype"/>
                <w:lang w:val="el-GR"/>
              </w:rPr>
              <w:t>ἰατροὺς</w:t>
            </w:r>
            <w:r w:rsidR="0079287C" w:rsidRPr="00615642">
              <w:rPr>
                <w:rFonts w:ascii="Palatino Linotype" w:hAnsi="Palatino Linotype"/>
              </w:rPr>
              <w:t xml:space="preserve"> </w:t>
            </w:r>
            <w:r w:rsidR="0079287C" w:rsidRPr="00615642">
              <w:rPr>
                <w:rFonts w:ascii="Palatino Linotype" w:hAnsi="Palatino Linotype"/>
                <w:lang w:val="el-GR"/>
              </w:rPr>
              <w:t>τὴν</w:t>
            </w:r>
            <w:r w:rsidR="0079287C" w:rsidRPr="00615642">
              <w:rPr>
                <w:rFonts w:ascii="Palatino Linotype" w:hAnsi="Palatino Linotype"/>
              </w:rPr>
              <w:t xml:space="preserve"> </w:t>
            </w:r>
            <w:r w:rsidR="0079287C" w:rsidRPr="00615642">
              <w:rPr>
                <w:rFonts w:ascii="Palatino Linotype" w:hAnsi="Palatino Linotype"/>
                <w:lang w:val="el-GR"/>
              </w:rPr>
              <w:t>δόξαν</w:t>
            </w:r>
            <w:r w:rsidR="0079287C" w:rsidRPr="00615642">
              <w:rPr>
                <w:rFonts w:ascii="Palatino Linotype" w:hAnsi="Palatino Linotype"/>
              </w:rPr>
              <w:t xml:space="preserve"> </w:t>
            </w:r>
            <w:r w:rsidR="0079287C" w:rsidRPr="00615642">
              <w:rPr>
                <w:rFonts w:ascii="Palatino Linotype" w:hAnsi="Palatino Linotype"/>
                <w:lang w:val="el-GR"/>
              </w:rPr>
              <w:t>ἀφαιρεῖσθαι</w:t>
            </w:r>
            <w:r w:rsidR="0079287C" w:rsidRPr="00615642">
              <w:rPr>
                <w:rFonts w:ascii="Palatino Linotype" w:hAnsi="Palatino Linotype"/>
              </w:rPr>
              <w:t xml:space="preserve"> — </w:t>
            </w:r>
            <w:r w:rsidR="0079287C" w:rsidRPr="00615642">
              <w:rPr>
                <w:rFonts w:ascii="Palatino Linotype" w:hAnsi="Palatino Linotype"/>
                <w:lang w:val="el-GR"/>
              </w:rPr>
              <w:t>ὅτι</w:t>
            </w:r>
            <w:r w:rsidR="0079287C" w:rsidRPr="00615642">
              <w:rPr>
                <w:rFonts w:ascii="Palatino Linotype" w:hAnsi="Palatino Linotype"/>
              </w:rPr>
              <w:t xml:space="preserve"> </w:t>
            </w:r>
            <w:r w:rsidR="0079287C" w:rsidRPr="00615642">
              <w:rPr>
                <w:rFonts w:ascii="Palatino Linotype" w:hAnsi="Palatino Linotype"/>
                <w:lang w:val="el-GR"/>
              </w:rPr>
              <w:t>δύναιτο</w:t>
            </w:r>
            <w:r w:rsidR="0079287C" w:rsidRPr="00615642">
              <w:rPr>
                <w:rFonts w:ascii="Palatino Linotype" w:hAnsi="Palatino Linotype"/>
              </w:rPr>
              <w:t xml:space="preserve"> </w:t>
            </w:r>
            <w:r w:rsidR="0079287C" w:rsidRPr="00615642">
              <w:rPr>
                <w:rFonts w:ascii="Palatino Linotype" w:hAnsi="Palatino Linotype"/>
                <w:lang w:val="el-GR"/>
              </w:rPr>
              <w:t>ἂν</w:t>
            </w:r>
            <w:r w:rsidR="0079287C" w:rsidRPr="00615642">
              <w:rPr>
                <w:rFonts w:ascii="Palatino Linotype" w:hAnsi="Palatino Linotype"/>
              </w:rPr>
              <w:t xml:space="preserve"> </w:t>
            </w:r>
            <w:r w:rsidR="0079287C" w:rsidRPr="00615642">
              <w:rPr>
                <w:rFonts w:ascii="Palatino Linotype" w:hAnsi="Palatino Linotype"/>
                <w:lang w:val="el-GR"/>
              </w:rPr>
              <w:t>τοῦτο</w:t>
            </w:r>
            <w:r w:rsidR="0079287C" w:rsidRPr="00615642">
              <w:rPr>
                <w:rFonts w:ascii="Palatino Linotype" w:hAnsi="Palatino Linotype"/>
              </w:rPr>
              <w:t xml:space="preserve"> </w:t>
            </w:r>
            <w:r w:rsidR="0079287C" w:rsidRPr="00615642">
              <w:rPr>
                <w:rFonts w:ascii="Palatino Linotype" w:hAnsi="Palatino Linotype"/>
                <w:lang w:val="el-GR"/>
              </w:rPr>
              <w:t>ποιῆσαι</w:t>
            </w:r>
            <w:r w:rsidR="0079287C" w:rsidRPr="00615642">
              <w:rPr>
                <w:rFonts w:ascii="Palatino Linotype" w:hAnsi="Palatino Linotype"/>
              </w:rPr>
              <w:t xml:space="preserve"> — </w:t>
            </w:r>
            <w:r w:rsidR="0079287C" w:rsidRPr="00615642">
              <w:rPr>
                <w:rFonts w:ascii="Palatino Linotype" w:hAnsi="Palatino Linotype"/>
                <w:lang w:val="el-GR"/>
              </w:rPr>
              <w:t>οὔτε</w:t>
            </w:r>
            <w:r w:rsidR="0079287C" w:rsidRPr="00615642">
              <w:rPr>
                <w:rFonts w:ascii="Palatino Linotype" w:hAnsi="Palatino Linotype"/>
              </w:rPr>
              <w:t xml:space="preserve"> </w:t>
            </w:r>
            <w:r w:rsidR="0079287C" w:rsidRPr="00615642">
              <w:rPr>
                <w:rFonts w:ascii="Palatino Linotype" w:hAnsi="Palatino Linotype"/>
                <w:lang w:val="el-GR"/>
              </w:rPr>
              <w:t>τοὺς</w:t>
            </w:r>
            <w:r w:rsidR="0079287C" w:rsidRPr="00615642">
              <w:rPr>
                <w:rFonts w:ascii="Palatino Linotype" w:hAnsi="Palatino Linotype"/>
              </w:rPr>
              <w:t xml:space="preserve"> </w:t>
            </w:r>
            <w:r w:rsidR="0079287C" w:rsidRPr="00615642">
              <w:rPr>
                <w:rFonts w:ascii="Palatino Linotype" w:hAnsi="Palatino Linotype"/>
                <w:lang w:val="el-GR"/>
              </w:rPr>
              <w:t>ἄλλους</w:t>
            </w:r>
            <w:r w:rsidR="0079287C" w:rsidRPr="00615642">
              <w:rPr>
                <w:rFonts w:ascii="Palatino Linotype" w:hAnsi="Palatino Linotype"/>
              </w:rPr>
              <w:t xml:space="preserve"> </w:t>
            </w:r>
            <w:r w:rsidR="0079287C" w:rsidRPr="00615642">
              <w:rPr>
                <w:rFonts w:ascii="Palatino Linotype" w:hAnsi="Palatino Linotype"/>
                <w:lang w:val="el-GR"/>
              </w:rPr>
              <w:t>δημιουργούς</w:t>
            </w:r>
            <w:r w:rsidR="0079287C" w:rsidRPr="00615642">
              <w:rPr>
                <w:rFonts w:ascii="Palatino Linotype" w:hAnsi="Palatino Linotype"/>
              </w:rPr>
              <w:t xml:space="preserve">, </w:t>
            </w:r>
            <w:r w:rsidR="0079287C" w:rsidRPr="00615642">
              <w:rPr>
                <w:rFonts w:ascii="Palatino Linotype" w:hAnsi="Palatino Linotype"/>
                <w:lang w:val="el-GR"/>
              </w:rPr>
              <w:t>ἀλλὰ</w:t>
            </w:r>
            <w:r w:rsidR="0079287C" w:rsidRPr="00615642">
              <w:rPr>
                <w:rFonts w:ascii="Palatino Linotype" w:hAnsi="Palatino Linotype"/>
              </w:rPr>
              <w:t xml:space="preserve"> </w:t>
            </w:r>
            <w:r w:rsidR="0079287C" w:rsidRPr="00615642">
              <w:rPr>
                <w:rFonts w:ascii="Palatino Linotype" w:hAnsi="Palatino Linotype"/>
                <w:lang w:val="el-GR"/>
              </w:rPr>
              <w:t>δικαίως</w:t>
            </w:r>
            <w:r w:rsidR="0079287C" w:rsidRPr="00615642">
              <w:rPr>
                <w:rFonts w:ascii="Palatino Linotype" w:hAnsi="Palatino Linotype"/>
              </w:rPr>
              <w:t xml:space="preserve"> </w:t>
            </w:r>
            <w:r w:rsidR="0079287C" w:rsidRPr="00615642">
              <w:rPr>
                <w:rFonts w:ascii="Palatino Linotype" w:hAnsi="Palatino Linotype"/>
                <w:lang w:val="el-GR"/>
              </w:rPr>
              <w:t>καὶ</w:t>
            </w:r>
            <w:r w:rsidR="0079287C" w:rsidRPr="00615642">
              <w:rPr>
                <w:rFonts w:ascii="Palatino Linotype" w:hAnsi="Palatino Linotype"/>
              </w:rPr>
              <w:t xml:space="preserve"> </w:t>
            </w:r>
            <w:r w:rsidR="0079287C" w:rsidRPr="00615642">
              <w:rPr>
                <w:rFonts w:ascii="Palatino Linotype" w:hAnsi="Palatino Linotype"/>
                <w:lang w:val="el-GR"/>
              </w:rPr>
              <w:t>τῇ</w:t>
            </w:r>
            <w:r w:rsidR="0079287C" w:rsidRPr="00615642">
              <w:rPr>
                <w:rFonts w:ascii="Palatino Linotype" w:hAnsi="Palatino Linotype"/>
              </w:rPr>
              <w:t xml:space="preserve"> </w:t>
            </w:r>
            <w:r w:rsidR="0079287C" w:rsidRPr="00615642">
              <w:rPr>
                <w:rFonts w:ascii="Palatino Linotype" w:hAnsi="Palatino Linotype"/>
                <w:lang w:val="el-GR"/>
              </w:rPr>
              <w:t>ῥητορικῇ</w:t>
            </w:r>
            <w:r w:rsidR="0079287C" w:rsidRPr="00615642">
              <w:rPr>
                <w:rFonts w:ascii="Palatino Linotype" w:hAnsi="Palatino Linotype"/>
              </w:rPr>
              <w:t xml:space="preserve"> </w:t>
            </w:r>
            <w:r w:rsidR="0079287C" w:rsidRPr="00615642">
              <w:rPr>
                <w:rFonts w:ascii="Palatino Linotype" w:hAnsi="Palatino Linotype"/>
                <w:lang w:val="el-GR"/>
              </w:rPr>
              <w:t>χρῆσθαι</w:t>
            </w:r>
            <w:r w:rsidR="0079287C" w:rsidRPr="00615642">
              <w:rPr>
                <w:rFonts w:ascii="Palatino Linotype" w:hAnsi="Palatino Linotype"/>
              </w:rPr>
              <w:t xml:space="preserve">, </w:t>
            </w:r>
            <w:r w:rsidR="0079287C" w:rsidRPr="00615642">
              <w:rPr>
                <w:rFonts w:ascii="Palatino Linotype" w:hAnsi="Palatino Linotype"/>
                <w:lang w:val="el-GR"/>
              </w:rPr>
              <w:t>ὥσπερ</w:t>
            </w:r>
            <w:r w:rsidR="0079287C" w:rsidRPr="00615642">
              <w:rPr>
                <w:rFonts w:ascii="Palatino Linotype" w:hAnsi="Palatino Linotype"/>
              </w:rPr>
              <w:t xml:space="preserve"> </w:t>
            </w:r>
            <w:r w:rsidR="0079287C" w:rsidRPr="00615642">
              <w:rPr>
                <w:rFonts w:ascii="Palatino Linotype" w:hAnsi="Palatino Linotype"/>
                <w:lang w:val="el-GR"/>
              </w:rPr>
              <w:t>καὶ</w:t>
            </w:r>
            <w:r w:rsidR="0079287C" w:rsidRPr="00615642">
              <w:rPr>
                <w:rFonts w:ascii="Palatino Linotype" w:hAnsi="Palatino Linotype"/>
              </w:rPr>
              <w:t xml:space="preserve"> </w:t>
            </w:r>
            <w:r w:rsidR="0079287C" w:rsidRPr="00615642">
              <w:rPr>
                <w:rFonts w:ascii="Palatino Linotype" w:hAnsi="Palatino Linotype"/>
                <w:lang w:val="el-GR"/>
              </w:rPr>
              <w:t>τῇ</w:t>
            </w:r>
            <w:r w:rsidR="0079287C" w:rsidRPr="00615642">
              <w:rPr>
                <w:rFonts w:ascii="Palatino Linotype" w:hAnsi="Palatino Linotype"/>
              </w:rPr>
              <w:t xml:space="preserve"> </w:t>
            </w:r>
            <w:r w:rsidR="0079287C" w:rsidRPr="00615642">
              <w:rPr>
                <w:rFonts w:ascii="Palatino Linotype" w:hAnsi="Palatino Linotype"/>
                <w:lang w:val="el-GR"/>
              </w:rPr>
              <w:t>ἀγωνίᾳ</w:t>
            </w:r>
            <w:r w:rsidR="0079287C" w:rsidRPr="00615642">
              <w:rPr>
                <w:rFonts w:ascii="Palatino Linotype" w:hAnsi="Palatino Linotype"/>
              </w:rPr>
              <w:t xml:space="preserve">. </w:t>
            </w:r>
            <w:r w:rsidR="0079287C" w:rsidRPr="00615642">
              <w:rPr>
                <w:rFonts w:ascii="Palatino Linotype" w:hAnsi="Palatino Linotype"/>
                <w:lang w:val="el-GR"/>
              </w:rPr>
              <w:t>ἐὰν</w:t>
            </w:r>
            <w:r w:rsidR="0079287C" w:rsidRPr="00615642">
              <w:rPr>
                <w:rFonts w:ascii="Palatino Linotype" w:hAnsi="Palatino Linotype"/>
              </w:rPr>
              <w:t xml:space="preserve"> </w:t>
            </w:r>
            <w:r w:rsidR="0079287C" w:rsidRPr="00615642">
              <w:rPr>
                <w:rFonts w:ascii="Palatino Linotype" w:hAnsi="Palatino Linotype"/>
                <w:lang w:val="el-GR"/>
              </w:rPr>
              <w:t>δὲ</w:t>
            </w:r>
            <w:r w:rsidR="0079287C" w:rsidRPr="00615642">
              <w:rPr>
                <w:rFonts w:ascii="Palatino Linotype" w:hAnsi="Palatino Linotype"/>
              </w:rPr>
              <w:t xml:space="preserve"> </w:t>
            </w:r>
            <w:r w:rsidR="0079287C" w:rsidRPr="00615642">
              <w:rPr>
                <w:rFonts w:ascii="Palatino Linotype" w:hAnsi="Palatino Linotype"/>
                <w:lang w:val="el-GR"/>
              </w:rPr>
              <w:t>οἶμαι</w:t>
            </w:r>
            <w:r w:rsidR="0079287C" w:rsidRPr="00615642">
              <w:rPr>
                <w:rFonts w:ascii="Palatino Linotype" w:hAnsi="Palatino Linotype"/>
              </w:rPr>
              <w:t xml:space="preserve"> </w:t>
            </w:r>
            <w:r w:rsidR="0079287C" w:rsidRPr="00615642">
              <w:rPr>
                <w:rFonts w:ascii="Palatino Linotype" w:hAnsi="Palatino Linotype"/>
                <w:lang w:val="el-GR"/>
              </w:rPr>
              <w:t>ῥητορικὸς</w:t>
            </w:r>
            <w:r w:rsidR="0079287C" w:rsidRPr="00615642">
              <w:rPr>
                <w:rFonts w:ascii="Palatino Linotype" w:hAnsi="Palatino Linotype"/>
              </w:rPr>
              <w:t xml:space="preserve"> </w:t>
            </w:r>
            <w:r w:rsidR="0079287C" w:rsidRPr="00615642">
              <w:rPr>
                <w:rFonts w:ascii="Palatino Linotype" w:hAnsi="Palatino Linotype"/>
                <w:lang w:val="el-GR"/>
              </w:rPr>
              <w:t>γενόμενός</w:t>
            </w:r>
            <w:r w:rsidR="0079287C" w:rsidRPr="00615642">
              <w:rPr>
                <w:rFonts w:ascii="Palatino Linotype" w:hAnsi="Palatino Linotype"/>
              </w:rPr>
              <w:t xml:space="preserve"> </w:t>
            </w:r>
            <w:r w:rsidR="0079287C" w:rsidRPr="00615642">
              <w:rPr>
                <w:rFonts w:ascii="Palatino Linotype" w:hAnsi="Palatino Linotype"/>
                <w:lang w:val="el-GR"/>
              </w:rPr>
              <w:t>τις</w:t>
            </w:r>
            <w:r w:rsidR="0079287C" w:rsidRPr="00615642">
              <w:rPr>
                <w:rFonts w:ascii="Palatino Linotype" w:hAnsi="Palatino Linotype"/>
              </w:rPr>
              <w:t xml:space="preserve"> </w:t>
            </w:r>
            <w:r w:rsidR="0079287C" w:rsidRPr="00615642">
              <w:rPr>
                <w:rFonts w:ascii="Palatino Linotype" w:hAnsi="Palatino Linotype"/>
                <w:lang w:val="el-GR"/>
              </w:rPr>
              <w:t>κᾆτα</w:t>
            </w:r>
            <w:r w:rsidR="0079287C" w:rsidRPr="00615642">
              <w:rPr>
                <w:rFonts w:ascii="Palatino Linotype" w:hAnsi="Palatino Linotype"/>
              </w:rPr>
              <w:t xml:space="preserve"> </w:t>
            </w:r>
            <w:r w:rsidR="0079287C" w:rsidRPr="00615642">
              <w:rPr>
                <w:rFonts w:ascii="Palatino Linotype" w:hAnsi="Palatino Linotype"/>
                <w:lang w:val="el-GR"/>
              </w:rPr>
              <w:t>ταύτῃ</w:t>
            </w:r>
            <w:r w:rsidR="0079287C" w:rsidRPr="00615642">
              <w:rPr>
                <w:rFonts w:ascii="Palatino Linotype" w:hAnsi="Palatino Linotype"/>
              </w:rPr>
              <w:t xml:space="preserve"> </w:t>
            </w:r>
            <w:r w:rsidR="0079287C" w:rsidRPr="00615642">
              <w:rPr>
                <w:rFonts w:ascii="Palatino Linotype" w:hAnsi="Palatino Linotype"/>
                <w:lang w:val="el-GR"/>
              </w:rPr>
              <w:t>τῇ</w:t>
            </w:r>
            <w:r w:rsidR="0079287C" w:rsidRPr="00615642">
              <w:rPr>
                <w:rFonts w:ascii="Palatino Linotype" w:hAnsi="Palatino Linotype"/>
              </w:rPr>
              <w:t xml:space="preserve"> </w:t>
            </w:r>
            <w:r w:rsidR="0079287C" w:rsidRPr="00615642">
              <w:rPr>
                <w:rFonts w:ascii="Palatino Linotype" w:hAnsi="Palatino Linotype"/>
                <w:lang w:val="el-GR"/>
              </w:rPr>
              <w:t>δυνάμει</w:t>
            </w:r>
            <w:r w:rsidR="0079287C" w:rsidRPr="00615642">
              <w:rPr>
                <w:rFonts w:ascii="Palatino Linotype" w:hAnsi="Palatino Linotype"/>
              </w:rPr>
              <w:t xml:space="preserve"> </w:t>
            </w:r>
            <w:r w:rsidR="0079287C" w:rsidRPr="00615642">
              <w:rPr>
                <w:rFonts w:ascii="Palatino Linotype" w:hAnsi="Palatino Linotype"/>
                <w:lang w:val="el-GR"/>
              </w:rPr>
              <w:t>καὶ</w:t>
            </w:r>
            <w:r w:rsidR="0079287C" w:rsidRPr="00615642">
              <w:rPr>
                <w:rFonts w:ascii="Palatino Linotype" w:hAnsi="Palatino Linotype"/>
              </w:rPr>
              <w:t xml:space="preserve"> </w:t>
            </w:r>
            <w:r w:rsidR="0079287C" w:rsidRPr="00615642">
              <w:rPr>
                <w:rFonts w:ascii="Palatino Linotype" w:hAnsi="Palatino Linotype"/>
                <w:lang w:val="el-GR"/>
              </w:rPr>
              <w:t>τῇ</w:t>
            </w:r>
            <w:r w:rsidR="0079287C" w:rsidRPr="00615642">
              <w:rPr>
                <w:rFonts w:ascii="Palatino Linotype" w:hAnsi="Palatino Linotype"/>
              </w:rPr>
              <w:t xml:space="preserve"> </w:t>
            </w:r>
            <w:r w:rsidR="0079287C" w:rsidRPr="00615642">
              <w:rPr>
                <w:rFonts w:ascii="Palatino Linotype" w:hAnsi="Palatino Linotype"/>
                <w:lang w:val="el-GR"/>
              </w:rPr>
              <w:t>τέχνῃ</w:t>
            </w:r>
            <w:r w:rsidR="0079287C" w:rsidRPr="00615642">
              <w:rPr>
                <w:rFonts w:ascii="Palatino Linotype" w:hAnsi="Palatino Linotype"/>
              </w:rPr>
              <w:t xml:space="preserve"> </w:t>
            </w:r>
            <w:r w:rsidR="0079287C" w:rsidRPr="00615642">
              <w:rPr>
                <w:rFonts w:ascii="Palatino Linotype" w:hAnsi="Palatino Linotype"/>
                <w:lang w:val="el-GR"/>
              </w:rPr>
              <w:t>ἀδικῇ</w:t>
            </w:r>
            <w:r w:rsidR="0079287C" w:rsidRPr="00615642">
              <w:rPr>
                <w:rFonts w:ascii="Palatino Linotype" w:hAnsi="Palatino Linotype"/>
              </w:rPr>
              <w:t xml:space="preserve">, </w:t>
            </w:r>
            <w:r w:rsidR="0079287C" w:rsidRPr="00615642">
              <w:rPr>
                <w:rFonts w:ascii="Palatino Linotype" w:hAnsi="Palatino Linotype"/>
                <w:lang w:val="el-GR"/>
              </w:rPr>
              <w:t>οὐ</w:t>
            </w:r>
            <w:r w:rsidR="0079287C" w:rsidRPr="00615642">
              <w:rPr>
                <w:rFonts w:ascii="Palatino Linotype" w:hAnsi="Palatino Linotype"/>
              </w:rPr>
              <w:t xml:space="preserve"> </w:t>
            </w:r>
            <w:r w:rsidR="0079287C" w:rsidRPr="00615642">
              <w:rPr>
                <w:rFonts w:ascii="Palatino Linotype" w:hAnsi="Palatino Linotype"/>
                <w:lang w:val="el-GR"/>
              </w:rPr>
              <w:t>τὸν</w:t>
            </w:r>
            <w:r w:rsidR="0079287C" w:rsidRPr="00615642">
              <w:rPr>
                <w:rFonts w:ascii="Palatino Linotype" w:hAnsi="Palatino Linotype"/>
              </w:rPr>
              <w:t xml:space="preserve"> </w:t>
            </w:r>
            <w:r w:rsidR="0079287C" w:rsidRPr="00615642">
              <w:rPr>
                <w:rFonts w:ascii="Palatino Linotype" w:hAnsi="Palatino Linotype"/>
                <w:lang w:val="el-GR"/>
              </w:rPr>
              <w:t>διδάξαντα</w:t>
            </w:r>
            <w:r w:rsidR="0079287C" w:rsidRPr="00615642">
              <w:rPr>
                <w:rFonts w:ascii="Palatino Linotype" w:hAnsi="Palatino Linotype"/>
              </w:rPr>
              <w:t xml:space="preserve"> </w:t>
            </w:r>
            <w:r w:rsidR="0079287C" w:rsidRPr="00615642">
              <w:rPr>
                <w:rFonts w:ascii="Palatino Linotype" w:hAnsi="Palatino Linotype"/>
                <w:lang w:val="el-GR"/>
              </w:rPr>
              <w:t>δεῖ</w:t>
            </w:r>
            <w:r w:rsidR="0079287C" w:rsidRPr="00615642">
              <w:rPr>
                <w:rFonts w:ascii="Palatino Linotype" w:hAnsi="Palatino Linotype"/>
              </w:rPr>
              <w:t xml:space="preserve"> </w:t>
            </w:r>
            <w:r w:rsidR="0079287C" w:rsidRPr="00615642">
              <w:rPr>
                <w:rFonts w:ascii="Palatino Linotype" w:hAnsi="Palatino Linotype"/>
                <w:lang w:val="el-GR"/>
              </w:rPr>
              <w:t>μισεῖν</w:t>
            </w:r>
            <w:r w:rsidR="0079287C" w:rsidRPr="00615642">
              <w:rPr>
                <w:rFonts w:ascii="Palatino Linotype" w:hAnsi="Palatino Linotype"/>
              </w:rPr>
              <w:t xml:space="preserve"> </w:t>
            </w:r>
            <w:r w:rsidR="0079287C" w:rsidRPr="00615642">
              <w:rPr>
                <w:rFonts w:ascii="Palatino Linotype" w:hAnsi="Palatino Linotype"/>
                <w:lang w:val="el-GR"/>
              </w:rPr>
              <w:t>τε</w:t>
            </w:r>
            <w:r w:rsidR="0079287C" w:rsidRPr="00615642">
              <w:rPr>
                <w:rFonts w:ascii="Palatino Linotype" w:hAnsi="Palatino Linotype"/>
              </w:rPr>
              <w:t xml:space="preserve"> </w:t>
            </w:r>
            <w:r w:rsidR="0079287C" w:rsidRPr="00615642">
              <w:rPr>
                <w:rFonts w:ascii="Palatino Linotype" w:hAnsi="Palatino Linotype"/>
                <w:lang w:val="el-GR"/>
              </w:rPr>
              <w:t>καὶ</w:t>
            </w:r>
            <w:r w:rsidR="0079287C" w:rsidRPr="00615642">
              <w:rPr>
                <w:rFonts w:ascii="Palatino Linotype" w:hAnsi="Palatino Linotype"/>
              </w:rPr>
              <w:t xml:space="preserve"> </w:t>
            </w:r>
            <w:r w:rsidR="0079287C" w:rsidRPr="00615642">
              <w:rPr>
                <w:rFonts w:ascii="Palatino Linotype" w:hAnsi="Palatino Linotype"/>
                <w:lang w:val="el-GR"/>
              </w:rPr>
              <w:t>ἐκβάλλειν</w:t>
            </w:r>
            <w:r w:rsidR="0079287C" w:rsidRPr="00615642">
              <w:rPr>
                <w:rFonts w:ascii="Palatino Linotype" w:hAnsi="Palatino Linotype"/>
              </w:rPr>
              <w:t xml:space="preserve"> </w:t>
            </w:r>
            <w:r w:rsidR="0079287C" w:rsidRPr="00615642">
              <w:rPr>
                <w:rFonts w:ascii="Palatino Linotype" w:hAnsi="Palatino Linotype"/>
                <w:lang w:val="el-GR"/>
              </w:rPr>
              <w:t>ἐκ</w:t>
            </w:r>
            <w:r w:rsidR="0079287C" w:rsidRPr="00615642">
              <w:rPr>
                <w:rFonts w:ascii="Palatino Linotype" w:hAnsi="Palatino Linotype"/>
              </w:rPr>
              <w:t xml:space="preserve"> </w:t>
            </w:r>
            <w:r w:rsidR="0079287C" w:rsidRPr="00615642">
              <w:rPr>
                <w:rFonts w:ascii="Palatino Linotype" w:hAnsi="Palatino Linotype"/>
                <w:lang w:val="el-GR"/>
              </w:rPr>
              <w:t>τῶν</w:t>
            </w:r>
            <w:r w:rsidR="0079287C" w:rsidRPr="00615642">
              <w:rPr>
                <w:rFonts w:ascii="Palatino Linotype" w:hAnsi="Palatino Linotype"/>
              </w:rPr>
              <w:t xml:space="preserve"> </w:t>
            </w:r>
            <w:r w:rsidR="0079287C" w:rsidRPr="00615642">
              <w:rPr>
                <w:rFonts w:ascii="Palatino Linotype" w:hAnsi="Palatino Linotype"/>
                <w:lang w:val="el-GR"/>
              </w:rPr>
              <w:t>πόλεων</w:t>
            </w:r>
            <w:r w:rsidR="0079287C" w:rsidRPr="00615642">
              <w:rPr>
                <w:rFonts w:ascii="Palatino Linotype" w:hAnsi="Palatino Linotype"/>
              </w:rPr>
              <w:t xml:space="preserve">. </w:t>
            </w:r>
          </w:p>
          <w:p w:rsidR="00B30BED" w:rsidRPr="00615642" w:rsidRDefault="00B30BED" w:rsidP="00E1005D">
            <w:pPr>
              <w:spacing w:after="120"/>
              <w:ind w:right="57"/>
              <w:rPr>
                <w:rFonts w:ascii="Palatino Linotype" w:hAnsi="Palatino Linotype"/>
                <w:highlight w:val="yellow"/>
              </w:rPr>
            </w:pPr>
          </w:p>
        </w:tc>
        <w:tc>
          <w:tcPr>
            <w:tcW w:w="7222" w:type="dxa"/>
          </w:tcPr>
          <w:p w:rsidR="00F67DEB" w:rsidRPr="00615642" w:rsidRDefault="00F67DEB" w:rsidP="001D35BF">
            <w:pPr>
              <w:spacing w:after="120"/>
              <w:ind w:right="54"/>
              <w:rPr>
                <w:rFonts w:ascii="Palatino Linotype" w:eastAsia="Times New Roman" w:hAnsi="Palatino Linotype" w:cs="Times New Roman"/>
                <w:sz w:val="24"/>
                <w:szCs w:val="24"/>
                <w:lang w:eastAsia="fr-FR"/>
              </w:rPr>
            </w:pPr>
          </w:p>
          <w:p w:rsidR="00BC3C1B" w:rsidRPr="00615642" w:rsidRDefault="00164C04" w:rsidP="001D35BF">
            <w:pPr>
              <w:spacing w:after="120"/>
              <w:ind w:right="54"/>
              <w:rPr>
                <w:rFonts w:ascii="Palatino Linotype" w:eastAsia="Times New Roman" w:hAnsi="Palatino Linotype" w:cs="Times New Roman"/>
                <w:sz w:val="24"/>
                <w:szCs w:val="24"/>
                <w:lang w:eastAsia="fr-FR"/>
              </w:rPr>
            </w:pPr>
            <w:r w:rsidRPr="00615642">
              <w:rPr>
                <w:rFonts w:ascii="Palatino Linotype" w:eastAsia="Times New Roman" w:hAnsi="Palatino Linotype" w:cs="Times New Roman"/>
                <w:iCs/>
                <w:sz w:val="24"/>
                <w:szCs w:val="24"/>
                <w:lang w:eastAsia="fr-FR"/>
              </w:rPr>
              <w:t>A</w:t>
            </w:r>
            <w:r w:rsidRPr="00615642">
              <w:rPr>
                <w:rFonts w:ascii="Palatino Linotype" w:eastAsia="Times New Roman" w:hAnsi="Palatino Linotype" w:cs="Times New Roman"/>
                <w:sz w:val="24"/>
                <w:szCs w:val="24"/>
                <w:lang w:eastAsia="fr-FR"/>
              </w:rPr>
              <w:t>t vero si quispiam adeptus rhetoricam, deinde injuste potentia hujus artis utatur: non eum qui docuit, odisse atque urbe expe</w:t>
            </w:r>
            <w:r w:rsidRPr="00615642">
              <w:rPr>
                <w:rFonts w:ascii="Palatino Linotype" w:eastAsia="Times New Roman" w:hAnsi="Palatino Linotype" w:cs="Times New Roman"/>
                <w:sz w:val="24"/>
                <w:szCs w:val="24"/>
                <w:lang w:eastAsia="fr-FR"/>
              </w:rPr>
              <w:t>l</w:t>
            </w:r>
            <w:r w:rsidRPr="00615642">
              <w:rPr>
                <w:rFonts w:ascii="Palatino Linotype" w:eastAsia="Times New Roman" w:hAnsi="Palatino Linotype" w:cs="Times New Roman"/>
                <w:sz w:val="24"/>
                <w:szCs w:val="24"/>
                <w:lang w:eastAsia="fr-FR"/>
              </w:rPr>
              <w:t xml:space="preserve">lere decet : ipse enim ad justum usum tradidit, hic vero contra utitur. </w:t>
            </w:r>
          </w:p>
          <w:p w:rsidR="00B30BED" w:rsidRPr="00615642" w:rsidRDefault="00B30BED" w:rsidP="001D35BF">
            <w:pPr>
              <w:spacing w:after="120"/>
              <w:ind w:right="54"/>
              <w:rPr>
                <w:rFonts w:ascii="Palatino Linotype" w:hAnsi="Palatino Linotype"/>
                <w:highlight w:val="yellow"/>
              </w:rPr>
            </w:pPr>
          </w:p>
        </w:tc>
      </w:tr>
      <w:tr w:rsidR="00B30BED" w:rsidRPr="00615642" w:rsidTr="007B7409">
        <w:trPr>
          <w:jc w:val="center"/>
        </w:trPr>
        <w:tc>
          <w:tcPr>
            <w:tcW w:w="7223" w:type="dxa"/>
          </w:tcPr>
          <w:p w:rsidR="00BC3C1B" w:rsidRPr="00615642" w:rsidRDefault="00BC3C1B" w:rsidP="00295F71">
            <w:pPr>
              <w:spacing w:after="120"/>
              <w:ind w:right="57"/>
              <w:rPr>
                <w:rFonts w:ascii="Palatino Linotype" w:hAnsi="Palatino Linotype"/>
              </w:rPr>
            </w:pPr>
            <w:r w:rsidRPr="00615642">
              <w:rPr>
                <w:rFonts w:ascii="Palatino Linotype" w:hAnsi="Palatino Linotype"/>
              </w:rPr>
              <w:t>(</w:t>
            </w: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i/>
              </w:rPr>
              <w:t>suite</w:t>
            </w:r>
            <w:r w:rsidRPr="00615642">
              <w:rPr>
                <w:rFonts w:ascii="Palatino Linotype" w:hAnsi="Palatino Linotype"/>
              </w:rPr>
              <w:t xml:space="preserve">)  </w:t>
            </w:r>
          </w:p>
          <w:p w:rsidR="00B30BED" w:rsidRPr="00615642" w:rsidRDefault="00E1005D" w:rsidP="00295F71">
            <w:pPr>
              <w:spacing w:after="120"/>
              <w:ind w:right="57"/>
              <w:rPr>
                <w:rFonts w:ascii="Palatino Linotype" w:hAnsi="Palatino Linotype"/>
                <w:highlight w:val="yellow"/>
              </w:rPr>
            </w:pPr>
            <w:r w:rsidRPr="00615642">
              <w:rPr>
                <w:rFonts w:ascii="Palatino Linotype" w:hAnsi="Palatino Linotype"/>
                <w:lang w:val="el-GR"/>
              </w:rPr>
              <w:t>Ἐκεῖνος</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γὰρ</w:t>
            </w:r>
            <w:r w:rsidRPr="00615642">
              <w:rPr>
                <w:rFonts w:ascii="Palatino Linotype" w:hAnsi="Palatino Linotype"/>
              </w:rPr>
              <w:t xml:space="preserve"> </w:t>
            </w:r>
            <w:r w:rsidRPr="00615642">
              <w:rPr>
                <w:rFonts w:ascii="Palatino Linotype" w:hAnsi="Palatino Linotype"/>
                <w:lang w:val="el-GR"/>
              </w:rPr>
              <w:t>ἐπὶ</w:t>
            </w:r>
            <w:r w:rsidRPr="00615642">
              <w:rPr>
                <w:rFonts w:ascii="Palatino Linotype" w:hAnsi="Palatino Linotype"/>
              </w:rPr>
              <w:t xml:space="preserve"> </w:t>
            </w:r>
            <w:r w:rsidRPr="00615642">
              <w:rPr>
                <w:rFonts w:ascii="Palatino Linotype" w:hAnsi="Palatino Linotype"/>
                <w:b/>
                <w:color w:val="C00000"/>
              </w:rPr>
              <w:t>(457c)</w:t>
            </w:r>
            <w:r w:rsidRPr="00615642">
              <w:rPr>
                <w:rFonts w:ascii="Palatino Linotype" w:hAnsi="Palatino Linotype"/>
              </w:rPr>
              <w:t xml:space="preserve"> </w:t>
            </w:r>
            <w:r w:rsidRPr="00615642">
              <w:rPr>
                <w:rFonts w:ascii="Palatino Linotype" w:hAnsi="Palatino Linotype"/>
                <w:lang w:val="el-GR"/>
              </w:rPr>
              <w:t>δικαίου</w:t>
            </w:r>
            <w:r w:rsidRPr="00615642">
              <w:rPr>
                <w:rFonts w:ascii="Palatino Linotype" w:hAnsi="Palatino Linotype"/>
              </w:rPr>
              <w:t xml:space="preserve"> </w:t>
            </w:r>
            <w:r w:rsidRPr="00615642">
              <w:rPr>
                <w:rFonts w:ascii="Palatino Linotype" w:hAnsi="Palatino Linotype"/>
                <w:lang w:val="el-GR"/>
              </w:rPr>
              <w:t>χρείᾳ</w:t>
            </w:r>
            <w:r w:rsidRPr="00615642">
              <w:rPr>
                <w:rFonts w:ascii="Palatino Linotype" w:hAnsi="Palatino Linotype"/>
              </w:rPr>
              <w:t xml:space="preserve"> </w:t>
            </w:r>
            <w:r w:rsidRPr="00615642">
              <w:rPr>
                <w:rFonts w:ascii="Palatino Linotype" w:hAnsi="Palatino Linotype"/>
                <w:lang w:val="el-GR"/>
              </w:rPr>
              <w:t>παρέδωκεν</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δ</w:t>
            </w:r>
            <w:r w:rsidRPr="00615642">
              <w:rPr>
                <w:rFonts w:ascii="Palatino Linotype" w:hAnsi="Palatino Linotype"/>
              </w:rPr>
              <w:t xml:space="preserve">' </w:t>
            </w:r>
            <w:r w:rsidRPr="00615642">
              <w:rPr>
                <w:rFonts w:ascii="Palatino Linotype" w:hAnsi="Palatino Linotype"/>
                <w:lang w:val="el-GR"/>
              </w:rPr>
              <w:t>ἐναντίως</w:t>
            </w:r>
            <w:r w:rsidRPr="00615642">
              <w:rPr>
                <w:rFonts w:ascii="Palatino Linotype" w:hAnsi="Palatino Linotype"/>
              </w:rPr>
              <w:t xml:space="preserve"> </w:t>
            </w:r>
            <w:r w:rsidRPr="00615642">
              <w:rPr>
                <w:rFonts w:ascii="Palatino Linotype" w:hAnsi="Palatino Linotype"/>
                <w:lang w:val="el-GR"/>
              </w:rPr>
              <w:t>χρῆται</w:t>
            </w:r>
            <w:r w:rsidRPr="00615642">
              <w:rPr>
                <w:rFonts w:ascii="Palatino Linotype" w:hAnsi="Palatino Linotype"/>
              </w:rPr>
              <w:t xml:space="preserve">. </w:t>
            </w:r>
            <w:r w:rsidRPr="00615642">
              <w:rPr>
                <w:rFonts w:ascii="Palatino Linotype" w:hAnsi="Palatino Linotype"/>
                <w:lang w:val="el-GR"/>
              </w:rPr>
              <w:t>τὸν</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ὀρθῶς</w:t>
            </w:r>
            <w:r w:rsidRPr="00615642">
              <w:rPr>
                <w:rFonts w:ascii="Palatino Linotype" w:hAnsi="Palatino Linotype"/>
              </w:rPr>
              <w:t xml:space="preserve"> </w:t>
            </w:r>
            <w:r w:rsidRPr="00615642">
              <w:rPr>
                <w:rFonts w:ascii="Palatino Linotype" w:hAnsi="Palatino Linotype"/>
                <w:lang w:val="el-GR"/>
              </w:rPr>
              <w:t>χρώμενον</w:t>
            </w:r>
            <w:r w:rsidRPr="00615642">
              <w:rPr>
                <w:rFonts w:ascii="Palatino Linotype" w:hAnsi="Palatino Linotype"/>
              </w:rPr>
              <w:t xml:space="preserve"> </w:t>
            </w:r>
            <w:r w:rsidRPr="00615642">
              <w:rPr>
                <w:rFonts w:ascii="Palatino Linotype" w:hAnsi="Palatino Linotype"/>
                <w:lang w:val="el-GR"/>
              </w:rPr>
              <w:t>μισεῖν</w:t>
            </w:r>
            <w:r w:rsidRPr="00615642">
              <w:rPr>
                <w:rFonts w:ascii="Palatino Linotype" w:hAnsi="Palatino Linotype"/>
              </w:rPr>
              <w:t xml:space="preserve"> </w:t>
            </w:r>
            <w:r w:rsidRPr="00615642">
              <w:rPr>
                <w:rFonts w:ascii="Palatino Linotype" w:hAnsi="Palatino Linotype"/>
                <w:lang w:val="el-GR"/>
              </w:rPr>
              <w:t>δίκαιον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ἐκβάλλειν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ἀποκτεινύναι</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τὸν</w:t>
            </w:r>
            <w:r w:rsidRPr="00615642">
              <w:rPr>
                <w:rFonts w:ascii="Palatino Linotype" w:hAnsi="Palatino Linotype"/>
              </w:rPr>
              <w:t xml:space="preserve"> </w:t>
            </w:r>
            <w:r w:rsidRPr="00615642">
              <w:rPr>
                <w:rFonts w:ascii="Palatino Linotype" w:hAnsi="Palatino Linotype"/>
                <w:lang w:val="el-GR"/>
              </w:rPr>
              <w:t>διδάξαντα</w:t>
            </w:r>
            <w:r w:rsidRPr="00615642">
              <w:rPr>
                <w:rFonts w:ascii="Palatino Linotype" w:hAnsi="Palatino Linotype"/>
              </w:rPr>
              <w:t>.</w:t>
            </w:r>
          </w:p>
        </w:tc>
        <w:tc>
          <w:tcPr>
            <w:tcW w:w="7222" w:type="dxa"/>
          </w:tcPr>
          <w:p w:rsidR="006309C8" w:rsidRPr="00615642" w:rsidRDefault="006309C8" w:rsidP="001D35BF">
            <w:pPr>
              <w:spacing w:after="120"/>
              <w:ind w:right="54"/>
              <w:rPr>
                <w:rFonts w:ascii="Palatino Linotype" w:eastAsia="Times New Roman" w:hAnsi="Palatino Linotype" w:cs="Times New Roman"/>
                <w:sz w:val="24"/>
                <w:szCs w:val="24"/>
                <w:lang w:eastAsia="fr-FR"/>
              </w:rPr>
            </w:pPr>
          </w:p>
          <w:p w:rsidR="00B30BED" w:rsidRPr="00615642" w:rsidRDefault="00BC3C1B" w:rsidP="00A56D80">
            <w:pPr>
              <w:spacing w:after="120"/>
              <w:ind w:right="54"/>
              <w:rPr>
                <w:rFonts w:ascii="Palatino Linotype" w:hAnsi="Palatino Linotype"/>
                <w:highlight w:val="yellow"/>
              </w:rPr>
            </w:pPr>
            <w:r w:rsidRPr="00615642">
              <w:rPr>
                <w:rFonts w:ascii="Palatino Linotype" w:eastAsia="Times New Roman" w:hAnsi="Palatino Linotype" w:cs="Times New Roman"/>
                <w:sz w:val="24"/>
                <w:szCs w:val="24"/>
                <w:lang w:eastAsia="fr-FR"/>
              </w:rPr>
              <w:t>Quapropter eum qui non recte utitur, par est odisse et in exs</w:t>
            </w:r>
            <w:r w:rsidRPr="00615642">
              <w:rPr>
                <w:rFonts w:ascii="Palatino Linotype" w:eastAsia="Times New Roman" w:hAnsi="Palatino Linotype" w:cs="Times New Roman"/>
                <w:sz w:val="24"/>
                <w:szCs w:val="24"/>
                <w:lang w:eastAsia="fr-FR"/>
              </w:rPr>
              <w:t>i</w:t>
            </w:r>
            <w:r w:rsidRPr="00615642">
              <w:rPr>
                <w:rFonts w:ascii="Palatino Linotype" w:eastAsia="Times New Roman" w:hAnsi="Palatino Linotype" w:cs="Times New Roman"/>
                <w:sz w:val="24"/>
                <w:szCs w:val="24"/>
                <w:lang w:eastAsia="fr-FR"/>
              </w:rPr>
              <w:t>lium mittere et interimere : praeceptorem vero nequaquam.</w:t>
            </w:r>
          </w:p>
        </w:tc>
      </w:tr>
    </w:tbl>
    <w:p w:rsidR="006309C8" w:rsidRPr="00615642" w:rsidRDefault="006309C8" w:rsidP="006309C8">
      <w:pPr>
        <w:jc w:val="center"/>
      </w:pPr>
      <w:r w:rsidRPr="00615642">
        <w:t xml:space="preserve">SdP.   </w:t>
      </w:r>
      <w:r w:rsidRPr="00615642">
        <w:br w:type="page"/>
      </w:r>
    </w:p>
    <w:tbl>
      <w:tblPr>
        <w:tblStyle w:val="Grilledutableau"/>
        <w:tblW w:w="0" w:type="auto"/>
        <w:jc w:val="center"/>
        <w:tblLook w:val="04A0" w:firstRow="1" w:lastRow="0" w:firstColumn="1" w:lastColumn="0" w:noHBand="0" w:noVBand="1"/>
      </w:tblPr>
      <w:tblGrid>
        <w:gridCol w:w="7223"/>
        <w:gridCol w:w="7222"/>
      </w:tblGrid>
      <w:tr w:rsidR="00B30BED" w:rsidRPr="00615642" w:rsidTr="007B7409">
        <w:trPr>
          <w:jc w:val="center"/>
        </w:trPr>
        <w:tc>
          <w:tcPr>
            <w:tcW w:w="7223" w:type="dxa"/>
          </w:tcPr>
          <w:p w:rsidR="00B30BED" w:rsidRPr="00615642" w:rsidRDefault="004E2063" w:rsidP="00295F71">
            <w:pPr>
              <w:spacing w:after="120"/>
              <w:ind w:right="57"/>
              <w:rPr>
                <w:rFonts w:ascii="Palatino Linotype" w:hAnsi="Palatino Linotype"/>
                <w:highlight w:val="yellow"/>
              </w:rPr>
            </w:pPr>
            <w:r w:rsidRPr="00615642">
              <w:rPr>
                <w:rFonts w:ascii="Palatino Linotype" w:hAnsi="Palatino Linotype"/>
                <w:lang w:val="el-GR"/>
              </w:rPr>
              <w:lastRenderedPageBreak/>
              <w:t>ΣΩ</w:t>
            </w:r>
            <w:r w:rsidRPr="00615642">
              <w:rPr>
                <w:rFonts w:ascii="Palatino Linotype" w:hAnsi="Palatino Linotype"/>
              </w:rPr>
              <w:t xml:space="preserve">.   </w:t>
            </w:r>
            <w:r w:rsidRPr="00615642">
              <w:rPr>
                <w:rFonts w:ascii="Palatino Linotype" w:hAnsi="Palatino Linotype"/>
                <w:caps/>
                <w:lang w:val="el-GR"/>
              </w:rPr>
              <w:t>ο</w:t>
            </w:r>
            <w:r w:rsidRPr="00615642">
              <w:rPr>
                <w:rFonts w:ascii="Palatino Linotype" w:hAnsi="Palatino Linotype"/>
                <w:lang w:val="el-GR"/>
              </w:rPr>
              <w:t>ἶμαι</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Γοργία</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σὲ</w:t>
            </w:r>
            <w:r w:rsidRPr="00615642">
              <w:rPr>
                <w:rFonts w:ascii="Palatino Linotype" w:hAnsi="Palatino Linotype"/>
              </w:rPr>
              <w:t xml:space="preserve"> </w:t>
            </w:r>
            <w:r w:rsidRPr="00615642">
              <w:rPr>
                <w:rFonts w:ascii="Palatino Linotype" w:hAnsi="Palatino Linotype"/>
                <w:lang w:val="el-GR"/>
              </w:rPr>
              <w:t>ἔμπειρον</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lang w:val="el-GR"/>
              </w:rPr>
              <w:t>πολλῶν</w:t>
            </w:r>
            <w:r w:rsidRPr="00615642">
              <w:rPr>
                <w:rFonts w:ascii="Palatino Linotype" w:hAnsi="Palatino Linotype"/>
              </w:rPr>
              <w:t xml:space="preserve"> </w:t>
            </w:r>
            <w:r w:rsidRPr="00615642">
              <w:rPr>
                <w:rFonts w:ascii="Palatino Linotype" w:hAnsi="Palatino Linotype"/>
                <w:lang w:val="el-GR"/>
              </w:rPr>
              <w:t>λόγων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καθεωρακέναι</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αὐτοῖς</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τοιόνδε</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ῥᾳδίως</w:t>
            </w:r>
            <w:r w:rsidRPr="00615642">
              <w:rPr>
                <w:rFonts w:ascii="Palatino Linotype" w:hAnsi="Palatino Linotype"/>
              </w:rPr>
              <w:t xml:space="preserve"> </w:t>
            </w:r>
            <w:r w:rsidRPr="00615642">
              <w:rPr>
                <w:rFonts w:ascii="Palatino Linotype" w:hAnsi="Palatino Linotype"/>
                <w:lang w:val="el-GR"/>
              </w:rPr>
              <w:t>δύνανται</w:t>
            </w:r>
            <w:r w:rsidRPr="00615642">
              <w:rPr>
                <w:rFonts w:ascii="Palatino Linotype" w:hAnsi="Palatino Linotype"/>
              </w:rPr>
              <w:t xml:space="preserve"> </w:t>
            </w:r>
            <w:r w:rsidRPr="00615642">
              <w:rPr>
                <w:rFonts w:ascii="Palatino Linotype" w:hAnsi="Palatino Linotype"/>
                <w:lang w:val="el-GR"/>
              </w:rPr>
              <w:t>περὶ</w:t>
            </w:r>
            <w:r w:rsidRPr="00615642">
              <w:rPr>
                <w:rFonts w:ascii="Palatino Linotype" w:hAnsi="Palatino Linotype"/>
              </w:rPr>
              <w:t xml:space="preserve"> </w:t>
            </w:r>
            <w:r w:rsidRPr="00615642">
              <w:rPr>
                <w:rFonts w:ascii="Palatino Linotype" w:hAnsi="Palatino Linotype"/>
                <w:lang w:val="el-GR"/>
              </w:rPr>
              <w:t>ὧν</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ἐπιχειρήσωσιν</w:t>
            </w:r>
            <w:r w:rsidRPr="00615642">
              <w:rPr>
                <w:rFonts w:ascii="Palatino Linotype" w:hAnsi="Palatino Linotype"/>
              </w:rPr>
              <w:t xml:space="preserve"> </w:t>
            </w:r>
            <w:r w:rsidRPr="00615642">
              <w:rPr>
                <w:rFonts w:ascii="Palatino Linotype" w:hAnsi="Palatino Linotype"/>
                <w:lang w:val="el-GR"/>
              </w:rPr>
              <w:t>διαλέγεσθαι</w:t>
            </w:r>
            <w:r w:rsidRPr="00615642">
              <w:rPr>
                <w:rFonts w:ascii="Palatino Linotype" w:hAnsi="Palatino Linotype"/>
              </w:rPr>
              <w:t xml:space="preserve"> </w:t>
            </w:r>
            <w:r w:rsidRPr="00615642">
              <w:rPr>
                <w:rFonts w:ascii="Palatino Linotype" w:hAnsi="Palatino Linotype"/>
                <w:lang w:val="el-GR"/>
              </w:rPr>
              <w:t>διορισάμενοι</w:t>
            </w:r>
            <w:r w:rsidRPr="00615642">
              <w:rPr>
                <w:rFonts w:ascii="Palatino Linotype" w:hAnsi="Palatino Linotype"/>
              </w:rPr>
              <w:t xml:space="preserve"> </w:t>
            </w:r>
            <w:r w:rsidRPr="00615642">
              <w:rPr>
                <w:rFonts w:ascii="Palatino Linotype" w:hAnsi="Palatino Linotype"/>
                <w:lang w:val="el-GR"/>
              </w:rPr>
              <w:t>πρὸς</w:t>
            </w:r>
            <w:r w:rsidRPr="00615642">
              <w:rPr>
                <w:rFonts w:ascii="Palatino Linotype" w:hAnsi="Palatino Linotype"/>
              </w:rPr>
              <w:t xml:space="preserve"> </w:t>
            </w:r>
            <w:r w:rsidRPr="00615642">
              <w:rPr>
                <w:rFonts w:ascii="Palatino Linotype" w:hAnsi="Palatino Linotype"/>
                <w:lang w:val="el-GR"/>
              </w:rPr>
              <w:t>ἀλλήλους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μαθόντες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διδάξαντες</w:t>
            </w:r>
            <w:r w:rsidRPr="00615642">
              <w:rPr>
                <w:rFonts w:ascii="Palatino Linotype" w:hAnsi="Palatino Linotype"/>
              </w:rPr>
              <w:t xml:space="preserve"> </w:t>
            </w:r>
            <w:r w:rsidRPr="00615642">
              <w:rPr>
                <w:rFonts w:ascii="Palatino Linotype" w:hAnsi="Palatino Linotype"/>
                <w:lang w:val="el-GR"/>
              </w:rPr>
              <w:t>ἑαυτούς</w:t>
            </w:r>
            <w:r w:rsidRPr="00615642">
              <w:rPr>
                <w:rFonts w:ascii="Palatino Linotype" w:hAnsi="Palatino Linotype"/>
              </w:rPr>
              <w:t xml:space="preserve">, </w:t>
            </w:r>
            <w:r w:rsidRPr="00615642">
              <w:rPr>
                <w:rFonts w:ascii="Palatino Linotype" w:hAnsi="Palatino Linotype"/>
                <w:b/>
                <w:color w:val="C00000"/>
              </w:rPr>
              <w:t>(457d)</w:t>
            </w:r>
            <w:r w:rsidRPr="00615642">
              <w:rPr>
                <w:rFonts w:ascii="Palatino Linotype" w:hAnsi="Palatino Linotype"/>
              </w:rPr>
              <w:t xml:space="preserve"> </w:t>
            </w:r>
            <w:r w:rsidRPr="00615642">
              <w:rPr>
                <w:rFonts w:ascii="Palatino Linotype" w:hAnsi="Palatino Linotype"/>
                <w:lang w:val="el-GR"/>
              </w:rPr>
              <w:t>οὕτω</w:t>
            </w:r>
            <w:r w:rsidRPr="00615642">
              <w:rPr>
                <w:rFonts w:ascii="Palatino Linotype" w:hAnsi="Palatino Linotype"/>
              </w:rPr>
              <w:t xml:space="preserve"> </w:t>
            </w:r>
            <w:r w:rsidRPr="00615642">
              <w:rPr>
                <w:rFonts w:ascii="Palatino Linotype" w:hAnsi="Palatino Linotype"/>
                <w:lang w:val="el-GR"/>
              </w:rPr>
              <w:t>διαλύεσθαι</w:t>
            </w:r>
            <w:r w:rsidRPr="00615642">
              <w:rPr>
                <w:rFonts w:ascii="Palatino Linotype" w:hAnsi="Palatino Linotype"/>
              </w:rPr>
              <w:t xml:space="preserve"> </w:t>
            </w:r>
            <w:r w:rsidRPr="00615642">
              <w:rPr>
                <w:rFonts w:ascii="Palatino Linotype" w:hAnsi="Palatino Linotype"/>
                <w:lang w:val="el-GR"/>
              </w:rPr>
              <w:t>τὰς</w:t>
            </w:r>
            <w:r w:rsidRPr="00615642">
              <w:rPr>
                <w:rFonts w:ascii="Palatino Linotype" w:hAnsi="Palatino Linotype"/>
              </w:rPr>
              <w:t xml:space="preserve"> </w:t>
            </w:r>
            <w:r w:rsidRPr="00615642">
              <w:rPr>
                <w:rFonts w:ascii="Palatino Linotype" w:hAnsi="Palatino Linotype"/>
                <w:lang w:val="el-GR"/>
              </w:rPr>
              <w:t>συνουσίας</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ἐὰν</w:t>
            </w:r>
            <w:r w:rsidRPr="00615642">
              <w:rPr>
                <w:rFonts w:ascii="Palatino Linotype" w:hAnsi="Palatino Linotype"/>
              </w:rPr>
              <w:t xml:space="preserve"> </w:t>
            </w:r>
            <w:r w:rsidRPr="00615642">
              <w:rPr>
                <w:rFonts w:ascii="Palatino Linotype" w:hAnsi="Palatino Linotype"/>
                <w:lang w:val="el-GR"/>
              </w:rPr>
              <w:t>περί</w:t>
            </w:r>
            <w:r w:rsidRPr="00615642">
              <w:rPr>
                <w:rFonts w:ascii="Palatino Linotype" w:hAnsi="Palatino Linotype"/>
              </w:rPr>
              <w:t xml:space="preserve"> </w:t>
            </w:r>
            <w:r w:rsidRPr="00615642">
              <w:rPr>
                <w:rFonts w:ascii="Palatino Linotype" w:hAnsi="Palatino Linotype"/>
                <w:lang w:val="el-GR"/>
              </w:rPr>
              <w:t>του</w:t>
            </w:r>
            <w:r w:rsidRPr="00615642">
              <w:rPr>
                <w:rFonts w:ascii="Palatino Linotype" w:hAnsi="Palatino Linotype"/>
              </w:rPr>
              <w:t xml:space="preserve"> </w:t>
            </w:r>
            <w:r w:rsidRPr="00615642">
              <w:rPr>
                <w:rFonts w:ascii="Palatino Linotype" w:hAnsi="Palatino Linotype"/>
                <w:lang w:val="el-GR"/>
              </w:rPr>
              <w:t>ἀμφισβητήσωσιν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μὴ</w:t>
            </w:r>
            <w:r w:rsidRPr="00615642">
              <w:rPr>
                <w:rFonts w:ascii="Palatino Linotype" w:hAnsi="Palatino Linotype"/>
              </w:rPr>
              <w:t xml:space="preserve"> </w:t>
            </w:r>
            <w:r w:rsidRPr="00615642">
              <w:rPr>
                <w:rFonts w:ascii="Palatino Linotype" w:hAnsi="Palatino Linotype"/>
                <w:lang w:val="el-GR"/>
              </w:rPr>
              <w:t>φῇ</w:t>
            </w:r>
            <w:r w:rsidRPr="00615642">
              <w:rPr>
                <w:rFonts w:ascii="Palatino Linotype" w:hAnsi="Palatino Linotype"/>
              </w:rPr>
              <w:t xml:space="preserve"> </w:t>
            </w:r>
            <w:r w:rsidRPr="00615642">
              <w:rPr>
                <w:rFonts w:ascii="Palatino Linotype" w:hAnsi="Palatino Linotype"/>
                <w:lang w:val="el-GR"/>
              </w:rPr>
              <w:t>ὁ</w:t>
            </w:r>
            <w:r w:rsidRPr="00615642">
              <w:rPr>
                <w:rFonts w:ascii="Palatino Linotype" w:hAnsi="Palatino Linotype"/>
              </w:rPr>
              <w:t xml:space="preserve"> </w:t>
            </w:r>
            <w:r w:rsidRPr="00615642">
              <w:rPr>
                <w:rFonts w:ascii="Palatino Linotype" w:hAnsi="Palatino Linotype"/>
                <w:lang w:val="el-GR"/>
              </w:rPr>
              <w:t>ἕτερος</w:t>
            </w:r>
            <w:r w:rsidRPr="00615642">
              <w:rPr>
                <w:rFonts w:ascii="Palatino Linotype" w:hAnsi="Palatino Linotype"/>
              </w:rPr>
              <w:t xml:space="preserve"> </w:t>
            </w:r>
            <w:r w:rsidRPr="00615642">
              <w:rPr>
                <w:rFonts w:ascii="Palatino Linotype" w:hAnsi="Palatino Linotype"/>
                <w:lang w:val="el-GR"/>
              </w:rPr>
              <w:t>τὸν</w:t>
            </w:r>
            <w:r w:rsidRPr="00615642">
              <w:rPr>
                <w:rFonts w:ascii="Palatino Linotype" w:hAnsi="Palatino Linotype"/>
              </w:rPr>
              <w:t xml:space="preserve"> </w:t>
            </w:r>
            <w:r w:rsidRPr="00615642">
              <w:rPr>
                <w:rFonts w:ascii="Palatino Linotype" w:hAnsi="Palatino Linotype"/>
                <w:lang w:val="el-GR"/>
              </w:rPr>
              <w:t>ἕτερον</w:t>
            </w:r>
            <w:r w:rsidRPr="00615642">
              <w:rPr>
                <w:rFonts w:ascii="Palatino Linotype" w:hAnsi="Palatino Linotype"/>
              </w:rPr>
              <w:t xml:space="preserve"> </w:t>
            </w:r>
            <w:r w:rsidRPr="00615642">
              <w:rPr>
                <w:rFonts w:ascii="Palatino Linotype" w:hAnsi="Palatino Linotype"/>
                <w:lang w:val="el-GR"/>
              </w:rPr>
              <w:t>ὀρθῶς</w:t>
            </w:r>
            <w:r w:rsidRPr="00615642">
              <w:rPr>
                <w:rFonts w:ascii="Palatino Linotype" w:hAnsi="Palatino Linotype"/>
              </w:rPr>
              <w:t xml:space="preserve"> </w:t>
            </w:r>
            <w:r w:rsidRPr="00615642">
              <w:rPr>
                <w:rFonts w:ascii="Palatino Linotype" w:hAnsi="Palatino Linotype"/>
                <w:lang w:val="el-GR"/>
              </w:rPr>
              <w:t>λέγειν</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μὴ</w:t>
            </w:r>
            <w:r w:rsidRPr="00615642">
              <w:rPr>
                <w:rFonts w:ascii="Palatino Linotype" w:hAnsi="Palatino Linotype"/>
              </w:rPr>
              <w:t xml:space="preserve"> </w:t>
            </w:r>
            <w:r w:rsidRPr="00615642">
              <w:rPr>
                <w:rFonts w:ascii="Palatino Linotype" w:hAnsi="Palatino Linotype"/>
                <w:lang w:val="el-GR"/>
              </w:rPr>
              <w:t>σαφῶς</w:t>
            </w:r>
            <w:r w:rsidRPr="00615642">
              <w:rPr>
                <w:rFonts w:ascii="Palatino Linotype" w:hAnsi="Palatino Linotype"/>
              </w:rPr>
              <w:t xml:space="preserve">, </w:t>
            </w:r>
            <w:r w:rsidRPr="00615642">
              <w:rPr>
                <w:rFonts w:ascii="Palatino Linotype" w:hAnsi="Palatino Linotype"/>
                <w:lang w:val="el-GR"/>
              </w:rPr>
              <w:t>χαλεπαίνουσί</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κατὰ</w:t>
            </w:r>
            <w:r w:rsidRPr="00615642">
              <w:rPr>
                <w:rFonts w:ascii="Palatino Linotype" w:hAnsi="Palatino Linotype"/>
              </w:rPr>
              <w:t xml:space="preserve"> </w:t>
            </w:r>
            <w:r w:rsidRPr="00615642">
              <w:rPr>
                <w:rFonts w:ascii="Palatino Linotype" w:hAnsi="Palatino Linotype"/>
                <w:lang w:val="el-GR"/>
              </w:rPr>
              <w:t>φθόνον</w:t>
            </w:r>
            <w:r w:rsidRPr="00615642">
              <w:rPr>
                <w:rFonts w:ascii="Palatino Linotype" w:hAnsi="Palatino Linotype"/>
              </w:rPr>
              <w:t xml:space="preserve"> </w:t>
            </w:r>
            <w:r w:rsidRPr="00615642">
              <w:rPr>
                <w:rFonts w:ascii="Palatino Linotype" w:hAnsi="Palatino Linotype"/>
                <w:lang w:val="el-GR"/>
              </w:rPr>
              <w:t>οἴονται</w:t>
            </w:r>
            <w:r w:rsidRPr="00615642">
              <w:rPr>
                <w:rFonts w:ascii="Palatino Linotype" w:hAnsi="Palatino Linotype"/>
              </w:rPr>
              <w:t xml:space="preserve"> </w:t>
            </w:r>
            <w:r w:rsidRPr="00615642">
              <w:rPr>
                <w:rFonts w:ascii="Palatino Linotype" w:hAnsi="Palatino Linotype"/>
                <w:lang w:val="el-GR"/>
              </w:rPr>
              <w:t>τὸν</w:t>
            </w:r>
            <w:r w:rsidRPr="00615642">
              <w:rPr>
                <w:rFonts w:ascii="Palatino Linotype" w:hAnsi="Palatino Linotype"/>
              </w:rPr>
              <w:t xml:space="preserve"> </w:t>
            </w:r>
            <w:r w:rsidRPr="00615642">
              <w:rPr>
                <w:rFonts w:ascii="Palatino Linotype" w:hAnsi="Palatino Linotype"/>
                <w:lang w:val="el-GR"/>
              </w:rPr>
              <w:t>ἑαυτῶν</w:t>
            </w:r>
            <w:r w:rsidRPr="00615642">
              <w:rPr>
                <w:rFonts w:ascii="Palatino Linotype" w:hAnsi="Palatino Linotype"/>
              </w:rPr>
              <w:t xml:space="preserve"> </w:t>
            </w:r>
            <w:r w:rsidRPr="00615642">
              <w:rPr>
                <w:rFonts w:ascii="Palatino Linotype" w:hAnsi="Palatino Linotype"/>
                <w:lang w:val="el-GR"/>
              </w:rPr>
              <w:t>λέγειν</w:t>
            </w:r>
            <w:r w:rsidRPr="00615642">
              <w:rPr>
                <w:rFonts w:ascii="Palatino Linotype" w:hAnsi="Palatino Linotype"/>
              </w:rPr>
              <w:t xml:space="preserve">, </w:t>
            </w:r>
            <w:r w:rsidRPr="00615642">
              <w:rPr>
                <w:rFonts w:ascii="Palatino Linotype" w:hAnsi="Palatino Linotype"/>
                <w:lang w:val="el-GR"/>
              </w:rPr>
              <w:t>φιλονικοῦντας</w:t>
            </w:r>
            <w:r w:rsidRPr="00615642">
              <w:rPr>
                <w:rFonts w:ascii="Palatino Linotype" w:hAnsi="Palatino Linotype"/>
              </w:rPr>
              <w:t xml:space="preserv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ζητοῦντας</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προκείμενον</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τῷ</w:t>
            </w:r>
            <w:r w:rsidRPr="00615642">
              <w:rPr>
                <w:rFonts w:ascii="Palatino Linotype" w:hAnsi="Palatino Linotype"/>
              </w:rPr>
              <w:t xml:space="preserve"> </w:t>
            </w:r>
            <w:r w:rsidRPr="00615642">
              <w:rPr>
                <w:rFonts w:ascii="Palatino Linotype" w:hAnsi="Palatino Linotype"/>
                <w:lang w:val="el-GR"/>
              </w:rPr>
              <w:t>λόγῳ·</w:t>
            </w:r>
          </w:p>
        </w:tc>
        <w:tc>
          <w:tcPr>
            <w:tcW w:w="7222" w:type="dxa"/>
          </w:tcPr>
          <w:p w:rsidR="00B30BED" w:rsidRPr="00615642" w:rsidRDefault="00A56D80" w:rsidP="001D35BF">
            <w:pPr>
              <w:spacing w:after="120"/>
              <w:ind w:right="54"/>
              <w:rPr>
                <w:rFonts w:ascii="Palatino Linotype" w:hAnsi="Palatino Linotype"/>
                <w:highlight w:val="yellow"/>
              </w:rPr>
            </w:pPr>
            <w:r w:rsidRPr="00615642">
              <w:rPr>
                <w:rFonts w:ascii="Palatino Linotype" w:eastAsia="Times New Roman" w:hAnsi="Palatino Linotype"/>
                <w:b/>
                <w:smallCaps/>
                <w:color w:val="C00000"/>
                <w:sz w:val="24"/>
                <w:szCs w:val="24"/>
                <w:lang w:eastAsia="fr-FR"/>
              </w:rPr>
              <w:t xml:space="preserve">[457 </w:t>
            </w:r>
            <w:r w:rsidRPr="00615642">
              <w:rPr>
                <w:rFonts w:ascii="Palatino Linotype" w:eastAsia="Times New Roman" w:hAnsi="Palatino Linotype"/>
                <w:b/>
                <w:color w:val="C00000"/>
                <w:sz w:val="24"/>
                <w:szCs w:val="24"/>
                <w:lang w:eastAsia="fr-FR"/>
              </w:rPr>
              <w:t>c 5</w:t>
            </w:r>
            <w:r w:rsidRPr="00615642">
              <w:rPr>
                <w:rFonts w:ascii="Palatino Linotype" w:eastAsia="Times New Roman" w:hAnsi="Palatino Linotype"/>
                <w:b/>
                <w:smallCaps/>
                <w:color w:val="C00000"/>
                <w:sz w:val="24"/>
                <w:szCs w:val="24"/>
                <w:lang w:eastAsia="fr-FR"/>
              </w:rPr>
              <w:t>]</w:t>
            </w:r>
            <w:r w:rsidRPr="00615642">
              <w:rPr>
                <w:rFonts w:ascii="Palatino Linotype" w:eastAsia="Times New Roman" w:hAnsi="Palatino Linotype"/>
                <w:b/>
                <w:smallCaps/>
                <w:sz w:val="24"/>
                <w:szCs w:val="24"/>
                <w:lang w:eastAsia="fr-FR"/>
              </w:rPr>
              <w:t xml:space="preserve"> So. </w:t>
            </w:r>
            <w:r w:rsidRPr="00615642">
              <w:rPr>
                <w:rFonts w:ascii="Palatino Linotype" w:eastAsia="Times New Roman" w:hAnsi="Palatino Linotype"/>
                <w:sz w:val="24"/>
                <w:szCs w:val="24"/>
                <w:lang w:eastAsia="fr-FR"/>
              </w:rPr>
              <w:t>Arbitror te, Gorgia, multis disputationibus inte</w:t>
            </w:r>
            <w:r w:rsidRPr="00615642">
              <w:rPr>
                <w:rFonts w:ascii="Palatino Linotype" w:eastAsia="Times New Roman" w:hAnsi="Palatino Linotype"/>
                <w:sz w:val="24"/>
                <w:szCs w:val="24"/>
                <w:lang w:eastAsia="fr-FR"/>
              </w:rPr>
              <w:t>r</w:t>
            </w:r>
            <w:r w:rsidRPr="00615642">
              <w:rPr>
                <w:rFonts w:ascii="Palatino Linotype" w:eastAsia="Times New Roman" w:hAnsi="Palatino Linotype"/>
                <w:sz w:val="24"/>
                <w:szCs w:val="24"/>
                <w:lang w:eastAsia="fr-FR"/>
              </w:rPr>
              <w:t>fuisse, idque in eis jam compertum habere, eos videlicet, qui inter se disputant, haud facile posse, cum disceptare inceperint, sic abire, ut rem ipsam definientes se invicem solum doceant atque discant: sed si de aliquo contendant, neque concedant alter alteri aut vere aut perspicue loqui, indignantur et per invidiam dictum putant, certantes simul, non autem quod erat propositum perqu</w:t>
            </w:r>
            <w:r w:rsidRPr="00615642">
              <w:rPr>
                <w:rFonts w:ascii="Palatino Linotype" w:eastAsia="Times New Roman" w:hAnsi="Palatino Linotype"/>
                <w:sz w:val="24"/>
                <w:szCs w:val="24"/>
                <w:lang w:eastAsia="fr-FR"/>
              </w:rPr>
              <w:t>i</w:t>
            </w:r>
            <w:r w:rsidRPr="00615642">
              <w:rPr>
                <w:rFonts w:ascii="Palatino Linotype" w:eastAsia="Times New Roman" w:hAnsi="Palatino Linotype"/>
                <w:sz w:val="24"/>
                <w:szCs w:val="24"/>
                <w:lang w:eastAsia="fr-FR"/>
              </w:rPr>
              <w:t>rentes.</w:t>
            </w:r>
          </w:p>
        </w:tc>
      </w:tr>
      <w:tr w:rsidR="00B30BED" w:rsidRPr="00615642" w:rsidTr="007B7409">
        <w:trPr>
          <w:jc w:val="center"/>
        </w:trPr>
        <w:tc>
          <w:tcPr>
            <w:tcW w:w="7223" w:type="dxa"/>
          </w:tcPr>
          <w:p w:rsidR="003030A3" w:rsidRPr="00615642" w:rsidRDefault="00752435" w:rsidP="00295F71">
            <w:pPr>
              <w:spacing w:after="120"/>
              <w:ind w:right="57"/>
              <w:rPr>
                <w:rFonts w:ascii="Palatino Linotype" w:hAnsi="Palatino Linotype"/>
              </w:rPr>
            </w:pPr>
            <w:r w:rsidRPr="00615642">
              <w:rPr>
                <w:rFonts w:ascii="Palatino Linotype" w:hAnsi="Palatino Linotype"/>
              </w:rPr>
              <w:t>(</w:t>
            </w:r>
            <w:r w:rsidRPr="00615642">
              <w:rPr>
                <w:rFonts w:ascii="Palatino Linotype" w:hAnsi="Palatino Linotype"/>
                <w:lang w:val="el-GR"/>
              </w:rPr>
              <w:t>ΣΩ</w:t>
            </w:r>
            <w:r w:rsidRPr="00615642">
              <w:rPr>
                <w:rFonts w:ascii="Palatino Linotype" w:hAnsi="Palatino Linotype"/>
              </w:rPr>
              <w:t xml:space="preserve">. suite)  </w:t>
            </w:r>
            <w:r w:rsidR="00A56D80" w:rsidRPr="00615642">
              <w:rPr>
                <w:rFonts w:ascii="Palatino Linotype" w:hAnsi="Palatino Linotype"/>
                <w:caps/>
                <w:lang w:val="el-GR"/>
              </w:rPr>
              <w:t>κ</w:t>
            </w:r>
            <w:r w:rsidR="00A56D80" w:rsidRPr="00615642">
              <w:rPr>
                <w:rFonts w:ascii="Palatino Linotype" w:hAnsi="Palatino Linotype"/>
                <w:lang w:val="el-GR"/>
              </w:rPr>
              <w:t>αὶ</w:t>
            </w:r>
            <w:r w:rsidR="00A56D80" w:rsidRPr="00615642">
              <w:rPr>
                <w:rFonts w:ascii="Palatino Linotype" w:hAnsi="Palatino Linotype"/>
              </w:rPr>
              <w:t xml:space="preserve"> </w:t>
            </w:r>
            <w:r w:rsidR="00A56D80" w:rsidRPr="00615642">
              <w:rPr>
                <w:rFonts w:ascii="Palatino Linotype" w:hAnsi="Palatino Linotype"/>
                <w:lang w:val="el-GR"/>
              </w:rPr>
              <w:t>ἔνιοί</w:t>
            </w:r>
            <w:r w:rsidR="00A56D80" w:rsidRPr="00615642">
              <w:rPr>
                <w:rFonts w:ascii="Palatino Linotype" w:hAnsi="Palatino Linotype"/>
              </w:rPr>
              <w:t xml:space="preserve"> </w:t>
            </w:r>
            <w:r w:rsidR="00A56D80" w:rsidRPr="00615642">
              <w:rPr>
                <w:rFonts w:ascii="Palatino Linotype" w:hAnsi="Palatino Linotype"/>
                <w:lang w:val="el-GR"/>
              </w:rPr>
              <w:t>γε</w:t>
            </w:r>
            <w:r w:rsidR="00A56D80" w:rsidRPr="00615642">
              <w:rPr>
                <w:rFonts w:ascii="Palatino Linotype" w:hAnsi="Palatino Linotype"/>
              </w:rPr>
              <w:t xml:space="preserve"> </w:t>
            </w:r>
            <w:r w:rsidR="00A56D80" w:rsidRPr="00615642">
              <w:rPr>
                <w:rFonts w:ascii="Palatino Linotype" w:hAnsi="Palatino Linotype"/>
                <w:lang w:val="el-GR"/>
              </w:rPr>
              <w:t>τελευτῶντες</w:t>
            </w:r>
            <w:r w:rsidR="00A56D80" w:rsidRPr="00615642">
              <w:rPr>
                <w:rFonts w:ascii="Palatino Linotype" w:hAnsi="Palatino Linotype"/>
              </w:rPr>
              <w:t xml:space="preserve"> </w:t>
            </w:r>
            <w:r w:rsidR="00A56D80" w:rsidRPr="00615642">
              <w:rPr>
                <w:rFonts w:ascii="Palatino Linotype" w:hAnsi="Palatino Linotype"/>
                <w:lang w:val="el-GR"/>
              </w:rPr>
              <w:t>αἴσχιστα</w:t>
            </w:r>
            <w:r w:rsidR="00A56D80" w:rsidRPr="00615642">
              <w:rPr>
                <w:rFonts w:ascii="Palatino Linotype" w:hAnsi="Palatino Linotype"/>
              </w:rPr>
              <w:t xml:space="preserve"> </w:t>
            </w:r>
            <w:r w:rsidR="00A56D80" w:rsidRPr="00615642">
              <w:rPr>
                <w:rFonts w:ascii="Palatino Linotype" w:hAnsi="Palatino Linotype"/>
                <w:lang w:val="el-GR"/>
              </w:rPr>
              <w:t>ἀπαλλάττονται</w:t>
            </w:r>
            <w:r w:rsidR="00A56D80" w:rsidRPr="00615642">
              <w:rPr>
                <w:rFonts w:ascii="Palatino Linotype" w:hAnsi="Palatino Linotype"/>
              </w:rPr>
              <w:t xml:space="preserve">, </w:t>
            </w:r>
            <w:r w:rsidR="00A56D80" w:rsidRPr="00615642">
              <w:rPr>
                <w:rFonts w:ascii="Palatino Linotype" w:hAnsi="Palatino Linotype"/>
                <w:lang w:val="el-GR"/>
              </w:rPr>
              <w:t>λοιδορηθέντες</w:t>
            </w:r>
            <w:r w:rsidR="00A56D80" w:rsidRPr="00615642">
              <w:rPr>
                <w:rFonts w:ascii="Palatino Linotype" w:hAnsi="Palatino Linotype"/>
              </w:rPr>
              <w:t xml:space="preserve"> </w:t>
            </w:r>
            <w:r w:rsidR="00A56D80" w:rsidRPr="00615642">
              <w:rPr>
                <w:rFonts w:ascii="Palatino Linotype" w:hAnsi="Palatino Linotype"/>
                <w:lang w:val="el-GR"/>
              </w:rPr>
              <w:t>τε</w:t>
            </w:r>
            <w:r w:rsidR="00A56D80" w:rsidRPr="00615642">
              <w:rPr>
                <w:rFonts w:ascii="Palatino Linotype" w:hAnsi="Palatino Linotype"/>
              </w:rPr>
              <w:t xml:space="preserve"> </w:t>
            </w:r>
            <w:r w:rsidR="00A56D80" w:rsidRPr="00615642">
              <w:rPr>
                <w:rFonts w:ascii="Palatino Linotype" w:hAnsi="Palatino Linotype"/>
                <w:lang w:val="el-GR"/>
              </w:rPr>
              <w:t>καὶ</w:t>
            </w:r>
            <w:r w:rsidR="00A56D80" w:rsidRPr="00615642">
              <w:rPr>
                <w:rFonts w:ascii="Palatino Linotype" w:hAnsi="Palatino Linotype"/>
              </w:rPr>
              <w:t xml:space="preserve"> </w:t>
            </w:r>
            <w:r w:rsidR="00A56D80" w:rsidRPr="00615642">
              <w:rPr>
                <w:rFonts w:ascii="Palatino Linotype" w:hAnsi="Palatino Linotype"/>
                <w:lang w:val="el-GR"/>
              </w:rPr>
              <w:t>εἰπόντες</w:t>
            </w:r>
            <w:r w:rsidR="00A56D80" w:rsidRPr="00615642">
              <w:rPr>
                <w:rFonts w:ascii="Palatino Linotype" w:hAnsi="Palatino Linotype"/>
              </w:rPr>
              <w:t xml:space="preserve"> </w:t>
            </w:r>
            <w:r w:rsidR="00A56D80" w:rsidRPr="00615642">
              <w:rPr>
                <w:rFonts w:ascii="Palatino Linotype" w:hAnsi="Palatino Linotype"/>
                <w:lang w:val="el-GR"/>
              </w:rPr>
              <w:t>καὶ</w:t>
            </w:r>
            <w:r w:rsidR="00A56D80" w:rsidRPr="00615642">
              <w:rPr>
                <w:rFonts w:ascii="Palatino Linotype" w:hAnsi="Palatino Linotype"/>
              </w:rPr>
              <w:t xml:space="preserve"> </w:t>
            </w:r>
            <w:r w:rsidR="00A56D80" w:rsidRPr="00615642">
              <w:rPr>
                <w:rFonts w:ascii="Palatino Linotype" w:hAnsi="Palatino Linotype"/>
                <w:lang w:val="el-GR"/>
              </w:rPr>
              <w:t>ἀκούσαντες</w:t>
            </w:r>
            <w:r w:rsidR="00A56D80" w:rsidRPr="00615642">
              <w:rPr>
                <w:rFonts w:ascii="Palatino Linotype" w:hAnsi="Palatino Linotype"/>
              </w:rPr>
              <w:t xml:space="preserve"> </w:t>
            </w:r>
            <w:r w:rsidR="00A56D80" w:rsidRPr="00615642">
              <w:rPr>
                <w:rFonts w:ascii="Palatino Linotype" w:hAnsi="Palatino Linotype"/>
                <w:lang w:val="el-GR"/>
              </w:rPr>
              <w:t>περὶ</w:t>
            </w:r>
            <w:r w:rsidR="00A56D80" w:rsidRPr="00615642">
              <w:rPr>
                <w:rFonts w:ascii="Palatino Linotype" w:hAnsi="Palatino Linotype"/>
              </w:rPr>
              <w:t xml:space="preserve"> </w:t>
            </w:r>
            <w:r w:rsidR="00A56D80" w:rsidRPr="00615642">
              <w:rPr>
                <w:rFonts w:ascii="Palatino Linotype" w:hAnsi="Palatino Linotype"/>
                <w:lang w:val="el-GR"/>
              </w:rPr>
              <w:t>σφῶν</w:t>
            </w:r>
            <w:r w:rsidR="00A56D80" w:rsidRPr="00615642">
              <w:rPr>
                <w:rFonts w:ascii="Palatino Linotype" w:hAnsi="Palatino Linotype"/>
              </w:rPr>
              <w:t xml:space="preserve"> </w:t>
            </w:r>
            <w:r w:rsidR="00A56D80" w:rsidRPr="00615642">
              <w:rPr>
                <w:rFonts w:ascii="Palatino Linotype" w:hAnsi="Palatino Linotype"/>
                <w:lang w:val="el-GR"/>
              </w:rPr>
              <w:t>αὐτῶν</w:t>
            </w:r>
            <w:r w:rsidR="00A56D80" w:rsidRPr="00615642">
              <w:rPr>
                <w:rFonts w:ascii="Palatino Linotype" w:hAnsi="Palatino Linotype"/>
              </w:rPr>
              <w:t xml:space="preserve"> </w:t>
            </w:r>
            <w:r w:rsidR="00A56D80" w:rsidRPr="00615642">
              <w:rPr>
                <w:rFonts w:ascii="Palatino Linotype" w:hAnsi="Palatino Linotype"/>
                <w:lang w:val="el-GR"/>
              </w:rPr>
              <w:t>τοιαῦτα</w:t>
            </w:r>
            <w:r w:rsidR="00A56D80" w:rsidRPr="00615642">
              <w:rPr>
                <w:rFonts w:ascii="Palatino Linotype" w:hAnsi="Palatino Linotype"/>
              </w:rPr>
              <w:t xml:space="preserve"> </w:t>
            </w:r>
            <w:r w:rsidR="00A56D80" w:rsidRPr="00615642">
              <w:rPr>
                <w:rFonts w:ascii="Palatino Linotype" w:hAnsi="Palatino Linotype"/>
                <w:lang w:val="el-GR"/>
              </w:rPr>
              <w:t>οἷα</w:t>
            </w:r>
            <w:r w:rsidR="00A56D80" w:rsidRPr="00615642">
              <w:rPr>
                <w:rFonts w:ascii="Palatino Linotype" w:hAnsi="Palatino Linotype"/>
              </w:rPr>
              <w:t xml:space="preserve"> </w:t>
            </w:r>
            <w:r w:rsidR="00A56D80" w:rsidRPr="00615642">
              <w:rPr>
                <w:rFonts w:ascii="Palatino Linotype" w:hAnsi="Palatino Linotype"/>
                <w:lang w:val="el-GR"/>
              </w:rPr>
              <w:t>καὶ</w:t>
            </w:r>
            <w:r w:rsidR="00A56D80" w:rsidRPr="00615642">
              <w:rPr>
                <w:rFonts w:ascii="Palatino Linotype" w:hAnsi="Palatino Linotype"/>
              </w:rPr>
              <w:t xml:space="preserve"> </w:t>
            </w:r>
            <w:r w:rsidR="00A56D80" w:rsidRPr="00615642">
              <w:rPr>
                <w:rFonts w:ascii="Palatino Linotype" w:hAnsi="Palatino Linotype"/>
                <w:lang w:val="el-GR"/>
              </w:rPr>
              <w:t>τοὺς</w:t>
            </w:r>
            <w:r w:rsidR="00A56D80" w:rsidRPr="00615642">
              <w:rPr>
                <w:rFonts w:ascii="Palatino Linotype" w:hAnsi="Palatino Linotype"/>
              </w:rPr>
              <w:t xml:space="preserve"> </w:t>
            </w:r>
            <w:r w:rsidR="00A56D80" w:rsidRPr="00615642">
              <w:rPr>
                <w:rFonts w:ascii="Palatino Linotype" w:hAnsi="Palatino Linotype"/>
                <w:lang w:val="el-GR"/>
              </w:rPr>
              <w:t>παρόντας</w:t>
            </w:r>
            <w:r w:rsidR="00A56D80" w:rsidRPr="00615642">
              <w:rPr>
                <w:rFonts w:ascii="Palatino Linotype" w:hAnsi="Palatino Linotype"/>
              </w:rPr>
              <w:t xml:space="preserve"> </w:t>
            </w:r>
            <w:r w:rsidR="00A56D80" w:rsidRPr="00615642">
              <w:rPr>
                <w:rFonts w:ascii="Palatino Linotype" w:hAnsi="Palatino Linotype"/>
                <w:lang w:val="el-GR"/>
              </w:rPr>
              <w:t>ἄχθεσθαι</w:t>
            </w:r>
            <w:r w:rsidR="00A56D80" w:rsidRPr="00615642">
              <w:rPr>
                <w:rFonts w:ascii="Palatino Linotype" w:hAnsi="Palatino Linotype"/>
              </w:rPr>
              <w:t xml:space="preserve"> </w:t>
            </w:r>
            <w:r w:rsidR="00A56D80" w:rsidRPr="00615642">
              <w:rPr>
                <w:rFonts w:ascii="Palatino Linotype" w:hAnsi="Palatino Linotype"/>
                <w:lang w:val="el-GR"/>
              </w:rPr>
              <w:t>ὑπὲρ</w:t>
            </w:r>
            <w:r w:rsidR="00A56D80" w:rsidRPr="00615642">
              <w:rPr>
                <w:rFonts w:ascii="Palatino Linotype" w:hAnsi="Palatino Linotype"/>
              </w:rPr>
              <w:t xml:space="preserve"> </w:t>
            </w:r>
            <w:r w:rsidR="00A56D80" w:rsidRPr="00615642">
              <w:rPr>
                <w:rFonts w:ascii="Palatino Linotype" w:hAnsi="Palatino Linotype"/>
                <w:lang w:val="el-GR"/>
              </w:rPr>
              <w:t>σφῶν</w:t>
            </w:r>
            <w:r w:rsidR="00A56D80" w:rsidRPr="00615642">
              <w:rPr>
                <w:rFonts w:ascii="Palatino Linotype" w:hAnsi="Palatino Linotype"/>
              </w:rPr>
              <w:t xml:space="preserve"> </w:t>
            </w:r>
            <w:r w:rsidR="00A56D80" w:rsidRPr="00615642">
              <w:rPr>
                <w:rFonts w:ascii="Palatino Linotype" w:hAnsi="Palatino Linotype"/>
                <w:lang w:val="el-GR"/>
              </w:rPr>
              <w:t>αὐτῶν</w:t>
            </w:r>
            <w:r w:rsidR="00A56D80" w:rsidRPr="00615642">
              <w:rPr>
                <w:rFonts w:ascii="Palatino Linotype" w:hAnsi="Palatino Linotype"/>
              </w:rPr>
              <w:t xml:space="preserve">, </w:t>
            </w:r>
            <w:r w:rsidR="00A56D80" w:rsidRPr="00615642">
              <w:rPr>
                <w:rFonts w:ascii="Palatino Linotype" w:hAnsi="Palatino Linotype"/>
                <w:lang w:val="el-GR"/>
              </w:rPr>
              <w:t>ὅτι</w:t>
            </w:r>
            <w:r w:rsidR="00A56D80" w:rsidRPr="00615642">
              <w:rPr>
                <w:rFonts w:ascii="Palatino Linotype" w:hAnsi="Palatino Linotype"/>
              </w:rPr>
              <w:t xml:space="preserve"> </w:t>
            </w:r>
            <w:r w:rsidR="00A56D80" w:rsidRPr="00615642">
              <w:rPr>
                <w:rFonts w:ascii="Palatino Linotype" w:hAnsi="Palatino Linotype"/>
                <w:lang w:val="el-GR"/>
              </w:rPr>
              <w:t>τοιούτων</w:t>
            </w:r>
            <w:r w:rsidR="00A56D80" w:rsidRPr="00615642">
              <w:rPr>
                <w:rFonts w:ascii="Palatino Linotype" w:hAnsi="Palatino Linotype"/>
              </w:rPr>
              <w:t xml:space="preserve"> </w:t>
            </w:r>
            <w:r w:rsidR="00A56D80" w:rsidRPr="00615642">
              <w:rPr>
                <w:rFonts w:ascii="Palatino Linotype" w:hAnsi="Palatino Linotype"/>
                <w:lang w:val="el-GR"/>
              </w:rPr>
              <w:t>ἀνθρώπων</w:t>
            </w:r>
            <w:r w:rsidR="00A56D80" w:rsidRPr="00615642">
              <w:rPr>
                <w:rFonts w:ascii="Palatino Linotype" w:hAnsi="Palatino Linotype"/>
              </w:rPr>
              <w:t xml:space="preserve"> </w:t>
            </w:r>
            <w:r w:rsidR="00A56D80" w:rsidRPr="00615642">
              <w:rPr>
                <w:rFonts w:ascii="Palatino Linotype" w:hAnsi="Palatino Linotype"/>
                <w:lang w:val="el-GR"/>
              </w:rPr>
              <w:t>ἠξίωσαν</w:t>
            </w:r>
            <w:r w:rsidR="00A56D80" w:rsidRPr="00615642">
              <w:rPr>
                <w:rFonts w:ascii="Palatino Linotype" w:hAnsi="Palatino Linotype"/>
              </w:rPr>
              <w:t xml:space="preserve"> </w:t>
            </w:r>
            <w:r w:rsidR="00A56D80" w:rsidRPr="00615642">
              <w:rPr>
                <w:rFonts w:ascii="Palatino Linotype" w:hAnsi="Palatino Linotype"/>
                <w:b/>
                <w:color w:val="C00000"/>
              </w:rPr>
              <w:t>(457e)</w:t>
            </w:r>
            <w:r w:rsidR="00A56D80" w:rsidRPr="00615642">
              <w:rPr>
                <w:rFonts w:ascii="Palatino Linotype" w:hAnsi="Palatino Linotype"/>
              </w:rPr>
              <w:t xml:space="preserve"> </w:t>
            </w:r>
            <w:r w:rsidR="00A56D80" w:rsidRPr="00615642">
              <w:rPr>
                <w:rFonts w:ascii="Palatino Linotype" w:hAnsi="Palatino Linotype"/>
                <w:lang w:val="el-GR"/>
              </w:rPr>
              <w:t>ἀκροαταὶ</w:t>
            </w:r>
            <w:r w:rsidR="00A56D80" w:rsidRPr="00615642">
              <w:rPr>
                <w:rFonts w:ascii="Palatino Linotype" w:hAnsi="Palatino Linotype"/>
              </w:rPr>
              <w:t xml:space="preserve"> </w:t>
            </w:r>
            <w:r w:rsidR="00A56D80" w:rsidRPr="00615642">
              <w:rPr>
                <w:rFonts w:ascii="Palatino Linotype" w:hAnsi="Palatino Linotype"/>
                <w:lang w:val="el-GR"/>
              </w:rPr>
              <w:t>γενέσθαι</w:t>
            </w:r>
            <w:r w:rsidR="00A56D80" w:rsidRPr="00615642">
              <w:rPr>
                <w:rFonts w:ascii="Palatino Linotype" w:hAnsi="Palatino Linotype"/>
              </w:rPr>
              <w:t xml:space="preserve">. </w:t>
            </w:r>
          </w:p>
          <w:p w:rsidR="00B30BED" w:rsidRPr="00615642" w:rsidRDefault="00B30BED" w:rsidP="00295F71">
            <w:pPr>
              <w:spacing w:after="120"/>
              <w:ind w:right="57"/>
              <w:rPr>
                <w:rFonts w:ascii="Palatino Linotype" w:hAnsi="Palatino Linotype"/>
                <w:highlight w:val="yellow"/>
              </w:rPr>
            </w:pPr>
          </w:p>
        </w:tc>
        <w:tc>
          <w:tcPr>
            <w:tcW w:w="7222" w:type="dxa"/>
          </w:tcPr>
          <w:p w:rsidR="003030A3" w:rsidRPr="00615642" w:rsidRDefault="00F04E07" w:rsidP="001D35BF">
            <w:pPr>
              <w:spacing w:after="120"/>
              <w:ind w:right="54"/>
              <w:rPr>
                <w:rFonts w:ascii="Palatino Linotype" w:eastAsia="Times New Roman" w:hAnsi="Palatino Linotype"/>
                <w:sz w:val="24"/>
                <w:szCs w:val="24"/>
                <w:lang w:eastAsia="fr-FR"/>
              </w:rPr>
            </w:pPr>
            <w:r w:rsidRPr="00615642">
              <w:rPr>
                <w:rFonts w:ascii="Palatino Linotype" w:eastAsia="Times New Roman" w:hAnsi="Palatino Linotype"/>
                <w:sz w:val="24"/>
                <w:szCs w:val="24"/>
                <w:lang w:eastAsia="fr-FR"/>
              </w:rPr>
              <w:t>Nonnunquam vero tandem adeo turpiter discedunt, cum jurgiis mutuisque maledictis, ut etiam poeniteat audientes, quod eju</w:t>
            </w:r>
            <w:r w:rsidRPr="00615642">
              <w:rPr>
                <w:rFonts w:ascii="Palatino Linotype" w:eastAsia="Times New Roman" w:hAnsi="Palatino Linotype"/>
                <w:sz w:val="24"/>
                <w:szCs w:val="24"/>
                <w:lang w:eastAsia="fr-FR"/>
              </w:rPr>
              <w:t>s</w:t>
            </w:r>
            <w:r w:rsidRPr="00615642">
              <w:rPr>
                <w:rFonts w:ascii="Palatino Linotype" w:eastAsia="Times New Roman" w:hAnsi="Palatino Linotype"/>
                <w:sz w:val="24"/>
                <w:szCs w:val="24"/>
                <w:lang w:eastAsia="fr-FR"/>
              </w:rPr>
              <w:t xml:space="preserve">modi homines </w:t>
            </w:r>
            <w:r w:rsidR="004072E5" w:rsidRPr="00615642">
              <w:rPr>
                <w:rFonts w:ascii="Palatino Linotype" w:hAnsi="Palatino Linotype"/>
                <w:b/>
                <w:color w:val="C00000"/>
              </w:rPr>
              <w:t xml:space="preserve">(457e) </w:t>
            </w:r>
            <w:r w:rsidRPr="00615642">
              <w:rPr>
                <w:rFonts w:ascii="Palatino Linotype" w:eastAsia="Times New Roman" w:hAnsi="Palatino Linotype"/>
                <w:sz w:val="24"/>
                <w:szCs w:val="24"/>
                <w:lang w:eastAsia="fr-FR"/>
              </w:rPr>
              <w:t xml:space="preserve">putaverint audiendos. </w:t>
            </w:r>
          </w:p>
          <w:p w:rsidR="000A4D55" w:rsidRPr="00615642" w:rsidRDefault="000A4D55" w:rsidP="001D35BF">
            <w:pPr>
              <w:spacing w:after="120"/>
              <w:ind w:right="54"/>
              <w:rPr>
                <w:rFonts w:ascii="Palatino Linotype" w:hAnsi="Palatino Linotype"/>
                <w:highlight w:val="yellow"/>
              </w:rPr>
            </w:pPr>
          </w:p>
        </w:tc>
      </w:tr>
      <w:tr w:rsidR="00954708" w:rsidRPr="00615642" w:rsidTr="007B7409">
        <w:trPr>
          <w:jc w:val="center"/>
        </w:trPr>
        <w:tc>
          <w:tcPr>
            <w:tcW w:w="7223" w:type="dxa"/>
          </w:tcPr>
          <w:p w:rsidR="0092255A" w:rsidRPr="00615642" w:rsidRDefault="00752435" w:rsidP="0092255A">
            <w:pPr>
              <w:spacing w:after="120"/>
              <w:ind w:right="57"/>
              <w:rPr>
                <w:rFonts w:ascii="Palatino Linotype" w:hAnsi="Palatino Linotype"/>
              </w:rPr>
            </w:pPr>
            <w:r w:rsidRPr="00615642">
              <w:rPr>
                <w:rFonts w:ascii="Palatino Linotype" w:hAnsi="Palatino Linotype"/>
              </w:rPr>
              <w:t>(</w:t>
            </w:r>
            <w:r w:rsidRPr="00615642">
              <w:rPr>
                <w:rFonts w:ascii="Palatino Linotype" w:hAnsi="Palatino Linotype"/>
                <w:lang w:val="el-GR"/>
              </w:rPr>
              <w:t>ΣΩ</w:t>
            </w:r>
            <w:r w:rsidRPr="00615642">
              <w:rPr>
                <w:rFonts w:ascii="Palatino Linotype" w:hAnsi="Palatino Linotype"/>
              </w:rPr>
              <w:t>. suite)</w:t>
            </w:r>
            <w:r w:rsidRPr="00615642">
              <w:rPr>
                <w:rFonts w:ascii="Palatino Linotype" w:hAnsi="Palatino Linotype"/>
                <w:b/>
                <w:color w:val="C00000"/>
              </w:rPr>
              <w:t xml:space="preserve">  (457e)  </w:t>
            </w:r>
            <w:r w:rsidR="0092255A" w:rsidRPr="00615642">
              <w:rPr>
                <w:rFonts w:ascii="Palatino Linotype" w:hAnsi="Palatino Linotype"/>
                <w:caps/>
                <w:lang w:val="el-GR"/>
              </w:rPr>
              <w:t>τ</w:t>
            </w:r>
            <w:r w:rsidR="0092255A" w:rsidRPr="00615642">
              <w:rPr>
                <w:rFonts w:ascii="Palatino Linotype" w:hAnsi="Palatino Linotype"/>
                <w:lang w:val="el-GR"/>
              </w:rPr>
              <w:t>οῦ</w:t>
            </w:r>
            <w:r w:rsidR="0092255A" w:rsidRPr="00615642">
              <w:rPr>
                <w:rFonts w:ascii="Palatino Linotype" w:hAnsi="Palatino Linotype"/>
              </w:rPr>
              <w:t xml:space="preserve"> </w:t>
            </w:r>
            <w:r w:rsidR="0092255A" w:rsidRPr="00615642">
              <w:rPr>
                <w:rFonts w:ascii="Palatino Linotype" w:hAnsi="Palatino Linotype"/>
                <w:lang w:val="el-GR"/>
              </w:rPr>
              <w:t>δὴ</w:t>
            </w:r>
            <w:r w:rsidR="0092255A" w:rsidRPr="00615642">
              <w:rPr>
                <w:rFonts w:ascii="Palatino Linotype" w:hAnsi="Palatino Linotype"/>
              </w:rPr>
              <w:t xml:space="preserve"> </w:t>
            </w:r>
            <w:r w:rsidR="0092255A" w:rsidRPr="00615642">
              <w:rPr>
                <w:rFonts w:ascii="Palatino Linotype" w:hAnsi="Palatino Linotype"/>
                <w:lang w:val="el-GR"/>
              </w:rPr>
              <w:t>ἕνεκα</w:t>
            </w:r>
            <w:r w:rsidR="0092255A" w:rsidRPr="00615642">
              <w:rPr>
                <w:rFonts w:ascii="Palatino Linotype" w:hAnsi="Palatino Linotype"/>
              </w:rPr>
              <w:t xml:space="preserve"> </w:t>
            </w:r>
            <w:r w:rsidR="0092255A" w:rsidRPr="00615642">
              <w:rPr>
                <w:rFonts w:ascii="Palatino Linotype" w:hAnsi="Palatino Linotype"/>
                <w:lang w:val="el-GR"/>
              </w:rPr>
              <w:t>λέγω</w:t>
            </w:r>
            <w:r w:rsidR="0092255A" w:rsidRPr="00615642">
              <w:rPr>
                <w:rFonts w:ascii="Palatino Linotype" w:hAnsi="Palatino Linotype"/>
              </w:rPr>
              <w:t xml:space="preserve"> </w:t>
            </w:r>
            <w:r w:rsidR="0092255A" w:rsidRPr="00615642">
              <w:rPr>
                <w:rFonts w:ascii="Palatino Linotype" w:hAnsi="Palatino Linotype"/>
                <w:lang w:val="el-GR"/>
              </w:rPr>
              <w:t>ταῦτα</w:t>
            </w:r>
            <w:r w:rsidR="0092255A" w:rsidRPr="00615642">
              <w:rPr>
                <w:rFonts w:ascii="Palatino Linotype" w:hAnsi="Palatino Linotype"/>
              </w:rPr>
              <w:t xml:space="preserve">; </w:t>
            </w:r>
            <w:r w:rsidR="0092255A" w:rsidRPr="00615642">
              <w:rPr>
                <w:rFonts w:ascii="Palatino Linotype" w:hAnsi="Palatino Linotype"/>
                <w:lang w:val="el-GR"/>
              </w:rPr>
              <w:t>ὅτι</w:t>
            </w:r>
            <w:r w:rsidR="0092255A" w:rsidRPr="00615642">
              <w:rPr>
                <w:rFonts w:ascii="Palatino Linotype" w:hAnsi="Palatino Linotype"/>
              </w:rPr>
              <w:t xml:space="preserve"> </w:t>
            </w:r>
            <w:r w:rsidR="0092255A" w:rsidRPr="00615642">
              <w:rPr>
                <w:rFonts w:ascii="Palatino Linotype" w:hAnsi="Palatino Linotype"/>
                <w:lang w:val="el-GR"/>
              </w:rPr>
              <w:t>νῦν</w:t>
            </w:r>
            <w:r w:rsidR="0092255A" w:rsidRPr="00615642">
              <w:rPr>
                <w:rFonts w:ascii="Palatino Linotype" w:hAnsi="Palatino Linotype"/>
              </w:rPr>
              <w:t xml:space="preserve"> </w:t>
            </w:r>
            <w:r w:rsidR="0092255A" w:rsidRPr="00615642">
              <w:rPr>
                <w:rFonts w:ascii="Palatino Linotype" w:hAnsi="Palatino Linotype"/>
                <w:lang w:val="el-GR"/>
              </w:rPr>
              <w:t>ἐμοὶ</w:t>
            </w:r>
            <w:r w:rsidR="0092255A" w:rsidRPr="00615642">
              <w:rPr>
                <w:rFonts w:ascii="Palatino Linotype" w:hAnsi="Palatino Linotype"/>
              </w:rPr>
              <w:t xml:space="preserve"> </w:t>
            </w:r>
            <w:r w:rsidR="0092255A" w:rsidRPr="00615642">
              <w:rPr>
                <w:rFonts w:ascii="Palatino Linotype" w:hAnsi="Palatino Linotype"/>
                <w:lang w:val="el-GR"/>
              </w:rPr>
              <w:t>δοκεῖς</w:t>
            </w:r>
            <w:r w:rsidR="0092255A" w:rsidRPr="00615642">
              <w:rPr>
                <w:rFonts w:ascii="Palatino Linotype" w:hAnsi="Palatino Linotype"/>
              </w:rPr>
              <w:t xml:space="preserve"> </w:t>
            </w:r>
            <w:r w:rsidR="0092255A" w:rsidRPr="00615642">
              <w:rPr>
                <w:rFonts w:ascii="Palatino Linotype" w:hAnsi="Palatino Linotype"/>
                <w:lang w:val="el-GR"/>
              </w:rPr>
              <w:t>σὺ</w:t>
            </w:r>
            <w:r w:rsidR="0092255A" w:rsidRPr="00615642">
              <w:rPr>
                <w:rFonts w:ascii="Palatino Linotype" w:hAnsi="Palatino Linotype"/>
              </w:rPr>
              <w:t xml:space="preserve"> </w:t>
            </w:r>
            <w:r w:rsidR="0092255A" w:rsidRPr="00615642">
              <w:rPr>
                <w:rFonts w:ascii="Palatino Linotype" w:hAnsi="Palatino Linotype"/>
                <w:lang w:val="el-GR"/>
              </w:rPr>
              <w:t>οὐ</w:t>
            </w:r>
            <w:r w:rsidR="0092255A" w:rsidRPr="00615642">
              <w:rPr>
                <w:rFonts w:ascii="Palatino Linotype" w:hAnsi="Palatino Linotype"/>
              </w:rPr>
              <w:t xml:space="preserve"> </w:t>
            </w:r>
            <w:r w:rsidR="0092255A" w:rsidRPr="00615642">
              <w:rPr>
                <w:rFonts w:ascii="Palatino Linotype" w:hAnsi="Palatino Linotype"/>
                <w:lang w:val="el-GR"/>
              </w:rPr>
              <w:t>πάνυ</w:t>
            </w:r>
            <w:r w:rsidR="0092255A" w:rsidRPr="00615642">
              <w:rPr>
                <w:rFonts w:ascii="Palatino Linotype" w:hAnsi="Palatino Linotype"/>
              </w:rPr>
              <w:t xml:space="preserve"> </w:t>
            </w:r>
            <w:r w:rsidR="0092255A" w:rsidRPr="00615642">
              <w:rPr>
                <w:rFonts w:ascii="Palatino Linotype" w:hAnsi="Palatino Linotype"/>
                <w:lang w:val="el-GR"/>
              </w:rPr>
              <w:t>ἀκόλουθα</w:t>
            </w:r>
            <w:r w:rsidR="0092255A" w:rsidRPr="00615642">
              <w:rPr>
                <w:rFonts w:ascii="Palatino Linotype" w:hAnsi="Palatino Linotype"/>
              </w:rPr>
              <w:t xml:space="preserve"> </w:t>
            </w:r>
            <w:r w:rsidR="0092255A" w:rsidRPr="00615642">
              <w:rPr>
                <w:rFonts w:ascii="Palatino Linotype" w:hAnsi="Palatino Linotype"/>
                <w:lang w:val="el-GR"/>
              </w:rPr>
              <w:t>λέγειν</w:t>
            </w:r>
            <w:r w:rsidR="0092255A" w:rsidRPr="00615642">
              <w:rPr>
                <w:rFonts w:ascii="Palatino Linotype" w:hAnsi="Palatino Linotype"/>
              </w:rPr>
              <w:t xml:space="preserve"> </w:t>
            </w:r>
            <w:r w:rsidR="0092255A" w:rsidRPr="00615642">
              <w:rPr>
                <w:rFonts w:ascii="Palatino Linotype" w:hAnsi="Palatino Linotype"/>
                <w:lang w:val="el-GR"/>
              </w:rPr>
              <w:t>οὐδὲ</w:t>
            </w:r>
            <w:r w:rsidR="0092255A" w:rsidRPr="00615642">
              <w:rPr>
                <w:rFonts w:ascii="Palatino Linotype" w:hAnsi="Palatino Linotype"/>
              </w:rPr>
              <w:t xml:space="preserve"> </w:t>
            </w:r>
            <w:r w:rsidR="0092255A" w:rsidRPr="00615642">
              <w:rPr>
                <w:rFonts w:ascii="Palatino Linotype" w:hAnsi="Palatino Linotype"/>
                <w:lang w:val="el-GR"/>
              </w:rPr>
              <w:t>σύμφωνα</w:t>
            </w:r>
            <w:r w:rsidR="0092255A" w:rsidRPr="00615642">
              <w:rPr>
                <w:rFonts w:ascii="Palatino Linotype" w:hAnsi="Palatino Linotype"/>
              </w:rPr>
              <w:t xml:space="preserve"> </w:t>
            </w:r>
            <w:r w:rsidR="0092255A" w:rsidRPr="00615642">
              <w:rPr>
                <w:rFonts w:ascii="Palatino Linotype" w:hAnsi="Palatino Linotype"/>
                <w:lang w:val="el-GR"/>
              </w:rPr>
              <w:t>οἷς</w:t>
            </w:r>
            <w:r w:rsidR="0092255A" w:rsidRPr="00615642">
              <w:rPr>
                <w:rFonts w:ascii="Palatino Linotype" w:hAnsi="Palatino Linotype"/>
              </w:rPr>
              <w:t xml:space="preserve"> </w:t>
            </w:r>
            <w:r w:rsidR="0092255A" w:rsidRPr="00615642">
              <w:rPr>
                <w:rFonts w:ascii="Palatino Linotype" w:hAnsi="Palatino Linotype"/>
                <w:lang w:val="el-GR"/>
              </w:rPr>
              <w:t>τὸ</w:t>
            </w:r>
            <w:r w:rsidR="0092255A" w:rsidRPr="00615642">
              <w:rPr>
                <w:rFonts w:ascii="Palatino Linotype" w:hAnsi="Palatino Linotype"/>
              </w:rPr>
              <w:t xml:space="preserve"> </w:t>
            </w:r>
            <w:r w:rsidR="0092255A" w:rsidRPr="00615642">
              <w:rPr>
                <w:rFonts w:ascii="Palatino Linotype" w:hAnsi="Palatino Linotype"/>
                <w:lang w:val="el-GR"/>
              </w:rPr>
              <w:t>πρῶτον</w:t>
            </w:r>
            <w:r w:rsidR="0092255A" w:rsidRPr="00615642">
              <w:rPr>
                <w:rFonts w:ascii="Palatino Linotype" w:hAnsi="Palatino Linotype"/>
              </w:rPr>
              <w:t xml:space="preserve"> </w:t>
            </w:r>
            <w:r w:rsidR="0092255A" w:rsidRPr="00615642">
              <w:rPr>
                <w:rFonts w:ascii="Palatino Linotype" w:hAnsi="Palatino Linotype"/>
                <w:lang w:val="el-GR"/>
              </w:rPr>
              <w:t>ἔλεγες</w:t>
            </w:r>
            <w:r w:rsidR="0092255A" w:rsidRPr="00615642">
              <w:rPr>
                <w:rFonts w:ascii="Palatino Linotype" w:hAnsi="Palatino Linotype"/>
              </w:rPr>
              <w:t xml:space="preserve"> </w:t>
            </w:r>
            <w:r w:rsidR="0092255A" w:rsidRPr="00615642">
              <w:rPr>
                <w:rFonts w:ascii="Palatino Linotype" w:hAnsi="Palatino Linotype"/>
                <w:lang w:val="el-GR"/>
              </w:rPr>
              <w:t>περὶ</w:t>
            </w:r>
            <w:r w:rsidR="0092255A" w:rsidRPr="00615642">
              <w:rPr>
                <w:rFonts w:ascii="Palatino Linotype" w:hAnsi="Palatino Linotype"/>
              </w:rPr>
              <w:t xml:space="preserve"> </w:t>
            </w:r>
            <w:r w:rsidR="0092255A" w:rsidRPr="00615642">
              <w:rPr>
                <w:rFonts w:ascii="Palatino Linotype" w:hAnsi="Palatino Linotype"/>
                <w:lang w:val="el-GR"/>
              </w:rPr>
              <w:t>τῆς</w:t>
            </w:r>
            <w:r w:rsidR="0092255A" w:rsidRPr="00615642">
              <w:rPr>
                <w:rFonts w:ascii="Palatino Linotype" w:hAnsi="Palatino Linotype"/>
              </w:rPr>
              <w:t xml:space="preserve"> </w:t>
            </w:r>
            <w:r w:rsidR="0092255A" w:rsidRPr="00615642">
              <w:rPr>
                <w:rFonts w:ascii="Palatino Linotype" w:hAnsi="Palatino Linotype"/>
                <w:lang w:val="el-GR"/>
              </w:rPr>
              <w:t>ῥητορικῆς·</w:t>
            </w:r>
            <w:r w:rsidR="0092255A" w:rsidRPr="00615642">
              <w:rPr>
                <w:rFonts w:ascii="Palatino Linotype" w:hAnsi="Palatino Linotype"/>
              </w:rPr>
              <w:t xml:space="preserve"> </w:t>
            </w:r>
          </w:p>
          <w:p w:rsidR="00954708" w:rsidRPr="00615642" w:rsidRDefault="00954708" w:rsidP="0092255A">
            <w:pPr>
              <w:spacing w:after="120"/>
              <w:ind w:right="57"/>
              <w:rPr>
                <w:rFonts w:ascii="Palatino Linotype" w:hAnsi="Palatino Linotype"/>
                <w:highlight w:val="yellow"/>
              </w:rPr>
            </w:pPr>
          </w:p>
        </w:tc>
        <w:tc>
          <w:tcPr>
            <w:tcW w:w="7222" w:type="dxa"/>
          </w:tcPr>
          <w:p w:rsidR="00954708" w:rsidRPr="00615642" w:rsidRDefault="00752435" w:rsidP="00B2474E">
            <w:pPr>
              <w:spacing w:after="120"/>
              <w:ind w:right="54"/>
              <w:rPr>
                <w:rFonts w:ascii="Palatino Linotype" w:hAnsi="Palatino Linotype"/>
                <w:b/>
              </w:rPr>
            </w:pPr>
            <w:r w:rsidRPr="00615642">
              <w:rPr>
                <w:rFonts w:ascii="Palatino Linotype" w:hAnsi="Palatino Linotype"/>
                <w:b/>
                <w:color w:val="C00000"/>
              </w:rPr>
              <w:t xml:space="preserve">(457e)  </w:t>
            </w:r>
            <w:r w:rsidR="0092255A" w:rsidRPr="00615642">
              <w:rPr>
                <w:rFonts w:ascii="Palatino Linotype" w:eastAsia="Times New Roman" w:hAnsi="Palatino Linotype"/>
                <w:sz w:val="24"/>
                <w:szCs w:val="24"/>
                <w:lang w:eastAsia="fr-FR"/>
              </w:rPr>
              <w:t>Quorsum vero haec dico? Quoniam tu non mihi videris satis nunc consentanea et consona dicere his, quae prius de rh</w:t>
            </w:r>
            <w:r w:rsidR="0092255A" w:rsidRPr="00615642">
              <w:rPr>
                <w:rFonts w:ascii="Palatino Linotype" w:eastAsia="Times New Roman" w:hAnsi="Palatino Linotype"/>
                <w:sz w:val="24"/>
                <w:szCs w:val="24"/>
                <w:lang w:eastAsia="fr-FR"/>
              </w:rPr>
              <w:t>e</w:t>
            </w:r>
            <w:r w:rsidR="0092255A" w:rsidRPr="00615642">
              <w:rPr>
                <w:rFonts w:ascii="Palatino Linotype" w:eastAsia="Times New Roman" w:hAnsi="Palatino Linotype"/>
                <w:sz w:val="24"/>
                <w:szCs w:val="24"/>
                <w:lang w:eastAsia="fr-FR"/>
              </w:rPr>
              <w:t xml:space="preserve">torica dixeras. </w:t>
            </w:r>
          </w:p>
        </w:tc>
      </w:tr>
      <w:tr w:rsidR="00954708" w:rsidRPr="00615642" w:rsidTr="007B7409">
        <w:trPr>
          <w:jc w:val="center"/>
        </w:trPr>
        <w:tc>
          <w:tcPr>
            <w:tcW w:w="7223" w:type="dxa"/>
          </w:tcPr>
          <w:p w:rsidR="00954708" w:rsidRPr="00615642" w:rsidRDefault="00954708" w:rsidP="00295F71">
            <w:pPr>
              <w:spacing w:after="120"/>
              <w:ind w:right="57"/>
              <w:rPr>
                <w:rFonts w:ascii="Palatino Linotype" w:hAnsi="Palatino Linotype"/>
                <w:highlight w:val="yellow"/>
              </w:rPr>
            </w:pPr>
          </w:p>
        </w:tc>
        <w:tc>
          <w:tcPr>
            <w:tcW w:w="7222" w:type="dxa"/>
          </w:tcPr>
          <w:p w:rsidR="00954708" w:rsidRPr="00615642" w:rsidRDefault="00954708" w:rsidP="00EB17EE">
            <w:pPr>
              <w:ind w:right="54"/>
              <w:rPr>
                <w:rFonts w:ascii="Palatino Linotype" w:hAnsi="Palatino Linotype"/>
                <w:highlight w:val="yellow"/>
              </w:rPr>
            </w:pPr>
          </w:p>
        </w:tc>
      </w:tr>
    </w:tbl>
    <w:p w:rsidR="00954708" w:rsidRPr="00615642" w:rsidRDefault="00954708" w:rsidP="00EB17EE">
      <w:pPr>
        <w:ind w:right="54"/>
        <w:rPr>
          <w:sz w:val="21"/>
          <w:szCs w:val="21"/>
        </w:rPr>
      </w:pPr>
    </w:p>
    <w:p w:rsidR="00954708" w:rsidRPr="00615642" w:rsidRDefault="00954708" w:rsidP="00EB17EE">
      <w:pPr>
        <w:pStyle w:val="gtxtbody"/>
        <w:spacing w:before="0" w:beforeAutospacing="0" w:after="0" w:afterAutospacing="0"/>
        <w:ind w:right="54"/>
        <w:jc w:val="center"/>
        <w:rPr>
          <w:rStyle w:val="gtxtbody1"/>
          <w:rFonts w:ascii="Palatino Linotype" w:hAnsi="Palatino Linotype"/>
        </w:rPr>
      </w:pPr>
      <w:proofErr w:type="gramStart"/>
      <w:r w:rsidRPr="00615642">
        <w:rPr>
          <w:rStyle w:val="gtxtbody1"/>
          <w:rFonts w:ascii="Palatino Linotype" w:hAnsi="Palatino Linotype"/>
          <w:highlight w:val="yellow"/>
        </w:rPr>
        <w:t>fin</w:t>
      </w:r>
      <w:proofErr w:type="gramEnd"/>
      <w:r w:rsidRPr="00615642">
        <w:rPr>
          <w:rStyle w:val="gtxtbody1"/>
          <w:rFonts w:ascii="Palatino Linotype" w:hAnsi="Palatino Linotype"/>
          <w:highlight w:val="yellow"/>
        </w:rPr>
        <w:t xml:space="preserve"> de  Page   [457]</w:t>
      </w:r>
    </w:p>
    <w:p w:rsidR="00954708" w:rsidRPr="00615642" w:rsidRDefault="00954708" w:rsidP="00EB17EE">
      <w:pPr>
        <w:pStyle w:val="gtxtbody"/>
        <w:spacing w:before="0" w:beforeAutospacing="0" w:after="0" w:afterAutospacing="0"/>
        <w:ind w:right="54"/>
        <w:rPr>
          <w:rStyle w:val="gtxtbody1"/>
          <w:rFonts w:ascii="Palatino Linotype" w:hAnsi="Palatino Linotype"/>
          <w:b/>
        </w:rPr>
      </w:pPr>
    </w:p>
    <w:p w:rsidR="00EB0C9B" w:rsidRPr="00615642" w:rsidRDefault="00EB0C9B" w:rsidP="00EB0C9B">
      <w:pPr>
        <w:rPr>
          <w:rFonts w:eastAsia="Times New Roman"/>
          <w:sz w:val="24"/>
          <w:szCs w:val="24"/>
          <w:lang w:eastAsia="fr-FR"/>
        </w:rPr>
      </w:pPr>
      <w:r w:rsidRPr="00615642">
        <w:rPr>
          <w:rFonts w:eastAsia="Times New Roman"/>
          <w:sz w:val="24"/>
          <w:szCs w:val="24"/>
          <w:highlight w:val="yellow"/>
          <w:lang w:eastAsia="fr-FR"/>
        </w:rPr>
        <w:t>****************</w:t>
      </w:r>
    </w:p>
    <w:p w:rsidR="00954708" w:rsidRPr="00615642" w:rsidRDefault="00954708" w:rsidP="00EB17EE">
      <w:pPr>
        <w:ind w:right="54"/>
        <w:rPr>
          <w:sz w:val="20"/>
          <w:szCs w:val="20"/>
        </w:rPr>
      </w:pPr>
    </w:p>
    <w:p w:rsidR="00954708" w:rsidRPr="00615642" w:rsidRDefault="00954708" w:rsidP="00EB17EE">
      <w:pPr>
        <w:pStyle w:val="gtxtbody"/>
        <w:spacing w:before="0" w:beforeAutospacing="0" w:after="0" w:afterAutospacing="0"/>
        <w:ind w:right="54"/>
        <w:jc w:val="center"/>
        <w:rPr>
          <w:rStyle w:val="gtxtbody1"/>
          <w:rFonts w:ascii="Palatino Linotype" w:hAnsi="Palatino Linotype"/>
        </w:rPr>
      </w:pPr>
      <w:r w:rsidRPr="00615642">
        <w:rPr>
          <w:rStyle w:val="gtxtbody1"/>
          <w:rFonts w:ascii="Palatino Linotype" w:hAnsi="Palatino Linotype"/>
        </w:rPr>
        <w:t>*******************************</w:t>
      </w:r>
    </w:p>
    <w:p w:rsidR="00954708" w:rsidRPr="00615642" w:rsidRDefault="00954708" w:rsidP="00EB17EE">
      <w:pPr>
        <w:ind w:right="54"/>
        <w:jc w:val="center"/>
      </w:pPr>
      <w:r w:rsidRPr="00615642">
        <w:rPr>
          <w:b/>
          <w:sz w:val="22"/>
        </w:rPr>
        <w:t>Platon,</w:t>
      </w:r>
      <w:r w:rsidRPr="00615642">
        <w:rPr>
          <w:b/>
          <w:i/>
          <w:sz w:val="22"/>
        </w:rPr>
        <w:t xml:space="preserve"> Gorgias</w:t>
      </w:r>
      <w:r w:rsidRPr="00615642">
        <w:rPr>
          <w:b/>
          <w:sz w:val="22"/>
        </w:rPr>
        <w:t xml:space="preserve"> Grec-latin page 458</w:t>
      </w:r>
    </w:p>
    <w:tbl>
      <w:tblPr>
        <w:tblStyle w:val="Grilledutableau"/>
        <w:tblW w:w="0" w:type="auto"/>
        <w:jc w:val="center"/>
        <w:tblLook w:val="04A0" w:firstRow="1" w:lastRow="0" w:firstColumn="1" w:lastColumn="0" w:noHBand="0" w:noVBand="1"/>
      </w:tblPr>
      <w:tblGrid>
        <w:gridCol w:w="7223"/>
        <w:gridCol w:w="7222"/>
      </w:tblGrid>
      <w:tr w:rsidR="00954708" w:rsidRPr="00615642" w:rsidTr="007B7409">
        <w:trPr>
          <w:jc w:val="center"/>
        </w:trPr>
        <w:tc>
          <w:tcPr>
            <w:tcW w:w="7223" w:type="dxa"/>
          </w:tcPr>
          <w:p w:rsidR="00954708" w:rsidRPr="00615642" w:rsidRDefault="00954708" w:rsidP="00EB17EE">
            <w:pPr>
              <w:ind w:right="54"/>
              <w:rPr>
                <w:rFonts w:ascii="Palatino Linotype" w:hAnsi="Palatino Linotype"/>
              </w:rPr>
            </w:pPr>
            <w:r w:rsidRPr="00615642">
              <w:rPr>
                <w:rFonts w:ascii="Palatino Linotype" w:hAnsi="Palatino Linotype"/>
                <w:b/>
              </w:rPr>
              <w:t>Platon,</w:t>
            </w:r>
            <w:r w:rsidRPr="00615642">
              <w:rPr>
                <w:rFonts w:ascii="Palatino Linotype" w:hAnsi="Palatino Linotype"/>
                <w:b/>
                <w:i/>
              </w:rPr>
              <w:t xml:space="preserve"> Gorgias</w:t>
            </w:r>
            <w:r w:rsidRPr="00615642">
              <w:rPr>
                <w:rFonts w:ascii="Palatino Linotype" w:hAnsi="Palatino Linotype"/>
                <w:b/>
              </w:rPr>
              <w:t xml:space="preserve"> Grec-latin page 45</w:t>
            </w:r>
            <w:r w:rsidR="003030A3" w:rsidRPr="00615642">
              <w:rPr>
                <w:rFonts w:ascii="Palatino Linotype" w:hAnsi="Palatino Linotype"/>
                <w:b/>
              </w:rPr>
              <w:t>8</w:t>
            </w:r>
          </w:p>
          <w:p w:rsidR="00954708" w:rsidRPr="00615642" w:rsidRDefault="00954708" w:rsidP="00EB17EE">
            <w:pPr>
              <w:ind w:right="54"/>
              <w:rPr>
                <w:rFonts w:ascii="Palatino Linotype" w:hAnsi="Palatino Linotype"/>
                <w:highlight w:val="yellow"/>
              </w:rPr>
            </w:pPr>
          </w:p>
        </w:tc>
        <w:tc>
          <w:tcPr>
            <w:tcW w:w="7222" w:type="dxa"/>
          </w:tcPr>
          <w:p w:rsidR="00954708" w:rsidRPr="00615642" w:rsidRDefault="00954708" w:rsidP="00EB17EE">
            <w:pPr>
              <w:ind w:right="54"/>
              <w:rPr>
                <w:rFonts w:ascii="Palatino Linotype" w:hAnsi="Palatino Linotype"/>
                <w:b/>
              </w:rPr>
            </w:pPr>
          </w:p>
        </w:tc>
      </w:tr>
      <w:tr w:rsidR="00954708" w:rsidRPr="00615642" w:rsidTr="007B7409">
        <w:trPr>
          <w:jc w:val="center"/>
        </w:trPr>
        <w:tc>
          <w:tcPr>
            <w:tcW w:w="7223" w:type="dxa"/>
          </w:tcPr>
          <w:p w:rsidR="005E33A4" w:rsidRPr="00615642" w:rsidRDefault="005E33A4" w:rsidP="00EB17EE">
            <w:pPr>
              <w:ind w:right="54"/>
              <w:rPr>
                <w:rFonts w:ascii="Palatino Linotype" w:eastAsia="Times New Roman" w:hAnsi="Palatino Linotype"/>
                <w:b/>
                <w:color w:val="C00000"/>
                <w:lang w:eastAsia="fr-FR"/>
              </w:rPr>
            </w:pPr>
            <w:r w:rsidRPr="00615642">
              <w:rPr>
                <w:rFonts w:ascii="Palatino Linotype" w:hAnsi="Palatino Linotype"/>
              </w:rPr>
              <w:t>(</w:t>
            </w:r>
            <w:r w:rsidRPr="00615642">
              <w:rPr>
                <w:rFonts w:ascii="Palatino Linotype" w:hAnsi="Palatino Linotype"/>
                <w:lang w:val="el-GR"/>
              </w:rPr>
              <w:t>ΣΩ</w:t>
            </w:r>
            <w:r w:rsidRPr="00615642">
              <w:rPr>
                <w:rFonts w:ascii="Palatino Linotype" w:hAnsi="Palatino Linotype"/>
              </w:rPr>
              <w:t>. suite)</w:t>
            </w:r>
            <w:r w:rsidRPr="00615642">
              <w:rPr>
                <w:rFonts w:ascii="Palatino Linotype" w:eastAsia="Times New Roman" w:hAnsi="Palatino Linotype"/>
                <w:b/>
                <w:color w:val="C00000"/>
                <w:lang w:eastAsia="fr-FR"/>
              </w:rPr>
              <w:t xml:space="preserve"> </w:t>
            </w:r>
          </w:p>
          <w:p w:rsidR="005E33A4" w:rsidRPr="00615642" w:rsidRDefault="00D621FC" w:rsidP="005E33A4">
            <w:pPr>
              <w:ind w:right="54"/>
              <w:rPr>
                <w:rFonts w:ascii="Palatino Linotype" w:hAnsi="Palatino Linotype"/>
              </w:rPr>
            </w:pPr>
            <w:r w:rsidRPr="00615642">
              <w:rPr>
                <w:rFonts w:ascii="Palatino Linotype" w:eastAsia="Times New Roman" w:hAnsi="Palatino Linotype"/>
                <w:b/>
                <w:color w:val="C00000"/>
                <w:lang w:eastAsia="fr-FR"/>
              </w:rPr>
              <w:lastRenderedPageBreak/>
              <w:t>[457e]</w:t>
            </w:r>
            <w:r w:rsidRPr="00615642">
              <w:rPr>
                <w:rFonts w:ascii="Palatino Linotype" w:eastAsia="Times New Roman" w:hAnsi="Palatino Linotype"/>
                <w:lang w:eastAsia="fr-FR"/>
              </w:rPr>
              <w:t xml:space="preserve">  </w:t>
            </w:r>
            <w:r w:rsidRPr="00615642">
              <w:rPr>
                <w:rFonts w:ascii="Palatino Linotype" w:hAnsi="Palatino Linotype"/>
                <w:lang w:val="el-GR"/>
              </w:rPr>
              <w:t>φοβοῦμαι</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διελέγχειν</w:t>
            </w:r>
            <w:r w:rsidRPr="00615642">
              <w:rPr>
                <w:rFonts w:ascii="Palatino Linotype" w:hAnsi="Palatino Linotype"/>
              </w:rPr>
              <w:t xml:space="preserve"> </w:t>
            </w:r>
            <w:r w:rsidRPr="00615642">
              <w:rPr>
                <w:rFonts w:ascii="Palatino Linotype" w:hAnsi="Palatino Linotype"/>
                <w:lang w:val="el-GR"/>
              </w:rPr>
              <w:t>σε</w:t>
            </w:r>
            <w:r w:rsidRPr="00615642">
              <w:rPr>
                <w:rFonts w:ascii="Palatino Linotype" w:hAnsi="Palatino Linotype"/>
              </w:rPr>
              <w:t xml:space="preserve">, </w:t>
            </w:r>
            <w:r w:rsidRPr="00615642">
              <w:rPr>
                <w:rFonts w:ascii="Palatino Linotype" w:hAnsi="Palatino Linotype"/>
                <w:lang w:val="el-GR"/>
              </w:rPr>
              <w:t>μή</w:t>
            </w:r>
            <w:r w:rsidRPr="00615642">
              <w:rPr>
                <w:rFonts w:ascii="Palatino Linotype" w:hAnsi="Palatino Linotype"/>
              </w:rPr>
              <w:t xml:space="preserve"> </w:t>
            </w:r>
            <w:r w:rsidRPr="00615642">
              <w:rPr>
                <w:rFonts w:ascii="Palatino Linotype" w:hAnsi="Palatino Linotype"/>
                <w:lang w:val="el-GR"/>
              </w:rPr>
              <w:t>με</w:t>
            </w:r>
            <w:r w:rsidRPr="00615642">
              <w:rPr>
                <w:rFonts w:ascii="Palatino Linotype" w:hAnsi="Palatino Linotype"/>
              </w:rPr>
              <w:t xml:space="preserve"> </w:t>
            </w:r>
            <w:r w:rsidRPr="00615642">
              <w:rPr>
                <w:rFonts w:ascii="Palatino Linotype" w:hAnsi="Palatino Linotype"/>
                <w:lang w:val="el-GR"/>
              </w:rPr>
              <w:t>ὑπολάβῃς</w:t>
            </w:r>
            <w:r w:rsidRPr="00615642">
              <w:rPr>
                <w:rFonts w:ascii="Palatino Linotype" w:hAnsi="Palatino Linotype"/>
              </w:rPr>
              <w:t xml:space="preserve"> </w:t>
            </w:r>
            <w:r w:rsidRPr="00615642">
              <w:rPr>
                <w:rFonts w:ascii="Palatino Linotype" w:hAnsi="Palatino Linotype"/>
                <w:lang w:val="el-GR"/>
              </w:rPr>
              <w:t>οὐ</w:t>
            </w:r>
            <w:r w:rsidRPr="00615642">
              <w:rPr>
                <w:rFonts w:ascii="Palatino Linotype" w:hAnsi="Palatino Linotype"/>
              </w:rPr>
              <w:t xml:space="preserve"> </w:t>
            </w:r>
            <w:r w:rsidRPr="00615642">
              <w:rPr>
                <w:rFonts w:ascii="Palatino Linotype" w:hAnsi="Palatino Linotype"/>
                <w:lang w:val="el-GR"/>
              </w:rPr>
              <w:t>πρὸς</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πρᾶγμα</w:t>
            </w:r>
            <w:r w:rsidRPr="00615642">
              <w:rPr>
                <w:rFonts w:ascii="Palatino Linotype" w:hAnsi="Palatino Linotype"/>
              </w:rPr>
              <w:t xml:space="preserve"> </w:t>
            </w:r>
            <w:r w:rsidRPr="00615642">
              <w:rPr>
                <w:rFonts w:ascii="Palatino Linotype" w:hAnsi="Palatino Linotype"/>
                <w:lang w:val="el-GR"/>
              </w:rPr>
              <w:t>φιλονικοῦντα</w:t>
            </w:r>
            <w:r w:rsidRPr="00615642">
              <w:rPr>
                <w:rFonts w:ascii="Palatino Linotype" w:hAnsi="Palatino Linotype"/>
              </w:rPr>
              <w:t xml:space="preserve"> </w:t>
            </w:r>
            <w:r w:rsidRPr="00615642">
              <w:rPr>
                <w:rFonts w:ascii="Palatino Linotype" w:hAnsi="Palatino Linotype"/>
                <w:lang w:val="el-GR"/>
              </w:rPr>
              <w:t>λέγειν</w:t>
            </w:r>
            <w:r w:rsidRPr="00615642">
              <w:rPr>
                <w:rFonts w:ascii="Palatino Linotype" w:hAnsi="Palatino Linotype"/>
              </w:rPr>
              <w:t xml:space="preserve"> </w:t>
            </w:r>
            <w:r w:rsidRPr="00615642">
              <w:rPr>
                <w:rFonts w:ascii="Palatino Linotype" w:hAnsi="Palatino Linotype"/>
                <w:lang w:val="el-GR"/>
              </w:rPr>
              <w:t>τοῦ</w:t>
            </w:r>
            <w:r w:rsidRPr="00615642">
              <w:rPr>
                <w:rFonts w:ascii="Palatino Linotype" w:hAnsi="Palatino Linotype"/>
              </w:rPr>
              <w:t xml:space="preserve"> </w:t>
            </w:r>
            <w:r w:rsidRPr="00615642">
              <w:rPr>
                <w:rFonts w:ascii="Palatino Linotype" w:hAnsi="Palatino Linotype"/>
                <w:lang w:val="el-GR"/>
              </w:rPr>
              <w:t>καταφανὲς</w:t>
            </w:r>
            <w:r w:rsidRPr="00615642">
              <w:rPr>
                <w:rFonts w:ascii="Palatino Linotype" w:hAnsi="Palatino Linotype"/>
              </w:rPr>
              <w:t xml:space="preserve"> </w:t>
            </w:r>
            <w:r w:rsidRPr="00615642">
              <w:rPr>
                <w:rFonts w:ascii="Palatino Linotype" w:hAnsi="Palatino Linotype"/>
                <w:lang w:val="el-GR"/>
              </w:rPr>
              <w:t>γενέσθαι</w:t>
            </w:r>
            <w:r w:rsidRPr="00615642">
              <w:rPr>
                <w:rFonts w:ascii="Palatino Linotype" w:hAnsi="Palatino Linotype"/>
              </w:rPr>
              <w:t xml:space="preserve">, </w:t>
            </w:r>
            <w:r w:rsidRPr="00615642">
              <w:rPr>
                <w:rFonts w:ascii="Palatino Linotype" w:hAnsi="Palatino Linotype"/>
                <w:lang w:val="el-GR"/>
              </w:rPr>
              <w:t>ἀλλὰ</w:t>
            </w:r>
            <w:r w:rsidRPr="00615642">
              <w:rPr>
                <w:rFonts w:ascii="Palatino Linotype" w:hAnsi="Palatino Linotype"/>
              </w:rPr>
              <w:t xml:space="preserve"> </w:t>
            </w:r>
            <w:r w:rsidRPr="00615642">
              <w:rPr>
                <w:rFonts w:ascii="Palatino Linotype" w:hAnsi="Palatino Linotype"/>
                <w:lang w:val="el-GR"/>
              </w:rPr>
              <w:t>πρὸς</w:t>
            </w:r>
            <w:r w:rsidRPr="00615642">
              <w:rPr>
                <w:rFonts w:ascii="Palatino Linotype" w:hAnsi="Palatino Linotype"/>
              </w:rPr>
              <w:t xml:space="preserve"> </w:t>
            </w:r>
            <w:r w:rsidRPr="00615642">
              <w:rPr>
                <w:rFonts w:ascii="Palatino Linotype" w:hAnsi="Palatino Linotype"/>
                <w:lang w:val="el-GR"/>
              </w:rPr>
              <w:t>σέ</w:t>
            </w:r>
            <w:proofErr w:type="gramStart"/>
            <w:r w:rsidRPr="00615642">
              <w:rPr>
                <w:rFonts w:ascii="Palatino Linotype" w:hAnsi="Palatino Linotype"/>
              </w:rPr>
              <w:t>.</w:t>
            </w:r>
            <w:r w:rsidR="005E33A4" w:rsidRPr="00615642">
              <w:rPr>
                <w:rFonts w:ascii="Palatino Linotype" w:hAnsi="Palatino Linotype"/>
                <w:b/>
                <w:color w:val="C00000"/>
              </w:rPr>
              <w:t>[</w:t>
            </w:r>
            <w:proofErr w:type="gramEnd"/>
            <w:r w:rsidR="005E33A4" w:rsidRPr="00615642">
              <w:rPr>
                <w:rFonts w:ascii="Palatino Linotype" w:hAnsi="Palatino Linotype"/>
                <w:b/>
                <w:color w:val="C00000"/>
              </w:rPr>
              <w:t xml:space="preserve">458] (458a) </w:t>
            </w:r>
            <w:r w:rsidR="005E33A4" w:rsidRPr="00615642">
              <w:rPr>
                <w:rFonts w:ascii="Palatino Linotype" w:hAnsi="Palatino Linotype"/>
              </w:rPr>
              <w:t xml:space="preserve"> </w:t>
            </w:r>
            <w:r w:rsidR="005E33A4" w:rsidRPr="00615642">
              <w:rPr>
                <w:rFonts w:ascii="Palatino Linotype" w:hAnsi="Palatino Linotype"/>
                <w:lang w:val="el-GR"/>
              </w:rPr>
              <w:t>Ἐγὼ</w:t>
            </w:r>
            <w:r w:rsidR="005E33A4" w:rsidRPr="00615642">
              <w:rPr>
                <w:rFonts w:ascii="Palatino Linotype" w:hAnsi="Palatino Linotype"/>
              </w:rPr>
              <w:t xml:space="preserve"> </w:t>
            </w:r>
            <w:r w:rsidR="005E33A4" w:rsidRPr="00615642">
              <w:rPr>
                <w:rFonts w:ascii="Palatino Linotype" w:hAnsi="Palatino Linotype"/>
                <w:lang w:val="el-GR"/>
              </w:rPr>
              <w:t>οὖν</w:t>
            </w:r>
            <w:r w:rsidR="005E33A4" w:rsidRPr="00615642">
              <w:rPr>
                <w:rFonts w:ascii="Palatino Linotype" w:hAnsi="Palatino Linotype"/>
              </w:rPr>
              <w:t xml:space="preserve">, </w:t>
            </w:r>
            <w:r w:rsidR="005E33A4" w:rsidRPr="00615642">
              <w:rPr>
                <w:rFonts w:ascii="Palatino Linotype" w:hAnsi="Palatino Linotype"/>
                <w:lang w:val="el-GR"/>
              </w:rPr>
              <w:t>εἰ</w:t>
            </w:r>
            <w:r w:rsidR="005E33A4" w:rsidRPr="00615642">
              <w:rPr>
                <w:rFonts w:ascii="Palatino Linotype" w:hAnsi="Palatino Linotype"/>
              </w:rPr>
              <w:t xml:space="preserve"> </w:t>
            </w:r>
            <w:r w:rsidR="005E33A4" w:rsidRPr="00615642">
              <w:rPr>
                <w:rFonts w:ascii="Palatino Linotype" w:hAnsi="Palatino Linotype"/>
                <w:lang w:val="el-GR"/>
              </w:rPr>
              <w:t>μὲν</w:t>
            </w:r>
            <w:r w:rsidR="005E33A4" w:rsidRPr="00615642">
              <w:rPr>
                <w:rFonts w:ascii="Palatino Linotype" w:hAnsi="Palatino Linotype"/>
              </w:rPr>
              <w:t xml:space="preserve"> </w:t>
            </w:r>
            <w:r w:rsidR="005E33A4" w:rsidRPr="00615642">
              <w:rPr>
                <w:rFonts w:ascii="Palatino Linotype" w:hAnsi="Palatino Linotype"/>
                <w:lang w:val="el-GR"/>
              </w:rPr>
              <w:t>καὶ</w:t>
            </w:r>
            <w:r w:rsidR="005E33A4" w:rsidRPr="00615642">
              <w:rPr>
                <w:rFonts w:ascii="Palatino Linotype" w:hAnsi="Palatino Linotype"/>
              </w:rPr>
              <w:t xml:space="preserve"> </w:t>
            </w:r>
            <w:r w:rsidR="005E33A4" w:rsidRPr="00615642">
              <w:rPr>
                <w:rFonts w:ascii="Palatino Linotype" w:hAnsi="Palatino Linotype"/>
                <w:lang w:val="el-GR"/>
              </w:rPr>
              <w:t>σὺ</w:t>
            </w:r>
            <w:r w:rsidR="005E33A4" w:rsidRPr="00615642">
              <w:rPr>
                <w:rFonts w:ascii="Palatino Linotype" w:hAnsi="Palatino Linotype"/>
              </w:rPr>
              <w:t xml:space="preserve"> </w:t>
            </w:r>
            <w:r w:rsidR="005E33A4" w:rsidRPr="00615642">
              <w:rPr>
                <w:rFonts w:ascii="Palatino Linotype" w:hAnsi="Palatino Linotype"/>
                <w:lang w:val="el-GR"/>
              </w:rPr>
              <w:t>εἶ</w:t>
            </w:r>
            <w:r w:rsidR="005E33A4" w:rsidRPr="00615642">
              <w:rPr>
                <w:rFonts w:ascii="Palatino Linotype" w:hAnsi="Palatino Linotype"/>
              </w:rPr>
              <w:t xml:space="preserve"> </w:t>
            </w:r>
            <w:r w:rsidR="005E33A4" w:rsidRPr="00615642">
              <w:rPr>
                <w:rFonts w:ascii="Palatino Linotype" w:hAnsi="Palatino Linotype"/>
                <w:lang w:val="el-GR"/>
              </w:rPr>
              <w:t>τῶν</w:t>
            </w:r>
            <w:r w:rsidR="005E33A4" w:rsidRPr="00615642">
              <w:rPr>
                <w:rFonts w:ascii="Palatino Linotype" w:hAnsi="Palatino Linotype"/>
              </w:rPr>
              <w:t xml:space="preserve"> </w:t>
            </w:r>
            <w:r w:rsidR="005E33A4" w:rsidRPr="00615642">
              <w:rPr>
                <w:rFonts w:ascii="Palatino Linotype" w:hAnsi="Palatino Linotype"/>
                <w:lang w:val="el-GR"/>
              </w:rPr>
              <w:t>ἀνθρώπων</w:t>
            </w:r>
            <w:r w:rsidR="005E33A4" w:rsidRPr="00615642">
              <w:rPr>
                <w:rFonts w:ascii="Palatino Linotype" w:hAnsi="Palatino Linotype"/>
              </w:rPr>
              <w:t xml:space="preserve"> </w:t>
            </w:r>
            <w:r w:rsidR="005E33A4" w:rsidRPr="00615642">
              <w:rPr>
                <w:rFonts w:ascii="Palatino Linotype" w:hAnsi="Palatino Linotype"/>
                <w:lang w:val="el-GR"/>
              </w:rPr>
              <w:t>ὧνπερ</w:t>
            </w:r>
            <w:r w:rsidR="005E33A4" w:rsidRPr="00615642">
              <w:rPr>
                <w:rFonts w:ascii="Palatino Linotype" w:hAnsi="Palatino Linotype"/>
              </w:rPr>
              <w:t xml:space="preserve"> </w:t>
            </w:r>
            <w:r w:rsidR="005E33A4" w:rsidRPr="00615642">
              <w:rPr>
                <w:rFonts w:ascii="Palatino Linotype" w:hAnsi="Palatino Linotype"/>
                <w:lang w:val="el-GR"/>
              </w:rPr>
              <w:t>καὶ</w:t>
            </w:r>
            <w:r w:rsidR="005E33A4" w:rsidRPr="00615642">
              <w:rPr>
                <w:rFonts w:ascii="Palatino Linotype" w:hAnsi="Palatino Linotype"/>
              </w:rPr>
              <w:t xml:space="preserve"> </w:t>
            </w:r>
            <w:r w:rsidR="005E33A4" w:rsidRPr="00615642">
              <w:rPr>
                <w:rFonts w:ascii="Palatino Linotype" w:hAnsi="Palatino Linotype"/>
                <w:lang w:val="el-GR"/>
              </w:rPr>
              <w:t>ἐγώ</w:t>
            </w:r>
            <w:r w:rsidR="005E33A4" w:rsidRPr="00615642">
              <w:rPr>
                <w:rFonts w:ascii="Palatino Linotype" w:hAnsi="Palatino Linotype"/>
              </w:rPr>
              <w:t xml:space="preserve">, </w:t>
            </w:r>
            <w:r w:rsidR="005E33A4" w:rsidRPr="00615642">
              <w:rPr>
                <w:rFonts w:ascii="Palatino Linotype" w:hAnsi="Palatino Linotype"/>
                <w:lang w:val="el-GR"/>
              </w:rPr>
              <w:t>ἡδέως</w:t>
            </w:r>
            <w:r w:rsidR="005E33A4" w:rsidRPr="00615642">
              <w:rPr>
                <w:rFonts w:ascii="Palatino Linotype" w:hAnsi="Palatino Linotype"/>
              </w:rPr>
              <w:t xml:space="preserve"> </w:t>
            </w:r>
            <w:r w:rsidR="005E33A4" w:rsidRPr="00615642">
              <w:rPr>
                <w:rFonts w:ascii="Palatino Linotype" w:hAnsi="Palatino Linotype"/>
                <w:lang w:val="el-GR"/>
              </w:rPr>
              <w:t>ἄν</w:t>
            </w:r>
            <w:r w:rsidR="005E33A4" w:rsidRPr="00615642">
              <w:rPr>
                <w:rFonts w:ascii="Palatino Linotype" w:hAnsi="Palatino Linotype"/>
              </w:rPr>
              <w:t xml:space="preserve"> </w:t>
            </w:r>
            <w:r w:rsidR="005E33A4" w:rsidRPr="00615642">
              <w:rPr>
                <w:rFonts w:ascii="Palatino Linotype" w:hAnsi="Palatino Linotype"/>
                <w:lang w:val="el-GR"/>
              </w:rPr>
              <w:t>σε</w:t>
            </w:r>
            <w:r w:rsidR="005E33A4" w:rsidRPr="00615642">
              <w:rPr>
                <w:rFonts w:ascii="Palatino Linotype" w:hAnsi="Palatino Linotype"/>
              </w:rPr>
              <w:t xml:space="preserve"> </w:t>
            </w:r>
            <w:r w:rsidR="005E33A4" w:rsidRPr="00615642">
              <w:rPr>
                <w:rFonts w:ascii="Palatino Linotype" w:hAnsi="Palatino Linotype"/>
                <w:lang w:val="el-GR"/>
              </w:rPr>
              <w:t>διερωτῴην·</w:t>
            </w:r>
            <w:r w:rsidR="005E33A4" w:rsidRPr="00615642">
              <w:rPr>
                <w:rFonts w:ascii="Palatino Linotype" w:hAnsi="Palatino Linotype"/>
              </w:rPr>
              <w:t xml:space="preserve"> </w:t>
            </w:r>
            <w:r w:rsidR="005E33A4" w:rsidRPr="00615642">
              <w:rPr>
                <w:rFonts w:ascii="Palatino Linotype" w:hAnsi="Palatino Linotype"/>
                <w:lang w:val="el-GR"/>
              </w:rPr>
              <w:t>εἰ</w:t>
            </w:r>
            <w:r w:rsidR="005E33A4" w:rsidRPr="00615642">
              <w:rPr>
                <w:rFonts w:ascii="Palatino Linotype" w:hAnsi="Palatino Linotype"/>
              </w:rPr>
              <w:t xml:space="preserve"> </w:t>
            </w:r>
            <w:r w:rsidR="005E33A4" w:rsidRPr="00615642">
              <w:rPr>
                <w:rFonts w:ascii="Palatino Linotype" w:hAnsi="Palatino Linotype"/>
                <w:lang w:val="el-GR"/>
              </w:rPr>
              <w:t>δὲ</w:t>
            </w:r>
            <w:r w:rsidR="005E33A4" w:rsidRPr="00615642">
              <w:rPr>
                <w:rFonts w:ascii="Palatino Linotype" w:hAnsi="Palatino Linotype"/>
              </w:rPr>
              <w:t xml:space="preserve"> </w:t>
            </w:r>
            <w:r w:rsidR="005E33A4" w:rsidRPr="00615642">
              <w:rPr>
                <w:rFonts w:ascii="Palatino Linotype" w:hAnsi="Palatino Linotype"/>
                <w:lang w:val="el-GR"/>
              </w:rPr>
              <w:t>μή</w:t>
            </w:r>
            <w:r w:rsidR="005E33A4" w:rsidRPr="00615642">
              <w:rPr>
                <w:rFonts w:ascii="Palatino Linotype" w:hAnsi="Palatino Linotype"/>
              </w:rPr>
              <w:t xml:space="preserve">, </w:t>
            </w:r>
            <w:r w:rsidR="005E33A4" w:rsidRPr="00615642">
              <w:rPr>
                <w:rFonts w:ascii="Palatino Linotype" w:hAnsi="Palatino Linotype"/>
                <w:lang w:val="el-GR"/>
              </w:rPr>
              <w:t>ἐῴην</w:t>
            </w:r>
            <w:r w:rsidR="005E33A4" w:rsidRPr="00615642">
              <w:rPr>
                <w:rFonts w:ascii="Palatino Linotype" w:hAnsi="Palatino Linotype"/>
              </w:rPr>
              <w:t xml:space="preserve"> </w:t>
            </w:r>
            <w:r w:rsidR="005E33A4" w:rsidRPr="00615642">
              <w:rPr>
                <w:rFonts w:ascii="Palatino Linotype" w:hAnsi="Palatino Linotype"/>
                <w:lang w:val="el-GR"/>
              </w:rPr>
              <w:t>ἄν</w:t>
            </w:r>
            <w:r w:rsidR="005E33A4" w:rsidRPr="00615642">
              <w:rPr>
                <w:rFonts w:ascii="Palatino Linotype" w:hAnsi="Palatino Linotype"/>
              </w:rPr>
              <w:t xml:space="preserve">. </w:t>
            </w:r>
          </w:p>
          <w:p w:rsidR="005E33A4" w:rsidRPr="00615642" w:rsidRDefault="00C903A7" w:rsidP="005E33A4">
            <w:pPr>
              <w:ind w:right="54"/>
              <w:rPr>
                <w:rFonts w:ascii="Palatino Linotype" w:hAnsi="Palatino Linotype"/>
              </w:rPr>
            </w:pPr>
            <w:r w:rsidRPr="00615642">
              <w:rPr>
                <w:rFonts w:ascii="Palatino Linotype" w:hAnsi="Palatino Linotype"/>
                <w:lang w:val="el-GR"/>
              </w:rPr>
              <w:t>Ἐγὼ</w:t>
            </w:r>
            <w:r w:rsidRPr="00615642">
              <w:rPr>
                <w:rFonts w:ascii="Palatino Linotype" w:hAnsi="Palatino Linotype"/>
              </w:rPr>
              <w:t xml:space="preserve"> </w:t>
            </w:r>
            <w:r w:rsidRPr="00615642">
              <w:rPr>
                <w:rFonts w:ascii="Palatino Linotype" w:hAnsi="Palatino Linotype"/>
                <w:lang w:val="el-GR"/>
              </w:rPr>
              <w:t>δὲ</w:t>
            </w:r>
            <w:r w:rsidRPr="00615642">
              <w:rPr>
                <w:rFonts w:ascii="Palatino Linotype" w:hAnsi="Palatino Linotype"/>
              </w:rPr>
              <w:t xml:space="preserve"> </w:t>
            </w:r>
            <w:r w:rsidRPr="00615642">
              <w:rPr>
                <w:rFonts w:ascii="Palatino Linotype" w:hAnsi="Palatino Linotype"/>
                <w:lang w:val="el-GR"/>
              </w:rPr>
              <w:t>τίνων</w:t>
            </w:r>
            <w:r w:rsidRPr="00615642">
              <w:rPr>
                <w:rFonts w:ascii="Palatino Linotype" w:hAnsi="Palatino Linotype"/>
              </w:rPr>
              <w:t xml:space="preserve"> </w:t>
            </w:r>
            <w:r w:rsidRPr="00615642">
              <w:rPr>
                <w:rFonts w:ascii="Palatino Linotype" w:hAnsi="Palatino Linotype"/>
                <w:lang w:val="el-GR"/>
              </w:rPr>
              <w:t>εἰμί</w:t>
            </w:r>
            <w:r w:rsidRPr="00615642">
              <w:rPr>
                <w:rFonts w:ascii="Palatino Linotype" w:hAnsi="Palatino Linotype"/>
              </w:rPr>
              <w:t xml:space="preserve"> ;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ἡδέως</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ἐλεγχθέντων</w:t>
            </w:r>
            <w:r w:rsidRPr="00615642">
              <w:rPr>
                <w:rFonts w:ascii="Palatino Linotype" w:hAnsi="Palatino Linotype"/>
              </w:rPr>
              <w:t xml:space="preserve"> </w:t>
            </w:r>
            <w:r w:rsidRPr="00615642">
              <w:rPr>
                <w:rFonts w:ascii="Palatino Linotype" w:hAnsi="Palatino Linotype"/>
                <w:lang w:val="el-GR"/>
              </w:rPr>
              <w:t>εἴ</w:t>
            </w:r>
            <w:r w:rsidRPr="00615642">
              <w:rPr>
                <w:rFonts w:ascii="Palatino Linotype" w:hAnsi="Palatino Linotype"/>
              </w:rPr>
              <w:t xml:space="preserve"> </w:t>
            </w:r>
            <w:r w:rsidRPr="00615642">
              <w:rPr>
                <w:rFonts w:ascii="Palatino Linotype" w:hAnsi="Palatino Linotype"/>
                <w:lang w:val="el-GR"/>
              </w:rPr>
              <w:t>τι</w:t>
            </w:r>
            <w:r w:rsidRPr="00615642">
              <w:rPr>
                <w:rFonts w:ascii="Palatino Linotype" w:hAnsi="Palatino Linotype"/>
              </w:rPr>
              <w:t xml:space="preserve"> </w:t>
            </w:r>
            <w:r w:rsidRPr="00615642">
              <w:rPr>
                <w:rFonts w:ascii="Palatino Linotype" w:hAnsi="Palatino Linotype"/>
                <w:lang w:val="el-GR"/>
              </w:rPr>
              <w:t>μὴ</w:t>
            </w:r>
            <w:r w:rsidRPr="00615642">
              <w:rPr>
                <w:rFonts w:ascii="Palatino Linotype" w:hAnsi="Palatino Linotype"/>
              </w:rPr>
              <w:t xml:space="preserve"> </w:t>
            </w:r>
            <w:r w:rsidRPr="00615642">
              <w:rPr>
                <w:rFonts w:ascii="Palatino Linotype" w:hAnsi="Palatino Linotype"/>
                <w:lang w:val="el-GR"/>
              </w:rPr>
              <w:t>ἀληθὲς</w:t>
            </w:r>
            <w:r w:rsidRPr="00615642">
              <w:rPr>
                <w:rFonts w:ascii="Palatino Linotype" w:hAnsi="Palatino Linotype"/>
              </w:rPr>
              <w:t xml:space="preserve"> </w:t>
            </w:r>
            <w:r w:rsidRPr="00615642">
              <w:rPr>
                <w:rFonts w:ascii="Palatino Linotype" w:hAnsi="Palatino Linotype"/>
                <w:lang w:val="el-GR"/>
              </w:rPr>
              <w:t>λέγω</w:t>
            </w:r>
            <w:r w:rsidRPr="00615642">
              <w:rPr>
                <w:rFonts w:ascii="Palatino Linotype" w:hAnsi="Palatino Linotype"/>
              </w:rPr>
              <w:t xml:space="preserve">, </w:t>
            </w:r>
            <w:r w:rsidRPr="00615642">
              <w:rPr>
                <w:rFonts w:ascii="Palatino Linotype" w:hAnsi="Palatino Linotype"/>
                <w:lang w:val="el-GR"/>
              </w:rPr>
              <w:t>ἡδέως</w:t>
            </w:r>
            <w:r w:rsidRPr="00615642">
              <w:rPr>
                <w:rFonts w:ascii="Palatino Linotype" w:hAnsi="Palatino Linotype"/>
              </w:rPr>
              <w:t xml:space="preserve"> </w:t>
            </w:r>
            <w:r w:rsidRPr="00615642">
              <w:rPr>
                <w:rFonts w:ascii="Palatino Linotype" w:hAnsi="Palatino Linotype"/>
                <w:lang w:val="el-GR"/>
              </w:rPr>
              <w:t>δ</w:t>
            </w:r>
            <w:r w:rsidRPr="00615642">
              <w:rPr>
                <w:rFonts w:ascii="Palatino Linotype" w:hAnsi="Palatino Linotype"/>
              </w:rPr>
              <w:t xml:space="preserve">' </w:t>
            </w:r>
            <w:r w:rsidRPr="00615642">
              <w:rPr>
                <w:rFonts w:ascii="Palatino Linotype" w:hAnsi="Palatino Linotype"/>
                <w:lang w:val="el-GR"/>
              </w:rPr>
              <w:t>ἂν</w:t>
            </w:r>
            <w:r w:rsidRPr="00615642">
              <w:rPr>
                <w:rFonts w:ascii="Palatino Linotype" w:hAnsi="Palatino Linotype"/>
              </w:rPr>
              <w:t xml:space="preserve"> </w:t>
            </w:r>
            <w:r w:rsidRPr="00615642">
              <w:rPr>
                <w:rFonts w:ascii="Palatino Linotype" w:hAnsi="Palatino Linotype"/>
                <w:lang w:val="el-GR"/>
              </w:rPr>
              <w:t>ἐλεγξάντων</w:t>
            </w:r>
            <w:r w:rsidRPr="00615642">
              <w:rPr>
                <w:rFonts w:ascii="Palatino Linotype" w:hAnsi="Palatino Linotype"/>
              </w:rPr>
              <w:t xml:space="preserve"> </w:t>
            </w:r>
            <w:r w:rsidRPr="00615642">
              <w:rPr>
                <w:rFonts w:ascii="Palatino Linotype" w:hAnsi="Palatino Linotype"/>
                <w:lang w:val="el-GR"/>
              </w:rPr>
              <w:t>εἴ</w:t>
            </w:r>
            <w:r w:rsidRPr="00615642">
              <w:rPr>
                <w:rFonts w:ascii="Palatino Linotype" w:hAnsi="Palatino Linotype"/>
              </w:rPr>
              <w:t xml:space="preserve"> </w:t>
            </w:r>
            <w:r w:rsidRPr="00615642">
              <w:rPr>
                <w:rFonts w:ascii="Palatino Linotype" w:hAnsi="Palatino Linotype"/>
                <w:lang w:val="el-GR"/>
              </w:rPr>
              <w:t>τίς</w:t>
            </w:r>
            <w:r w:rsidRPr="00615642">
              <w:rPr>
                <w:rFonts w:ascii="Palatino Linotype" w:hAnsi="Palatino Linotype"/>
              </w:rPr>
              <w:t xml:space="preserve"> </w:t>
            </w:r>
            <w:r w:rsidRPr="00615642">
              <w:rPr>
                <w:rFonts w:ascii="Palatino Linotype" w:hAnsi="Palatino Linotype"/>
                <w:lang w:val="el-GR"/>
              </w:rPr>
              <w:t>τι</w:t>
            </w:r>
            <w:r w:rsidRPr="00615642">
              <w:rPr>
                <w:rFonts w:ascii="Palatino Linotype" w:hAnsi="Palatino Linotype"/>
              </w:rPr>
              <w:t xml:space="preserve"> </w:t>
            </w:r>
            <w:r w:rsidRPr="00615642">
              <w:rPr>
                <w:rFonts w:ascii="Palatino Linotype" w:hAnsi="Palatino Linotype"/>
                <w:lang w:val="el-GR"/>
              </w:rPr>
              <w:t>μὴ</w:t>
            </w:r>
            <w:r w:rsidRPr="00615642">
              <w:rPr>
                <w:rFonts w:ascii="Palatino Linotype" w:hAnsi="Palatino Linotype"/>
              </w:rPr>
              <w:t xml:space="preserve"> </w:t>
            </w:r>
            <w:r w:rsidRPr="00615642">
              <w:rPr>
                <w:rFonts w:ascii="Palatino Linotype" w:hAnsi="Palatino Linotype"/>
                <w:lang w:val="el-GR"/>
              </w:rPr>
              <w:t>ἀληθὲς</w:t>
            </w:r>
            <w:r w:rsidRPr="00615642">
              <w:rPr>
                <w:rFonts w:ascii="Palatino Linotype" w:hAnsi="Palatino Linotype"/>
              </w:rPr>
              <w:t xml:space="preserve"> </w:t>
            </w:r>
            <w:r w:rsidRPr="00615642">
              <w:rPr>
                <w:rFonts w:ascii="Palatino Linotype" w:hAnsi="Palatino Linotype"/>
                <w:lang w:val="el-GR"/>
              </w:rPr>
              <w:t>λέγοι</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ἀηδέστερον</w:t>
            </w:r>
            <w:r w:rsidRPr="00615642">
              <w:rPr>
                <w:rFonts w:ascii="Palatino Linotype" w:hAnsi="Palatino Linotype"/>
              </w:rPr>
              <w:t xml:space="preserve"> </w:t>
            </w:r>
            <w:r w:rsidRPr="00615642">
              <w:rPr>
                <w:rFonts w:ascii="Palatino Linotype" w:hAnsi="Palatino Linotype"/>
                <w:lang w:val="el-GR"/>
              </w:rPr>
              <w:t>μεντἂν</w:t>
            </w:r>
            <w:r w:rsidRPr="00615642">
              <w:rPr>
                <w:rFonts w:ascii="Palatino Linotype" w:hAnsi="Palatino Linotype"/>
              </w:rPr>
              <w:t xml:space="preserve"> </w:t>
            </w:r>
            <w:r w:rsidRPr="00615642">
              <w:rPr>
                <w:rFonts w:ascii="Palatino Linotype" w:hAnsi="Palatino Linotype"/>
                <w:lang w:val="el-GR"/>
              </w:rPr>
              <w:t>ἐλεγχθέντων</w:t>
            </w:r>
            <w:r w:rsidRPr="00615642">
              <w:rPr>
                <w:rFonts w:ascii="Palatino Linotype" w:hAnsi="Palatino Linotype"/>
              </w:rPr>
              <w:t xml:space="preserve"> </w:t>
            </w:r>
            <w:r w:rsidRPr="00615642">
              <w:rPr>
                <w:rFonts w:ascii="Palatino Linotype" w:hAnsi="Palatino Linotype"/>
                <w:lang w:val="el-GR"/>
              </w:rPr>
              <w:t>ἢ</w:t>
            </w:r>
            <w:r w:rsidRPr="00615642">
              <w:rPr>
                <w:rFonts w:ascii="Palatino Linotype" w:hAnsi="Palatino Linotype"/>
              </w:rPr>
              <w:t xml:space="preserve"> </w:t>
            </w:r>
            <w:r w:rsidRPr="00615642">
              <w:rPr>
                <w:rFonts w:ascii="Palatino Linotype" w:hAnsi="Palatino Linotype"/>
                <w:lang w:val="el-GR"/>
              </w:rPr>
              <w:t>ἐλεγξάντων·</w:t>
            </w:r>
          </w:p>
          <w:p w:rsidR="005E33A4" w:rsidRPr="00615642" w:rsidRDefault="005E33A4" w:rsidP="005E33A4">
            <w:pPr>
              <w:ind w:right="54"/>
              <w:rPr>
                <w:rFonts w:ascii="Palatino Linotype" w:hAnsi="Palatino Linotype"/>
                <w:highlight w:val="yellow"/>
              </w:rPr>
            </w:pPr>
          </w:p>
        </w:tc>
        <w:tc>
          <w:tcPr>
            <w:tcW w:w="7222" w:type="dxa"/>
          </w:tcPr>
          <w:p w:rsidR="003030A3" w:rsidRPr="00615642" w:rsidRDefault="00D621FC" w:rsidP="00EB17EE">
            <w:pPr>
              <w:ind w:right="54"/>
              <w:rPr>
                <w:rFonts w:ascii="Palatino Linotype" w:eastAsia="Times New Roman" w:hAnsi="Palatino Linotype"/>
                <w:lang w:eastAsia="fr-FR"/>
              </w:rPr>
            </w:pPr>
            <w:r w:rsidRPr="00615642">
              <w:rPr>
                <w:rFonts w:ascii="Palatino Linotype" w:eastAsia="Times New Roman" w:hAnsi="Palatino Linotype"/>
                <w:b/>
                <w:color w:val="C00000"/>
                <w:lang w:eastAsia="fr-FR"/>
              </w:rPr>
              <w:lastRenderedPageBreak/>
              <w:t xml:space="preserve">[457e] </w:t>
            </w:r>
            <w:r w:rsidR="003030A3" w:rsidRPr="00615642">
              <w:rPr>
                <w:rFonts w:ascii="Palatino Linotype" w:eastAsia="Times New Roman" w:hAnsi="Palatino Linotype"/>
                <w:lang w:eastAsia="fr-FR"/>
              </w:rPr>
              <w:t xml:space="preserve">Vereor tamen arguere, ne me arbitreris non rei declarandae, sed </w:t>
            </w:r>
            <w:r w:rsidR="003030A3" w:rsidRPr="00615642">
              <w:rPr>
                <w:rFonts w:ascii="Palatino Linotype" w:eastAsia="Times New Roman" w:hAnsi="Palatino Linotype"/>
                <w:lang w:eastAsia="fr-FR"/>
              </w:rPr>
              <w:lastRenderedPageBreak/>
              <w:t xml:space="preserve">tui gratia decertare, si ergo tu ex eorum numero es, e quorum ego sum, </w:t>
            </w:r>
            <w:r w:rsidR="003030A3" w:rsidRPr="00615642">
              <w:rPr>
                <w:rFonts w:ascii="Palatino Linotype" w:eastAsia="Times New Roman" w:hAnsi="Palatino Linotype"/>
                <w:color w:val="C00000"/>
                <w:lang w:eastAsia="fr-FR"/>
              </w:rPr>
              <w:t>[458]</w:t>
            </w:r>
            <w:r w:rsidR="003030A3" w:rsidRPr="00615642">
              <w:rPr>
                <w:rFonts w:ascii="Palatino Linotype" w:eastAsia="Times New Roman" w:hAnsi="Palatino Linotype"/>
                <w:lang w:eastAsia="fr-FR"/>
              </w:rPr>
              <w:t xml:space="preserve"> libenter abs te perquirerem: sin minus, dimitterem.</w:t>
            </w:r>
          </w:p>
          <w:p w:rsidR="000A4D55" w:rsidRPr="00615642" w:rsidRDefault="000A4D55" w:rsidP="00EB17EE">
            <w:pPr>
              <w:ind w:right="54"/>
              <w:rPr>
                <w:rFonts w:ascii="Palatino Linotype" w:eastAsia="Times New Roman" w:hAnsi="Palatino Linotype"/>
                <w:lang w:eastAsia="fr-FR"/>
              </w:rPr>
            </w:pPr>
          </w:p>
          <w:p w:rsidR="00C903A7" w:rsidRPr="004728B3" w:rsidRDefault="003030A3" w:rsidP="00EB17EE">
            <w:pPr>
              <w:ind w:right="54"/>
              <w:rPr>
                <w:rFonts w:ascii="Palatino Linotype" w:eastAsia="Times New Roman" w:hAnsi="Palatino Linotype"/>
                <w:lang w:eastAsia="fr-FR"/>
              </w:rPr>
            </w:pPr>
            <w:r w:rsidRPr="00615642">
              <w:rPr>
                <w:rFonts w:ascii="Palatino Linotype" w:eastAsia="Times New Roman" w:hAnsi="Palatino Linotype"/>
                <w:lang w:eastAsia="fr-FR"/>
              </w:rPr>
              <w:t>Quod si petas quorum ego ex numero sim, respondebo, ex iis qui l</w:t>
            </w:r>
            <w:r w:rsidRPr="00615642">
              <w:rPr>
                <w:rFonts w:ascii="Palatino Linotype" w:eastAsia="Times New Roman" w:hAnsi="Palatino Linotype"/>
                <w:lang w:eastAsia="fr-FR"/>
              </w:rPr>
              <w:t>i</w:t>
            </w:r>
            <w:r w:rsidRPr="00615642">
              <w:rPr>
                <w:rFonts w:ascii="Palatino Linotype" w:eastAsia="Times New Roman" w:hAnsi="Palatino Linotype"/>
                <w:lang w:eastAsia="fr-FR"/>
              </w:rPr>
              <w:t>benter redargui patiuntur, si quid non vere dicant; libenter etiam r</w:t>
            </w:r>
            <w:r w:rsidRPr="00615642">
              <w:rPr>
                <w:rFonts w:ascii="Palatino Linotype" w:eastAsia="Times New Roman" w:hAnsi="Palatino Linotype"/>
                <w:lang w:eastAsia="fr-FR"/>
              </w:rPr>
              <w:t>e</w:t>
            </w:r>
            <w:r w:rsidRPr="00615642">
              <w:rPr>
                <w:rFonts w:ascii="Palatino Linotype" w:eastAsia="Times New Roman" w:hAnsi="Palatino Linotype"/>
                <w:lang w:eastAsia="fr-FR"/>
              </w:rPr>
              <w:t xml:space="preserve">darguunt, si quid ab alio non vere dicatur; et quibus non minus gratum est reprehendi quam reprehendere. </w:t>
            </w:r>
          </w:p>
          <w:p w:rsidR="00C903A7" w:rsidRPr="004728B3" w:rsidRDefault="00C903A7" w:rsidP="00EB17EE">
            <w:pPr>
              <w:ind w:right="54"/>
              <w:rPr>
                <w:rFonts w:ascii="Palatino Linotype" w:eastAsia="Times New Roman" w:hAnsi="Palatino Linotype"/>
                <w:lang w:eastAsia="fr-FR"/>
              </w:rPr>
            </w:pPr>
          </w:p>
          <w:p w:rsidR="00954708" w:rsidRPr="00615642" w:rsidRDefault="00954708" w:rsidP="00EB17EE">
            <w:pPr>
              <w:ind w:right="54"/>
              <w:rPr>
                <w:rFonts w:ascii="Palatino Linotype" w:hAnsi="Palatino Linotype"/>
                <w:b/>
              </w:rPr>
            </w:pPr>
          </w:p>
        </w:tc>
      </w:tr>
      <w:tr w:rsidR="00954708" w:rsidRPr="00615642" w:rsidTr="007B7409">
        <w:trPr>
          <w:jc w:val="center"/>
        </w:trPr>
        <w:tc>
          <w:tcPr>
            <w:tcW w:w="7223" w:type="dxa"/>
          </w:tcPr>
          <w:p w:rsidR="00C903A7" w:rsidRPr="004728B3" w:rsidRDefault="00C903A7" w:rsidP="00EB17EE">
            <w:pPr>
              <w:ind w:right="54"/>
              <w:rPr>
                <w:rFonts w:ascii="Palatino Linotype" w:hAnsi="Palatino Linotype"/>
              </w:rPr>
            </w:pPr>
          </w:p>
          <w:p w:rsidR="00C903A7" w:rsidRPr="004728B3" w:rsidRDefault="00C903A7" w:rsidP="00EB17EE">
            <w:pPr>
              <w:ind w:right="54"/>
              <w:rPr>
                <w:rFonts w:ascii="Palatino Linotype" w:hAnsi="Palatino Linotype"/>
              </w:rPr>
            </w:pPr>
            <w:r w:rsidRPr="00615642">
              <w:rPr>
                <w:rFonts w:ascii="Palatino Linotype" w:hAnsi="Palatino Linotype"/>
                <w:caps/>
                <w:lang w:val="el-GR"/>
              </w:rPr>
              <w:t>μ</w:t>
            </w:r>
            <w:r w:rsidRPr="00615642">
              <w:rPr>
                <w:rFonts w:ascii="Palatino Linotype" w:hAnsi="Palatino Linotype"/>
                <w:lang w:val="el-GR"/>
              </w:rPr>
              <w:t>εῖζον</w:t>
            </w:r>
            <w:r w:rsidRPr="004728B3">
              <w:rPr>
                <w:rFonts w:ascii="Palatino Linotype" w:hAnsi="Palatino Linotype"/>
              </w:rPr>
              <w:t xml:space="preserve"> </w:t>
            </w:r>
            <w:r w:rsidRPr="00615642">
              <w:rPr>
                <w:rFonts w:ascii="Palatino Linotype" w:hAnsi="Palatino Linotype"/>
                <w:lang w:val="el-GR"/>
              </w:rPr>
              <w:t>γὰρ</w:t>
            </w:r>
            <w:r w:rsidRPr="004728B3">
              <w:rPr>
                <w:rFonts w:ascii="Palatino Linotype" w:hAnsi="Palatino Linotype"/>
              </w:rPr>
              <w:t xml:space="preserve"> </w:t>
            </w:r>
            <w:r w:rsidRPr="00615642">
              <w:rPr>
                <w:rFonts w:ascii="Palatino Linotype" w:hAnsi="Palatino Linotype"/>
                <w:lang w:val="el-GR"/>
              </w:rPr>
              <w:t>αὐτὸ</w:t>
            </w:r>
            <w:r w:rsidRPr="004728B3">
              <w:rPr>
                <w:rFonts w:ascii="Palatino Linotype" w:hAnsi="Palatino Linotype"/>
              </w:rPr>
              <w:t xml:space="preserve"> </w:t>
            </w:r>
            <w:r w:rsidRPr="00615642">
              <w:rPr>
                <w:rFonts w:ascii="Palatino Linotype" w:hAnsi="Palatino Linotype"/>
                <w:lang w:val="el-GR"/>
              </w:rPr>
              <w:t>ἀγαθὸν</w:t>
            </w:r>
            <w:r w:rsidRPr="004728B3">
              <w:rPr>
                <w:rFonts w:ascii="Palatino Linotype" w:hAnsi="Palatino Linotype"/>
              </w:rPr>
              <w:t xml:space="preserve"> </w:t>
            </w:r>
            <w:r w:rsidRPr="00615642">
              <w:rPr>
                <w:rFonts w:ascii="Palatino Linotype" w:hAnsi="Palatino Linotype"/>
                <w:lang w:val="el-GR"/>
              </w:rPr>
              <w:t>ἡγοῦμαι</w:t>
            </w:r>
            <w:r w:rsidRPr="004728B3">
              <w:rPr>
                <w:rFonts w:ascii="Palatino Linotype" w:hAnsi="Palatino Linotype"/>
              </w:rPr>
              <w:t xml:space="preserve">, </w:t>
            </w:r>
            <w:r w:rsidRPr="00615642">
              <w:rPr>
                <w:rFonts w:ascii="Palatino Linotype" w:hAnsi="Palatino Linotype"/>
                <w:lang w:val="el-GR"/>
              </w:rPr>
              <w:t>ὅσῳπερ</w:t>
            </w:r>
            <w:r w:rsidRPr="004728B3">
              <w:rPr>
                <w:rFonts w:ascii="Palatino Linotype" w:hAnsi="Palatino Linotype"/>
              </w:rPr>
              <w:t xml:space="preserve"> </w:t>
            </w:r>
            <w:r w:rsidRPr="00615642">
              <w:rPr>
                <w:rFonts w:ascii="Palatino Linotype" w:hAnsi="Palatino Linotype"/>
                <w:lang w:val="el-GR"/>
              </w:rPr>
              <w:t>μεῖζον</w:t>
            </w:r>
            <w:r w:rsidRPr="004728B3">
              <w:rPr>
                <w:rFonts w:ascii="Palatino Linotype" w:hAnsi="Palatino Linotype"/>
              </w:rPr>
              <w:t xml:space="preserve"> </w:t>
            </w:r>
            <w:r w:rsidRPr="00615642">
              <w:rPr>
                <w:rFonts w:ascii="Palatino Linotype" w:hAnsi="Palatino Linotype"/>
                <w:lang w:val="el-GR"/>
              </w:rPr>
              <w:t>ἀγαθόν</w:t>
            </w:r>
            <w:r w:rsidRPr="004728B3">
              <w:rPr>
                <w:rFonts w:ascii="Palatino Linotype" w:hAnsi="Palatino Linotype"/>
              </w:rPr>
              <w:t xml:space="preserve"> </w:t>
            </w:r>
            <w:r w:rsidRPr="00615642">
              <w:rPr>
                <w:rFonts w:ascii="Palatino Linotype" w:hAnsi="Palatino Linotype"/>
                <w:lang w:val="el-GR"/>
              </w:rPr>
              <w:t>ἐστιν</w:t>
            </w:r>
            <w:r w:rsidRPr="004728B3">
              <w:rPr>
                <w:rFonts w:ascii="Palatino Linotype" w:hAnsi="Palatino Linotype"/>
              </w:rPr>
              <w:t xml:space="preserve"> </w:t>
            </w:r>
            <w:r w:rsidRPr="00615642">
              <w:rPr>
                <w:rFonts w:ascii="Palatino Linotype" w:hAnsi="Palatino Linotype"/>
                <w:lang w:val="el-GR"/>
              </w:rPr>
              <w:t>αὐτὸν</w:t>
            </w:r>
            <w:r w:rsidRPr="004728B3">
              <w:rPr>
                <w:rFonts w:ascii="Palatino Linotype" w:hAnsi="Palatino Linotype"/>
              </w:rPr>
              <w:t xml:space="preserve"> </w:t>
            </w:r>
            <w:r w:rsidRPr="00615642">
              <w:rPr>
                <w:rFonts w:ascii="Palatino Linotype" w:hAnsi="Palatino Linotype"/>
                <w:lang w:val="el-GR"/>
              </w:rPr>
              <w:t>ἀπαλλαγῆναι</w:t>
            </w:r>
            <w:r w:rsidRPr="004728B3">
              <w:rPr>
                <w:rFonts w:ascii="Palatino Linotype" w:hAnsi="Palatino Linotype"/>
              </w:rPr>
              <w:t xml:space="preserve"> </w:t>
            </w:r>
            <w:r w:rsidRPr="00615642">
              <w:rPr>
                <w:rFonts w:ascii="Palatino Linotype" w:hAnsi="Palatino Linotype"/>
                <w:lang w:val="el-GR"/>
              </w:rPr>
              <w:t>κακοῦ</w:t>
            </w:r>
            <w:r w:rsidRPr="004728B3">
              <w:rPr>
                <w:rFonts w:ascii="Palatino Linotype" w:hAnsi="Palatino Linotype"/>
              </w:rPr>
              <w:t xml:space="preserve"> </w:t>
            </w:r>
            <w:r w:rsidRPr="00615642">
              <w:rPr>
                <w:rFonts w:ascii="Palatino Linotype" w:hAnsi="Palatino Linotype"/>
                <w:lang w:val="el-GR"/>
              </w:rPr>
              <w:t>τοῦ</w:t>
            </w:r>
            <w:r w:rsidRPr="004728B3">
              <w:rPr>
                <w:rFonts w:ascii="Palatino Linotype" w:hAnsi="Palatino Linotype"/>
              </w:rPr>
              <w:t xml:space="preserve"> </w:t>
            </w:r>
            <w:r w:rsidRPr="00615642">
              <w:rPr>
                <w:rFonts w:ascii="Palatino Linotype" w:hAnsi="Palatino Linotype"/>
                <w:lang w:val="el-GR"/>
              </w:rPr>
              <w:t>μεγίστου</w:t>
            </w:r>
            <w:r w:rsidRPr="004728B3">
              <w:rPr>
                <w:rFonts w:ascii="Palatino Linotype" w:hAnsi="Palatino Linotype"/>
              </w:rPr>
              <w:t xml:space="preserve"> </w:t>
            </w:r>
            <w:r w:rsidRPr="00615642">
              <w:rPr>
                <w:rFonts w:ascii="Palatino Linotype" w:hAnsi="Palatino Linotype"/>
                <w:lang w:val="el-GR"/>
              </w:rPr>
              <w:t>ἢ</w:t>
            </w:r>
            <w:r w:rsidRPr="004728B3">
              <w:rPr>
                <w:rFonts w:ascii="Palatino Linotype" w:hAnsi="Palatino Linotype"/>
              </w:rPr>
              <w:t xml:space="preserve"> </w:t>
            </w:r>
            <w:r w:rsidRPr="00615642">
              <w:rPr>
                <w:rFonts w:ascii="Palatino Linotype" w:hAnsi="Palatino Linotype"/>
                <w:lang w:val="el-GR"/>
              </w:rPr>
              <w:t>ἄλλον</w:t>
            </w:r>
            <w:r w:rsidRPr="004728B3">
              <w:rPr>
                <w:rFonts w:ascii="Palatino Linotype" w:hAnsi="Palatino Linotype"/>
              </w:rPr>
              <w:t xml:space="preserve"> </w:t>
            </w:r>
            <w:r w:rsidRPr="00615642">
              <w:rPr>
                <w:rFonts w:ascii="Palatino Linotype" w:hAnsi="Palatino Linotype"/>
                <w:lang w:val="el-GR"/>
              </w:rPr>
              <w:t>ἀπαλλάξαι</w:t>
            </w:r>
            <w:r w:rsidRPr="004728B3">
              <w:rPr>
                <w:rFonts w:ascii="Palatino Linotype" w:hAnsi="Palatino Linotype"/>
              </w:rPr>
              <w:t xml:space="preserve">. </w:t>
            </w:r>
            <w:r w:rsidRPr="00615642">
              <w:rPr>
                <w:rFonts w:ascii="Palatino Linotype" w:hAnsi="Palatino Linotype"/>
                <w:lang w:val="el-GR"/>
              </w:rPr>
              <w:t>οὐδὲν</w:t>
            </w:r>
            <w:r w:rsidRPr="004728B3">
              <w:rPr>
                <w:rFonts w:ascii="Palatino Linotype" w:hAnsi="Palatino Linotype"/>
              </w:rPr>
              <w:t xml:space="preserve"> </w:t>
            </w:r>
            <w:r w:rsidRPr="00615642">
              <w:rPr>
                <w:rFonts w:ascii="Palatino Linotype" w:hAnsi="Palatino Linotype"/>
                <w:lang w:val="el-GR"/>
              </w:rPr>
              <w:t>γὰρ</w:t>
            </w:r>
            <w:r w:rsidRPr="004728B3">
              <w:rPr>
                <w:rFonts w:ascii="Palatino Linotype" w:hAnsi="Palatino Linotype"/>
              </w:rPr>
              <w:t xml:space="preserve"> </w:t>
            </w:r>
            <w:r w:rsidRPr="00615642">
              <w:rPr>
                <w:rFonts w:ascii="Palatino Linotype" w:hAnsi="Palatino Linotype"/>
                <w:lang w:val="el-GR"/>
              </w:rPr>
              <w:t>οἶμαι</w:t>
            </w:r>
            <w:r w:rsidRPr="004728B3">
              <w:rPr>
                <w:rFonts w:ascii="Palatino Linotype" w:hAnsi="Palatino Linotype"/>
              </w:rPr>
              <w:t xml:space="preserve"> </w:t>
            </w:r>
            <w:r w:rsidRPr="00615642">
              <w:rPr>
                <w:rFonts w:ascii="Palatino Linotype" w:hAnsi="Palatino Linotype"/>
                <w:lang w:val="el-GR"/>
              </w:rPr>
              <w:t>τοσοῦτον</w:t>
            </w:r>
            <w:r w:rsidRPr="004728B3">
              <w:rPr>
                <w:rFonts w:ascii="Palatino Linotype" w:hAnsi="Palatino Linotype"/>
              </w:rPr>
              <w:t xml:space="preserve"> </w:t>
            </w:r>
            <w:r w:rsidRPr="00615642">
              <w:rPr>
                <w:rFonts w:ascii="Palatino Linotype" w:hAnsi="Palatino Linotype"/>
                <w:lang w:val="el-GR"/>
              </w:rPr>
              <w:t>κακὸν</w:t>
            </w:r>
            <w:r w:rsidRPr="004728B3">
              <w:rPr>
                <w:rFonts w:ascii="Palatino Linotype" w:hAnsi="Palatino Linotype"/>
              </w:rPr>
              <w:t xml:space="preserve"> </w:t>
            </w:r>
            <w:r w:rsidRPr="00615642">
              <w:rPr>
                <w:rFonts w:ascii="Palatino Linotype" w:hAnsi="Palatino Linotype"/>
                <w:lang w:val="el-GR"/>
              </w:rPr>
              <w:t>εἶναι</w:t>
            </w:r>
            <w:r w:rsidRPr="004728B3">
              <w:rPr>
                <w:rFonts w:ascii="Palatino Linotype" w:hAnsi="Palatino Linotype"/>
              </w:rPr>
              <w:t xml:space="preserve"> </w:t>
            </w:r>
            <w:r w:rsidRPr="00615642">
              <w:rPr>
                <w:rFonts w:ascii="Palatino Linotype" w:hAnsi="Palatino Linotype"/>
                <w:lang w:val="el-GR"/>
              </w:rPr>
              <w:t>ἀνθρώπῳ</w:t>
            </w:r>
            <w:r w:rsidRPr="004728B3">
              <w:rPr>
                <w:rFonts w:ascii="Palatino Linotype" w:hAnsi="Palatino Linotype"/>
              </w:rPr>
              <w:t xml:space="preserve">, </w:t>
            </w:r>
            <w:r w:rsidRPr="00615642">
              <w:rPr>
                <w:rFonts w:ascii="Palatino Linotype" w:hAnsi="Palatino Linotype"/>
                <w:lang w:val="el-GR"/>
              </w:rPr>
              <w:t>ὅσον</w:t>
            </w:r>
            <w:r w:rsidRPr="004728B3">
              <w:rPr>
                <w:rFonts w:ascii="Palatino Linotype" w:hAnsi="Palatino Linotype"/>
              </w:rPr>
              <w:t xml:space="preserve"> </w:t>
            </w:r>
            <w:r w:rsidRPr="00615642">
              <w:rPr>
                <w:rFonts w:ascii="Palatino Linotype" w:hAnsi="Palatino Linotype"/>
                <w:lang w:val="el-GR"/>
              </w:rPr>
              <w:t>δόξα</w:t>
            </w:r>
            <w:r w:rsidRPr="004728B3">
              <w:rPr>
                <w:rFonts w:ascii="Palatino Linotype" w:hAnsi="Palatino Linotype"/>
              </w:rPr>
              <w:t xml:space="preserve"> </w:t>
            </w:r>
            <w:r w:rsidRPr="004728B3">
              <w:rPr>
                <w:rFonts w:ascii="Palatino Linotype" w:hAnsi="Palatino Linotype"/>
                <w:b/>
              </w:rPr>
              <w:t>(458</w:t>
            </w:r>
            <w:r w:rsidRPr="00615642">
              <w:rPr>
                <w:rFonts w:ascii="Palatino Linotype" w:hAnsi="Palatino Linotype"/>
                <w:b/>
              </w:rPr>
              <w:t>b</w:t>
            </w:r>
            <w:r w:rsidRPr="004728B3">
              <w:rPr>
                <w:rFonts w:ascii="Palatino Linotype" w:hAnsi="Palatino Linotype"/>
                <w:b/>
              </w:rPr>
              <w:t>)</w:t>
            </w:r>
            <w:r w:rsidRPr="004728B3">
              <w:rPr>
                <w:rFonts w:ascii="Palatino Linotype" w:hAnsi="Palatino Linotype"/>
              </w:rPr>
              <w:t xml:space="preserve"> </w:t>
            </w:r>
            <w:r w:rsidRPr="00615642">
              <w:rPr>
                <w:rFonts w:ascii="Palatino Linotype" w:hAnsi="Palatino Linotype"/>
                <w:lang w:val="el-GR"/>
              </w:rPr>
              <w:t>ψευδὴς</w:t>
            </w:r>
            <w:r w:rsidRPr="004728B3">
              <w:rPr>
                <w:rFonts w:ascii="Palatino Linotype" w:hAnsi="Palatino Linotype"/>
              </w:rPr>
              <w:t xml:space="preserve"> </w:t>
            </w:r>
            <w:r w:rsidRPr="00615642">
              <w:rPr>
                <w:rFonts w:ascii="Palatino Linotype" w:hAnsi="Palatino Linotype"/>
                <w:lang w:val="el-GR"/>
              </w:rPr>
              <w:t>περὶ</w:t>
            </w:r>
            <w:r w:rsidRPr="004728B3">
              <w:rPr>
                <w:rFonts w:ascii="Palatino Linotype" w:hAnsi="Palatino Linotype"/>
              </w:rPr>
              <w:t xml:space="preserve"> </w:t>
            </w:r>
            <w:r w:rsidRPr="00615642">
              <w:rPr>
                <w:rFonts w:ascii="Palatino Linotype" w:hAnsi="Palatino Linotype"/>
                <w:lang w:val="el-GR"/>
              </w:rPr>
              <w:t>ὧν</w:t>
            </w:r>
            <w:r w:rsidRPr="004728B3">
              <w:rPr>
                <w:rFonts w:ascii="Palatino Linotype" w:hAnsi="Palatino Linotype"/>
              </w:rPr>
              <w:t xml:space="preserve"> </w:t>
            </w:r>
            <w:r w:rsidRPr="00615642">
              <w:rPr>
                <w:rFonts w:ascii="Palatino Linotype" w:hAnsi="Palatino Linotype"/>
                <w:lang w:val="el-GR"/>
              </w:rPr>
              <w:t>τυγχάνει</w:t>
            </w:r>
            <w:r w:rsidRPr="004728B3">
              <w:rPr>
                <w:rFonts w:ascii="Palatino Linotype" w:hAnsi="Palatino Linotype"/>
              </w:rPr>
              <w:t xml:space="preserve"> </w:t>
            </w:r>
            <w:r w:rsidRPr="00615642">
              <w:rPr>
                <w:rFonts w:ascii="Palatino Linotype" w:hAnsi="Palatino Linotype"/>
                <w:lang w:val="el-GR"/>
              </w:rPr>
              <w:t>νῦν</w:t>
            </w:r>
            <w:r w:rsidRPr="004728B3">
              <w:rPr>
                <w:rFonts w:ascii="Palatino Linotype" w:hAnsi="Palatino Linotype"/>
              </w:rPr>
              <w:t xml:space="preserve"> </w:t>
            </w:r>
            <w:r w:rsidRPr="00615642">
              <w:rPr>
                <w:rFonts w:ascii="Palatino Linotype" w:hAnsi="Palatino Linotype"/>
                <w:lang w:val="el-GR"/>
              </w:rPr>
              <w:t>ἡμῖν</w:t>
            </w:r>
            <w:r w:rsidRPr="004728B3">
              <w:rPr>
                <w:rFonts w:ascii="Palatino Linotype" w:hAnsi="Palatino Linotype"/>
              </w:rPr>
              <w:t xml:space="preserve"> </w:t>
            </w:r>
            <w:r w:rsidRPr="00615642">
              <w:rPr>
                <w:rFonts w:ascii="Palatino Linotype" w:hAnsi="Palatino Linotype"/>
                <w:lang w:val="el-GR"/>
              </w:rPr>
              <w:t>ὁ</w:t>
            </w:r>
            <w:r w:rsidRPr="004728B3">
              <w:rPr>
                <w:rFonts w:ascii="Palatino Linotype" w:hAnsi="Palatino Linotype"/>
              </w:rPr>
              <w:t xml:space="preserve"> </w:t>
            </w:r>
            <w:r w:rsidRPr="00615642">
              <w:rPr>
                <w:rFonts w:ascii="Palatino Linotype" w:hAnsi="Palatino Linotype"/>
                <w:lang w:val="el-GR"/>
              </w:rPr>
              <w:t>λόγος</w:t>
            </w:r>
            <w:r w:rsidRPr="004728B3">
              <w:rPr>
                <w:rFonts w:ascii="Palatino Linotype" w:hAnsi="Palatino Linotype"/>
              </w:rPr>
              <w:t xml:space="preserve"> </w:t>
            </w:r>
            <w:r w:rsidRPr="00615642">
              <w:rPr>
                <w:rFonts w:ascii="Palatino Linotype" w:hAnsi="Palatino Linotype"/>
                <w:lang w:val="el-GR"/>
              </w:rPr>
              <w:t>ὤν</w:t>
            </w:r>
            <w:r w:rsidRPr="004728B3">
              <w:rPr>
                <w:rFonts w:ascii="Palatino Linotype" w:hAnsi="Palatino Linotype"/>
              </w:rPr>
              <w:t>.</w:t>
            </w:r>
          </w:p>
          <w:p w:rsidR="00954708" w:rsidRPr="004728B3" w:rsidRDefault="00C903A7" w:rsidP="00EB17EE">
            <w:pPr>
              <w:ind w:right="54"/>
              <w:rPr>
                <w:rFonts w:ascii="Palatino Linotype" w:hAnsi="Palatino Linotype"/>
                <w:highlight w:val="yellow"/>
              </w:rPr>
            </w:pPr>
            <w:r w:rsidRPr="00615642">
              <w:rPr>
                <w:rFonts w:ascii="Palatino Linotype" w:hAnsi="Palatino Linotype"/>
                <w:caps/>
                <w:lang w:val="el-GR"/>
              </w:rPr>
              <w:t>ε</w:t>
            </w:r>
            <w:r w:rsidRPr="00615642">
              <w:rPr>
                <w:rFonts w:ascii="Palatino Linotype" w:hAnsi="Palatino Linotype"/>
                <w:lang w:val="el-GR"/>
              </w:rPr>
              <w:t>ἰ</w:t>
            </w:r>
            <w:r w:rsidRPr="004728B3">
              <w:rPr>
                <w:rFonts w:ascii="Palatino Linotype" w:hAnsi="Palatino Linotype"/>
              </w:rPr>
              <w:t xml:space="preserve"> </w:t>
            </w:r>
            <w:r w:rsidRPr="00615642">
              <w:rPr>
                <w:rFonts w:ascii="Palatino Linotype" w:hAnsi="Palatino Linotype"/>
                <w:lang w:val="el-GR"/>
              </w:rPr>
              <w:t>μὲν</w:t>
            </w:r>
            <w:r w:rsidRPr="004728B3">
              <w:rPr>
                <w:rFonts w:ascii="Palatino Linotype" w:hAnsi="Palatino Linotype"/>
              </w:rPr>
              <w:t xml:space="preserve"> </w:t>
            </w:r>
            <w:r w:rsidRPr="00615642">
              <w:rPr>
                <w:rFonts w:ascii="Palatino Linotype" w:hAnsi="Palatino Linotype"/>
                <w:lang w:val="el-GR"/>
              </w:rPr>
              <w:t>οὖν</w:t>
            </w:r>
            <w:r w:rsidRPr="004728B3">
              <w:rPr>
                <w:rFonts w:ascii="Palatino Linotype" w:hAnsi="Palatino Linotype"/>
              </w:rPr>
              <w:t xml:space="preserve"> </w:t>
            </w:r>
            <w:r w:rsidRPr="00615642">
              <w:rPr>
                <w:rFonts w:ascii="Palatino Linotype" w:hAnsi="Palatino Linotype"/>
                <w:lang w:val="el-GR"/>
              </w:rPr>
              <w:t>καὶ</w:t>
            </w:r>
            <w:r w:rsidRPr="004728B3">
              <w:rPr>
                <w:rFonts w:ascii="Palatino Linotype" w:hAnsi="Palatino Linotype"/>
              </w:rPr>
              <w:t xml:space="preserve"> </w:t>
            </w:r>
            <w:r w:rsidRPr="00615642">
              <w:rPr>
                <w:rFonts w:ascii="Palatino Linotype" w:hAnsi="Palatino Linotype"/>
                <w:lang w:val="el-GR"/>
              </w:rPr>
              <w:t>σὺ</w:t>
            </w:r>
            <w:r w:rsidRPr="004728B3">
              <w:rPr>
                <w:rFonts w:ascii="Palatino Linotype" w:hAnsi="Palatino Linotype"/>
              </w:rPr>
              <w:t xml:space="preserve"> </w:t>
            </w:r>
            <w:r w:rsidRPr="00615642">
              <w:rPr>
                <w:rFonts w:ascii="Palatino Linotype" w:hAnsi="Palatino Linotype"/>
                <w:lang w:val="el-GR"/>
              </w:rPr>
              <w:t>φῂς</w:t>
            </w:r>
            <w:r w:rsidRPr="004728B3">
              <w:rPr>
                <w:rFonts w:ascii="Palatino Linotype" w:hAnsi="Palatino Linotype"/>
              </w:rPr>
              <w:t xml:space="preserve"> </w:t>
            </w:r>
            <w:r w:rsidRPr="00615642">
              <w:rPr>
                <w:rFonts w:ascii="Palatino Linotype" w:hAnsi="Palatino Linotype"/>
                <w:lang w:val="el-GR"/>
              </w:rPr>
              <w:t>τοιοῦτος</w:t>
            </w:r>
            <w:r w:rsidRPr="004728B3">
              <w:rPr>
                <w:rFonts w:ascii="Palatino Linotype" w:hAnsi="Palatino Linotype"/>
              </w:rPr>
              <w:t xml:space="preserve"> </w:t>
            </w:r>
            <w:r w:rsidRPr="00615642">
              <w:rPr>
                <w:rFonts w:ascii="Palatino Linotype" w:hAnsi="Palatino Linotype"/>
                <w:lang w:val="el-GR"/>
              </w:rPr>
              <w:t>εἶναι</w:t>
            </w:r>
            <w:r w:rsidRPr="004728B3">
              <w:rPr>
                <w:rFonts w:ascii="Palatino Linotype" w:hAnsi="Palatino Linotype"/>
              </w:rPr>
              <w:t xml:space="preserve">, </w:t>
            </w:r>
            <w:r w:rsidRPr="00615642">
              <w:rPr>
                <w:rFonts w:ascii="Palatino Linotype" w:hAnsi="Palatino Linotype"/>
                <w:lang w:val="el-GR"/>
              </w:rPr>
              <w:t>διαλεγώμεθα·</w:t>
            </w:r>
            <w:r w:rsidRPr="004728B3">
              <w:rPr>
                <w:rFonts w:ascii="Palatino Linotype" w:hAnsi="Palatino Linotype"/>
              </w:rPr>
              <w:t xml:space="preserve"> </w:t>
            </w:r>
            <w:r w:rsidRPr="00615642">
              <w:rPr>
                <w:rFonts w:ascii="Palatino Linotype" w:hAnsi="Palatino Linotype"/>
                <w:lang w:val="el-GR"/>
              </w:rPr>
              <w:t>εἰ</w:t>
            </w:r>
            <w:r w:rsidRPr="004728B3">
              <w:rPr>
                <w:rFonts w:ascii="Palatino Linotype" w:hAnsi="Palatino Linotype"/>
              </w:rPr>
              <w:t xml:space="preserve"> </w:t>
            </w:r>
            <w:r w:rsidRPr="00615642">
              <w:rPr>
                <w:rFonts w:ascii="Palatino Linotype" w:hAnsi="Palatino Linotype"/>
                <w:lang w:val="el-GR"/>
              </w:rPr>
              <w:t>δὲ</w:t>
            </w:r>
            <w:r w:rsidRPr="004728B3">
              <w:rPr>
                <w:rFonts w:ascii="Palatino Linotype" w:hAnsi="Palatino Linotype"/>
              </w:rPr>
              <w:t xml:space="preserve"> </w:t>
            </w:r>
            <w:r w:rsidRPr="00615642">
              <w:rPr>
                <w:rFonts w:ascii="Palatino Linotype" w:hAnsi="Palatino Linotype"/>
                <w:lang w:val="el-GR"/>
              </w:rPr>
              <w:t>καὶ</w:t>
            </w:r>
            <w:r w:rsidRPr="004728B3">
              <w:rPr>
                <w:rFonts w:ascii="Palatino Linotype" w:hAnsi="Palatino Linotype"/>
              </w:rPr>
              <w:t xml:space="preserve"> </w:t>
            </w:r>
            <w:r w:rsidRPr="00615642">
              <w:rPr>
                <w:rFonts w:ascii="Palatino Linotype" w:hAnsi="Palatino Linotype"/>
                <w:lang w:val="el-GR"/>
              </w:rPr>
              <w:t>δοκεῖ</w:t>
            </w:r>
            <w:r w:rsidRPr="004728B3">
              <w:rPr>
                <w:rFonts w:ascii="Palatino Linotype" w:hAnsi="Palatino Linotype"/>
              </w:rPr>
              <w:t xml:space="preserve"> </w:t>
            </w:r>
            <w:r w:rsidRPr="00615642">
              <w:rPr>
                <w:rFonts w:ascii="Palatino Linotype" w:hAnsi="Palatino Linotype"/>
                <w:lang w:val="el-GR"/>
              </w:rPr>
              <w:t>χρῆναι</w:t>
            </w:r>
            <w:r w:rsidRPr="004728B3">
              <w:rPr>
                <w:rFonts w:ascii="Palatino Linotype" w:hAnsi="Palatino Linotype"/>
              </w:rPr>
              <w:t xml:space="preserve"> </w:t>
            </w:r>
            <w:r w:rsidRPr="00615642">
              <w:rPr>
                <w:rFonts w:ascii="Palatino Linotype" w:hAnsi="Palatino Linotype"/>
                <w:lang w:val="el-GR"/>
              </w:rPr>
              <w:t>ἐᾶν</w:t>
            </w:r>
            <w:r w:rsidRPr="004728B3">
              <w:rPr>
                <w:rFonts w:ascii="Palatino Linotype" w:hAnsi="Palatino Linotype"/>
              </w:rPr>
              <w:t xml:space="preserve">, </w:t>
            </w:r>
            <w:r w:rsidRPr="00615642">
              <w:rPr>
                <w:rFonts w:ascii="Palatino Linotype" w:hAnsi="Palatino Linotype"/>
                <w:lang w:val="el-GR"/>
              </w:rPr>
              <w:t>ἐῶμεν</w:t>
            </w:r>
            <w:r w:rsidRPr="004728B3">
              <w:rPr>
                <w:rFonts w:ascii="Palatino Linotype" w:hAnsi="Palatino Linotype"/>
              </w:rPr>
              <w:t xml:space="preserve"> </w:t>
            </w:r>
            <w:r w:rsidRPr="00615642">
              <w:rPr>
                <w:rFonts w:ascii="Palatino Linotype" w:hAnsi="Palatino Linotype"/>
                <w:lang w:val="el-GR"/>
              </w:rPr>
              <w:t>ἤδη</w:t>
            </w:r>
            <w:r w:rsidRPr="004728B3">
              <w:rPr>
                <w:rFonts w:ascii="Palatino Linotype" w:hAnsi="Palatino Linotype"/>
              </w:rPr>
              <w:t xml:space="preserve"> </w:t>
            </w:r>
            <w:r w:rsidRPr="00615642">
              <w:rPr>
                <w:rFonts w:ascii="Palatino Linotype" w:hAnsi="Palatino Linotype"/>
                <w:lang w:val="el-GR"/>
              </w:rPr>
              <w:t>χαίρειν</w:t>
            </w:r>
            <w:r w:rsidRPr="004728B3">
              <w:rPr>
                <w:rFonts w:ascii="Palatino Linotype" w:hAnsi="Palatino Linotype"/>
              </w:rPr>
              <w:t xml:space="preserve"> </w:t>
            </w:r>
            <w:r w:rsidRPr="00615642">
              <w:rPr>
                <w:rFonts w:ascii="Palatino Linotype" w:hAnsi="Palatino Linotype"/>
                <w:lang w:val="el-GR"/>
              </w:rPr>
              <w:t>καὶ</w:t>
            </w:r>
            <w:r w:rsidRPr="004728B3">
              <w:rPr>
                <w:rFonts w:ascii="Palatino Linotype" w:hAnsi="Palatino Linotype"/>
              </w:rPr>
              <w:t xml:space="preserve"> </w:t>
            </w:r>
            <w:r w:rsidRPr="00615642">
              <w:rPr>
                <w:rFonts w:ascii="Palatino Linotype" w:hAnsi="Palatino Linotype"/>
                <w:lang w:val="el-GR"/>
              </w:rPr>
              <w:t>διαλύωμεν</w:t>
            </w:r>
            <w:r w:rsidRPr="004728B3">
              <w:rPr>
                <w:rFonts w:ascii="Palatino Linotype" w:hAnsi="Palatino Linotype"/>
              </w:rPr>
              <w:t xml:space="preserve"> </w:t>
            </w:r>
            <w:r w:rsidRPr="00615642">
              <w:rPr>
                <w:rFonts w:ascii="Palatino Linotype" w:hAnsi="Palatino Linotype"/>
                <w:lang w:val="el-GR"/>
              </w:rPr>
              <w:t>τὸν</w:t>
            </w:r>
            <w:r w:rsidRPr="004728B3">
              <w:rPr>
                <w:rFonts w:ascii="Palatino Linotype" w:hAnsi="Palatino Linotype"/>
              </w:rPr>
              <w:t xml:space="preserve"> </w:t>
            </w:r>
            <w:r w:rsidRPr="00615642">
              <w:rPr>
                <w:rFonts w:ascii="Palatino Linotype" w:hAnsi="Palatino Linotype"/>
                <w:lang w:val="el-GR"/>
              </w:rPr>
              <w:t>λόγον</w:t>
            </w:r>
            <w:r w:rsidRPr="004728B3">
              <w:rPr>
                <w:rFonts w:ascii="Palatino Linotype" w:hAnsi="Palatino Linotype"/>
              </w:rPr>
              <w:t>.</w:t>
            </w:r>
          </w:p>
        </w:tc>
        <w:tc>
          <w:tcPr>
            <w:tcW w:w="7222" w:type="dxa"/>
          </w:tcPr>
          <w:p w:rsidR="00021C58" w:rsidRPr="004728B3" w:rsidRDefault="00C903A7" w:rsidP="00EB17EE">
            <w:pPr>
              <w:ind w:right="54"/>
              <w:rPr>
                <w:rFonts w:ascii="Palatino Linotype" w:eastAsia="Times New Roman" w:hAnsi="Palatino Linotype"/>
                <w:lang w:eastAsia="fr-FR"/>
              </w:rPr>
            </w:pPr>
            <w:r w:rsidRPr="00615642">
              <w:rPr>
                <w:rFonts w:ascii="Palatino Linotype" w:eastAsia="Times New Roman" w:hAnsi="Palatino Linotype"/>
                <w:lang w:eastAsia="fr-FR"/>
              </w:rPr>
              <w:t>Tanto enim majus id esse bonum existimo, quanto majus bonum est maximo quodam liberari malo, quam alios liberare. Nihil enim tantum esse malum hominibus arbitror, quantum est opinio falsa, in his vid</w:t>
            </w:r>
            <w:r w:rsidRPr="00615642">
              <w:rPr>
                <w:rFonts w:ascii="Palatino Linotype" w:eastAsia="Times New Roman" w:hAnsi="Palatino Linotype"/>
                <w:lang w:eastAsia="fr-FR"/>
              </w:rPr>
              <w:t>e</w:t>
            </w:r>
            <w:r w:rsidRPr="00615642">
              <w:rPr>
                <w:rFonts w:ascii="Palatino Linotype" w:eastAsia="Times New Roman" w:hAnsi="Palatino Linotype"/>
                <w:lang w:eastAsia="fr-FR"/>
              </w:rPr>
              <w:t xml:space="preserve">licet rebus, de quibus praesens </w:t>
            </w:r>
            <w:proofErr w:type="gramStart"/>
            <w:r w:rsidRPr="00615642">
              <w:rPr>
                <w:rFonts w:ascii="Palatino Linotype" w:eastAsia="Times New Roman" w:hAnsi="Palatino Linotype"/>
                <w:lang w:eastAsia="fr-FR"/>
              </w:rPr>
              <w:t>a</w:t>
            </w:r>
            <w:proofErr w:type="gramEnd"/>
            <w:r w:rsidRPr="00615642">
              <w:rPr>
                <w:rFonts w:ascii="Palatino Linotype" w:eastAsia="Times New Roman" w:hAnsi="Palatino Linotype"/>
                <w:lang w:eastAsia="fr-FR"/>
              </w:rPr>
              <w:t xml:space="preserve"> nobis sermo est institutus. </w:t>
            </w:r>
          </w:p>
          <w:p w:rsidR="00954708" w:rsidRPr="00615642" w:rsidRDefault="00C903A7" w:rsidP="00EB17EE">
            <w:pPr>
              <w:ind w:right="54"/>
              <w:rPr>
                <w:rFonts w:ascii="Palatino Linotype" w:hAnsi="Palatino Linotype"/>
                <w:highlight w:val="yellow"/>
              </w:rPr>
            </w:pPr>
            <w:r w:rsidRPr="00615642">
              <w:rPr>
                <w:rFonts w:ascii="Palatino Linotype" w:eastAsia="Times New Roman" w:hAnsi="Palatino Linotype"/>
                <w:lang w:eastAsia="fr-FR"/>
              </w:rPr>
              <w:t xml:space="preserve">Si igitur et tu ais essc te talem, disputemus: sin vero dimittendum censes, dimittamus jam, coetumque solvamus. </w:t>
            </w:r>
            <w:r w:rsidRPr="00615642">
              <w:rPr>
                <w:rFonts w:ascii="Palatino Linotype" w:hAnsi="Palatino Linotype"/>
                <w:highlight w:val="yellow"/>
              </w:rPr>
              <w:t>****</w:t>
            </w:r>
          </w:p>
        </w:tc>
      </w:tr>
      <w:tr w:rsidR="00954708" w:rsidRPr="00615642" w:rsidTr="007B7409">
        <w:trPr>
          <w:jc w:val="center"/>
        </w:trPr>
        <w:tc>
          <w:tcPr>
            <w:tcW w:w="7223" w:type="dxa"/>
          </w:tcPr>
          <w:p w:rsidR="00954708" w:rsidRPr="00615642" w:rsidRDefault="00021C58" w:rsidP="00EB17EE">
            <w:pPr>
              <w:ind w:right="54"/>
              <w:rPr>
                <w:rFonts w:ascii="Palatino Linotype" w:hAnsi="Palatino Linotype"/>
                <w:highlight w:val="yellow"/>
              </w:rPr>
            </w:pP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lang w:val="el-GR"/>
              </w:rPr>
              <w:t>ἀλλὰ</w:t>
            </w:r>
            <w:r w:rsidRPr="00615642">
              <w:rPr>
                <w:rFonts w:ascii="Palatino Linotype" w:hAnsi="Palatino Linotype"/>
              </w:rPr>
              <w:t xml:space="preserve"> </w:t>
            </w:r>
            <w:r w:rsidRPr="00615642">
              <w:rPr>
                <w:rFonts w:ascii="Palatino Linotype" w:hAnsi="Palatino Linotype"/>
                <w:lang w:val="el-GR"/>
              </w:rPr>
              <w:t>φημὶ</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ἔγωγε</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αὐτὸς</w:t>
            </w:r>
            <w:r w:rsidRPr="00615642">
              <w:rPr>
                <w:rFonts w:ascii="Palatino Linotype" w:hAnsi="Palatino Linotype"/>
              </w:rPr>
              <w:t xml:space="preserve"> </w:t>
            </w:r>
            <w:r w:rsidRPr="00615642">
              <w:rPr>
                <w:rFonts w:ascii="Palatino Linotype" w:hAnsi="Palatino Linotype"/>
                <w:lang w:val="el-GR"/>
              </w:rPr>
              <w:t>τοιοῦτος</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lang w:val="el-GR"/>
              </w:rPr>
              <w:t>οἷον</w:t>
            </w:r>
            <w:r w:rsidRPr="00615642">
              <w:rPr>
                <w:rFonts w:ascii="Palatino Linotype" w:hAnsi="Palatino Linotype"/>
              </w:rPr>
              <w:t xml:space="preserve"> </w:t>
            </w:r>
            <w:r w:rsidRPr="00615642">
              <w:rPr>
                <w:rFonts w:ascii="Palatino Linotype" w:hAnsi="Palatino Linotype"/>
                <w:lang w:val="el-GR"/>
              </w:rPr>
              <w:t>σὺ</w:t>
            </w:r>
            <w:r w:rsidRPr="00615642">
              <w:rPr>
                <w:rFonts w:ascii="Palatino Linotype" w:hAnsi="Palatino Linotype"/>
              </w:rPr>
              <w:t xml:space="preserve"> </w:t>
            </w:r>
            <w:r w:rsidRPr="00615642">
              <w:rPr>
                <w:rFonts w:ascii="Palatino Linotype" w:hAnsi="Palatino Linotype"/>
                <w:lang w:val="el-GR"/>
              </w:rPr>
              <w:t>ὑφηγῇ·</w:t>
            </w:r>
            <w:r w:rsidRPr="00615642">
              <w:rPr>
                <w:rFonts w:ascii="Palatino Linotype" w:hAnsi="Palatino Linotype"/>
              </w:rPr>
              <w:t xml:space="preserve"> </w:t>
            </w:r>
            <w:r w:rsidRPr="00615642">
              <w:rPr>
                <w:rFonts w:ascii="Palatino Linotype" w:hAnsi="Palatino Linotype"/>
                <w:lang w:val="el-GR"/>
              </w:rPr>
              <w:t>ἴσως</w:t>
            </w:r>
            <w:r w:rsidRPr="00615642">
              <w:rPr>
                <w:rFonts w:ascii="Palatino Linotype" w:hAnsi="Palatino Linotype"/>
              </w:rPr>
              <w:t xml:space="preserve"> </w:t>
            </w:r>
            <w:r w:rsidRPr="00615642">
              <w:rPr>
                <w:rFonts w:ascii="Palatino Linotype" w:hAnsi="Palatino Linotype"/>
                <w:lang w:val="el-GR"/>
              </w:rPr>
              <w:t>μέντοι</w:t>
            </w:r>
            <w:r w:rsidRPr="00615642">
              <w:rPr>
                <w:rFonts w:ascii="Palatino Linotype" w:hAnsi="Palatino Linotype"/>
              </w:rPr>
              <w:t xml:space="preserve"> </w:t>
            </w:r>
            <w:r w:rsidRPr="00615642">
              <w:rPr>
                <w:rFonts w:ascii="Palatino Linotype" w:hAnsi="Palatino Linotype"/>
                <w:lang w:val="el-GR"/>
              </w:rPr>
              <w:t>χρῆν</w:t>
            </w:r>
            <w:r w:rsidRPr="00615642">
              <w:rPr>
                <w:rFonts w:ascii="Palatino Linotype" w:hAnsi="Palatino Linotype"/>
              </w:rPr>
              <w:t xml:space="preserve"> </w:t>
            </w:r>
            <w:r w:rsidRPr="00615642">
              <w:rPr>
                <w:rFonts w:ascii="Palatino Linotype" w:hAnsi="Palatino Linotype"/>
                <w:lang w:val="el-GR"/>
              </w:rPr>
              <w:t>ἐννοεῖν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παρόντων</w:t>
            </w:r>
            <w:r w:rsidRPr="00615642">
              <w:rPr>
                <w:rFonts w:ascii="Palatino Linotype" w:hAnsi="Palatino Linotype"/>
              </w:rPr>
              <w:t xml:space="preserve">. </w:t>
            </w:r>
            <w:r w:rsidRPr="00615642">
              <w:rPr>
                <w:rFonts w:ascii="Palatino Linotype" w:hAnsi="Palatino Linotype"/>
                <w:lang w:val="el-GR"/>
              </w:rPr>
              <w:t>πάλαι</w:t>
            </w:r>
            <w:r w:rsidRPr="00615642">
              <w:rPr>
                <w:rFonts w:ascii="Palatino Linotype" w:hAnsi="Palatino Linotype"/>
              </w:rPr>
              <w:t xml:space="preserve"> </w:t>
            </w:r>
            <w:r w:rsidRPr="00615642">
              <w:rPr>
                <w:rFonts w:ascii="Palatino Linotype" w:hAnsi="Palatino Linotype"/>
                <w:lang w:val="el-GR"/>
              </w:rPr>
              <w:t>γάρ</w:t>
            </w:r>
            <w:r w:rsidRPr="00615642">
              <w:rPr>
                <w:rFonts w:ascii="Palatino Linotype" w:hAnsi="Palatino Linotype"/>
              </w:rPr>
              <w:t xml:space="preserve"> </w:t>
            </w:r>
            <w:r w:rsidRPr="00615642">
              <w:rPr>
                <w:rFonts w:ascii="Palatino Linotype" w:hAnsi="Palatino Linotype"/>
                <w:lang w:val="el-GR"/>
              </w:rPr>
              <w:t>τοι</w:t>
            </w:r>
            <w:r w:rsidRPr="00615642">
              <w:rPr>
                <w:rFonts w:ascii="Palatino Linotype" w:hAnsi="Palatino Linotype"/>
              </w:rPr>
              <w:t xml:space="preserve">, </w:t>
            </w:r>
            <w:r w:rsidRPr="00615642">
              <w:rPr>
                <w:rFonts w:ascii="Palatino Linotype" w:hAnsi="Palatino Linotype"/>
                <w:lang w:val="el-GR"/>
              </w:rPr>
              <w:t>πρὶν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ὑμᾶς</w:t>
            </w:r>
            <w:r w:rsidRPr="00615642">
              <w:rPr>
                <w:rFonts w:ascii="Palatino Linotype" w:hAnsi="Palatino Linotype"/>
              </w:rPr>
              <w:t xml:space="preserve"> </w:t>
            </w:r>
            <w:r w:rsidRPr="00615642">
              <w:rPr>
                <w:rFonts w:ascii="Palatino Linotype" w:hAnsi="Palatino Linotype"/>
                <w:lang w:val="el-GR"/>
              </w:rPr>
              <w:t>ἐλθεῖν</w:t>
            </w:r>
            <w:r w:rsidRPr="00615642">
              <w:rPr>
                <w:rFonts w:ascii="Palatino Linotype" w:hAnsi="Palatino Linotype"/>
              </w:rPr>
              <w:t xml:space="preserve">, </w:t>
            </w:r>
            <w:r w:rsidRPr="00615642">
              <w:rPr>
                <w:rFonts w:ascii="Palatino Linotype" w:hAnsi="Palatino Linotype"/>
                <w:lang w:val="el-GR"/>
              </w:rPr>
              <w:t>ἐγὼ</w:t>
            </w:r>
            <w:r w:rsidRPr="00615642">
              <w:rPr>
                <w:rFonts w:ascii="Palatino Linotype" w:hAnsi="Palatino Linotype"/>
              </w:rPr>
              <w:t xml:space="preserve"> </w:t>
            </w:r>
            <w:r w:rsidRPr="00615642">
              <w:rPr>
                <w:rFonts w:ascii="Palatino Linotype" w:hAnsi="Palatino Linotype"/>
                <w:lang w:val="el-GR"/>
              </w:rPr>
              <w:t>τοῖς</w:t>
            </w:r>
            <w:r w:rsidRPr="00615642">
              <w:rPr>
                <w:rFonts w:ascii="Palatino Linotype" w:hAnsi="Palatino Linotype"/>
              </w:rPr>
              <w:t xml:space="preserve"> </w:t>
            </w:r>
            <w:r w:rsidRPr="00615642">
              <w:rPr>
                <w:rFonts w:ascii="Palatino Linotype" w:hAnsi="Palatino Linotype"/>
                <w:lang w:val="el-GR"/>
              </w:rPr>
              <w:t>παροῦσι</w:t>
            </w:r>
            <w:r w:rsidRPr="00615642">
              <w:rPr>
                <w:rFonts w:ascii="Palatino Linotype" w:hAnsi="Palatino Linotype"/>
              </w:rPr>
              <w:t xml:space="preserve"> </w:t>
            </w:r>
            <w:r w:rsidRPr="00615642">
              <w:rPr>
                <w:rFonts w:ascii="Palatino Linotype" w:hAnsi="Palatino Linotype"/>
                <w:lang w:val="el-GR"/>
              </w:rPr>
              <w:t>πολλὰ</w:t>
            </w:r>
            <w:r w:rsidRPr="00615642">
              <w:rPr>
                <w:rFonts w:ascii="Palatino Linotype" w:hAnsi="Palatino Linotype"/>
              </w:rPr>
              <w:t xml:space="preserve"> </w:t>
            </w:r>
            <w:r w:rsidRPr="00615642">
              <w:rPr>
                <w:rFonts w:ascii="Palatino Linotype" w:hAnsi="Palatino Linotype"/>
                <w:lang w:val="el-GR"/>
              </w:rPr>
              <w:t>ἐπεδειξάμην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νῦν</w:t>
            </w:r>
            <w:r w:rsidRPr="00615642">
              <w:rPr>
                <w:rFonts w:ascii="Palatino Linotype" w:hAnsi="Palatino Linotype"/>
              </w:rPr>
              <w:t xml:space="preserve"> </w:t>
            </w:r>
            <w:r w:rsidRPr="00615642">
              <w:rPr>
                <w:rFonts w:ascii="Palatino Linotype" w:hAnsi="Palatino Linotype"/>
                <w:lang w:val="el-GR"/>
              </w:rPr>
              <w:t>ἴσως</w:t>
            </w:r>
            <w:r w:rsidRPr="00615642">
              <w:rPr>
                <w:rFonts w:ascii="Palatino Linotype" w:hAnsi="Palatino Linotype"/>
              </w:rPr>
              <w:t xml:space="preserve"> </w:t>
            </w:r>
            <w:r w:rsidRPr="00615642">
              <w:rPr>
                <w:rFonts w:ascii="Palatino Linotype" w:hAnsi="Palatino Linotype"/>
                <w:lang w:val="el-GR"/>
              </w:rPr>
              <w:t>πόρρω</w:t>
            </w:r>
            <w:r w:rsidRPr="00615642">
              <w:rPr>
                <w:rFonts w:ascii="Palatino Linotype" w:hAnsi="Palatino Linotype"/>
              </w:rPr>
              <w:t xml:space="preserve"> </w:t>
            </w:r>
            <w:r w:rsidRPr="00615642">
              <w:rPr>
                <w:rFonts w:ascii="Palatino Linotype" w:hAnsi="Palatino Linotype"/>
                <w:lang w:val="el-GR"/>
              </w:rPr>
              <w:t>ἀποτενοῦμεν</w:t>
            </w:r>
            <w:r w:rsidRPr="00615642">
              <w:rPr>
                <w:rFonts w:ascii="Palatino Linotype" w:hAnsi="Palatino Linotype"/>
              </w:rPr>
              <w:t xml:space="preserve">, (458c) </w:t>
            </w:r>
            <w:r w:rsidRPr="00615642">
              <w:rPr>
                <w:rFonts w:ascii="Palatino Linotype" w:hAnsi="Palatino Linotype"/>
                <w:lang w:val="el-GR"/>
              </w:rPr>
              <w:t>ἢν</w:t>
            </w:r>
            <w:r w:rsidRPr="00615642">
              <w:rPr>
                <w:rFonts w:ascii="Palatino Linotype" w:hAnsi="Palatino Linotype"/>
              </w:rPr>
              <w:t xml:space="preserve"> </w:t>
            </w:r>
            <w:r w:rsidRPr="00615642">
              <w:rPr>
                <w:rFonts w:ascii="Palatino Linotype" w:hAnsi="Palatino Linotype"/>
                <w:lang w:val="el-GR"/>
              </w:rPr>
              <w:t>διαλεγώμεθα</w:t>
            </w:r>
            <w:r w:rsidRPr="00615642">
              <w:rPr>
                <w:rFonts w:ascii="Palatino Linotype" w:hAnsi="Palatino Linotype"/>
              </w:rPr>
              <w:t xml:space="preserve">. </w:t>
            </w:r>
            <w:r w:rsidRPr="00615642">
              <w:rPr>
                <w:rFonts w:ascii="Palatino Linotype" w:hAnsi="Palatino Linotype"/>
                <w:lang w:val="el-GR"/>
              </w:rPr>
              <w:t>σκοπεῖν</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χρὴ</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τούτων</w:t>
            </w:r>
            <w:r w:rsidRPr="00615642">
              <w:rPr>
                <w:rFonts w:ascii="Palatino Linotype" w:hAnsi="Palatino Linotype"/>
              </w:rPr>
              <w:t xml:space="preserve">, </w:t>
            </w:r>
            <w:r w:rsidRPr="00615642">
              <w:rPr>
                <w:rFonts w:ascii="Palatino Linotype" w:hAnsi="Palatino Linotype"/>
                <w:lang w:val="el-GR"/>
              </w:rPr>
              <w:t>μή</w:t>
            </w:r>
            <w:r w:rsidRPr="00615642">
              <w:rPr>
                <w:rFonts w:ascii="Palatino Linotype" w:hAnsi="Palatino Linotype"/>
              </w:rPr>
              <w:t xml:space="preserve"> </w:t>
            </w:r>
            <w:r w:rsidRPr="00615642">
              <w:rPr>
                <w:rFonts w:ascii="Palatino Linotype" w:hAnsi="Palatino Linotype"/>
                <w:lang w:val="el-GR"/>
              </w:rPr>
              <w:t>τινας</w:t>
            </w:r>
            <w:r w:rsidRPr="00615642">
              <w:rPr>
                <w:rFonts w:ascii="Palatino Linotype" w:hAnsi="Palatino Linotype"/>
              </w:rPr>
              <w:t xml:space="preserve"> </w:t>
            </w:r>
            <w:r w:rsidRPr="00615642">
              <w:rPr>
                <w:rFonts w:ascii="Palatino Linotype" w:hAnsi="Palatino Linotype"/>
                <w:lang w:val="el-GR"/>
              </w:rPr>
              <w:t>αὐτῶν</w:t>
            </w:r>
            <w:r w:rsidRPr="00615642">
              <w:rPr>
                <w:rFonts w:ascii="Palatino Linotype" w:hAnsi="Palatino Linotype"/>
              </w:rPr>
              <w:t xml:space="preserve"> </w:t>
            </w:r>
            <w:r w:rsidRPr="00615642">
              <w:rPr>
                <w:rFonts w:ascii="Palatino Linotype" w:hAnsi="Palatino Linotype"/>
                <w:lang w:val="el-GR"/>
              </w:rPr>
              <w:t>κατέχομεν</w:t>
            </w:r>
            <w:r w:rsidRPr="00615642">
              <w:rPr>
                <w:rFonts w:ascii="Palatino Linotype" w:hAnsi="Palatino Linotype"/>
              </w:rPr>
              <w:t xml:space="preserve"> </w:t>
            </w:r>
            <w:r w:rsidRPr="00615642">
              <w:rPr>
                <w:rFonts w:ascii="Palatino Linotype" w:hAnsi="Palatino Linotype"/>
                <w:lang w:val="el-GR"/>
              </w:rPr>
              <w:t>βουλομένους</w:t>
            </w:r>
            <w:r w:rsidRPr="00615642">
              <w:rPr>
                <w:rFonts w:ascii="Palatino Linotype" w:hAnsi="Palatino Linotype"/>
              </w:rPr>
              <w:t xml:space="preserve"> </w:t>
            </w:r>
            <w:r w:rsidRPr="00615642">
              <w:rPr>
                <w:rFonts w:ascii="Palatino Linotype" w:hAnsi="Palatino Linotype"/>
                <w:lang w:val="el-GR"/>
              </w:rPr>
              <w:t>τι</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ἄλλο</w:t>
            </w:r>
            <w:r w:rsidRPr="00615642">
              <w:rPr>
                <w:rFonts w:ascii="Palatino Linotype" w:hAnsi="Palatino Linotype"/>
              </w:rPr>
              <w:t xml:space="preserve"> </w:t>
            </w:r>
            <w:r w:rsidRPr="00615642">
              <w:rPr>
                <w:rFonts w:ascii="Palatino Linotype" w:hAnsi="Palatino Linotype"/>
                <w:lang w:val="el-GR"/>
              </w:rPr>
              <w:t>πράττειν</w:t>
            </w:r>
            <w:r w:rsidRPr="00615642">
              <w:rPr>
                <w:rFonts w:ascii="Palatino Linotype" w:hAnsi="Palatino Linotype"/>
              </w:rPr>
              <w:t xml:space="preserve">. </w:t>
            </w:r>
          </w:p>
        </w:tc>
        <w:tc>
          <w:tcPr>
            <w:tcW w:w="7222" w:type="dxa"/>
          </w:tcPr>
          <w:p w:rsidR="00954708" w:rsidRPr="00615642" w:rsidRDefault="00C90D77" w:rsidP="00EB17EE">
            <w:pPr>
              <w:ind w:right="54"/>
              <w:rPr>
                <w:rFonts w:ascii="Palatino Linotype" w:hAnsi="Palatino Linotype"/>
                <w:highlight w:val="yellow"/>
              </w:rPr>
            </w:pPr>
            <w:r w:rsidRPr="00615642">
              <w:rPr>
                <w:rFonts w:ascii="Palatino Linotype" w:eastAsia="Times New Roman" w:hAnsi="Palatino Linotype" w:cs="Times New Roman"/>
                <w:b/>
                <w:lang w:eastAsia="fr-FR"/>
              </w:rPr>
              <w:t xml:space="preserve">GOR. </w:t>
            </w:r>
            <w:r w:rsidRPr="00615642">
              <w:rPr>
                <w:rFonts w:ascii="Palatino Linotype" w:eastAsia="Times New Roman" w:hAnsi="Palatino Linotype" w:cs="Times New Roman"/>
                <w:lang w:eastAsia="fr-FR"/>
              </w:rPr>
              <w:t>Dico profecto, o Socrates, me quoque talem esse, qualem modo tu describebas. Sed forte aliorum qui adsunt, ratio est habenda. Ja</w:t>
            </w:r>
            <w:r w:rsidRPr="00615642">
              <w:rPr>
                <w:rFonts w:ascii="Palatino Linotype" w:eastAsia="Times New Roman" w:hAnsi="Palatino Linotype" w:cs="Times New Roman"/>
                <w:lang w:eastAsia="fr-FR"/>
              </w:rPr>
              <w:t>m</w:t>
            </w:r>
            <w:r w:rsidRPr="00615642">
              <w:rPr>
                <w:rFonts w:ascii="Palatino Linotype" w:eastAsia="Times New Roman" w:hAnsi="Palatino Linotype" w:cs="Times New Roman"/>
                <w:lang w:eastAsia="fr-FR"/>
              </w:rPr>
              <w:t>dudum enim antequam vos accederetis, his multa narravi. Et nunc forte, si disputare pergamus, mora longior protrahetur. Quamobrem cavendum est, ne horum aliud facere cogitantes detineamus.</w:t>
            </w:r>
          </w:p>
        </w:tc>
      </w:tr>
    </w:tbl>
    <w:p w:rsidR="00615642" w:rsidRDefault="00615642" w:rsidP="00615642">
      <w:pPr>
        <w:jc w:val="center"/>
      </w:pPr>
      <w:r w:rsidRPr="00615642">
        <w:rPr>
          <w:highlight w:val="yellow"/>
        </w:rPr>
        <w:t>Garder le saut de page</w:t>
      </w:r>
      <w:r>
        <w:t xml:space="preserve"> </w:t>
      </w:r>
      <w:r>
        <w:br w:type="page"/>
      </w:r>
    </w:p>
    <w:tbl>
      <w:tblPr>
        <w:tblStyle w:val="Grilledutableau"/>
        <w:tblW w:w="0" w:type="auto"/>
        <w:jc w:val="center"/>
        <w:tblLook w:val="04A0" w:firstRow="1" w:lastRow="0" w:firstColumn="1" w:lastColumn="0" w:noHBand="0" w:noVBand="1"/>
      </w:tblPr>
      <w:tblGrid>
        <w:gridCol w:w="7223"/>
        <w:gridCol w:w="7222"/>
      </w:tblGrid>
      <w:tr w:rsidR="00954708" w:rsidRPr="00615642" w:rsidTr="007B7409">
        <w:trPr>
          <w:jc w:val="center"/>
        </w:trPr>
        <w:tc>
          <w:tcPr>
            <w:tcW w:w="7223" w:type="dxa"/>
          </w:tcPr>
          <w:p w:rsidR="00954708" w:rsidRPr="00615642" w:rsidRDefault="00021C58" w:rsidP="00EB17EE">
            <w:pPr>
              <w:ind w:right="54"/>
              <w:rPr>
                <w:rFonts w:ascii="Palatino Linotype" w:hAnsi="Palatino Linotype"/>
                <w:highlight w:val="yellow"/>
              </w:rPr>
            </w:pPr>
            <w:r w:rsidRPr="00615642">
              <w:rPr>
                <w:rFonts w:ascii="Palatino Linotype" w:hAnsi="Palatino Linotype"/>
                <w:b/>
                <w:caps/>
                <w:lang w:val="el-GR"/>
              </w:rPr>
              <w:lastRenderedPageBreak/>
              <w:t>Χαι</w:t>
            </w:r>
            <w:r w:rsidRPr="00615642">
              <w:rPr>
                <w:rFonts w:ascii="Palatino Linotype" w:hAnsi="Palatino Linotype"/>
                <w:b/>
                <w:caps/>
              </w:rPr>
              <w:t xml:space="preserve">. </w:t>
            </w:r>
            <w:r w:rsidRPr="00615642">
              <w:rPr>
                <w:rFonts w:ascii="Palatino Linotype" w:hAnsi="Palatino Linotype"/>
              </w:rPr>
              <w:t xml:space="preserve"> </w:t>
            </w:r>
            <w:r w:rsidRPr="00615642">
              <w:rPr>
                <w:rFonts w:ascii="Palatino Linotype" w:hAnsi="Palatino Linotype"/>
                <w:lang w:val="el-GR"/>
              </w:rPr>
              <w:t>τοῦ</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θορύβου</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Γοργία</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αὐτοὶ</w:t>
            </w:r>
            <w:r w:rsidRPr="00615642">
              <w:rPr>
                <w:rFonts w:ascii="Palatino Linotype" w:hAnsi="Palatino Linotype"/>
              </w:rPr>
              <w:t xml:space="preserve"> </w:t>
            </w:r>
            <w:r w:rsidRPr="00615642">
              <w:rPr>
                <w:rFonts w:ascii="Palatino Linotype" w:hAnsi="Palatino Linotype"/>
                <w:lang w:val="el-GR"/>
              </w:rPr>
              <w:t>ἀκούετε</w:t>
            </w:r>
            <w:r w:rsidRPr="00615642">
              <w:rPr>
                <w:rFonts w:ascii="Palatino Linotype" w:hAnsi="Palatino Linotype"/>
              </w:rPr>
              <w:t xml:space="preserve"> </w:t>
            </w:r>
            <w:r w:rsidRPr="00615642">
              <w:rPr>
                <w:rFonts w:ascii="Palatino Linotype" w:hAnsi="Palatino Linotype"/>
                <w:lang w:val="el-GR"/>
              </w:rPr>
              <w:t>τούτων</w:t>
            </w:r>
            <w:r w:rsidRPr="00615642">
              <w:rPr>
                <w:rFonts w:ascii="Palatino Linotype" w:hAnsi="Palatino Linotype"/>
              </w:rPr>
              <w:t xml:space="preserve"> </w:t>
            </w:r>
            <w:r w:rsidRPr="00615642">
              <w:rPr>
                <w:rFonts w:ascii="Palatino Linotype" w:hAnsi="Palatino Linotype"/>
                <w:lang w:val="el-GR"/>
              </w:rPr>
              <w:t>τῶν</w:t>
            </w:r>
            <w:r w:rsidRPr="00615642">
              <w:rPr>
                <w:rFonts w:ascii="Palatino Linotype" w:hAnsi="Palatino Linotype"/>
              </w:rPr>
              <w:t xml:space="preserve"> </w:t>
            </w:r>
            <w:r w:rsidRPr="00615642">
              <w:rPr>
                <w:rFonts w:ascii="Palatino Linotype" w:hAnsi="Palatino Linotype"/>
                <w:lang w:val="el-GR"/>
              </w:rPr>
              <w:t>ἀνδρῶν</w:t>
            </w:r>
            <w:r w:rsidRPr="00615642">
              <w:rPr>
                <w:rFonts w:ascii="Palatino Linotype" w:hAnsi="Palatino Linotype"/>
              </w:rPr>
              <w:t xml:space="preserve"> </w:t>
            </w:r>
            <w:r w:rsidRPr="00615642">
              <w:rPr>
                <w:rFonts w:ascii="Palatino Linotype" w:hAnsi="Palatino Linotype"/>
                <w:lang w:val="el-GR"/>
              </w:rPr>
              <w:t>βουλομένων</w:t>
            </w:r>
            <w:r w:rsidRPr="00615642">
              <w:rPr>
                <w:rFonts w:ascii="Palatino Linotype" w:hAnsi="Palatino Linotype"/>
              </w:rPr>
              <w:t xml:space="preserve"> </w:t>
            </w:r>
            <w:r w:rsidRPr="00615642">
              <w:rPr>
                <w:rFonts w:ascii="Palatino Linotype" w:hAnsi="Palatino Linotype"/>
                <w:lang w:val="el-GR"/>
              </w:rPr>
              <w:t>ἀκούειν</w:t>
            </w:r>
            <w:r w:rsidRPr="00615642">
              <w:rPr>
                <w:rFonts w:ascii="Palatino Linotype" w:hAnsi="Palatino Linotype"/>
              </w:rPr>
              <w:t xml:space="preserve"> </w:t>
            </w:r>
            <w:r w:rsidRPr="00615642">
              <w:rPr>
                <w:rFonts w:ascii="Palatino Linotype" w:hAnsi="Palatino Linotype"/>
                <w:lang w:val="el-GR"/>
              </w:rPr>
              <w:t>ἐάν</w:t>
            </w:r>
            <w:r w:rsidRPr="00615642">
              <w:rPr>
                <w:rFonts w:ascii="Palatino Linotype" w:hAnsi="Palatino Linotype"/>
              </w:rPr>
              <w:t xml:space="preserve"> </w:t>
            </w:r>
            <w:r w:rsidRPr="00615642">
              <w:rPr>
                <w:rFonts w:ascii="Palatino Linotype" w:hAnsi="Palatino Linotype"/>
                <w:lang w:val="el-GR"/>
              </w:rPr>
              <w:t>τι</w:t>
            </w:r>
            <w:r w:rsidRPr="00615642">
              <w:rPr>
                <w:rFonts w:ascii="Palatino Linotype" w:hAnsi="Palatino Linotype"/>
              </w:rPr>
              <w:t xml:space="preserve"> </w:t>
            </w:r>
            <w:r w:rsidRPr="00615642">
              <w:rPr>
                <w:rFonts w:ascii="Palatino Linotype" w:hAnsi="Palatino Linotype"/>
                <w:lang w:val="el-GR"/>
              </w:rPr>
              <w:t>λέγητε·</w:t>
            </w:r>
            <w:r w:rsidRPr="00615642">
              <w:rPr>
                <w:rFonts w:ascii="Palatino Linotype" w:hAnsi="Palatino Linotype"/>
              </w:rPr>
              <w:t xml:space="preserve"> </w:t>
            </w:r>
            <w:r w:rsidRPr="00615642">
              <w:rPr>
                <w:rFonts w:ascii="Palatino Linotype" w:hAnsi="Palatino Linotype"/>
                <w:lang w:val="el-GR"/>
              </w:rPr>
              <w:t>ἐμοὶ</w:t>
            </w:r>
            <w:r w:rsidRPr="00615642">
              <w:rPr>
                <w:rFonts w:ascii="Palatino Linotype" w:hAnsi="Palatino Linotype"/>
              </w:rPr>
              <w:t xml:space="preserve"> </w:t>
            </w:r>
            <w:r w:rsidRPr="00615642">
              <w:rPr>
                <w:rFonts w:ascii="Palatino Linotype" w:hAnsi="Palatino Linotype"/>
                <w:lang w:val="el-GR"/>
              </w:rPr>
              <w:t>δ</w:t>
            </w:r>
            <w:r w:rsidRPr="00615642">
              <w:rPr>
                <w:rFonts w:ascii="Palatino Linotype" w:hAnsi="Palatino Linotype"/>
              </w:rPr>
              <w:t xml:space="preserve">' </w:t>
            </w:r>
            <w:r w:rsidRPr="00615642">
              <w:rPr>
                <w:rFonts w:ascii="Palatino Linotype" w:hAnsi="Palatino Linotype"/>
                <w:lang w:val="el-GR"/>
              </w:rPr>
              <w:t>οὖν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αὐτῷ</w:t>
            </w:r>
            <w:r w:rsidRPr="00615642">
              <w:rPr>
                <w:rFonts w:ascii="Palatino Linotype" w:hAnsi="Palatino Linotype"/>
              </w:rPr>
              <w:t xml:space="preserve"> </w:t>
            </w:r>
            <w:r w:rsidRPr="00615642">
              <w:rPr>
                <w:rFonts w:ascii="Palatino Linotype" w:hAnsi="Palatino Linotype"/>
                <w:lang w:val="el-GR"/>
              </w:rPr>
              <w:t>μὴ</w:t>
            </w:r>
            <w:r w:rsidRPr="00615642">
              <w:rPr>
                <w:rFonts w:ascii="Palatino Linotype" w:hAnsi="Palatino Linotype"/>
              </w:rPr>
              <w:t xml:space="preserve"> </w:t>
            </w:r>
            <w:r w:rsidRPr="00615642">
              <w:rPr>
                <w:rFonts w:ascii="Palatino Linotype" w:hAnsi="Palatino Linotype"/>
                <w:lang w:val="el-GR"/>
              </w:rPr>
              <w:t>γένοιτο</w:t>
            </w:r>
            <w:r w:rsidRPr="00615642">
              <w:rPr>
                <w:rFonts w:ascii="Palatino Linotype" w:hAnsi="Palatino Linotype"/>
              </w:rPr>
              <w:t xml:space="preserve"> </w:t>
            </w:r>
            <w:r w:rsidRPr="00615642">
              <w:rPr>
                <w:rFonts w:ascii="Palatino Linotype" w:hAnsi="Palatino Linotype"/>
                <w:lang w:val="el-GR"/>
              </w:rPr>
              <w:t>τοσαύτη</w:t>
            </w:r>
            <w:r w:rsidRPr="00615642">
              <w:rPr>
                <w:rFonts w:ascii="Palatino Linotype" w:hAnsi="Palatino Linotype"/>
              </w:rPr>
              <w:t xml:space="preserve"> </w:t>
            </w:r>
            <w:r w:rsidRPr="00615642">
              <w:rPr>
                <w:rFonts w:ascii="Palatino Linotype" w:hAnsi="Palatino Linotype"/>
                <w:lang w:val="el-GR"/>
              </w:rPr>
              <w:t>ἀσχολία</w:t>
            </w:r>
            <w:r w:rsidRPr="00615642">
              <w:rPr>
                <w:rFonts w:ascii="Palatino Linotype" w:hAnsi="Palatino Linotype"/>
              </w:rPr>
              <w:t xml:space="preserve">, </w:t>
            </w:r>
            <w:r w:rsidRPr="00615642">
              <w:rPr>
                <w:rFonts w:ascii="Palatino Linotype" w:hAnsi="Palatino Linotype"/>
                <w:lang w:val="el-GR"/>
              </w:rPr>
              <w:t>ὥστε</w:t>
            </w:r>
            <w:r w:rsidRPr="00615642">
              <w:rPr>
                <w:rFonts w:ascii="Palatino Linotype" w:hAnsi="Palatino Linotype"/>
              </w:rPr>
              <w:t xml:space="preserve"> </w:t>
            </w:r>
            <w:r w:rsidRPr="00615642">
              <w:rPr>
                <w:rFonts w:ascii="Palatino Linotype" w:hAnsi="Palatino Linotype"/>
                <w:lang w:val="el-GR"/>
              </w:rPr>
              <w:t>τοιούτων</w:t>
            </w:r>
            <w:r w:rsidRPr="00615642">
              <w:rPr>
                <w:rFonts w:ascii="Palatino Linotype" w:hAnsi="Palatino Linotype"/>
              </w:rPr>
              <w:t xml:space="preserve"> </w:t>
            </w:r>
            <w:r w:rsidRPr="00615642">
              <w:rPr>
                <w:rFonts w:ascii="Palatino Linotype" w:hAnsi="Palatino Linotype"/>
                <w:lang w:val="el-GR"/>
              </w:rPr>
              <w:t>λόγων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οὕτω</w:t>
            </w:r>
            <w:r w:rsidRPr="00615642">
              <w:rPr>
                <w:rFonts w:ascii="Palatino Linotype" w:hAnsi="Palatino Linotype"/>
              </w:rPr>
              <w:t xml:space="preserve"> </w:t>
            </w:r>
            <w:r w:rsidRPr="00615642">
              <w:rPr>
                <w:rFonts w:ascii="Palatino Linotype" w:hAnsi="Palatino Linotype"/>
                <w:lang w:val="el-GR"/>
              </w:rPr>
              <w:t>λεγομένων</w:t>
            </w:r>
            <w:r w:rsidRPr="00615642">
              <w:rPr>
                <w:rFonts w:ascii="Palatino Linotype" w:hAnsi="Palatino Linotype"/>
              </w:rPr>
              <w:t xml:space="preserve"> </w:t>
            </w:r>
            <w:r w:rsidRPr="00615642">
              <w:rPr>
                <w:rFonts w:ascii="Palatino Linotype" w:hAnsi="Palatino Linotype"/>
                <w:lang w:val="el-GR"/>
              </w:rPr>
              <w:t>ἀφεμένῳ</w:t>
            </w:r>
            <w:r w:rsidRPr="00615642">
              <w:rPr>
                <w:rFonts w:ascii="Palatino Linotype" w:hAnsi="Palatino Linotype"/>
              </w:rPr>
              <w:t xml:space="preserve"> </w:t>
            </w:r>
            <w:r w:rsidRPr="00615642">
              <w:rPr>
                <w:rFonts w:ascii="Palatino Linotype" w:hAnsi="Palatino Linotype"/>
                <w:lang w:val="el-GR"/>
              </w:rPr>
              <w:t>προὐργιαίτερόν</w:t>
            </w:r>
            <w:r w:rsidRPr="00615642">
              <w:rPr>
                <w:rFonts w:ascii="Palatino Linotype" w:hAnsi="Palatino Linotype"/>
              </w:rPr>
              <w:t xml:space="preserve"> </w:t>
            </w:r>
            <w:r w:rsidRPr="00615642">
              <w:rPr>
                <w:rFonts w:ascii="Palatino Linotype" w:hAnsi="Palatino Linotype"/>
                <w:lang w:val="el-GR"/>
              </w:rPr>
              <w:t>τι</w:t>
            </w:r>
            <w:r w:rsidRPr="00615642">
              <w:rPr>
                <w:rFonts w:ascii="Palatino Linotype" w:hAnsi="Palatino Linotype"/>
              </w:rPr>
              <w:t xml:space="preserve"> </w:t>
            </w:r>
            <w:r w:rsidRPr="00615642">
              <w:rPr>
                <w:rFonts w:ascii="Palatino Linotype" w:hAnsi="Palatino Linotype"/>
                <w:lang w:val="el-GR"/>
              </w:rPr>
              <w:t>γενέσθαι</w:t>
            </w:r>
            <w:r w:rsidRPr="00615642">
              <w:rPr>
                <w:rFonts w:ascii="Palatino Linotype" w:hAnsi="Palatino Linotype"/>
              </w:rPr>
              <w:t xml:space="preserve"> </w:t>
            </w:r>
            <w:r w:rsidRPr="00615642">
              <w:rPr>
                <w:rFonts w:ascii="Palatino Linotype" w:hAnsi="Palatino Linotype"/>
                <w:lang w:val="el-GR"/>
              </w:rPr>
              <w:t>ἄλλο</w:t>
            </w:r>
            <w:r w:rsidRPr="00615642">
              <w:rPr>
                <w:rFonts w:ascii="Palatino Linotype" w:hAnsi="Palatino Linotype"/>
              </w:rPr>
              <w:t xml:space="preserve"> </w:t>
            </w:r>
            <w:r w:rsidRPr="00615642">
              <w:rPr>
                <w:rFonts w:ascii="Palatino Linotype" w:hAnsi="Palatino Linotype"/>
                <w:lang w:val="el-GR"/>
              </w:rPr>
              <w:t>πράττειν</w:t>
            </w:r>
            <w:r w:rsidRPr="00615642">
              <w:rPr>
                <w:rFonts w:ascii="Palatino Linotype" w:hAnsi="Palatino Linotype"/>
              </w:rPr>
              <w:t>.</w:t>
            </w:r>
          </w:p>
        </w:tc>
        <w:tc>
          <w:tcPr>
            <w:tcW w:w="7222" w:type="dxa"/>
          </w:tcPr>
          <w:p w:rsidR="00954708" w:rsidRPr="00615642" w:rsidRDefault="00C90D77" w:rsidP="00EB17EE">
            <w:pPr>
              <w:ind w:right="54"/>
              <w:rPr>
                <w:rFonts w:ascii="Palatino Linotype" w:hAnsi="Palatino Linotype"/>
                <w:highlight w:val="yellow"/>
              </w:rPr>
            </w:pPr>
            <w:r w:rsidRPr="00615642">
              <w:rPr>
                <w:rFonts w:ascii="Palatino Linotype" w:eastAsia="Times New Roman" w:hAnsi="Palatino Linotype" w:cs="Times New Roman"/>
                <w:caps/>
                <w:lang w:eastAsia="fr-FR"/>
              </w:rPr>
              <w:t>Chae</w:t>
            </w:r>
            <w:r w:rsidRPr="00615642">
              <w:rPr>
                <w:rFonts w:ascii="Palatino Linotype" w:eastAsia="Times New Roman" w:hAnsi="Palatino Linotype" w:cs="Times New Roman"/>
                <w:lang w:eastAsia="fr-FR"/>
              </w:rPr>
              <w:t>. Clamorem, o Gorgia et Socrates, horum audire cupientium vos auditis. Mihi vero nullum negotium tanti sit, ut disputationi huic a vobis institutae aliud anteponam.</w:t>
            </w:r>
          </w:p>
        </w:tc>
      </w:tr>
      <w:tr w:rsidR="00954708" w:rsidRPr="00615642" w:rsidTr="007B7409">
        <w:trPr>
          <w:jc w:val="center"/>
        </w:trPr>
        <w:tc>
          <w:tcPr>
            <w:tcW w:w="7223" w:type="dxa"/>
          </w:tcPr>
          <w:p w:rsidR="00954708" w:rsidRPr="00615642" w:rsidRDefault="00021C58" w:rsidP="00EB17EE">
            <w:pPr>
              <w:ind w:right="54"/>
              <w:rPr>
                <w:rFonts w:ascii="Palatino Linotype" w:hAnsi="Palatino Linotype"/>
                <w:highlight w:val="yellow"/>
              </w:rPr>
            </w:pPr>
            <w:r w:rsidRPr="00615642">
              <w:rPr>
                <w:rFonts w:ascii="Palatino Linotype" w:hAnsi="Palatino Linotype"/>
              </w:rPr>
              <w:t xml:space="preserve">(458d) </w:t>
            </w:r>
            <w:r w:rsidRPr="00615642">
              <w:rPr>
                <w:rFonts w:ascii="Palatino Linotype" w:hAnsi="Palatino Linotype"/>
                <w:b/>
                <w:caps/>
                <w:lang w:val="el-GR"/>
              </w:rPr>
              <w:t>Καλ</w:t>
            </w:r>
            <w:r w:rsidRPr="00615642">
              <w:rPr>
                <w:rFonts w:ascii="Palatino Linotype" w:hAnsi="Palatino Linotype"/>
                <w:b/>
                <w:caps/>
              </w:rPr>
              <w:t>.</w:t>
            </w:r>
            <w:r w:rsidRPr="00615642">
              <w:rPr>
                <w:rFonts w:ascii="Palatino Linotype" w:hAnsi="Palatino Linotype"/>
              </w:rPr>
              <w:t xml:space="preserve"> </w:t>
            </w:r>
            <w:r w:rsidRPr="00615642">
              <w:rPr>
                <w:rFonts w:ascii="Palatino Linotype" w:hAnsi="Palatino Linotype"/>
                <w:caps/>
                <w:lang w:val="el-GR"/>
              </w:rPr>
              <w:t>ν</w:t>
            </w:r>
            <w:r w:rsidRPr="00615642">
              <w:rPr>
                <w:rFonts w:ascii="Palatino Linotype" w:hAnsi="Palatino Linotype"/>
                <w:lang w:val="el-GR"/>
              </w:rPr>
              <w:t>ὴ</w:t>
            </w:r>
            <w:r w:rsidRPr="00615642">
              <w:rPr>
                <w:rFonts w:ascii="Palatino Linotype" w:hAnsi="Palatino Linotype"/>
              </w:rPr>
              <w:t xml:space="preserve"> </w:t>
            </w:r>
            <w:r w:rsidRPr="00615642">
              <w:rPr>
                <w:rFonts w:ascii="Palatino Linotype" w:hAnsi="Palatino Linotype"/>
                <w:lang w:val="el-GR"/>
              </w:rPr>
              <w:t>τοὺς</w:t>
            </w:r>
            <w:r w:rsidRPr="00615642">
              <w:rPr>
                <w:rFonts w:ascii="Palatino Linotype" w:hAnsi="Palatino Linotype"/>
              </w:rPr>
              <w:t xml:space="preserve"> </w:t>
            </w:r>
            <w:r w:rsidRPr="00615642">
              <w:rPr>
                <w:rFonts w:ascii="Palatino Linotype" w:hAnsi="Palatino Linotype"/>
                <w:lang w:val="el-GR"/>
              </w:rPr>
              <w:t>θεούς</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Χαιρεφῶν</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μὲν</w:t>
            </w:r>
            <w:r w:rsidRPr="00615642">
              <w:rPr>
                <w:rFonts w:ascii="Palatino Linotype" w:hAnsi="Palatino Linotype"/>
              </w:rPr>
              <w:t xml:space="preserve"> </w:t>
            </w:r>
            <w:r w:rsidRPr="00615642">
              <w:rPr>
                <w:rFonts w:ascii="Palatino Linotype" w:hAnsi="Palatino Linotype"/>
                <w:lang w:val="el-GR"/>
              </w:rPr>
              <w:t>δὴ</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αὐτὸς</w:t>
            </w:r>
            <w:r w:rsidRPr="00615642">
              <w:rPr>
                <w:rFonts w:ascii="Palatino Linotype" w:hAnsi="Palatino Linotype"/>
              </w:rPr>
              <w:t xml:space="preserve"> </w:t>
            </w:r>
            <w:r w:rsidRPr="00615642">
              <w:rPr>
                <w:rFonts w:ascii="Palatino Linotype" w:hAnsi="Palatino Linotype"/>
                <w:lang w:val="el-GR"/>
              </w:rPr>
              <w:t>πολλοῖς</w:t>
            </w:r>
            <w:r w:rsidRPr="00615642">
              <w:rPr>
                <w:rFonts w:ascii="Palatino Linotype" w:hAnsi="Palatino Linotype"/>
              </w:rPr>
              <w:t xml:space="preserve"> </w:t>
            </w:r>
            <w:r w:rsidRPr="00615642">
              <w:rPr>
                <w:rFonts w:ascii="Palatino Linotype" w:hAnsi="Palatino Linotype"/>
                <w:lang w:val="el-GR"/>
              </w:rPr>
              <w:t>ἤδη</w:t>
            </w:r>
            <w:r w:rsidRPr="00615642">
              <w:rPr>
                <w:rFonts w:ascii="Palatino Linotype" w:hAnsi="Palatino Linotype"/>
              </w:rPr>
              <w:t xml:space="preserve"> </w:t>
            </w:r>
            <w:r w:rsidRPr="00615642">
              <w:rPr>
                <w:rFonts w:ascii="Palatino Linotype" w:hAnsi="Palatino Linotype"/>
                <w:lang w:val="el-GR"/>
              </w:rPr>
              <w:t>λόγοις</w:t>
            </w:r>
            <w:r w:rsidRPr="00615642">
              <w:rPr>
                <w:rFonts w:ascii="Palatino Linotype" w:hAnsi="Palatino Linotype"/>
              </w:rPr>
              <w:t xml:space="preserve"> </w:t>
            </w:r>
            <w:r w:rsidRPr="00615642">
              <w:rPr>
                <w:rFonts w:ascii="Palatino Linotype" w:hAnsi="Palatino Linotype"/>
                <w:lang w:val="el-GR"/>
              </w:rPr>
              <w:t>παραγενόμενος</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οἶδ</w:t>
            </w:r>
            <w:r w:rsidRPr="00615642">
              <w:rPr>
                <w:rFonts w:ascii="Palatino Linotype" w:hAnsi="Palatino Linotype"/>
              </w:rPr>
              <w:t xml:space="preserve">' </w:t>
            </w:r>
            <w:r w:rsidRPr="00615642">
              <w:rPr>
                <w:rFonts w:ascii="Palatino Linotype" w:hAnsi="Palatino Linotype"/>
                <w:lang w:val="el-GR"/>
              </w:rPr>
              <w:t>εἰ</w:t>
            </w:r>
            <w:r w:rsidRPr="00615642">
              <w:rPr>
                <w:rFonts w:ascii="Palatino Linotype" w:hAnsi="Palatino Linotype"/>
              </w:rPr>
              <w:t xml:space="preserve"> </w:t>
            </w:r>
            <w:r w:rsidRPr="00615642">
              <w:rPr>
                <w:rFonts w:ascii="Palatino Linotype" w:hAnsi="Palatino Linotype"/>
                <w:lang w:val="el-GR"/>
              </w:rPr>
              <w:t>πώποτε</w:t>
            </w:r>
            <w:r w:rsidRPr="00615642">
              <w:rPr>
                <w:rFonts w:ascii="Palatino Linotype" w:hAnsi="Palatino Linotype"/>
              </w:rPr>
              <w:t xml:space="preserve"> </w:t>
            </w:r>
            <w:r w:rsidRPr="00615642">
              <w:rPr>
                <w:rFonts w:ascii="Palatino Linotype" w:hAnsi="Palatino Linotype"/>
                <w:lang w:val="el-GR"/>
              </w:rPr>
              <w:t>ἥσθην</w:t>
            </w:r>
            <w:r w:rsidRPr="00615642">
              <w:rPr>
                <w:rFonts w:ascii="Palatino Linotype" w:hAnsi="Palatino Linotype"/>
              </w:rPr>
              <w:t xml:space="preserve"> </w:t>
            </w:r>
            <w:r w:rsidRPr="00615642">
              <w:rPr>
                <w:rFonts w:ascii="Palatino Linotype" w:hAnsi="Palatino Linotype"/>
                <w:lang w:val="el-GR"/>
              </w:rPr>
              <w:t>οὕτως</w:t>
            </w:r>
            <w:r w:rsidRPr="00615642">
              <w:rPr>
                <w:rFonts w:ascii="Palatino Linotype" w:hAnsi="Palatino Linotype"/>
              </w:rPr>
              <w:t xml:space="preserve"> </w:t>
            </w:r>
            <w:r w:rsidRPr="00615642">
              <w:rPr>
                <w:rFonts w:ascii="Palatino Linotype" w:hAnsi="Palatino Linotype"/>
                <w:lang w:val="el-GR"/>
              </w:rPr>
              <w:t>ὥσπερ</w:t>
            </w:r>
            <w:r w:rsidRPr="00615642">
              <w:rPr>
                <w:rFonts w:ascii="Palatino Linotype" w:hAnsi="Palatino Linotype"/>
              </w:rPr>
              <w:t xml:space="preserve"> </w:t>
            </w:r>
            <w:r w:rsidRPr="00615642">
              <w:rPr>
                <w:rFonts w:ascii="Palatino Linotype" w:hAnsi="Palatino Linotype"/>
                <w:lang w:val="el-GR"/>
              </w:rPr>
              <w:t>νυνί·</w:t>
            </w:r>
            <w:r w:rsidRPr="00615642">
              <w:rPr>
                <w:rFonts w:ascii="Palatino Linotype" w:hAnsi="Palatino Linotype"/>
              </w:rPr>
              <w:t xml:space="preserve"> </w:t>
            </w:r>
            <w:r w:rsidRPr="00615642">
              <w:rPr>
                <w:rFonts w:ascii="Palatino Linotype" w:hAnsi="Palatino Linotype"/>
                <w:lang w:val="el-GR"/>
              </w:rPr>
              <w:t>ὥστ</w:t>
            </w:r>
            <w:r w:rsidRPr="00615642">
              <w:rPr>
                <w:rFonts w:ascii="Palatino Linotype" w:hAnsi="Palatino Linotype"/>
              </w:rPr>
              <w:t xml:space="preserve">' </w:t>
            </w:r>
            <w:r w:rsidRPr="00615642">
              <w:rPr>
                <w:rFonts w:ascii="Palatino Linotype" w:hAnsi="Palatino Linotype"/>
                <w:lang w:val="el-GR"/>
              </w:rPr>
              <w:t>ἔμοιγε</w:t>
            </w:r>
            <w:r w:rsidRPr="00615642">
              <w:rPr>
                <w:rFonts w:ascii="Palatino Linotype" w:hAnsi="Palatino Linotype"/>
              </w:rPr>
              <w:t xml:space="preserve">, </w:t>
            </w:r>
            <w:r w:rsidRPr="00615642">
              <w:rPr>
                <w:rFonts w:ascii="Palatino Linotype" w:hAnsi="Palatino Linotype"/>
                <w:lang w:val="el-GR"/>
              </w:rPr>
              <w:t>κἂν</w:t>
            </w:r>
            <w:r w:rsidRPr="00615642">
              <w:rPr>
                <w:rFonts w:ascii="Palatino Linotype" w:hAnsi="Palatino Linotype"/>
              </w:rPr>
              <w:t xml:space="preserve"> </w:t>
            </w:r>
            <w:r w:rsidRPr="00615642">
              <w:rPr>
                <w:rFonts w:ascii="Palatino Linotype" w:hAnsi="Palatino Linotype"/>
                <w:lang w:val="el-GR"/>
              </w:rPr>
              <w:t>τὴν</w:t>
            </w:r>
            <w:r w:rsidRPr="00615642">
              <w:rPr>
                <w:rFonts w:ascii="Palatino Linotype" w:hAnsi="Palatino Linotype"/>
              </w:rPr>
              <w:t xml:space="preserve"> </w:t>
            </w:r>
            <w:r w:rsidRPr="00615642">
              <w:rPr>
                <w:rFonts w:ascii="Palatino Linotype" w:hAnsi="Palatino Linotype"/>
                <w:lang w:val="el-GR"/>
              </w:rPr>
              <w:t>ἡμέραν</w:t>
            </w:r>
            <w:r w:rsidRPr="00615642">
              <w:rPr>
                <w:rFonts w:ascii="Palatino Linotype" w:hAnsi="Palatino Linotype"/>
              </w:rPr>
              <w:t xml:space="preserve"> </w:t>
            </w:r>
            <w:r w:rsidRPr="00615642">
              <w:rPr>
                <w:rFonts w:ascii="Palatino Linotype" w:hAnsi="Palatino Linotype"/>
                <w:lang w:val="el-GR"/>
              </w:rPr>
              <w:t>ὅλην</w:t>
            </w:r>
            <w:r w:rsidRPr="00615642">
              <w:rPr>
                <w:rFonts w:ascii="Palatino Linotype" w:hAnsi="Palatino Linotype"/>
              </w:rPr>
              <w:t xml:space="preserve"> </w:t>
            </w:r>
            <w:r w:rsidRPr="00615642">
              <w:rPr>
                <w:rFonts w:ascii="Palatino Linotype" w:hAnsi="Palatino Linotype"/>
                <w:lang w:val="el-GR"/>
              </w:rPr>
              <w:t>ἐθέλητε</w:t>
            </w:r>
            <w:r w:rsidRPr="00615642">
              <w:rPr>
                <w:rFonts w:ascii="Palatino Linotype" w:hAnsi="Palatino Linotype"/>
              </w:rPr>
              <w:t xml:space="preserve"> </w:t>
            </w:r>
            <w:r w:rsidRPr="00615642">
              <w:rPr>
                <w:rFonts w:ascii="Palatino Linotype" w:hAnsi="Palatino Linotype"/>
                <w:lang w:val="el-GR"/>
              </w:rPr>
              <w:t>διαλέγεσθαι</w:t>
            </w:r>
            <w:r w:rsidRPr="00615642">
              <w:rPr>
                <w:rFonts w:ascii="Palatino Linotype" w:hAnsi="Palatino Linotype"/>
              </w:rPr>
              <w:t xml:space="preserve">, </w:t>
            </w:r>
            <w:r w:rsidRPr="00615642">
              <w:rPr>
                <w:rFonts w:ascii="Palatino Linotype" w:hAnsi="Palatino Linotype"/>
                <w:lang w:val="el-GR"/>
              </w:rPr>
              <w:t>χαριεῖσθε</w:t>
            </w:r>
            <w:r w:rsidRPr="00615642">
              <w:rPr>
                <w:rFonts w:ascii="Palatino Linotype" w:hAnsi="Palatino Linotype"/>
              </w:rPr>
              <w:t>.</w:t>
            </w:r>
          </w:p>
        </w:tc>
        <w:tc>
          <w:tcPr>
            <w:tcW w:w="7222" w:type="dxa"/>
          </w:tcPr>
          <w:p w:rsidR="00954708" w:rsidRPr="00615642" w:rsidRDefault="00C90D77" w:rsidP="00EB17EE">
            <w:pPr>
              <w:ind w:right="54"/>
              <w:rPr>
                <w:rFonts w:ascii="Palatino Linotype" w:hAnsi="Palatino Linotype"/>
                <w:highlight w:val="yellow"/>
              </w:rPr>
            </w:pPr>
            <w:r w:rsidRPr="00615642">
              <w:rPr>
                <w:rFonts w:ascii="Palatino Linotype" w:eastAsia="Times New Roman" w:hAnsi="Palatino Linotype" w:cs="Times New Roman"/>
                <w:b/>
                <w:smallCaps/>
                <w:lang w:eastAsia="fr-FR"/>
              </w:rPr>
              <w:t>Cal.</w:t>
            </w:r>
            <w:r w:rsidRPr="00615642">
              <w:rPr>
                <w:rFonts w:ascii="Palatino Linotype" w:eastAsia="Times New Roman" w:hAnsi="Palatino Linotype" w:cs="Times New Roman"/>
                <w:smallCaps/>
                <w:lang w:eastAsia="fr-FR"/>
              </w:rPr>
              <w:t xml:space="preserve"> </w:t>
            </w:r>
            <w:r w:rsidRPr="00615642">
              <w:rPr>
                <w:rFonts w:ascii="Palatino Linotype" w:eastAsia="Times New Roman" w:hAnsi="Palatino Linotype" w:cs="Times New Roman"/>
                <w:lang w:eastAsia="fr-FR"/>
              </w:rPr>
              <w:t>Per Jovem, o Chaerephon, ego quoque cum multis disputation</w:t>
            </w:r>
            <w:r w:rsidRPr="00615642">
              <w:rPr>
                <w:rFonts w:ascii="Palatino Linotype" w:eastAsia="Times New Roman" w:hAnsi="Palatino Linotype" w:cs="Times New Roman"/>
                <w:lang w:eastAsia="fr-FR"/>
              </w:rPr>
              <w:t>i</w:t>
            </w:r>
            <w:r w:rsidRPr="00615642">
              <w:rPr>
                <w:rFonts w:ascii="Palatino Linotype" w:eastAsia="Times New Roman" w:hAnsi="Palatino Linotype" w:cs="Times New Roman"/>
                <w:lang w:eastAsia="fr-FR"/>
              </w:rPr>
              <w:t>bus interfuerim, nescio an unquam aeque ac nunc fuerim delectatus. Ideoque etiam si diem totam disputare velint, erit mihi pergratum.</w:t>
            </w:r>
          </w:p>
        </w:tc>
      </w:tr>
      <w:tr w:rsidR="00954708" w:rsidRPr="00615642" w:rsidTr="007B7409">
        <w:trPr>
          <w:jc w:val="center"/>
        </w:trPr>
        <w:tc>
          <w:tcPr>
            <w:tcW w:w="7223" w:type="dxa"/>
          </w:tcPr>
          <w:p w:rsidR="00954708" w:rsidRPr="00615642" w:rsidRDefault="00021C58" w:rsidP="00EB17EE">
            <w:pPr>
              <w:ind w:right="54"/>
              <w:rPr>
                <w:rFonts w:ascii="Palatino Linotype" w:hAnsi="Palatino Linotype"/>
                <w:highlight w:val="yellow"/>
              </w:rPr>
            </w:pPr>
            <w:r w:rsidRPr="00615642">
              <w:rPr>
                <w:rFonts w:ascii="Palatino Linotype" w:hAnsi="Palatino Linotype"/>
                <w:lang w:val="el-GR"/>
              </w:rPr>
              <w:t>ΣΩ</w:t>
            </w:r>
            <w:r w:rsidRPr="00615642">
              <w:rPr>
                <w:rFonts w:ascii="Palatino Linotype" w:hAnsi="Palatino Linotype"/>
              </w:rPr>
              <w:t xml:space="preserve">.   </w:t>
            </w:r>
            <w:r w:rsidRPr="00615642">
              <w:rPr>
                <w:rFonts w:ascii="Palatino Linotype" w:hAnsi="Palatino Linotype"/>
                <w:lang w:val="el-GR"/>
              </w:rPr>
              <w:t>ἀλλὰ</w:t>
            </w:r>
            <w:r w:rsidRPr="00615642">
              <w:rPr>
                <w:rFonts w:ascii="Palatino Linotype" w:hAnsi="Palatino Linotype"/>
              </w:rPr>
              <w:t xml:space="preserve"> </w:t>
            </w:r>
            <w:r w:rsidRPr="00615642">
              <w:rPr>
                <w:rFonts w:ascii="Palatino Linotype" w:hAnsi="Palatino Linotype"/>
                <w:lang w:val="el-GR"/>
              </w:rPr>
              <w:t>μήν</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Καλλίκλεις</w:t>
            </w:r>
            <w:r w:rsidRPr="00615642">
              <w:rPr>
                <w:rFonts w:ascii="Palatino Linotype" w:hAnsi="Palatino Linotype"/>
              </w:rPr>
              <w:t xml:space="preserve">, </w:t>
            </w:r>
            <w:r w:rsidRPr="00615642">
              <w:rPr>
                <w:rFonts w:ascii="Palatino Linotype" w:hAnsi="Palatino Linotype"/>
                <w:lang w:val="el-GR"/>
              </w:rPr>
              <w:t>τό</w:t>
            </w:r>
            <w:r w:rsidRPr="00615642">
              <w:rPr>
                <w:rFonts w:ascii="Palatino Linotype" w:hAnsi="Palatino Linotype"/>
              </w:rPr>
              <w:t xml:space="preserve"> </w:t>
            </w:r>
            <w:r w:rsidRPr="00615642">
              <w:rPr>
                <w:rFonts w:ascii="Palatino Linotype" w:hAnsi="Palatino Linotype"/>
                <w:lang w:val="el-GR"/>
              </w:rPr>
              <w:t>γ</w:t>
            </w:r>
            <w:r w:rsidRPr="00615642">
              <w:rPr>
                <w:rFonts w:ascii="Palatino Linotype" w:hAnsi="Palatino Linotype"/>
              </w:rPr>
              <w:t xml:space="preserve">' </w:t>
            </w:r>
            <w:r w:rsidRPr="00615642">
              <w:rPr>
                <w:rFonts w:ascii="Palatino Linotype" w:hAnsi="Palatino Linotype"/>
                <w:lang w:val="el-GR"/>
              </w:rPr>
              <w:t>ἐμὸν</w:t>
            </w:r>
            <w:r w:rsidRPr="00615642">
              <w:rPr>
                <w:rFonts w:ascii="Palatino Linotype" w:hAnsi="Palatino Linotype"/>
              </w:rPr>
              <w:t xml:space="preserve"> </w:t>
            </w:r>
            <w:r w:rsidRPr="00615642">
              <w:rPr>
                <w:rFonts w:ascii="Palatino Linotype" w:hAnsi="Palatino Linotype"/>
                <w:lang w:val="el-GR"/>
              </w:rPr>
              <w:t>οὐδὲν</w:t>
            </w:r>
            <w:r w:rsidRPr="00615642">
              <w:rPr>
                <w:rFonts w:ascii="Palatino Linotype" w:hAnsi="Palatino Linotype"/>
              </w:rPr>
              <w:t xml:space="preserve"> </w:t>
            </w:r>
            <w:r w:rsidRPr="00615642">
              <w:rPr>
                <w:rFonts w:ascii="Palatino Linotype" w:hAnsi="Palatino Linotype"/>
                <w:lang w:val="el-GR"/>
              </w:rPr>
              <w:t>κωλύει</w:t>
            </w:r>
            <w:r w:rsidRPr="00615642">
              <w:rPr>
                <w:rFonts w:ascii="Palatino Linotype" w:hAnsi="Palatino Linotype"/>
              </w:rPr>
              <w:t xml:space="preserve">, </w:t>
            </w:r>
            <w:r w:rsidRPr="00615642">
              <w:rPr>
                <w:rFonts w:ascii="Palatino Linotype" w:hAnsi="Palatino Linotype"/>
                <w:lang w:val="el-GR"/>
              </w:rPr>
              <w:t>εἴπερ</w:t>
            </w:r>
            <w:r w:rsidRPr="00615642">
              <w:rPr>
                <w:rFonts w:ascii="Palatino Linotype" w:hAnsi="Palatino Linotype"/>
              </w:rPr>
              <w:t xml:space="preserve"> </w:t>
            </w:r>
            <w:r w:rsidRPr="00615642">
              <w:rPr>
                <w:rFonts w:ascii="Palatino Linotype" w:hAnsi="Palatino Linotype"/>
                <w:lang w:val="el-GR"/>
              </w:rPr>
              <w:t>ἐθέλει</w:t>
            </w:r>
            <w:r w:rsidRPr="00615642">
              <w:rPr>
                <w:rFonts w:ascii="Palatino Linotype" w:hAnsi="Palatino Linotype"/>
              </w:rPr>
              <w:t xml:space="preserve"> </w:t>
            </w:r>
          </w:p>
        </w:tc>
        <w:tc>
          <w:tcPr>
            <w:tcW w:w="7222" w:type="dxa"/>
          </w:tcPr>
          <w:p w:rsidR="00954708" w:rsidRPr="00615642" w:rsidRDefault="00C90D77" w:rsidP="00EB17EE">
            <w:pPr>
              <w:ind w:right="54"/>
              <w:rPr>
                <w:rFonts w:ascii="Palatino Linotype" w:hAnsi="Palatino Linotype"/>
                <w:highlight w:val="yellow"/>
              </w:rPr>
            </w:pPr>
            <w:r w:rsidRPr="00615642">
              <w:rPr>
                <w:rFonts w:ascii="Palatino Linotype" w:eastAsia="Times New Roman" w:hAnsi="Palatino Linotype" w:cs="Times New Roman"/>
                <w:b/>
                <w:lang w:eastAsia="fr-FR"/>
              </w:rPr>
              <w:t>SO.</w:t>
            </w:r>
            <w:r w:rsidRPr="00615642">
              <w:rPr>
                <w:rFonts w:ascii="Palatino Linotype" w:eastAsia="Times New Roman" w:hAnsi="Palatino Linotype" w:cs="Times New Roman"/>
                <w:lang w:eastAsia="fr-FR"/>
              </w:rPr>
              <w:t xml:space="preserve">  Atqui, o Callicles, quantum in </w:t>
            </w:r>
            <w:proofErr w:type="gramStart"/>
            <w:r w:rsidRPr="00615642">
              <w:rPr>
                <w:rFonts w:ascii="Palatino Linotype" w:eastAsia="Times New Roman" w:hAnsi="Palatino Linotype" w:cs="Times New Roman"/>
                <w:lang w:eastAsia="fr-FR"/>
              </w:rPr>
              <w:t>me est</w:t>
            </w:r>
            <w:proofErr w:type="gramEnd"/>
            <w:r w:rsidRPr="00615642">
              <w:rPr>
                <w:rFonts w:ascii="Palatino Linotype" w:eastAsia="Times New Roman" w:hAnsi="Palatino Linotype" w:cs="Times New Roman"/>
                <w:lang w:eastAsia="fr-FR"/>
              </w:rPr>
              <w:t>, nihil prohibet, modo velit Gorgias.</w:t>
            </w:r>
          </w:p>
        </w:tc>
      </w:tr>
      <w:tr w:rsidR="00954708" w:rsidRPr="00615642" w:rsidTr="007B7409">
        <w:trPr>
          <w:jc w:val="center"/>
        </w:trPr>
        <w:tc>
          <w:tcPr>
            <w:tcW w:w="7223" w:type="dxa"/>
          </w:tcPr>
          <w:p w:rsidR="00954708" w:rsidRPr="00615642" w:rsidRDefault="00C90D77" w:rsidP="00EB17EE">
            <w:pPr>
              <w:ind w:right="54"/>
              <w:rPr>
                <w:rFonts w:ascii="Palatino Linotype" w:hAnsi="Palatino Linotype"/>
                <w:highlight w:val="yellow"/>
              </w:rPr>
            </w:pPr>
            <w:r w:rsidRPr="00615642">
              <w:rPr>
                <w:rFonts w:ascii="Palatino Linotype" w:hAnsi="Palatino Linotype"/>
                <w:lang w:val="el-GR"/>
              </w:rPr>
              <w:t>ΓΟΡ</w:t>
            </w:r>
            <w:r w:rsidRPr="00615642">
              <w:rPr>
                <w:rFonts w:ascii="Palatino Linotype" w:hAnsi="Palatino Linotype"/>
              </w:rPr>
              <w:t xml:space="preserve">.  </w:t>
            </w:r>
            <w:r w:rsidRPr="00615642">
              <w:rPr>
                <w:rFonts w:ascii="Palatino Linotype" w:hAnsi="Palatino Linotype"/>
                <w:lang w:val="el-GR"/>
              </w:rPr>
              <w:t>αἰσχρὸν</w:t>
            </w:r>
            <w:r w:rsidRPr="00615642">
              <w:rPr>
                <w:rFonts w:ascii="Palatino Linotype" w:hAnsi="Palatino Linotype"/>
              </w:rPr>
              <w:t xml:space="preserve"> </w:t>
            </w:r>
            <w:r w:rsidRPr="00615642">
              <w:rPr>
                <w:rFonts w:ascii="Palatino Linotype" w:hAnsi="Palatino Linotype"/>
                <w:lang w:val="el-GR"/>
              </w:rPr>
              <w:t>δὴ</w:t>
            </w:r>
            <w:r w:rsidRPr="00615642">
              <w:rPr>
                <w:rFonts w:ascii="Palatino Linotype" w:hAnsi="Palatino Linotype"/>
              </w:rPr>
              <w:t xml:space="preserve"> </w:t>
            </w:r>
            <w:r w:rsidRPr="00615642">
              <w:rPr>
                <w:rFonts w:ascii="Palatino Linotype" w:hAnsi="Palatino Linotype"/>
                <w:lang w:val="el-GR"/>
              </w:rPr>
              <w:t>τὸ</w:t>
            </w:r>
            <w:r w:rsidRPr="00615642">
              <w:rPr>
                <w:rFonts w:ascii="Palatino Linotype" w:hAnsi="Palatino Linotype"/>
              </w:rPr>
              <w:t xml:space="preserve"> </w:t>
            </w:r>
            <w:r w:rsidRPr="00615642">
              <w:rPr>
                <w:rFonts w:ascii="Palatino Linotype" w:hAnsi="Palatino Linotype"/>
                <w:lang w:val="el-GR"/>
              </w:rPr>
              <w:t>λοιπόν</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Σώκρατες</w:t>
            </w:r>
            <w:r w:rsidRPr="00615642">
              <w:rPr>
                <w:rFonts w:ascii="Palatino Linotype" w:hAnsi="Palatino Linotype"/>
              </w:rPr>
              <w:t xml:space="preserve">, </w:t>
            </w:r>
            <w:r w:rsidRPr="00615642">
              <w:rPr>
                <w:rFonts w:ascii="Palatino Linotype" w:hAnsi="Palatino Linotype"/>
                <w:lang w:val="el-GR"/>
              </w:rPr>
              <w:t>γίγνεται</w:t>
            </w:r>
            <w:r w:rsidRPr="00615642">
              <w:rPr>
                <w:rFonts w:ascii="Palatino Linotype" w:hAnsi="Palatino Linotype"/>
              </w:rPr>
              <w:t xml:space="preserve"> </w:t>
            </w:r>
            <w:r w:rsidRPr="00615642">
              <w:rPr>
                <w:rFonts w:ascii="Palatino Linotype" w:hAnsi="Palatino Linotype"/>
                <w:lang w:val="el-GR"/>
              </w:rPr>
              <w:t>ἐμέ</w:t>
            </w:r>
            <w:r w:rsidRPr="00615642">
              <w:rPr>
                <w:rFonts w:ascii="Palatino Linotype" w:hAnsi="Palatino Linotype"/>
              </w:rPr>
              <w:t xml:space="preserve"> </w:t>
            </w:r>
            <w:r w:rsidRPr="00615642">
              <w:rPr>
                <w:rFonts w:ascii="Palatino Linotype" w:hAnsi="Palatino Linotype"/>
                <w:lang w:val="el-GR"/>
              </w:rPr>
              <w:t>γε</w:t>
            </w:r>
            <w:r w:rsidRPr="00615642">
              <w:rPr>
                <w:rFonts w:ascii="Palatino Linotype" w:hAnsi="Palatino Linotype"/>
              </w:rPr>
              <w:t xml:space="preserve"> </w:t>
            </w:r>
            <w:r w:rsidRPr="00615642">
              <w:rPr>
                <w:rFonts w:ascii="Palatino Linotype" w:hAnsi="Palatino Linotype"/>
                <w:lang w:val="el-GR"/>
              </w:rPr>
              <w:t>μὴ</w:t>
            </w:r>
            <w:r w:rsidRPr="00615642">
              <w:rPr>
                <w:rFonts w:ascii="Palatino Linotype" w:hAnsi="Palatino Linotype"/>
              </w:rPr>
              <w:t xml:space="preserve"> </w:t>
            </w:r>
            <w:r w:rsidRPr="00615642">
              <w:rPr>
                <w:rFonts w:ascii="Palatino Linotype" w:hAnsi="Palatino Linotype"/>
                <w:lang w:val="el-GR"/>
              </w:rPr>
              <w:t>ἐθέλειν</w:t>
            </w:r>
            <w:r w:rsidRPr="00615642">
              <w:rPr>
                <w:rFonts w:ascii="Palatino Linotype" w:hAnsi="Palatino Linotype"/>
              </w:rPr>
              <w:t xml:space="preserve">, </w:t>
            </w:r>
            <w:r w:rsidRPr="00615642">
              <w:rPr>
                <w:rFonts w:ascii="Palatino Linotype" w:hAnsi="Palatino Linotype"/>
                <w:lang w:val="el-GR"/>
              </w:rPr>
              <w:t>αὐτὸν</w:t>
            </w:r>
            <w:r w:rsidRPr="00615642">
              <w:rPr>
                <w:rFonts w:ascii="Palatino Linotype" w:hAnsi="Palatino Linotype"/>
              </w:rPr>
              <w:t xml:space="preserve"> </w:t>
            </w:r>
            <w:r w:rsidRPr="00615642">
              <w:rPr>
                <w:rFonts w:ascii="Palatino Linotype" w:hAnsi="Palatino Linotype"/>
                <w:lang w:val="el-GR"/>
              </w:rPr>
              <w:t>ἐπαγγειλάμενον</w:t>
            </w:r>
            <w:r w:rsidRPr="00615642">
              <w:rPr>
                <w:rFonts w:ascii="Palatino Linotype" w:hAnsi="Palatino Linotype"/>
              </w:rPr>
              <w:t xml:space="preserve"> </w:t>
            </w:r>
            <w:r w:rsidRPr="00615642">
              <w:rPr>
                <w:rFonts w:ascii="Palatino Linotype" w:hAnsi="Palatino Linotype"/>
                <w:lang w:val="el-GR"/>
              </w:rPr>
              <w:t>ἐρωτᾶν</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τις</w:t>
            </w:r>
            <w:r w:rsidRPr="00615642">
              <w:rPr>
                <w:rFonts w:ascii="Palatino Linotype" w:hAnsi="Palatino Linotype"/>
              </w:rPr>
              <w:t xml:space="preserve"> </w:t>
            </w:r>
            <w:r w:rsidRPr="00615642">
              <w:rPr>
                <w:rFonts w:ascii="Palatino Linotype" w:hAnsi="Palatino Linotype"/>
                <w:lang w:val="el-GR"/>
              </w:rPr>
              <w:t>βούλεται</w:t>
            </w:r>
            <w:r w:rsidRPr="00615642">
              <w:rPr>
                <w:rFonts w:ascii="Palatino Linotype" w:hAnsi="Palatino Linotype"/>
              </w:rPr>
              <w:t xml:space="preserve">. (458e) </w:t>
            </w:r>
            <w:r w:rsidRPr="00615642">
              <w:rPr>
                <w:rFonts w:ascii="Palatino Linotype" w:hAnsi="Palatino Linotype"/>
                <w:lang w:val="el-GR"/>
              </w:rPr>
              <w:t>ἀλλ</w:t>
            </w:r>
            <w:r w:rsidRPr="00615642">
              <w:rPr>
                <w:rFonts w:ascii="Palatino Linotype" w:hAnsi="Palatino Linotype"/>
              </w:rPr>
              <w:t xml:space="preserve">' </w:t>
            </w:r>
            <w:r w:rsidRPr="00615642">
              <w:rPr>
                <w:rFonts w:ascii="Palatino Linotype" w:hAnsi="Palatino Linotype"/>
                <w:lang w:val="el-GR"/>
              </w:rPr>
              <w:t>εἰ</w:t>
            </w:r>
            <w:r w:rsidRPr="00615642">
              <w:rPr>
                <w:rFonts w:ascii="Palatino Linotype" w:hAnsi="Palatino Linotype"/>
              </w:rPr>
              <w:t xml:space="preserve"> </w:t>
            </w:r>
            <w:r w:rsidRPr="00615642">
              <w:rPr>
                <w:rFonts w:ascii="Palatino Linotype" w:hAnsi="Palatino Linotype"/>
                <w:lang w:val="el-GR"/>
              </w:rPr>
              <w:t>δοκεῖ</w:t>
            </w:r>
            <w:r w:rsidRPr="00615642">
              <w:rPr>
                <w:rFonts w:ascii="Palatino Linotype" w:hAnsi="Palatino Linotype"/>
              </w:rPr>
              <w:t xml:space="preserve"> </w:t>
            </w:r>
            <w:r w:rsidRPr="00615642">
              <w:rPr>
                <w:rFonts w:ascii="Palatino Linotype" w:hAnsi="Palatino Linotype"/>
                <w:lang w:val="el-GR"/>
              </w:rPr>
              <w:t>τουτοισί</w:t>
            </w:r>
            <w:r w:rsidRPr="00615642">
              <w:rPr>
                <w:rFonts w:ascii="Palatino Linotype" w:hAnsi="Palatino Linotype"/>
              </w:rPr>
              <w:t xml:space="preserve">, </w:t>
            </w:r>
            <w:r w:rsidRPr="00615642">
              <w:rPr>
                <w:rFonts w:ascii="Palatino Linotype" w:hAnsi="Palatino Linotype"/>
                <w:lang w:val="el-GR"/>
              </w:rPr>
              <w:t>διαλέγου</w:t>
            </w:r>
            <w:r w:rsidRPr="00615642">
              <w:rPr>
                <w:rFonts w:ascii="Palatino Linotype" w:hAnsi="Palatino Linotype"/>
              </w:rPr>
              <w:t xml:space="preserve"> </w:t>
            </w:r>
            <w:r w:rsidRPr="00615642">
              <w:rPr>
                <w:rFonts w:ascii="Palatino Linotype" w:hAnsi="Palatino Linotype"/>
                <w:lang w:val="el-GR"/>
              </w:rPr>
              <w:t>τε</w:t>
            </w:r>
            <w:r w:rsidRPr="00615642">
              <w:rPr>
                <w:rFonts w:ascii="Palatino Linotype" w:hAnsi="Palatino Linotype"/>
              </w:rPr>
              <w:t xml:space="preserve"> </w:t>
            </w:r>
            <w:r w:rsidRPr="00615642">
              <w:rPr>
                <w:rFonts w:ascii="Palatino Linotype" w:hAnsi="Palatino Linotype"/>
                <w:lang w:val="el-GR"/>
              </w:rPr>
              <w:t>καὶ</w:t>
            </w:r>
            <w:r w:rsidRPr="00615642">
              <w:rPr>
                <w:rFonts w:ascii="Palatino Linotype" w:hAnsi="Palatino Linotype"/>
              </w:rPr>
              <w:t xml:space="preserve"> </w:t>
            </w:r>
            <w:r w:rsidRPr="00615642">
              <w:rPr>
                <w:rFonts w:ascii="Palatino Linotype" w:hAnsi="Palatino Linotype"/>
                <w:lang w:val="el-GR"/>
              </w:rPr>
              <w:t>ἐρώτα</w:t>
            </w:r>
            <w:r w:rsidRPr="00615642">
              <w:rPr>
                <w:rFonts w:ascii="Palatino Linotype" w:hAnsi="Palatino Linotype"/>
              </w:rPr>
              <w:t xml:space="preserve"> </w:t>
            </w:r>
            <w:r w:rsidRPr="00615642">
              <w:rPr>
                <w:rFonts w:ascii="Palatino Linotype" w:hAnsi="Palatino Linotype"/>
                <w:lang w:val="el-GR"/>
              </w:rPr>
              <w:t>ὅτι</w:t>
            </w:r>
            <w:r w:rsidRPr="00615642">
              <w:rPr>
                <w:rFonts w:ascii="Palatino Linotype" w:hAnsi="Palatino Linotype"/>
              </w:rPr>
              <w:t xml:space="preserve"> </w:t>
            </w:r>
            <w:r w:rsidRPr="00615642">
              <w:rPr>
                <w:rFonts w:ascii="Palatino Linotype" w:hAnsi="Palatino Linotype"/>
                <w:lang w:val="el-GR"/>
              </w:rPr>
              <w:t>βούλει</w:t>
            </w:r>
            <w:r w:rsidRPr="00615642">
              <w:rPr>
                <w:rFonts w:ascii="Palatino Linotype" w:hAnsi="Palatino Linotype"/>
              </w:rPr>
              <w:t>.</w:t>
            </w:r>
          </w:p>
        </w:tc>
        <w:tc>
          <w:tcPr>
            <w:tcW w:w="7222" w:type="dxa"/>
          </w:tcPr>
          <w:p w:rsidR="00954708" w:rsidRPr="00615642" w:rsidRDefault="00A858F3" w:rsidP="00EB17EE">
            <w:pPr>
              <w:ind w:right="54"/>
              <w:rPr>
                <w:rFonts w:ascii="Palatino Linotype" w:hAnsi="Palatino Linotype"/>
                <w:highlight w:val="yellow"/>
                <w:lang w:val="el-GR"/>
              </w:rPr>
            </w:pPr>
            <w:r w:rsidRPr="00615642">
              <w:rPr>
                <w:rFonts w:ascii="Palatino Linotype" w:eastAsia="Times New Roman" w:hAnsi="Palatino Linotype" w:cs="Times New Roman"/>
                <w:b/>
                <w:smallCaps/>
                <w:lang w:eastAsia="fr-FR"/>
              </w:rPr>
              <w:t>Gor</w:t>
            </w:r>
            <w:r w:rsidRPr="00615642">
              <w:rPr>
                <w:rFonts w:ascii="Palatino Linotype" w:eastAsia="Times New Roman" w:hAnsi="Palatino Linotype" w:cs="Times New Roman"/>
                <w:smallCaps/>
                <w:lang w:eastAsia="fr-FR"/>
              </w:rPr>
              <w:t xml:space="preserve">. </w:t>
            </w:r>
            <w:r w:rsidRPr="00615642">
              <w:rPr>
                <w:rFonts w:ascii="Palatino Linotype" w:eastAsia="Times New Roman" w:hAnsi="Palatino Linotype" w:cs="Times New Roman"/>
                <w:lang w:eastAsia="fr-FR"/>
              </w:rPr>
              <w:t>Turpe quidem, o Socrates, deinceps mihi foret, si disputare no</w:t>
            </w:r>
            <w:r w:rsidRPr="00615642">
              <w:rPr>
                <w:rFonts w:ascii="Palatino Linotype" w:eastAsia="Times New Roman" w:hAnsi="Palatino Linotype" w:cs="Times New Roman"/>
                <w:lang w:eastAsia="fr-FR"/>
              </w:rPr>
              <w:t>l</w:t>
            </w:r>
            <w:r w:rsidRPr="00615642">
              <w:rPr>
                <w:rFonts w:ascii="Palatino Linotype" w:eastAsia="Times New Roman" w:hAnsi="Palatino Linotype" w:cs="Times New Roman"/>
                <w:lang w:eastAsia="fr-FR"/>
              </w:rPr>
              <w:t>lem : prasertim cum ab initio jusserim omnes, de quo quisque vellet, interrogare. Itaque si placet praesentibus, disputa, atque percontare quicquid libet.</w:t>
            </w:r>
            <w:r w:rsidRPr="00615642">
              <w:rPr>
                <w:rFonts w:ascii="Palatino Linotype" w:eastAsia="Times New Roman" w:hAnsi="Palatino Linotype" w:cs="Times New Roman"/>
                <w:lang w:val="el-GR" w:eastAsia="fr-FR"/>
              </w:rPr>
              <w:t xml:space="preserve"> </w:t>
            </w:r>
          </w:p>
        </w:tc>
      </w:tr>
      <w:tr w:rsidR="00954708" w:rsidRPr="00615642" w:rsidTr="007B7409">
        <w:trPr>
          <w:jc w:val="center"/>
        </w:trPr>
        <w:tc>
          <w:tcPr>
            <w:tcW w:w="7223" w:type="dxa"/>
          </w:tcPr>
          <w:p w:rsidR="00954708" w:rsidRPr="00615642" w:rsidRDefault="00C90D77" w:rsidP="00EB17EE">
            <w:pPr>
              <w:ind w:right="54"/>
              <w:rPr>
                <w:rFonts w:ascii="Palatino Linotype" w:hAnsi="Palatino Linotype"/>
                <w:highlight w:val="yellow"/>
              </w:rPr>
            </w:pPr>
            <w:r w:rsidRPr="00615642">
              <w:rPr>
                <w:rFonts w:ascii="Palatino Linotype" w:hAnsi="Palatino Linotype"/>
                <w:lang w:val="el-GR"/>
              </w:rPr>
              <w:t>ΣΩ</w:t>
            </w:r>
            <w:r w:rsidRPr="00615642">
              <w:rPr>
                <w:rFonts w:ascii="Palatino Linotype" w:hAnsi="Palatino Linotype"/>
              </w:rPr>
              <w:t xml:space="preserve">.   </w:t>
            </w:r>
            <w:r w:rsidRPr="00615642">
              <w:rPr>
                <w:rFonts w:ascii="Palatino Linotype" w:hAnsi="Palatino Linotype"/>
                <w:lang w:val="el-GR"/>
              </w:rPr>
              <w:t>ἄκουε</w:t>
            </w:r>
            <w:r w:rsidRPr="00615642">
              <w:rPr>
                <w:rFonts w:ascii="Palatino Linotype" w:hAnsi="Palatino Linotype"/>
              </w:rPr>
              <w:t xml:space="preserve"> </w:t>
            </w:r>
            <w:r w:rsidRPr="00615642">
              <w:rPr>
                <w:rFonts w:ascii="Palatino Linotype" w:hAnsi="Palatino Linotype"/>
                <w:lang w:val="el-GR"/>
              </w:rPr>
              <w:t>δή</w:t>
            </w:r>
            <w:r w:rsidRPr="00615642">
              <w:rPr>
                <w:rFonts w:ascii="Palatino Linotype" w:hAnsi="Palatino Linotype"/>
              </w:rPr>
              <w:t xml:space="preserve">, </w:t>
            </w:r>
            <w:r w:rsidRPr="00615642">
              <w:rPr>
                <w:rFonts w:ascii="Palatino Linotype" w:hAnsi="Palatino Linotype"/>
                <w:lang w:val="el-GR"/>
              </w:rPr>
              <w:t>ὦ</w:t>
            </w:r>
            <w:r w:rsidRPr="00615642">
              <w:rPr>
                <w:rFonts w:ascii="Palatino Linotype" w:hAnsi="Palatino Linotype"/>
              </w:rPr>
              <w:t xml:space="preserve"> </w:t>
            </w:r>
            <w:r w:rsidRPr="00615642">
              <w:rPr>
                <w:rFonts w:ascii="Palatino Linotype" w:hAnsi="Palatino Linotype"/>
                <w:lang w:val="el-GR"/>
              </w:rPr>
              <w:t>Γοργία</w:t>
            </w:r>
            <w:r w:rsidRPr="00615642">
              <w:rPr>
                <w:rFonts w:ascii="Palatino Linotype" w:hAnsi="Palatino Linotype"/>
              </w:rPr>
              <w:t xml:space="preserve">, </w:t>
            </w:r>
            <w:r w:rsidRPr="00615642">
              <w:rPr>
                <w:rFonts w:ascii="Palatino Linotype" w:hAnsi="Palatino Linotype"/>
                <w:lang w:val="el-GR"/>
              </w:rPr>
              <w:t>ἃ</w:t>
            </w:r>
            <w:r w:rsidRPr="00615642">
              <w:rPr>
                <w:rFonts w:ascii="Palatino Linotype" w:hAnsi="Palatino Linotype"/>
              </w:rPr>
              <w:t xml:space="preserve"> </w:t>
            </w:r>
            <w:r w:rsidRPr="00615642">
              <w:rPr>
                <w:rFonts w:ascii="Palatino Linotype" w:hAnsi="Palatino Linotype"/>
                <w:lang w:val="el-GR"/>
              </w:rPr>
              <w:t>θαυμάζω</w:t>
            </w:r>
            <w:r w:rsidRPr="00615642">
              <w:rPr>
                <w:rFonts w:ascii="Palatino Linotype" w:hAnsi="Palatino Linotype"/>
              </w:rPr>
              <w:t xml:space="preserve"> </w:t>
            </w:r>
            <w:r w:rsidRPr="00615642">
              <w:rPr>
                <w:rFonts w:ascii="Palatino Linotype" w:hAnsi="Palatino Linotype"/>
                <w:lang w:val="el-GR"/>
              </w:rPr>
              <w:t>ἐν</w:t>
            </w:r>
            <w:r w:rsidRPr="00615642">
              <w:rPr>
                <w:rFonts w:ascii="Palatino Linotype" w:hAnsi="Palatino Linotype"/>
              </w:rPr>
              <w:t xml:space="preserve"> </w:t>
            </w:r>
            <w:r w:rsidRPr="00615642">
              <w:rPr>
                <w:rFonts w:ascii="Palatino Linotype" w:hAnsi="Palatino Linotype"/>
                <w:lang w:val="el-GR"/>
              </w:rPr>
              <w:t>τοῖς</w:t>
            </w:r>
            <w:r w:rsidRPr="00615642">
              <w:rPr>
                <w:rFonts w:ascii="Palatino Linotype" w:hAnsi="Palatino Linotype"/>
              </w:rPr>
              <w:t xml:space="preserve"> </w:t>
            </w:r>
            <w:r w:rsidRPr="00615642">
              <w:rPr>
                <w:rFonts w:ascii="Palatino Linotype" w:hAnsi="Palatino Linotype"/>
                <w:lang w:val="el-GR"/>
              </w:rPr>
              <w:t>λεγομένοις</w:t>
            </w:r>
            <w:r w:rsidRPr="00615642">
              <w:rPr>
                <w:rFonts w:ascii="Palatino Linotype" w:hAnsi="Palatino Linotype"/>
              </w:rPr>
              <w:t xml:space="preserve"> </w:t>
            </w:r>
            <w:r w:rsidRPr="00615642">
              <w:rPr>
                <w:rFonts w:ascii="Palatino Linotype" w:hAnsi="Palatino Linotype"/>
                <w:lang w:val="el-GR"/>
              </w:rPr>
              <w:t>ὑπὸ</w:t>
            </w:r>
            <w:r w:rsidRPr="00615642">
              <w:rPr>
                <w:rFonts w:ascii="Palatino Linotype" w:hAnsi="Palatino Linotype"/>
              </w:rPr>
              <w:t xml:space="preserve"> </w:t>
            </w:r>
            <w:r w:rsidRPr="00615642">
              <w:rPr>
                <w:rFonts w:ascii="Palatino Linotype" w:hAnsi="Palatino Linotype"/>
                <w:lang w:val="el-GR"/>
              </w:rPr>
              <w:t>σοῦ·</w:t>
            </w:r>
            <w:r w:rsidRPr="00615642">
              <w:rPr>
                <w:rFonts w:ascii="Palatino Linotype" w:hAnsi="Palatino Linotype"/>
              </w:rPr>
              <w:t xml:space="preserve"> </w:t>
            </w:r>
            <w:r w:rsidRPr="00615642">
              <w:rPr>
                <w:rFonts w:ascii="Palatino Linotype" w:hAnsi="Palatino Linotype"/>
                <w:lang w:val="el-GR"/>
              </w:rPr>
              <w:t>ἴσως</w:t>
            </w:r>
            <w:r w:rsidRPr="00615642">
              <w:rPr>
                <w:rFonts w:ascii="Palatino Linotype" w:hAnsi="Palatino Linotype"/>
              </w:rPr>
              <w:t xml:space="preserve"> </w:t>
            </w:r>
            <w:r w:rsidRPr="00615642">
              <w:rPr>
                <w:rFonts w:ascii="Palatino Linotype" w:hAnsi="Palatino Linotype"/>
                <w:lang w:val="el-GR"/>
              </w:rPr>
              <w:t>γάρ</w:t>
            </w:r>
            <w:r w:rsidRPr="00615642">
              <w:rPr>
                <w:rFonts w:ascii="Palatino Linotype" w:hAnsi="Palatino Linotype"/>
              </w:rPr>
              <w:t xml:space="preserve"> </w:t>
            </w:r>
            <w:r w:rsidRPr="00615642">
              <w:rPr>
                <w:rFonts w:ascii="Palatino Linotype" w:hAnsi="Palatino Linotype"/>
                <w:lang w:val="el-GR"/>
              </w:rPr>
              <w:t>τοι</w:t>
            </w:r>
            <w:r w:rsidRPr="00615642">
              <w:rPr>
                <w:rFonts w:ascii="Palatino Linotype" w:hAnsi="Palatino Linotype"/>
              </w:rPr>
              <w:t xml:space="preserve"> </w:t>
            </w:r>
            <w:r w:rsidRPr="00615642">
              <w:rPr>
                <w:rFonts w:ascii="Palatino Linotype" w:hAnsi="Palatino Linotype"/>
                <w:lang w:val="el-GR"/>
              </w:rPr>
              <w:t>σοῦ</w:t>
            </w:r>
            <w:r w:rsidRPr="00615642">
              <w:rPr>
                <w:rFonts w:ascii="Palatino Linotype" w:hAnsi="Palatino Linotype"/>
              </w:rPr>
              <w:t xml:space="preserve"> </w:t>
            </w:r>
            <w:r w:rsidRPr="00615642">
              <w:rPr>
                <w:rFonts w:ascii="Palatino Linotype" w:hAnsi="Palatino Linotype"/>
                <w:lang w:val="el-GR"/>
              </w:rPr>
              <w:t>ὀρθῶς</w:t>
            </w:r>
            <w:r w:rsidRPr="00615642">
              <w:rPr>
                <w:rFonts w:ascii="Palatino Linotype" w:hAnsi="Palatino Linotype"/>
              </w:rPr>
              <w:t xml:space="preserve"> </w:t>
            </w:r>
            <w:r w:rsidRPr="00615642">
              <w:rPr>
                <w:rFonts w:ascii="Palatino Linotype" w:hAnsi="Palatino Linotype"/>
                <w:lang w:val="el-GR"/>
              </w:rPr>
              <w:t>λέγοντος</w:t>
            </w:r>
            <w:r w:rsidRPr="00615642">
              <w:rPr>
                <w:rFonts w:ascii="Palatino Linotype" w:hAnsi="Palatino Linotype"/>
              </w:rPr>
              <w:t xml:space="preserve"> </w:t>
            </w:r>
            <w:r w:rsidRPr="00615642">
              <w:rPr>
                <w:rFonts w:ascii="Palatino Linotype" w:hAnsi="Palatino Linotype"/>
                <w:lang w:val="el-GR"/>
              </w:rPr>
              <w:t>ἐγὼ</w:t>
            </w:r>
            <w:r w:rsidRPr="00615642">
              <w:rPr>
                <w:rFonts w:ascii="Palatino Linotype" w:hAnsi="Palatino Linotype"/>
              </w:rPr>
              <w:t xml:space="preserve"> </w:t>
            </w:r>
            <w:r w:rsidRPr="00615642">
              <w:rPr>
                <w:rFonts w:ascii="Palatino Linotype" w:hAnsi="Palatino Linotype"/>
                <w:lang w:val="el-GR"/>
              </w:rPr>
              <w:t>οὐκ</w:t>
            </w:r>
            <w:r w:rsidRPr="00615642">
              <w:rPr>
                <w:rFonts w:ascii="Palatino Linotype" w:hAnsi="Palatino Linotype"/>
              </w:rPr>
              <w:t xml:space="preserve"> </w:t>
            </w:r>
            <w:r w:rsidRPr="00615642">
              <w:rPr>
                <w:rFonts w:ascii="Palatino Linotype" w:hAnsi="Palatino Linotype"/>
                <w:lang w:val="el-GR"/>
              </w:rPr>
              <w:t>ὀρθῶς</w:t>
            </w:r>
            <w:r w:rsidRPr="00615642">
              <w:rPr>
                <w:rFonts w:ascii="Palatino Linotype" w:hAnsi="Palatino Linotype"/>
              </w:rPr>
              <w:t xml:space="preserve"> </w:t>
            </w:r>
            <w:r w:rsidRPr="00615642">
              <w:rPr>
                <w:rFonts w:ascii="Palatino Linotype" w:hAnsi="Palatino Linotype"/>
                <w:lang w:val="el-GR"/>
              </w:rPr>
              <w:t>ὑπολαμβάνω</w:t>
            </w:r>
            <w:r w:rsidRPr="00615642">
              <w:rPr>
                <w:rFonts w:ascii="Palatino Linotype" w:hAnsi="Palatino Linotype"/>
              </w:rPr>
              <w:t xml:space="preserve">. </w:t>
            </w:r>
            <w:r w:rsidRPr="00615642">
              <w:rPr>
                <w:rFonts w:ascii="Palatino Linotype" w:hAnsi="Palatino Linotype"/>
                <w:lang w:val="el-GR"/>
              </w:rPr>
              <w:t>ῥητορικὸν</w:t>
            </w:r>
            <w:r w:rsidRPr="00615642">
              <w:rPr>
                <w:rFonts w:ascii="Palatino Linotype" w:hAnsi="Palatino Linotype"/>
              </w:rPr>
              <w:t xml:space="preserve"> </w:t>
            </w:r>
            <w:r w:rsidRPr="00615642">
              <w:rPr>
                <w:rFonts w:ascii="Palatino Linotype" w:hAnsi="Palatino Linotype"/>
                <w:lang w:val="el-GR"/>
              </w:rPr>
              <w:t>φῂς</w:t>
            </w:r>
            <w:r w:rsidRPr="00615642">
              <w:rPr>
                <w:rFonts w:ascii="Palatino Linotype" w:hAnsi="Palatino Linotype"/>
              </w:rPr>
              <w:t xml:space="preserve"> </w:t>
            </w:r>
            <w:r w:rsidRPr="00615642">
              <w:rPr>
                <w:rFonts w:ascii="Palatino Linotype" w:hAnsi="Palatino Linotype"/>
                <w:lang w:val="el-GR"/>
              </w:rPr>
              <w:t>ποιεῖν</w:t>
            </w:r>
            <w:r w:rsidRPr="00615642">
              <w:rPr>
                <w:rFonts w:ascii="Palatino Linotype" w:hAnsi="Palatino Linotype"/>
              </w:rPr>
              <w:t xml:space="preserve"> </w:t>
            </w:r>
            <w:r w:rsidRPr="00615642">
              <w:rPr>
                <w:rFonts w:ascii="Palatino Linotype" w:hAnsi="Palatino Linotype"/>
                <w:lang w:val="el-GR"/>
              </w:rPr>
              <w:t>οἷός</w:t>
            </w:r>
            <w:r w:rsidRPr="00615642">
              <w:rPr>
                <w:rFonts w:ascii="Palatino Linotype" w:hAnsi="Palatino Linotype"/>
              </w:rPr>
              <w:t xml:space="preserve"> </w:t>
            </w:r>
            <w:r w:rsidRPr="00615642">
              <w:rPr>
                <w:rFonts w:ascii="Palatino Linotype" w:hAnsi="Palatino Linotype"/>
                <w:lang w:val="el-GR"/>
              </w:rPr>
              <w:t>τ</w:t>
            </w:r>
            <w:r w:rsidRPr="00615642">
              <w:rPr>
                <w:rFonts w:ascii="Palatino Linotype" w:hAnsi="Palatino Linotype"/>
              </w:rPr>
              <w:t xml:space="preserve">' </w:t>
            </w:r>
            <w:r w:rsidRPr="00615642">
              <w:rPr>
                <w:rFonts w:ascii="Palatino Linotype" w:hAnsi="Palatino Linotype"/>
                <w:lang w:val="el-GR"/>
              </w:rPr>
              <w:t>εἶναι</w:t>
            </w:r>
            <w:r w:rsidRPr="00615642">
              <w:rPr>
                <w:rFonts w:ascii="Palatino Linotype" w:hAnsi="Palatino Linotype"/>
              </w:rPr>
              <w:t xml:space="preserve">, </w:t>
            </w:r>
            <w:r w:rsidRPr="00615642">
              <w:rPr>
                <w:rFonts w:ascii="Palatino Linotype" w:hAnsi="Palatino Linotype"/>
                <w:lang w:val="el-GR"/>
              </w:rPr>
              <w:t>ἐάν</w:t>
            </w:r>
            <w:r w:rsidRPr="00615642">
              <w:rPr>
                <w:rFonts w:ascii="Palatino Linotype" w:hAnsi="Palatino Linotype"/>
              </w:rPr>
              <w:t xml:space="preserve"> </w:t>
            </w:r>
            <w:r w:rsidRPr="00615642">
              <w:rPr>
                <w:rFonts w:ascii="Palatino Linotype" w:hAnsi="Palatino Linotype"/>
                <w:lang w:val="el-GR"/>
              </w:rPr>
              <w:t>τις</w:t>
            </w:r>
            <w:r w:rsidRPr="00615642">
              <w:rPr>
                <w:rFonts w:ascii="Palatino Linotype" w:hAnsi="Palatino Linotype"/>
              </w:rPr>
              <w:t xml:space="preserve"> </w:t>
            </w:r>
            <w:r w:rsidRPr="00615642">
              <w:rPr>
                <w:rFonts w:ascii="Palatino Linotype" w:hAnsi="Palatino Linotype"/>
                <w:lang w:val="el-GR"/>
              </w:rPr>
              <w:t>βούληται</w:t>
            </w:r>
            <w:r w:rsidRPr="00615642">
              <w:rPr>
                <w:rFonts w:ascii="Palatino Linotype" w:hAnsi="Palatino Linotype"/>
              </w:rPr>
              <w:t xml:space="preserve"> </w:t>
            </w:r>
            <w:r w:rsidRPr="00615642">
              <w:rPr>
                <w:rFonts w:ascii="Palatino Linotype" w:hAnsi="Palatino Linotype"/>
                <w:lang w:val="el-GR"/>
              </w:rPr>
              <w:t>παρὰ</w:t>
            </w:r>
            <w:r w:rsidRPr="00615642">
              <w:rPr>
                <w:rFonts w:ascii="Palatino Linotype" w:hAnsi="Palatino Linotype"/>
              </w:rPr>
              <w:t xml:space="preserve"> </w:t>
            </w:r>
            <w:r w:rsidRPr="00615642">
              <w:rPr>
                <w:rFonts w:ascii="Palatino Linotype" w:hAnsi="Palatino Linotype"/>
                <w:lang w:val="el-GR"/>
              </w:rPr>
              <w:t>σοῦ</w:t>
            </w:r>
            <w:r w:rsidRPr="00615642">
              <w:rPr>
                <w:rFonts w:ascii="Palatino Linotype" w:hAnsi="Palatino Linotype"/>
              </w:rPr>
              <w:t xml:space="preserve"> </w:t>
            </w:r>
            <w:r w:rsidRPr="00615642">
              <w:rPr>
                <w:rFonts w:ascii="Palatino Linotype" w:hAnsi="Palatino Linotype"/>
                <w:lang w:val="el-GR"/>
              </w:rPr>
              <w:t>μανθάνειν</w:t>
            </w:r>
            <w:r w:rsidRPr="00615642">
              <w:rPr>
                <w:rFonts w:ascii="Palatino Linotype" w:hAnsi="Palatino Linotype"/>
              </w:rPr>
              <w:t>;</w:t>
            </w:r>
          </w:p>
        </w:tc>
        <w:tc>
          <w:tcPr>
            <w:tcW w:w="7222" w:type="dxa"/>
          </w:tcPr>
          <w:p w:rsidR="00954708" w:rsidRPr="00615642" w:rsidRDefault="00A858F3" w:rsidP="00EB17EE">
            <w:pPr>
              <w:ind w:right="54"/>
              <w:rPr>
                <w:rFonts w:ascii="Palatino Linotype" w:hAnsi="Palatino Linotype"/>
                <w:highlight w:val="yellow"/>
              </w:rPr>
            </w:pPr>
            <w:r w:rsidRPr="00615642">
              <w:rPr>
                <w:rFonts w:ascii="Palatino Linotype" w:eastAsia="Times New Roman" w:hAnsi="Palatino Linotype" w:cs="Times New Roman"/>
                <w:b/>
                <w:lang w:eastAsia="fr-FR"/>
              </w:rPr>
              <w:t>SO.</w:t>
            </w:r>
            <w:r w:rsidRPr="00615642">
              <w:rPr>
                <w:rFonts w:ascii="Palatino Linotype" w:eastAsia="Times New Roman" w:hAnsi="Palatino Linotype" w:cs="Times New Roman"/>
                <w:lang w:eastAsia="fr-FR"/>
              </w:rPr>
              <w:t xml:space="preserve">  Audi jam, o Gorgia, quae in tuis verbis </w:t>
            </w:r>
            <w:proofErr w:type="gramStart"/>
            <w:r w:rsidRPr="00615642">
              <w:rPr>
                <w:rFonts w:ascii="Palatino Linotype" w:eastAsia="Times New Roman" w:hAnsi="Palatino Linotype" w:cs="Times New Roman"/>
                <w:lang w:eastAsia="fr-FR"/>
              </w:rPr>
              <w:t>admirer</w:t>
            </w:r>
            <w:proofErr w:type="gramEnd"/>
            <w:r w:rsidRPr="00615642">
              <w:rPr>
                <w:rFonts w:ascii="Palatino Linotype" w:eastAsia="Times New Roman" w:hAnsi="Palatino Linotype" w:cs="Times New Roman"/>
                <w:lang w:eastAsia="fr-FR"/>
              </w:rPr>
              <w:t>. Forte enim cum tu recte dicas, ego non accipio recte. Ais rhetoricum posse te facere, si quis a te discere velit?</w:t>
            </w:r>
          </w:p>
        </w:tc>
      </w:tr>
      <w:tr w:rsidR="00954708" w:rsidRPr="00615642" w:rsidTr="007B7409">
        <w:trPr>
          <w:jc w:val="center"/>
        </w:trPr>
        <w:tc>
          <w:tcPr>
            <w:tcW w:w="7223" w:type="dxa"/>
          </w:tcPr>
          <w:p w:rsidR="00C90D77" w:rsidRPr="00615642" w:rsidRDefault="00C90D77" w:rsidP="00C90D77">
            <w:pPr>
              <w:ind w:right="54"/>
              <w:rPr>
                <w:rFonts w:ascii="Palatino Linotype" w:hAnsi="Palatino Linotype"/>
              </w:rPr>
            </w:pPr>
            <w:r w:rsidRPr="00615642">
              <w:rPr>
                <w:rFonts w:ascii="Palatino Linotype" w:hAnsi="Palatino Linotype"/>
              </w:rPr>
              <w:t>ΓΟΡ.  ναί.</w:t>
            </w:r>
          </w:p>
          <w:p w:rsidR="00954708" w:rsidRPr="00615642" w:rsidRDefault="00954708" w:rsidP="00EB17EE">
            <w:pPr>
              <w:ind w:right="54"/>
              <w:rPr>
                <w:rFonts w:ascii="Palatino Linotype" w:hAnsi="Palatino Linotype"/>
                <w:highlight w:val="yellow"/>
              </w:rPr>
            </w:pPr>
          </w:p>
        </w:tc>
        <w:tc>
          <w:tcPr>
            <w:tcW w:w="7222" w:type="dxa"/>
          </w:tcPr>
          <w:p w:rsidR="00954708" w:rsidRPr="00615642" w:rsidRDefault="00A858F3" w:rsidP="00EB17EE">
            <w:pPr>
              <w:ind w:right="54"/>
              <w:rPr>
                <w:rFonts w:ascii="Palatino Linotype" w:hAnsi="Palatino Linotype"/>
                <w:highlight w:val="yellow"/>
              </w:rPr>
            </w:pPr>
            <w:r w:rsidRPr="00615642">
              <w:rPr>
                <w:rFonts w:ascii="Palatino Linotype" w:eastAsia="Times New Roman" w:hAnsi="Palatino Linotype" w:cs="Times New Roman"/>
                <w:b/>
                <w:smallCaps/>
                <w:lang w:eastAsia="fr-FR"/>
              </w:rPr>
              <w:t xml:space="preserve">GOR. </w:t>
            </w:r>
            <w:r w:rsidRPr="00615642">
              <w:rPr>
                <w:rFonts w:ascii="Palatino Linotype" w:eastAsia="Times New Roman" w:hAnsi="Palatino Linotype" w:cs="Times New Roman"/>
                <w:lang w:eastAsia="fr-FR"/>
              </w:rPr>
              <w:t>Aio equidem.</w:t>
            </w:r>
          </w:p>
        </w:tc>
      </w:tr>
      <w:tr w:rsidR="00615642" w:rsidRPr="00615642" w:rsidTr="007B7409">
        <w:trPr>
          <w:jc w:val="center"/>
        </w:trPr>
        <w:tc>
          <w:tcPr>
            <w:tcW w:w="7223" w:type="dxa"/>
          </w:tcPr>
          <w:p w:rsidR="00954708" w:rsidRPr="00615642" w:rsidRDefault="00B673A4" w:rsidP="00EB17EE">
            <w:pPr>
              <w:ind w:right="54"/>
              <w:rPr>
                <w:rFonts w:ascii="Palatino Linotype" w:hAnsi="Palatino Linotype"/>
                <w:highlight w:val="yellow"/>
              </w:rPr>
            </w:pPr>
            <w:r w:rsidRPr="00615642">
              <w:rPr>
                <w:rFonts w:ascii="Palatino Linotype" w:hAnsi="Palatino Linotype"/>
                <w:lang w:val="el-GR"/>
              </w:rPr>
              <w:t>ΣΩ</w:t>
            </w:r>
            <w:r w:rsidRPr="00615642">
              <w:rPr>
                <w:rFonts w:ascii="Palatino Linotype" w:hAnsi="Palatino Linotype"/>
              </w:rPr>
              <w:t xml:space="preserve">. </w:t>
            </w:r>
            <w:r w:rsidR="00ED3D57" w:rsidRPr="00615642">
              <w:rPr>
                <w:rFonts w:ascii="Palatino Linotype" w:hAnsi="Palatino Linotype"/>
                <w:caps/>
              </w:rPr>
              <w:t>ο</w:t>
            </w:r>
            <w:r w:rsidR="00ED3D57" w:rsidRPr="00615642">
              <w:rPr>
                <w:rFonts w:ascii="Palatino Linotype" w:hAnsi="Palatino Linotype"/>
              </w:rPr>
              <w:t>ὐκοῦν περὶ πάντων ὥστ᾽ ἐν ὄχλῳ πιθανὸν εἶναι, οὐ διδάσκοντα ἀλλὰ</w:t>
            </w:r>
            <w:r w:rsidR="00BF318D" w:rsidRPr="00615642">
              <w:rPr>
                <w:rFonts w:ascii="Palatino Linotype" w:hAnsi="Palatino Linotype"/>
              </w:rPr>
              <w:t xml:space="preserve"> </w:t>
            </w:r>
            <w:hyperlink r:id="rId11" w:tgtFrame="morph" w:history="1">
              <w:r w:rsidR="00BF318D" w:rsidRPr="00615642">
                <w:rPr>
                  <w:rStyle w:val="Lienhypertexte"/>
                  <w:rFonts w:ascii="Palatino Linotype" w:hAnsi="Palatino Linotype"/>
                  <w:color w:val="C00000"/>
                  <w:u w:val="none"/>
                </w:rPr>
                <w:t>[</w:t>
              </w:r>
            </w:hyperlink>
            <w:r w:rsidR="00BF318D" w:rsidRPr="00615642">
              <w:rPr>
                <w:rStyle w:val="english"/>
                <w:rFonts w:ascii="Palatino Linotype" w:hAnsi="Palatino Linotype"/>
                <w:color w:val="C00000"/>
              </w:rPr>
              <w:t>459</w:t>
            </w:r>
            <w:hyperlink r:id="rId12" w:tgtFrame="morph" w:history="1">
              <w:r w:rsidR="00BF318D" w:rsidRPr="00615642">
                <w:rPr>
                  <w:rStyle w:val="Lienhypertexte"/>
                  <w:rFonts w:ascii="Palatino Linotype" w:hAnsi="Palatino Linotype"/>
                  <w:color w:val="C00000"/>
                  <w:u w:val="none"/>
                </w:rPr>
                <w:t>α</w:t>
              </w:r>
            </w:hyperlink>
            <w:hyperlink r:id="rId13" w:tgtFrame="morph" w:history="1">
              <w:r w:rsidR="00BF318D" w:rsidRPr="00615642">
                <w:rPr>
                  <w:rStyle w:val="Lienhypertexte"/>
                  <w:rFonts w:ascii="Palatino Linotype" w:hAnsi="Palatino Linotype"/>
                  <w:color w:val="C00000"/>
                  <w:u w:val="none"/>
                </w:rPr>
                <w:t>]</w:t>
              </w:r>
            </w:hyperlink>
            <w:r w:rsidR="00BF318D" w:rsidRPr="00615642">
              <w:rPr>
                <w:rFonts w:ascii="Palatino Linotype" w:hAnsi="Palatino Linotype"/>
              </w:rPr>
              <w:t xml:space="preserve"> </w:t>
            </w:r>
            <w:hyperlink r:id="rId14" w:tgtFrame="morph" w:history="1">
              <w:r w:rsidR="00BF318D" w:rsidRPr="00615642">
                <w:rPr>
                  <w:rStyle w:val="Lienhypertexte"/>
                  <w:rFonts w:ascii="Palatino Linotype" w:hAnsi="Palatino Linotype"/>
                  <w:color w:val="auto"/>
                  <w:u w:val="none"/>
                </w:rPr>
                <w:t>πείθοντα</w:t>
              </w:r>
            </w:hyperlink>
            <w:r w:rsidR="00BF318D" w:rsidRPr="00615642">
              <w:rPr>
                <w:rFonts w:ascii="Palatino Linotype" w:hAnsi="Palatino Linotype"/>
              </w:rPr>
              <w:t>;</w:t>
            </w:r>
          </w:p>
        </w:tc>
        <w:tc>
          <w:tcPr>
            <w:tcW w:w="7222" w:type="dxa"/>
          </w:tcPr>
          <w:p w:rsidR="00A858F3" w:rsidRPr="00615642" w:rsidRDefault="00A858F3" w:rsidP="00A858F3">
            <w:pPr>
              <w:rPr>
                <w:rFonts w:ascii="Palatino Linotype" w:eastAsia="Times New Roman" w:hAnsi="Palatino Linotype" w:cs="Times New Roman"/>
                <w:lang w:eastAsia="fr-FR"/>
              </w:rPr>
            </w:pPr>
            <w:r w:rsidRPr="00615642">
              <w:rPr>
                <w:rFonts w:ascii="Palatino Linotype" w:eastAsia="Times New Roman" w:hAnsi="Palatino Linotype" w:cs="Times New Roman"/>
                <w:b/>
                <w:lang w:eastAsia="fr-FR"/>
              </w:rPr>
              <w:t>SO.</w:t>
            </w:r>
            <w:r w:rsidRPr="00615642">
              <w:rPr>
                <w:rFonts w:ascii="Palatino Linotype" w:eastAsia="Times New Roman" w:hAnsi="Palatino Linotype" w:cs="Times New Roman"/>
                <w:lang w:eastAsia="fr-FR"/>
              </w:rPr>
              <w:t xml:space="preserve">  Nonne ut </w:t>
            </w:r>
            <w:proofErr w:type="gramStart"/>
            <w:r w:rsidRPr="00615642">
              <w:rPr>
                <w:rFonts w:ascii="Palatino Linotype" w:eastAsia="Times New Roman" w:hAnsi="Palatino Linotype" w:cs="Times New Roman"/>
                <w:lang w:eastAsia="fr-FR"/>
              </w:rPr>
              <w:t>de omnibus</w:t>
            </w:r>
            <w:proofErr w:type="gramEnd"/>
            <w:r w:rsidRPr="00615642">
              <w:rPr>
                <w:rFonts w:ascii="Palatino Linotype" w:eastAsia="Times New Roman" w:hAnsi="Palatino Linotype" w:cs="Times New Roman"/>
                <w:lang w:eastAsia="fr-FR"/>
              </w:rPr>
              <w:t xml:space="preserve"> in turba probabiliter dicere valeat, non d</w:t>
            </w:r>
            <w:r w:rsidRPr="00615642">
              <w:rPr>
                <w:rFonts w:ascii="Palatino Linotype" w:eastAsia="Times New Roman" w:hAnsi="Palatino Linotype" w:cs="Times New Roman"/>
                <w:lang w:eastAsia="fr-FR"/>
              </w:rPr>
              <w:t>o</w:t>
            </w:r>
            <w:r w:rsidRPr="00615642">
              <w:rPr>
                <w:rFonts w:ascii="Palatino Linotype" w:eastAsia="Times New Roman" w:hAnsi="Palatino Linotype" w:cs="Times New Roman"/>
                <w:lang w:eastAsia="fr-FR"/>
              </w:rPr>
              <w:t xml:space="preserve">cendo, sed suadendo? </w:t>
            </w:r>
          </w:p>
          <w:p w:rsidR="00954708" w:rsidRPr="00615642" w:rsidRDefault="00954708" w:rsidP="00EB17EE">
            <w:pPr>
              <w:ind w:right="54"/>
              <w:rPr>
                <w:rFonts w:ascii="Palatino Linotype" w:hAnsi="Palatino Linotype"/>
                <w:highlight w:val="yellow"/>
              </w:rPr>
            </w:pPr>
          </w:p>
        </w:tc>
      </w:tr>
      <w:tr w:rsidR="00954708" w:rsidRPr="00615642" w:rsidTr="007B7409">
        <w:trPr>
          <w:jc w:val="center"/>
        </w:trPr>
        <w:tc>
          <w:tcPr>
            <w:tcW w:w="7223" w:type="dxa"/>
          </w:tcPr>
          <w:p w:rsidR="00954708" w:rsidRPr="00615642" w:rsidRDefault="00954708" w:rsidP="00EB17EE">
            <w:pPr>
              <w:ind w:right="54"/>
              <w:rPr>
                <w:rFonts w:ascii="Palatino Linotype" w:hAnsi="Palatino Linotype"/>
                <w:highlight w:val="yellow"/>
              </w:rPr>
            </w:pPr>
          </w:p>
        </w:tc>
        <w:tc>
          <w:tcPr>
            <w:tcW w:w="7222" w:type="dxa"/>
          </w:tcPr>
          <w:p w:rsidR="00954708" w:rsidRPr="00615642" w:rsidRDefault="00954708" w:rsidP="00EB17EE">
            <w:pPr>
              <w:ind w:right="54"/>
              <w:rPr>
                <w:rFonts w:ascii="Palatino Linotype" w:hAnsi="Palatino Linotype"/>
                <w:highlight w:val="yellow"/>
              </w:rPr>
            </w:pPr>
          </w:p>
        </w:tc>
      </w:tr>
    </w:tbl>
    <w:p w:rsidR="00954708" w:rsidRPr="00615642" w:rsidRDefault="00954708" w:rsidP="00EB17EE">
      <w:pPr>
        <w:ind w:right="54"/>
        <w:rPr>
          <w:sz w:val="21"/>
          <w:szCs w:val="21"/>
        </w:rPr>
      </w:pPr>
    </w:p>
    <w:p w:rsidR="00954708" w:rsidRPr="00615642" w:rsidRDefault="00954708" w:rsidP="00EB17EE">
      <w:pPr>
        <w:pStyle w:val="gtxtbody"/>
        <w:spacing w:before="0" w:beforeAutospacing="0" w:after="0" w:afterAutospacing="0"/>
        <w:ind w:right="54"/>
        <w:jc w:val="center"/>
        <w:rPr>
          <w:rStyle w:val="gtxtbody1"/>
          <w:rFonts w:ascii="Palatino Linotype" w:hAnsi="Palatino Linotype"/>
        </w:rPr>
      </w:pPr>
      <w:proofErr w:type="gramStart"/>
      <w:r w:rsidRPr="00615642">
        <w:rPr>
          <w:rStyle w:val="gtxtbody1"/>
          <w:rFonts w:ascii="Palatino Linotype" w:hAnsi="Palatino Linotype"/>
          <w:highlight w:val="yellow"/>
        </w:rPr>
        <w:t>fin</w:t>
      </w:r>
      <w:proofErr w:type="gramEnd"/>
      <w:r w:rsidRPr="00615642">
        <w:rPr>
          <w:rStyle w:val="gtxtbody1"/>
          <w:rFonts w:ascii="Palatino Linotype" w:hAnsi="Palatino Linotype"/>
          <w:highlight w:val="yellow"/>
        </w:rPr>
        <w:t xml:space="preserve"> de  Page   [458]</w:t>
      </w:r>
    </w:p>
    <w:p w:rsidR="00954708" w:rsidRPr="00615642" w:rsidRDefault="00954708" w:rsidP="00EB17EE">
      <w:pPr>
        <w:pStyle w:val="gtxtbody"/>
        <w:spacing w:before="0" w:beforeAutospacing="0" w:after="0" w:afterAutospacing="0"/>
        <w:ind w:right="54"/>
        <w:rPr>
          <w:rStyle w:val="gtxtbody1"/>
          <w:rFonts w:ascii="Palatino Linotype" w:hAnsi="Palatino Linotype"/>
          <w:b/>
        </w:rPr>
      </w:pPr>
    </w:p>
    <w:p w:rsidR="0089593A" w:rsidRPr="004728B3" w:rsidRDefault="0089593A" w:rsidP="00EB17EE">
      <w:pPr>
        <w:ind w:right="54"/>
        <w:rPr>
          <w:sz w:val="20"/>
          <w:szCs w:val="20"/>
        </w:rPr>
      </w:pPr>
    </w:p>
    <w:p w:rsidR="009C756A" w:rsidRDefault="009C756A" w:rsidP="009C756A">
      <w:pPr>
        <w:jc w:val="center"/>
        <w:rPr>
          <w:rFonts w:eastAsia="Times New Roman"/>
          <w:sz w:val="24"/>
          <w:szCs w:val="24"/>
          <w:lang w:eastAsia="fr-FR"/>
        </w:rPr>
      </w:pPr>
      <w:r w:rsidRPr="009C756A">
        <w:rPr>
          <w:rFonts w:eastAsia="Times New Roman"/>
          <w:sz w:val="24"/>
          <w:szCs w:val="24"/>
          <w:lang w:eastAsia="fr-FR"/>
        </w:rPr>
        <w:t>Rien n’empêche de continuer</w:t>
      </w:r>
      <w:r>
        <w:rPr>
          <w:rFonts w:eastAsia="Times New Roman"/>
          <w:sz w:val="24"/>
          <w:szCs w:val="24"/>
          <w:lang w:eastAsia="fr-FR"/>
        </w:rPr>
        <w:t> !!!</w:t>
      </w:r>
    </w:p>
    <w:tbl>
      <w:tblPr>
        <w:tblStyle w:val="Grilledutableau"/>
        <w:tblW w:w="0" w:type="auto"/>
        <w:tblLook w:val="04A0" w:firstRow="1" w:lastRow="0" w:firstColumn="1" w:lastColumn="0" w:noHBand="0" w:noVBand="1"/>
      </w:tblPr>
      <w:tblGrid>
        <w:gridCol w:w="7223"/>
        <w:gridCol w:w="7222"/>
      </w:tblGrid>
      <w:tr w:rsidR="00B56B0B" w:rsidRPr="00615642" w:rsidTr="00B56B0B">
        <w:tc>
          <w:tcPr>
            <w:tcW w:w="7223" w:type="dxa"/>
          </w:tcPr>
          <w:p w:rsidR="00B56B0B" w:rsidRPr="00615642" w:rsidRDefault="00B56B0B" w:rsidP="00E60DA3">
            <w:pPr>
              <w:ind w:right="54"/>
              <w:rPr>
                <w:rFonts w:ascii="Palatino Linotype" w:hAnsi="Palatino Linotype"/>
              </w:rPr>
            </w:pPr>
            <w:r w:rsidRPr="00615642">
              <w:rPr>
                <w:rFonts w:ascii="Palatino Linotype" w:hAnsi="Palatino Linotype"/>
                <w:b/>
              </w:rPr>
              <w:t>Platon,</w:t>
            </w:r>
            <w:r w:rsidRPr="00615642">
              <w:rPr>
                <w:rFonts w:ascii="Palatino Linotype" w:hAnsi="Palatino Linotype"/>
                <w:b/>
                <w:i/>
              </w:rPr>
              <w:t xml:space="preserve"> Gorgias</w:t>
            </w:r>
            <w:r w:rsidRPr="00615642">
              <w:rPr>
                <w:rFonts w:ascii="Palatino Linotype" w:hAnsi="Palatino Linotype"/>
                <w:b/>
              </w:rPr>
              <w:t xml:space="preserve"> Grec-latin page 458</w:t>
            </w:r>
          </w:p>
          <w:p w:rsidR="00B56B0B" w:rsidRPr="00615642" w:rsidRDefault="00B56B0B" w:rsidP="00E60DA3">
            <w:pPr>
              <w:ind w:right="54"/>
              <w:rPr>
                <w:rFonts w:ascii="Palatino Linotype" w:hAnsi="Palatino Linotype"/>
                <w:highlight w:val="yellow"/>
              </w:rPr>
            </w:pPr>
          </w:p>
        </w:tc>
        <w:tc>
          <w:tcPr>
            <w:tcW w:w="7222" w:type="dxa"/>
          </w:tcPr>
          <w:p w:rsidR="00B56B0B" w:rsidRPr="00615642" w:rsidRDefault="00B56B0B" w:rsidP="00E60DA3">
            <w:pPr>
              <w:ind w:right="54"/>
              <w:rPr>
                <w:rFonts w:ascii="Palatino Linotype" w:hAnsi="Palatino Linotype"/>
                <w:b/>
              </w:rPr>
            </w:pPr>
          </w:p>
        </w:tc>
      </w:tr>
    </w:tbl>
    <w:p w:rsidR="000951A8" w:rsidRDefault="000951A8" w:rsidP="00B56B0B">
      <w:pPr>
        <w:pStyle w:val="gtxtbody"/>
        <w:spacing w:before="0" w:beforeAutospacing="0" w:after="0" w:afterAutospacing="0"/>
        <w:ind w:right="54"/>
        <w:jc w:val="center"/>
        <w:rPr>
          <w:rStyle w:val="gtxtbody1"/>
          <w:rFonts w:ascii="Palatino Linotype" w:hAnsi="Palatino Linotype"/>
          <w:highlight w:val="yellow"/>
        </w:rPr>
      </w:pPr>
    </w:p>
    <w:p w:rsidR="00B56B0B" w:rsidRPr="00615642" w:rsidRDefault="00B56B0B" w:rsidP="00B56B0B">
      <w:pPr>
        <w:pStyle w:val="gtxtbody"/>
        <w:spacing w:before="0" w:beforeAutospacing="0" w:after="0" w:afterAutospacing="0"/>
        <w:ind w:right="54"/>
        <w:jc w:val="center"/>
        <w:rPr>
          <w:rStyle w:val="gtxtbody1"/>
          <w:rFonts w:ascii="Palatino Linotype" w:hAnsi="Palatino Linotype"/>
        </w:rPr>
      </w:pPr>
      <w:proofErr w:type="gramStart"/>
      <w:r w:rsidRPr="00615642">
        <w:rPr>
          <w:rStyle w:val="gtxtbody1"/>
          <w:rFonts w:ascii="Palatino Linotype" w:hAnsi="Palatino Linotype"/>
          <w:highlight w:val="yellow"/>
        </w:rPr>
        <w:t>fin</w:t>
      </w:r>
      <w:proofErr w:type="gramEnd"/>
      <w:r w:rsidRPr="00615642">
        <w:rPr>
          <w:rStyle w:val="gtxtbody1"/>
          <w:rFonts w:ascii="Palatino Linotype" w:hAnsi="Palatino Linotype"/>
          <w:highlight w:val="yellow"/>
        </w:rPr>
        <w:t xml:space="preserve"> de  Page   [45</w:t>
      </w:r>
      <w:r w:rsidR="000951A8">
        <w:rPr>
          <w:rStyle w:val="gtxtbody1"/>
          <w:rFonts w:ascii="Palatino Linotype" w:hAnsi="Palatino Linotype"/>
          <w:highlight w:val="yellow"/>
        </w:rPr>
        <w:t>*</w:t>
      </w:r>
      <w:r w:rsidRPr="00615642">
        <w:rPr>
          <w:rStyle w:val="gtxtbody1"/>
          <w:rFonts w:ascii="Palatino Linotype" w:hAnsi="Palatino Linotype"/>
          <w:highlight w:val="yellow"/>
        </w:rPr>
        <w:t>]</w:t>
      </w:r>
    </w:p>
    <w:p w:rsidR="00B56B0B" w:rsidRPr="00615642" w:rsidRDefault="00B56B0B" w:rsidP="00B56B0B">
      <w:pPr>
        <w:pStyle w:val="gtxtbody"/>
        <w:spacing w:before="0" w:beforeAutospacing="0" w:after="0" w:afterAutospacing="0"/>
        <w:ind w:right="54"/>
        <w:rPr>
          <w:rStyle w:val="gtxtbody1"/>
          <w:rFonts w:ascii="Palatino Linotype" w:hAnsi="Palatino Linotype"/>
          <w:b/>
        </w:rPr>
      </w:pPr>
    </w:p>
    <w:p w:rsidR="00B56B0B" w:rsidRPr="009C756A" w:rsidRDefault="00B56B0B" w:rsidP="009C756A">
      <w:pPr>
        <w:jc w:val="center"/>
        <w:rPr>
          <w:rFonts w:eastAsia="Times New Roman"/>
          <w:sz w:val="24"/>
          <w:szCs w:val="24"/>
          <w:lang w:eastAsia="fr-FR"/>
        </w:rPr>
      </w:pPr>
    </w:p>
    <w:p w:rsidR="00366635" w:rsidRPr="00615642" w:rsidRDefault="00366635" w:rsidP="00366635">
      <w:pPr>
        <w:rPr>
          <w:rFonts w:eastAsia="Times New Roman"/>
          <w:sz w:val="24"/>
          <w:szCs w:val="24"/>
          <w:lang w:eastAsia="fr-FR"/>
        </w:rPr>
      </w:pPr>
      <w:r w:rsidRPr="00615642">
        <w:rPr>
          <w:rFonts w:eastAsia="Times New Roman"/>
          <w:sz w:val="24"/>
          <w:szCs w:val="24"/>
          <w:highlight w:val="yellow"/>
          <w:lang w:eastAsia="fr-FR"/>
        </w:rPr>
        <w:t>****************</w:t>
      </w:r>
    </w:p>
    <w:p w:rsidR="006B5EC3" w:rsidRPr="00615642" w:rsidRDefault="006B5EC3" w:rsidP="00EB17EE">
      <w:pPr>
        <w:ind w:right="54"/>
        <w:rPr>
          <w:sz w:val="20"/>
          <w:szCs w:val="20"/>
        </w:rPr>
      </w:pPr>
      <w:proofErr w:type="gramStart"/>
      <w:r w:rsidRPr="00615642">
        <w:rPr>
          <w:sz w:val="20"/>
          <w:szCs w:val="20"/>
        </w:rPr>
        <w:t>mmmmmmmmmmmmmmmmmmmmmmmmmmmmmmmmmmmmmmmmmmmmmmmmmmmmmmmmmmmmmmmmmmmmmmmmmmmmmmmmmmmmmmmmmmmmmmmmmmmmmmmmmmmmmmmmmmmmmmmmmmmmmmmmmmmmmmmmmmmmmmmmmmmmmmmmmmmmmmmmmmmmmm</w:t>
      </w:r>
      <w:proofErr w:type="gramEnd"/>
    </w:p>
    <w:p w:rsidR="006B5EC3" w:rsidRPr="00615642" w:rsidRDefault="006B5EC3" w:rsidP="00EB17EE">
      <w:pPr>
        <w:ind w:right="54"/>
        <w:jc w:val="center"/>
        <w:rPr>
          <w:sz w:val="20"/>
          <w:szCs w:val="20"/>
        </w:rPr>
      </w:pPr>
      <w:proofErr w:type="gramStart"/>
      <w:r w:rsidRPr="00615642">
        <w:rPr>
          <w:sz w:val="20"/>
          <w:szCs w:val="20"/>
        </w:rPr>
        <w:t>mmmmmmmmmmmmmmmmmmmmmmmmmmmmmmmmmmmmmmmmmmmmmm</w:t>
      </w:r>
      <w:proofErr w:type="gramEnd"/>
    </w:p>
    <w:p w:rsidR="0089593A" w:rsidRPr="00615642" w:rsidRDefault="0089593A" w:rsidP="00EB17EE">
      <w:pPr>
        <w:ind w:right="54"/>
        <w:rPr>
          <w:sz w:val="20"/>
          <w:szCs w:val="20"/>
        </w:rPr>
      </w:pPr>
    </w:p>
    <w:p w:rsidR="0089593A" w:rsidRPr="00615642" w:rsidRDefault="0089593A" w:rsidP="00EB17EE">
      <w:pPr>
        <w:ind w:right="54"/>
        <w:rPr>
          <w:sz w:val="20"/>
          <w:szCs w:val="20"/>
        </w:rPr>
      </w:pPr>
    </w:p>
    <w:p w:rsidR="0089593A" w:rsidRPr="00615642" w:rsidRDefault="00B56B0B" w:rsidP="00B56B0B">
      <w:pPr>
        <w:ind w:right="54"/>
        <w:jc w:val="center"/>
        <w:rPr>
          <w:sz w:val="20"/>
          <w:szCs w:val="20"/>
        </w:rPr>
      </w:pPr>
      <w:r w:rsidRPr="000951A8">
        <w:rPr>
          <w:sz w:val="20"/>
          <w:szCs w:val="20"/>
          <w:highlight w:val="yellow"/>
        </w:rPr>
        <w:t>Mise enforme : retour</w:t>
      </w:r>
      <w:r w:rsidR="000951A8" w:rsidRPr="000951A8">
        <w:rPr>
          <w:sz w:val="20"/>
          <w:szCs w:val="20"/>
          <w:highlight w:val="yellow"/>
        </w:rPr>
        <w:t xml:space="preserve"> </w:t>
      </w:r>
      <w:r w:rsidRPr="000951A8">
        <w:rPr>
          <w:sz w:val="20"/>
          <w:szCs w:val="20"/>
          <w:highlight w:val="yellow"/>
        </w:rPr>
        <w:t>aux colonnes</w:t>
      </w:r>
      <w:r w:rsidR="000951A8" w:rsidRPr="000951A8">
        <w:rPr>
          <w:sz w:val="20"/>
          <w:szCs w:val="20"/>
          <w:highlight w:val="yellow"/>
        </w:rPr>
        <w:t> </w:t>
      </w:r>
      <w:proofErr w:type="gramStart"/>
      <w:r w:rsidR="000951A8" w:rsidRPr="000951A8">
        <w:rPr>
          <w:sz w:val="20"/>
          <w:szCs w:val="20"/>
          <w:highlight w:val="yellow"/>
        </w:rPr>
        <w:t xml:space="preserve">: </w:t>
      </w:r>
      <w:r w:rsidRPr="000951A8">
        <w:rPr>
          <w:sz w:val="20"/>
          <w:szCs w:val="20"/>
          <w:highlight w:val="yellow"/>
        </w:rPr>
        <w:t xml:space="preserve"> garder</w:t>
      </w:r>
      <w:proofErr w:type="gramEnd"/>
      <w:r w:rsidRPr="000951A8">
        <w:rPr>
          <w:sz w:val="20"/>
          <w:szCs w:val="20"/>
          <w:highlight w:val="yellow"/>
        </w:rPr>
        <w:t xml:space="preserve"> le saut de colonnes</w:t>
      </w:r>
      <w:r w:rsidR="000951A8" w:rsidRPr="000951A8">
        <w:rPr>
          <w:sz w:val="20"/>
          <w:szCs w:val="20"/>
          <w:highlight w:val="yellow"/>
        </w:rPr>
        <w:t xml:space="preserve"> est préférable</w:t>
      </w:r>
      <w:r w:rsidR="000951A8">
        <w:rPr>
          <w:sz w:val="20"/>
          <w:szCs w:val="20"/>
        </w:rPr>
        <w:t xml:space="preserve"> </w:t>
      </w:r>
    </w:p>
    <w:p w:rsidR="006A441D" w:rsidRDefault="006A441D" w:rsidP="00B56B0B">
      <w:pPr>
        <w:spacing w:after="0"/>
        <w:jc w:val="center"/>
        <w:rPr>
          <w:rFonts w:eastAsia="Times New Roman"/>
          <w:sz w:val="24"/>
          <w:szCs w:val="24"/>
          <w:lang w:eastAsia="fr-FR"/>
        </w:rPr>
      </w:pPr>
      <w:r w:rsidRPr="00615642">
        <w:rPr>
          <w:rFonts w:eastAsia="Times New Roman"/>
          <w:noProof/>
          <w:color w:val="0000FF"/>
          <w:sz w:val="24"/>
          <w:szCs w:val="24"/>
          <w:lang w:eastAsia="fr-FR"/>
        </w:rPr>
        <w:lastRenderedPageBreak/>
        <w:drawing>
          <wp:inline distT="0" distB="0" distL="0" distR="0" wp14:anchorId="150B426D" wp14:editId="6C001E58">
            <wp:extent cx="3449955" cy="3526155"/>
            <wp:effectExtent l="0" t="0" r="0" b="0"/>
            <wp:docPr id="1" name="Image 1" descr="Image associé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9955" cy="3526155"/>
                    </a:xfrm>
                    <a:prstGeom prst="rect">
                      <a:avLst/>
                    </a:prstGeom>
                    <a:noFill/>
                    <a:ln>
                      <a:noFill/>
                    </a:ln>
                  </pic:spPr>
                </pic:pic>
              </a:graphicData>
            </a:graphic>
          </wp:inline>
        </w:drawing>
      </w:r>
    </w:p>
    <w:p w:rsidR="00B56B0B" w:rsidRDefault="00B56B0B" w:rsidP="006A441D">
      <w:pPr>
        <w:spacing w:after="0"/>
        <w:rPr>
          <w:rFonts w:eastAsia="Times New Roman"/>
          <w:sz w:val="24"/>
          <w:szCs w:val="24"/>
          <w:lang w:eastAsia="fr-FR"/>
        </w:rPr>
      </w:pPr>
    </w:p>
    <w:p w:rsidR="00B56B0B" w:rsidRDefault="00B56B0B" w:rsidP="006A441D">
      <w:pPr>
        <w:spacing w:after="0"/>
        <w:rPr>
          <w:rFonts w:eastAsia="Times New Roman"/>
          <w:sz w:val="24"/>
          <w:szCs w:val="24"/>
          <w:lang w:eastAsia="fr-FR"/>
        </w:rPr>
      </w:pPr>
    </w:p>
    <w:p w:rsidR="00B56B0B" w:rsidRPr="00615642" w:rsidRDefault="00B56B0B" w:rsidP="006A441D">
      <w:pPr>
        <w:spacing w:after="0"/>
        <w:rPr>
          <w:rFonts w:eastAsia="Times New Roman"/>
          <w:sz w:val="24"/>
          <w:szCs w:val="24"/>
          <w:lang w:eastAsia="fr-FR"/>
        </w:rPr>
      </w:pPr>
      <w:r w:rsidRPr="00B56B0B">
        <w:rPr>
          <w:rFonts w:eastAsia="Times New Roman"/>
          <w:sz w:val="24"/>
          <w:szCs w:val="24"/>
          <w:highlight w:val="yellow"/>
          <w:lang w:eastAsia="fr-FR"/>
        </w:rPr>
        <w:t>Garder le saut de section  pour préserver la mise en forme en  colonnes</w:t>
      </w:r>
      <w:r>
        <w:rPr>
          <w:rFonts w:eastAsia="Times New Roman"/>
          <w:sz w:val="24"/>
          <w:szCs w:val="24"/>
          <w:lang w:eastAsia="fr-FR"/>
        </w:rPr>
        <w:t xml:space="preserve">  </w:t>
      </w:r>
    </w:p>
    <w:p w:rsidR="00793D2F" w:rsidRDefault="00793D2F" w:rsidP="00EB17EE">
      <w:pPr>
        <w:ind w:right="54"/>
        <w:rPr>
          <w:sz w:val="21"/>
          <w:szCs w:val="21"/>
        </w:rPr>
        <w:sectPr w:rsidR="00793D2F" w:rsidSect="006F68A0">
          <w:pgSz w:w="16838" w:h="11906" w:orient="landscape"/>
          <w:pgMar w:top="1021" w:right="1021" w:bottom="680" w:left="1021" w:header="709" w:footer="454" w:gutter="0"/>
          <w:cols w:sep="1" w:space="709"/>
          <w:docGrid w:linePitch="360"/>
        </w:sectPr>
      </w:pPr>
    </w:p>
    <w:p w:rsidR="007C4038" w:rsidRDefault="007C4038" w:rsidP="00EB17EE">
      <w:pPr>
        <w:ind w:right="54"/>
        <w:rPr>
          <w:sz w:val="21"/>
          <w:szCs w:val="21"/>
        </w:rPr>
      </w:pPr>
    </w:p>
    <w:p w:rsidR="00B56B0B" w:rsidRDefault="00B56B0B" w:rsidP="00EB17EE">
      <w:pPr>
        <w:ind w:right="54"/>
        <w:rPr>
          <w:rFonts w:eastAsia="Times New Roman"/>
          <w:sz w:val="24"/>
          <w:szCs w:val="24"/>
          <w:lang w:eastAsia="fr-FR"/>
        </w:rPr>
        <w:sectPr w:rsidR="00B56B0B" w:rsidSect="00793D2F">
          <w:type w:val="continuous"/>
          <w:pgSz w:w="16838" w:h="11906" w:orient="landscape"/>
          <w:pgMar w:top="1021" w:right="1021" w:bottom="680" w:left="1021" w:header="709" w:footer="454" w:gutter="0"/>
          <w:cols w:sep="1" w:space="709"/>
          <w:docGrid w:linePitch="360"/>
        </w:sectPr>
      </w:pPr>
    </w:p>
    <w:p w:rsidR="00941A61" w:rsidRPr="00806042" w:rsidRDefault="00941A61" w:rsidP="00941A61">
      <w:pPr>
        <w:rPr>
          <w:sz w:val="21"/>
          <w:szCs w:val="21"/>
        </w:rPr>
      </w:pPr>
    </w:p>
    <w:p w:rsidR="00941A61" w:rsidRDefault="00941A61" w:rsidP="00941A61">
      <w:pPr>
        <w:jc w:val="center"/>
        <w:rPr>
          <w:sz w:val="21"/>
          <w:szCs w:val="21"/>
        </w:rPr>
      </w:pPr>
      <w:r>
        <w:rPr>
          <w:sz w:val="21"/>
          <w:szCs w:val="21"/>
        </w:rPr>
        <w:t>*************************************************************</w:t>
      </w:r>
    </w:p>
    <w:p w:rsidR="00793D2F" w:rsidRPr="00615642" w:rsidRDefault="00793D2F" w:rsidP="00793D2F">
      <w:pPr>
        <w:shd w:val="clear" w:color="auto" w:fill="FFFFFF"/>
        <w:autoSpaceDE w:val="0"/>
        <w:autoSpaceDN w:val="0"/>
        <w:adjustRightInd w:val="0"/>
        <w:jc w:val="both"/>
        <w:rPr>
          <w:szCs w:val="18"/>
        </w:rPr>
      </w:pPr>
    </w:p>
    <w:p w:rsidR="00793D2F" w:rsidRPr="00345A1B" w:rsidRDefault="00793D2F" w:rsidP="00793D2F">
      <w:pPr>
        <w:shd w:val="clear" w:color="auto" w:fill="D6E3BC" w:themeFill="accent3" w:themeFillTint="66"/>
        <w:autoSpaceDE w:val="0"/>
        <w:autoSpaceDN w:val="0"/>
        <w:adjustRightInd w:val="0"/>
        <w:jc w:val="center"/>
        <w:rPr>
          <w:b/>
          <w:sz w:val="24"/>
          <w:szCs w:val="18"/>
        </w:rPr>
      </w:pPr>
      <w:r w:rsidRPr="00345A1B">
        <w:rPr>
          <w:b/>
          <w:sz w:val="24"/>
          <w:szCs w:val="18"/>
        </w:rPr>
        <w:t>Annexe</w:t>
      </w:r>
      <w:r w:rsidR="00877744">
        <w:rPr>
          <w:b/>
          <w:sz w:val="24"/>
          <w:szCs w:val="18"/>
        </w:rPr>
        <w:t>5</w:t>
      </w:r>
    </w:p>
    <w:p w:rsidR="00793D2F" w:rsidRPr="00615642" w:rsidRDefault="00793D2F" w:rsidP="00793D2F">
      <w:r w:rsidRPr="00615642">
        <w:rPr>
          <w:b/>
          <w:i/>
        </w:rPr>
        <w:t xml:space="preserve">Gorgias. </w:t>
      </w:r>
      <w:r w:rsidRPr="00615642">
        <w:rPr>
          <w:szCs w:val="18"/>
        </w:rPr>
        <w:t xml:space="preserve"> Traduction en allemand  </w:t>
      </w:r>
      <w:r w:rsidRPr="00615642">
        <w:t xml:space="preserve">  (Texte allemand pris sur Zeno.org.)  </w:t>
      </w:r>
    </w:p>
    <w:p w:rsidR="00793D2F" w:rsidRPr="00615642" w:rsidRDefault="00793D2F" w:rsidP="00793D2F">
      <w:r w:rsidRPr="00615642">
        <w:t xml:space="preserve">Platon: Sämtliche Werke. Band 1, Berlin [1940], S. 301-410.   Entstanden etwa zwischen 393 und 388 v. Chr. Erstdruck (in lateinischer Übersetzung durch Marsilio Ficino) in: Opera, Florenz o. J. (ca. 1482/84). Erstdruck des griechischen Originals in: Hapanta ta tu Platônos, herausgegeben von M. Musoros, Venedig 1513. Erste deutsche Übersetzung </w:t>
      </w:r>
      <w:r w:rsidRPr="00615642">
        <w:lastRenderedPageBreak/>
        <w:t xml:space="preserve">durch J. G. Schultheß unter dem Titel »Gorgias, ein Gespräch von der Redekunst«, Zürich 1775. Der </w:t>
      </w:r>
      <w:r w:rsidRPr="00615642">
        <w:rPr>
          <w:highlight w:val="yellow"/>
        </w:rPr>
        <w:t>Text folgt der Übersetzung durch Julius Deuschle von 1859</w:t>
      </w:r>
      <w:r w:rsidRPr="00615642">
        <w:t>.   Perm</w:t>
      </w:r>
      <w:r w:rsidRPr="00615642">
        <w:t>a</w:t>
      </w:r>
      <w:r w:rsidRPr="00615642">
        <w:t xml:space="preserve">link: http://www.zeno.org/nid/20009262504 </w:t>
      </w:r>
    </w:p>
    <w:p w:rsidR="00793D2F" w:rsidRPr="00615642" w:rsidRDefault="00793D2F" w:rsidP="00793D2F">
      <w:pPr>
        <w:pStyle w:val="zenoplm0n4"/>
        <w:rPr>
          <w:rFonts w:ascii="Palatino Linotype" w:hAnsi="Palatino Linotype"/>
          <w:b/>
          <w:iCs/>
          <w:color w:val="C00000"/>
        </w:rPr>
      </w:pPr>
      <w:r w:rsidRPr="00615642">
        <w:rPr>
          <w:rFonts w:ascii="Palatino Linotype" w:hAnsi="Palatino Linotype"/>
          <w:b/>
          <w:iCs/>
          <w:color w:val="C00000"/>
        </w:rPr>
        <w:t xml:space="preserve">(= Budé p. 455) </w:t>
      </w:r>
    </w:p>
    <w:p w:rsidR="00793D2F" w:rsidRPr="00615642" w:rsidRDefault="00793D2F" w:rsidP="00793D2F">
      <w:pPr>
        <w:pStyle w:val="zenoplm0n4"/>
        <w:rPr>
          <w:rFonts w:ascii="Palatino Linotype" w:hAnsi="Palatino Linotype"/>
        </w:rPr>
      </w:pPr>
      <w:r w:rsidRPr="00615642">
        <w:rPr>
          <w:rFonts w:ascii="Palatino Linotype" w:hAnsi="Palatino Linotype"/>
          <w:b/>
          <w:iCs/>
          <w:color w:val="C00000"/>
        </w:rPr>
        <w:t xml:space="preserve">[455] </w:t>
      </w:r>
      <w:r w:rsidRPr="00615642">
        <w:rPr>
          <w:rFonts w:ascii="Palatino Linotype" w:hAnsi="Palatino Linotype"/>
          <w:i/>
          <w:iCs/>
        </w:rPr>
        <w:t>Sokrates:</w:t>
      </w:r>
      <w:r w:rsidRPr="00615642">
        <w:rPr>
          <w:rFonts w:ascii="Palatino Linotype" w:hAnsi="Palatino Linotype"/>
        </w:rPr>
        <w:t xml:space="preserve"> Also ist die Rhetorik, scheint es, Meisterin in einer auf Glauben, nicht auf Belehrung sich gründenden Überredung über Recht und Unrecht.</w:t>
      </w:r>
    </w:p>
    <w:p w:rsidR="00793D2F" w:rsidRPr="00615642" w:rsidRDefault="00793D2F" w:rsidP="00793D2F">
      <w:pPr>
        <w:pStyle w:val="zenoplm0n4"/>
        <w:rPr>
          <w:rFonts w:ascii="Palatino Linotype" w:hAnsi="Palatino Linotype"/>
        </w:rPr>
      </w:pPr>
      <w:r w:rsidRPr="00615642">
        <w:rPr>
          <w:rFonts w:ascii="Palatino Linotype" w:hAnsi="Palatino Linotype"/>
          <w:i/>
          <w:iCs/>
        </w:rPr>
        <w:lastRenderedPageBreak/>
        <w:t>Gorgias:</w:t>
      </w:r>
      <w:r w:rsidRPr="00615642">
        <w:rPr>
          <w:rFonts w:ascii="Palatino Linotype" w:hAnsi="Palatino Linotype"/>
        </w:rPr>
        <w:t xml:space="preserve"> Ja.</w:t>
      </w:r>
    </w:p>
    <w:p w:rsidR="00793D2F" w:rsidRPr="00615642" w:rsidRDefault="00793D2F" w:rsidP="00793D2F">
      <w:pPr>
        <w:pStyle w:val="zenoplm0n4"/>
        <w:rPr>
          <w:rFonts w:ascii="Palatino Linotype" w:hAnsi="Palatino Linotype"/>
        </w:rPr>
      </w:pPr>
      <w:r w:rsidRPr="00615642">
        <w:rPr>
          <w:rFonts w:ascii="Palatino Linotype" w:hAnsi="Palatino Linotype"/>
          <w:i/>
          <w:iCs/>
        </w:rPr>
        <w:t>Sokrates:</w:t>
      </w:r>
      <w:r w:rsidRPr="00615642">
        <w:rPr>
          <w:rFonts w:ascii="Palatino Linotype" w:hAnsi="Palatino Linotype"/>
        </w:rPr>
        <w:t xml:space="preserve"> Der Redner versteht es also nicht etwa, die Gerichte und andere Versammlungen zu belehren über Recht und Urrecht, sondern nur ihnen Glauben beizubringen. Denn eine so große Masse könnte er wohl auch schwerlich in so kurzer Zeit über so wichtige Dinge belehren.</w:t>
      </w:r>
    </w:p>
    <w:p w:rsidR="00793D2F" w:rsidRPr="00615642" w:rsidRDefault="00793D2F" w:rsidP="00793D2F">
      <w:pPr>
        <w:pStyle w:val="zenoplm0n4"/>
        <w:rPr>
          <w:rFonts w:ascii="Palatino Linotype" w:hAnsi="Palatino Linotype"/>
        </w:rPr>
      </w:pPr>
      <w:r w:rsidRPr="00615642">
        <w:rPr>
          <w:rFonts w:ascii="Palatino Linotype" w:hAnsi="Palatino Linotype"/>
          <w:i/>
          <w:iCs/>
        </w:rPr>
        <w:t>Gorgias:</w:t>
      </w:r>
      <w:r w:rsidRPr="00615642">
        <w:rPr>
          <w:rFonts w:ascii="Palatino Linotype" w:hAnsi="Palatino Linotype"/>
        </w:rPr>
        <w:t xml:space="preserve"> Gewiß nicht.</w:t>
      </w:r>
    </w:p>
    <w:p w:rsidR="00793D2F" w:rsidRPr="00615642" w:rsidRDefault="00793D2F" w:rsidP="00793D2F">
      <w:pPr>
        <w:pStyle w:val="zenoplm0n4"/>
        <w:rPr>
          <w:rFonts w:ascii="Palatino Linotype" w:hAnsi="Palatino Linotype"/>
        </w:rPr>
      </w:pPr>
      <w:r w:rsidRPr="00615642">
        <w:rPr>
          <w:rFonts w:ascii="Palatino Linotype" w:hAnsi="Palatino Linotype"/>
          <w:b/>
          <w:i/>
          <w:iCs/>
          <w:color w:val="C00000"/>
        </w:rPr>
        <w:t xml:space="preserve">[455b] </w:t>
      </w:r>
      <w:r w:rsidRPr="00615642">
        <w:rPr>
          <w:rFonts w:ascii="Palatino Linotype" w:hAnsi="Palatino Linotype"/>
          <w:i/>
          <w:iCs/>
        </w:rPr>
        <w:t xml:space="preserve">  Sokrates:</w:t>
      </w:r>
      <w:r w:rsidRPr="00615642">
        <w:rPr>
          <w:rFonts w:ascii="Palatino Linotype" w:hAnsi="Palatino Linotype"/>
        </w:rPr>
        <w:t xml:space="preserve"> Wohlan denn, laß uns zusehen, was eigentlich unsere Behauptung über die Rhetorik ist: Denn ich vermag wi</w:t>
      </w:r>
      <w:r w:rsidRPr="00615642">
        <w:rPr>
          <w:rFonts w:ascii="Palatino Linotype" w:hAnsi="Palatino Linotype"/>
        </w:rPr>
        <w:t>r</w:t>
      </w:r>
      <w:r w:rsidRPr="00615642">
        <w:rPr>
          <w:rFonts w:ascii="Palatino Linotype" w:hAnsi="Palatino Linotype"/>
        </w:rPr>
        <w:t>klich selbst noch nicht den Gehalt des von mir Gesagten zu du</w:t>
      </w:r>
      <w:r w:rsidRPr="00615642">
        <w:rPr>
          <w:rFonts w:ascii="Palatino Linotype" w:hAnsi="Palatino Linotype"/>
        </w:rPr>
        <w:t>r</w:t>
      </w:r>
      <w:r w:rsidRPr="00615642">
        <w:rPr>
          <w:rFonts w:ascii="Palatino Linotype" w:hAnsi="Palatino Linotype"/>
        </w:rPr>
        <w:t>chschauen. Wenn die Stadt eine Versammlung hielte zur Wahl von Ärzten oder Schiffsbaumeistern oder irgend einer anderen Klasse von Handwerksmeistern, – nicht wahr, dann wild der Redner nicht mitraten? Denn offenbar muß man bei jeder Wahl die besten Sachverständigen wählen. Auch nicht, wenn es sich um den Bau von Mauern oder Einrichtung von Häfen oder Schiffswerften handelt, sondern die Bauverständigen; ferner auch nicht, wenn sich die Beratung auf die Wahl von Feldherrn oder eine taktische Maßregel gegen die Feinde</w:t>
      </w:r>
      <w:bookmarkStart w:id="1" w:name="314"/>
      <w:r w:rsidRPr="00615642">
        <w:rPr>
          <w:rFonts w:ascii="Palatino Linotype" w:hAnsi="Palatino Linotype"/>
        </w:rPr>
        <w:t>[314]</w:t>
      </w:r>
      <w:bookmarkEnd w:id="1"/>
      <w:r w:rsidRPr="00615642">
        <w:rPr>
          <w:rFonts w:ascii="Palatino Linotype" w:hAnsi="Palatino Linotype"/>
        </w:rPr>
        <w:t xml:space="preserve"> oder die Einnahme von festen Plätzen bezieht, sondern dann werden die strategisch, nicht die rhetorisch Gebildeten raten. Oder wie denkst du, lieber Gorgias, über solche Fälle? Denn da du selbst Rhetor zu sein b</w:t>
      </w:r>
      <w:r w:rsidRPr="00615642">
        <w:rPr>
          <w:rFonts w:ascii="Palatino Linotype" w:hAnsi="Palatino Linotype"/>
        </w:rPr>
        <w:t>e</w:t>
      </w:r>
      <w:r w:rsidRPr="00615642">
        <w:rPr>
          <w:rFonts w:ascii="Palatino Linotype" w:hAnsi="Palatino Linotype"/>
        </w:rPr>
        <w:t>hauptest und andere in der Rhetorik auszubilden versprichst, so ist es in der Ordnung, von dir die Leistungsfähigkeit deiner Kunst zu erfragen. Sei aber überzeugt, daß auch ich jetzt nur dein e</w:t>
      </w:r>
      <w:r w:rsidRPr="00615642">
        <w:rPr>
          <w:rFonts w:ascii="Palatino Linotype" w:hAnsi="Palatino Linotype"/>
        </w:rPr>
        <w:t>i</w:t>
      </w:r>
      <w:r w:rsidRPr="00615642">
        <w:rPr>
          <w:rFonts w:ascii="Palatino Linotype" w:hAnsi="Palatino Linotype"/>
        </w:rPr>
        <w:t xml:space="preserve">genes Interesse vertrete! Denn vielleicht befindet sich unter den Anwesenden einer, der gern dein Schüler werden möchte, wie ich auch wirklich deren, und zwar viele, hier sehe, die vielleicht zu </w:t>
      </w:r>
      <w:r w:rsidRPr="00615642">
        <w:rPr>
          <w:rFonts w:ascii="Palatino Linotype" w:hAnsi="Palatino Linotype"/>
        </w:rPr>
        <w:lastRenderedPageBreak/>
        <w:t>schüchtern sind, um dich selbst zu fragen. Wenn ich dich also frage, glaube auch, in jener Namen gefragt zu sein: »Was wird der Nutzen für uns sein, wenn wir uns dir anschließen? Worüber werden wir der Bürgerschaft zu raten imstande sein? Nur über Recht oder Unrecht, oder auch über Dinge, wie sie eben gerade Sokrates nannte</w:t>
      </w:r>
      <w:proofErr w:type="gramStart"/>
      <w:r w:rsidRPr="00615642">
        <w:rPr>
          <w:rFonts w:ascii="Palatino Linotype" w:hAnsi="Palatino Linotype"/>
        </w:rPr>
        <w:t>?«</w:t>
      </w:r>
      <w:proofErr w:type="gramEnd"/>
      <w:r w:rsidRPr="00615642">
        <w:rPr>
          <w:rFonts w:ascii="Palatino Linotype" w:hAnsi="Palatino Linotype"/>
        </w:rPr>
        <w:t xml:space="preserve"> Versuche, ihnen darauf zu antworten!</w:t>
      </w:r>
    </w:p>
    <w:p w:rsidR="00793D2F" w:rsidRPr="00615642" w:rsidRDefault="00793D2F" w:rsidP="00793D2F">
      <w:pPr>
        <w:pStyle w:val="zenoplm0n4"/>
        <w:rPr>
          <w:rFonts w:ascii="Palatino Linotype" w:hAnsi="Palatino Linotype"/>
        </w:rPr>
      </w:pPr>
      <w:r w:rsidRPr="00615642">
        <w:rPr>
          <w:rFonts w:ascii="Palatino Linotype" w:hAnsi="Palatino Linotype"/>
          <w:i/>
          <w:iCs/>
        </w:rPr>
        <w:t>Gorgias:</w:t>
      </w:r>
      <w:r w:rsidRPr="00615642">
        <w:rPr>
          <w:rFonts w:ascii="Palatino Linotype" w:hAnsi="Palatino Linotype"/>
        </w:rPr>
        <w:t xml:space="preserve"> Gut; ich will dir, lieber Sokrates, die ganze Bedeutung der Rhetorik genau zu enthüllen versuchen. Denn </w:t>
      </w:r>
      <w:proofErr w:type="gramStart"/>
      <w:r w:rsidRPr="00615642">
        <w:rPr>
          <w:rFonts w:ascii="Palatino Linotype" w:hAnsi="Palatino Linotype"/>
        </w:rPr>
        <w:t>du hast</w:t>
      </w:r>
      <w:proofErr w:type="gramEnd"/>
      <w:r w:rsidRPr="00615642">
        <w:rPr>
          <w:rFonts w:ascii="Palatino Linotype" w:hAnsi="Palatino Linotype"/>
        </w:rPr>
        <w:t xml:space="preserve"> mir selbst gut den Weg gewiesen. Du weißt doch wohl, daß hier die Schiffswerften und die Mauern der Athener und die Einrichtung der Häfen nach dem Rate des Themistokles vor sich gegangen ist, zum Teil auch nach dem des Perikles, und nicht nach dem der Sachverständigen.</w:t>
      </w:r>
    </w:p>
    <w:p w:rsidR="00793D2F" w:rsidRPr="00615642" w:rsidRDefault="00793D2F" w:rsidP="00793D2F">
      <w:pPr>
        <w:pStyle w:val="zenoplm0n4"/>
        <w:rPr>
          <w:rFonts w:ascii="Palatino Linotype" w:hAnsi="Palatino Linotype"/>
        </w:rPr>
      </w:pPr>
      <w:r w:rsidRPr="00615642">
        <w:rPr>
          <w:rFonts w:ascii="Palatino Linotype" w:hAnsi="Palatino Linotype"/>
          <w:i/>
          <w:iCs/>
        </w:rPr>
        <w:t>Sokrates:</w:t>
      </w:r>
      <w:r w:rsidRPr="00615642">
        <w:rPr>
          <w:rFonts w:ascii="Palatino Linotype" w:hAnsi="Palatino Linotype"/>
        </w:rPr>
        <w:t xml:space="preserve"> Man sagt das, lieber Gorgias, von Themistokles; den P</w:t>
      </w:r>
      <w:r w:rsidRPr="00615642">
        <w:rPr>
          <w:rFonts w:ascii="Palatino Linotype" w:hAnsi="Palatino Linotype"/>
        </w:rPr>
        <w:t>e</w:t>
      </w:r>
      <w:r w:rsidRPr="00615642">
        <w:rPr>
          <w:rFonts w:ascii="Palatino Linotype" w:hAnsi="Palatino Linotype"/>
        </w:rPr>
        <w:t>rikles habe ich selbst gehört, als er uns über die mittlere Mauer einen Rat erteilte.</w:t>
      </w:r>
    </w:p>
    <w:p w:rsidR="00793D2F" w:rsidRPr="00615642" w:rsidRDefault="00793D2F" w:rsidP="00793D2F">
      <w:pPr>
        <w:pStyle w:val="zenoplm0n4"/>
        <w:rPr>
          <w:rFonts w:ascii="Palatino Linotype" w:hAnsi="Palatino Linotype"/>
        </w:rPr>
      </w:pPr>
      <w:r w:rsidRPr="00615642">
        <w:rPr>
          <w:rFonts w:ascii="Palatino Linotype" w:hAnsi="Palatino Linotype"/>
          <w:iCs/>
          <w:color w:val="C00000"/>
        </w:rPr>
        <w:t>[456]</w:t>
      </w:r>
      <w:r w:rsidRPr="00615642">
        <w:rPr>
          <w:rFonts w:ascii="Palatino Linotype" w:hAnsi="Palatino Linotype"/>
          <w:i/>
          <w:iCs/>
          <w:color w:val="C00000"/>
        </w:rPr>
        <w:t xml:space="preserve"> </w:t>
      </w:r>
      <w:r w:rsidRPr="00615642">
        <w:rPr>
          <w:rFonts w:ascii="Palatino Linotype" w:hAnsi="Palatino Linotype"/>
          <w:i/>
          <w:iCs/>
        </w:rPr>
        <w:t>Gorgias:</w:t>
      </w:r>
      <w:r w:rsidRPr="00615642">
        <w:rPr>
          <w:rFonts w:ascii="Palatino Linotype" w:hAnsi="Palatino Linotype"/>
        </w:rPr>
        <w:t xml:space="preserve"> Wenn es ferner die Wahl gilt von Leuten, die du eben nanntest, so sind es doch, wie du siehst, die Redner, welche den Vorschlag machen und mit ihrer Meinung darüber du</w:t>
      </w:r>
      <w:r w:rsidRPr="00615642">
        <w:rPr>
          <w:rFonts w:ascii="Palatino Linotype" w:hAnsi="Palatino Linotype"/>
        </w:rPr>
        <w:t>r</w:t>
      </w:r>
      <w:r w:rsidRPr="00615642">
        <w:rPr>
          <w:rFonts w:ascii="Palatino Linotype" w:hAnsi="Palatino Linotype"/>
        </w:rPr>
        <w:t>chdringen.</w:t>
      </w:r>
    </w:p>
    <w:p w:rsidR="00793D2F" w:rsidRPr="00615642" w:rsidRDefault="00793D2F" w:rsidP="00793D2F">
      <w:pPr>
        <w:pStyle w:val="zenoplm0n4"/>
        <w:rPr>
          <w:rFonts w:ascii="Palatino Linotype" w:hAnsi="Palatino Linotype"/>
        </w:rPr>
      </w:pPr>
      <w:r w:rsidRPr="00615642">
        <w:rPr>
          <w:rFonts w:ascii="Palatino Linotype" w:hAnsi="Palatino Linotype"/>
          <w:i/>
          <w:iCs/>
        </w:rPr>
        <w:t>Sokrates:</w:t>
      </w:r>
      <w:r w:rsidRPr="00615642">
        <w:rPr>
          <w:rFonts w:ascii="Palatino Linotype" w:hAnsi="Palatino Linotype"/>
        </w:rPr>
        <w:t xml:space="preserve"> Darüber wundere ich mich auch, lieber Gorgias, und frage schon längst, was eigentlich die Bedeutung der Rhetorik sei. Denn wenn ich es so überlege, scheint sie mir fast von recht übermenschlicher Größe.</w:t>
      </w:r>
    </w:p>
    <w:p w:rsidR="00793D2F" w:rsidRPr="00615642" w:rsidRDefault="00793D2F" w:rsidP="00793D2F">
      <w:pPr>
        <w:pStyle w:val="zenoplm0n4"/>
        <w:rPr>
          <w:rFonts w:ascii="Palatino Linotype" w:hAnsi="Palatino Linotype"/>
        </w:rPr>
      </w:pPr>
      <w:r w:rsidRPr="00615642">
        <w:rPr>
          <w:rFonts w:ascii="Palatino Linotype" w:hAnsi="Palatino Linotype"/>
          <w:i/>
          <w:iCs/>
        </w:rPr>
        <w:t>Gorgias:</w:t>
      </w:r>
      <w:r w:rsidRPr="00615642">
        <w:rPr>
          <w:rFonts w:ascii="Palatino Linotype" w:hAnsi="Palatino Linotype"/>
        </w:rPr>
        <w:t xml:space="preserve"> Wenn du gar erst alles wüßtest, lieber Sokrates, daß sie sozusagen die Kräfte aller anderen Künste in sich zusammenfaßt </w:t>
      </w:r>
      <w:r w:rsidRPr="00615642">
        <w:rPr>
          <w:rFonts w:ascii="Palatino Linotype" w:hAnsi="Palatino Linotype"/>
        </w:rPr>
        <w:lastRenderedPageBreak/>
        <w:t>und sich unterwürfig macht! Einen entscheidenden Beweis dafür will ich dir mitteilen. Ich bin nämlich schon oft mit meinem Br</w:t>
      </w:r>
      <w:r w:rsidRPr="00615642">
        <w:rPr>
          <w:rFonts w:ascii="Palatino Linotype" w:hAnsi="Palatino Linotype"/>
        </w:rPr>
        <w:t>u</w:t>
      </w:r>
      <w:r w:rsidRPr="00615642">
        <w:rPr>
          <w:rFonts w:ascii="Palatino Linotype" w:hAnsi="Palatino Linotype"/>
        </w:rPr>
        <w:t xml:space="preserve">der und sonstigen Ärzten zu einem </w:t>
      </w:r>
      <w:proofErr w:type="gramStart"/>
      <w:r w:rsidRPr="00615642">
        <w:rPr>
          <w:rFonts w:ascii="Palatino Linotype" w:hAnsi="Palatino Linotype"/>
        </w:rPr>
        <w:t>Patienten</w:t>
      </w:r>
      <w:bookmarkStart w:id="2" w:name="315"/>
      <w:r w:rsidRPr="00615642">
        <w:rPr>
          <w:rFonts w:ascii="Palatino Linotype" w:hAnsi="Palatino Linotype"/>
        </w:rPr>
        <w:t>[</w:t>
      </w:r>
      <w:proofErr w:type="gramEnd"/>
      <w:r w:rsidRPr="00615642">
        <w:rPr>
          <w:rFonts w:ascii="Palatino Linotype" w:hAnsi="Palatino Linotype"/>
        </w:rPr>
        <w:t>315]</w:t>
      </w:r>
      <w:bookmarkEnd w:id="2"/>
      <w:r w:rsidRPr="00615642">
        <w:rPr>
          <w:rFonts w:ascii="Palatino Linotype" w:hAnsi="Palatino Linotype"/>
        </w:rPr>
        <w:t xml:space="preserve"> ins Zimmer getreten, der entweder keine Arznei nehmen oder sich nicht schneiden oder brennen (operieren) lassen wollte von dem Arzte, und der Arzt vermochte ihn nicht zu überreden; da habe ich ihn überredet mit keiner anderen Kunst als der Rhetorik. Ich b</w:t>
      </w:r>
      <w:r w:rsidRPr="00615642">
        <w:rPr>
          <w:rFonts w:ascii="Palatino Linotype" w:hAnsi="Palatino Linotype"/>
        </w:rPr>
        <w:t>e</w:t>
      </w:r>
      <w:r w:rsidRPr="00615642">
        <w:rPr>
          <w:rFonts w:ascii="Palatino Linotype" w:hAnsi="Palatino Linotype"/>
        </w:rPr>
        <w:t>haupte aber auch, wenn in eine Stadt, wohin du willst, ein Redner und ein Arzt käme, und es sollte in der Volksversammlung oder vor einer anderen Versammlung im Kampfe der Rede ausg</w:t>
      </w:r>
      <w:r w:rsidRPr="00615642">
        <w:rPr>
          <w:rFonts w:ascii="Palatino Linotype" w:hAnsi="Palatino Linotype"/>
        </w:rPr>
        <w:t>e</w:t>
      </w:r>
      <w:r w:rsidRPr="00615642">
        <w:rPr>
          <w:rFonts w:ascii="Palatino Linotype" w:hAnsi="Palatino Linotype"/>
        </w:rPr>
        <w:t xml:space="preserve">macht werden, wer gewählt werden müsse, der Redner oder der Arzt, dann werde der Arzt durchaus zu keiner Geltung kommen, sondern der tüchtige Redner gewählt werden, wenn er es wollte. Und gelte es den Wettkampf gegen die Meister in irgend sonst einem Beruf, so werde der Redner es durchsetzen, daß man ihn wähle, eher als sonst irgend einer. Denn es gibt nichts, worüber der Redner vor der Menge nicht mit größerer Überzeugungskraft reden könnte als irgend sonst ein Sachverständiger. So umfang- und inhaltreich ist die Bedeutung unserer Kunst. </w:t>
      </w:r>
    </w:p>
    <w:p w:rsidR="00793D2F" w:rsidRPr="00615642" w:rsidRDefault="00793D2F" w:rsidP="00793D2F">
      <w:pPr>
        <w:pStyle w:val="zenoplm0n4"/>
        <w:rPr>
          <w:rFonts w:ascii="Palatino Linotype" w:hAnsi="Palatino Linotype"/>
          <w:color w:val="C00000"/>
        </w:rPr>
      </w:pPr>
      <w:proofErr w:type="gramStart"/>
      <w:r w:rsidRPr="00615642">
        <w:rPr>
          <w:rFonts w:ascii="Palatino Linotype" w:hAnsi="Palatino Linotype"/>
          <w:color w:val="C00000"/>
        </w:rPr>
        <w:t>( La</w:t>
      </w:r>
      <w:proofErr w:type="gramEnd"/>
      <w:r w:rsidRPr="00615642">
        <w:rPr>
          <w:rFonts w:ascii="Palatino Linotype" w:hAnsi="Palatino Linotype"/>
          <w:color w:val="C00000"/>
        </w:rPr>
        <w:t xml:space="preserve"> rhétorique et la justice) </w:t>
      </w:r>
    </w:p>
    <w:p w:rsidR="00793D2F" w:rsidRPr="00615642" w:rsidRDefault="00793D2F" w:rsidP="00793D2F">
      <w:pPr>
        <w:pStyle w:val="zenoplm0n4"/>
        <w:rPr>
          <w:rFonts w:ascii="Palatino Linotype" w:hAnsi="Palatino Linotype"/>
        </w:rPr>
      </w:pPr>
      <w:r w:rsidRPr="00615642">
        <w:rPr>
          <w:rFonts w:ascii="Palatino Linotype" w:hAnsi="Palatino Linotype"/>
        </w:rPr>
        <w:t>Man muß jedoch, lieber Sokrates, von der Rhetorik auch nur wie von jeder anderen Kampfart Gebrauch machen. Denn auch die andere Kampfkunst muß man nicht deswegen gegen alle Me</w:t>
      </w:r>
      <w:r w:rsidRPr="00615642">
        <w:rPr>
          <w:rFonts w:ascii="Palatino Linotype" w:hAnsi="Palatino Linotype"/>
        </w:rPr>
        <w:t>n</w:t>
      </w:r>
      <w:r w:rsidRPr="00615642">
        <w:rPr>
          <w:rFonts w:ascii="Palatino Linotype" w:hAnsi="Palatino Linotype"/>
        </w:rPr>
        <w:t>schen anwenden, weil man Faustkampf und Allkampf und Wa</w:t>
      </w:r>
      <w:r w:rsidRPr="00615642">
        <w:rPr>
          <w:rFonts w:ascii="Palatino Linotype" w:hAnsi="Palatino Linotype"/>
        </w:rPr>
        <w:t>f</w:t>
      </w:r>
      <w:r w:rsidRPr="00615642">
        <w:rPr>
          <w:rFonts w:ascii="Palatino Linotype" w:hAnsi="Palatino Linotype"/>
        </w:rPr>
        <w:t>fenkampf gelernt hat, so daß man darin stärker ist als Freund und Feind. Deshalb darf man aber noch nicht den Freund schlagen, stechen und totschlagen. Und beim Zeus, wenn einer in die P</w:t>
      </w:r>
      <w:r w:rsidRPr="00615642">
        <w:rPr>
          <w:rFonts w:ascii="Palatino Linotype" w:hAnsi="Palatino Linotype"/>
        </w:rPr>
        <w:t>a</w:t>
      </w:r>
      <w:r w:rsidRPr="00615642">
        <w:rPr>
          <w:rFonts w:ascii="Palatino Linotype" w:hAnsi="Palatino Linotype"/>
        </w:rPr>
        <w:t xml:space="preserve">laistra kommt, der einen kräftigen Körper hat und ein tüchtiger </w:t>
      </w:r>
      <w:r w:rsidRPr="00615642">
        <w:rPr>
          <w:rFonts w:ascii="Palatino Linotype" w:hAnsi="Palatino Linotype"/>
        </w:rPr>
        <w:lastRenderedPageBreak/>
        <w:t xml:space="preserve">Faustkämpfer geworden ist, und schlägt nun seinen Vater und seine Mutter oder sonst einen Verwandten oder Freund, so darf man deshalb nicht die Turnlehrer und Fechtmeister hassen und aus den Städten jagen. Denn sie teilen diesen Menschen die Kunst mit, um sie nach Recht anzuwenden gegen die Feinde und Übeltäter, um sich zu wehren, – nicht um anzugreifen. </w:t>
      </w:r>
    </w:p>
    <w:p w:rsidR="00793D2F" w:rsidRPr="00877744" w:rsidRDefault="00793D2F" w:rsidP="00793D2F">
      <w:pPr>
        <w:shd w:val="clear" w:color="auto" w:fill="D6E3BC" w:themeFill="accent3" w:themeFillTint="66"/>
        <w:autoSpaceDE w:val="0"/>
        <w:autoSpaceDN w:val="0"/>
        <w:adjustRightInd w:val="0"/>
        <w:jc w:val="center"/>
        <w:rPr>
          <w:b/>
          <w:sz w:val="28"/>
          <w:szCs w:val="18"/>
        </w:rPr>
      </w:pPr>
      <w:r w:rsidRPr="00877744">
        <w:rPr>
          <w:b/>
          <w:sz w:val="28"/>
          <w:szCs w:val="18"/>
          <w:shd w:val="clear" w:color="auto" w:fill="D6E3BC" w:themeFill="accent3" w:themeFillTint="66"/>
        </w:rPr>
        <w:t>Annexe</w:t>
      </w:r>
      <w:r w:rsidR="00877744" w:rsidRPr="00877744">
        <w:rPr>
          <w:b/>
          <w:sz w:val="28"/>
          <w:szCs w:val="18"/>
          <w:shd w:val="clear" w:color="auto" w:fill="D6E3BC" w:themeFill="accent3" w:themeFillTint="66"/>
        </w:rPr>
        <w:t>6</w:t>
      </w:r>
    </w:p>
    <w:p w:rsidR="00793D2F" w:rsidRPr="00615642" w:rsidRDefault="00793D2F" w:rsidP="00793D2F">
      <w:pPr>
        <w:shd w:val="clear" w:color="auto" w:fill="FFFFFF"/>
        <w:autoSpaceDE w:val="0"/>
        <w:autoSpaceDN w:val="0"/>
        <w:adjustRightInd w:val="0"/>
        <w:jc w:val="both"/>
        <w:rPr>
          <w:szCs w:val="18"/>
        </w:rPr>
      </w:pPr>
    </w:p>
    <w:p w:rsidR="00793D2F" w:rsidRPr="00615642" w:rsidRDefault="00793D2F" w:rsidP="00793D2F">
      <w:pPr>
        <w:shd w:val="clear" w:color="auto" w:fill="FFFFFF"/>
        <w:autoSpaceDE w:val="0"/>
        <w:autoSpaceDN w:val="0"/>
        <w:adjustRightInd w:val="0"/>
        <w:jc w:val="both"/>
        <w:rPr>
          <w:szCs w:val="18"/>
        </w:rPr>
      </w:pPr>
      <w:r w:rsidRPr="00615642">
        <w:rPr>
          <w:szCs w:val="18"/>
        </w:rPr>
        <w:t xml:space="preserve">Traductin allemande de Schleiermacher  </w:t>
      </w:r>
    </w:p>
    <w:p w:rsidR="00793D2F" w:rsidRPr="00615642" w:rsidRDefault="00793D2F" w:rsidP="00793D2F">
      <w:pPr>
        <w:rPr>
          <w:rFonts w:eastAsia="Times New Roman"/>
          <w:sz w:val="22"/>
          <w:lang w:eastAsia="fr-FR"/>
        </w:rPr>
      </w:pP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Ja. </w:t>
      </w:r>
    </w:p>
    <w:p w:rsidR="00793D2F" w:rsidRPr="00615642" w:rsidRDefault="00793D2F" w:rsidP="00793D2F">
      <w:pPr>
        <w:rPr>
          <w:rFonts w:eastAsia="Times New Roman"/>
          <w:sz w:val="22"/>
          <w:lang w:eastAsia="fr-FR"/>
        </w:rPr>
      </w:pPr>
      <w:r w:rsidRPr="00615642">
        <w:rPr>
          <w:rFonts w:eastAsia="Times New Roman"/>
          <w:b/>
          <w:color w:val="C00000"/>
          <w:sz w:val="22"/>
          <w:lang w:eastAsia="fr-FR"/>
        </w:rPr>
        <w:t xml:space="preserve">[454 </w:t>
      </w:r>
      <w:proofErr w:type="gramStart"/>
      <w:r w:rsidRPr="00615642">
        <w:rPr>
          <w:rFonts w:eastAsia="Times New Roman"/>
          <w:b/>
          <w:color w:val="C00000"/>
          <w:sz w:val="22"/>
          <w:lang w:eastAsia="fr-FR"/>
        </w:rPr>
        <w:t>a</w:t>
      </w:r>
      <w:proofErr w:type="gramEnd"/>
      <w:r w:rsidRPr="00615642">
        <w:rPr>
          <w:rFonts w:eastAsia="Times New Roman"/>
          <w:b/>
          <w:color w:val="C00000"/>
          <w:sz w:val="22"/>
          <w:lang w:eastAsia="fr-FR"/>
        </w:rPr>
        <w:t xml:space="preserve"> 6]</w:t>
      </w:r>
      <w:r w:rsidRPr="00615642">
        <w:rPr>
          <w:rFonts w:eastAsia="Times New Roman"/>
          <w:sz w:val="22"/>
          <w:lang w:eastAsia="fr-FR"/>
        </w:rPr>
        <w:t xml:space="preserve">  SOKRATES: Nicht also die Redekunst allein ist Meisterin der Überredung. </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Freilich nicht. </w:t>
      </w:r>
    </w:p>
    <w:p w:rsidR="00793D2F" w:rsidRPr="00615642" w:rsidRDefault="00793D2F" w:rsidP="00793D2F">
      <w:pPr>
        <w:rPr>
          <w:rFonts w:eastAsia="Times New Roman"/>
          <w:sz w:val="22"/>
          <w:lang w:eastAsia="fr-FR"/>
        </w:rPr>
      </w:pPr>
      <w:r w:rsidRPr="00615642">
        <w:rPr>
          <w:rFonts w:eastAsia="Times New Roman"/>
          <w:sz w:val="22"/>
          <w:lang w:eastAsia="fr-FR"/>
        </w:rPr>
        <w:t>SOKRATES: Da nun nicht sie allein dieses Werk hervorbringt, so möc</w:t>
      </w:r>
      <w:r w:rsidRPr="00615642">
        <w:rPr>
          <w:rFonts w:eastAsia="Times New Roman"/>
          <w:sz w:val="22"/>
          <w:lang w:eastAsia="fr-FR"/>
        </w:rPr>
        <w:t>h</w:t>
      </w:r>
      <w:r w:rsidRPr="00615642">
        <w:rPr>
          <w:rFonts w:eastAsia="Times New Roman"/>
          <w:sz w:val="22"/>
          <w:lang w:eastAsia="fr-FR"/>
        </w:rPr>
        <w:t>ten wir wohl mit Recht, eben  wie bei dem Maler den, der dies gesagt, hernach weiter fragen, die Kunst was für einer  Überredung und wovon ist wohl die Redekunst? Oder hältst du es nicht für recht, dies weiter zu fragen?</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Ich wohl. </w:t>
      </w:r>
    </w:p>
    <w:p w:rsidR="00793D2F" w:rsidRPr="00615642" w:rsidRDefault="00793D2F" w:rsidP="00793D2F">
      <w:pPr>
        <w:rPr>
          <w:rFonts w:eastAsia="Times New Roman"/>
          <w:sz w:val="22"/>
          <w:lang w:eastAsia="fr-FR"/>
        </w:rPr>
      </w:pPr>
      <w:r w:rsidRPr="00615642">
        <w:rPr>
          <w:rFonts w:eastAsia="Times New Roman"/>
          <w:sz w:val="22"/>
          <w:lang w:eastAsia="fr-FR"/>
        </w:rPr>
        <w:t xml:space="preserve">SOKRATES: So antworte denn, Gorgias, wenn es dir auch so dünkt. </w:t>
      </w:r>
    </w:p>
    <w:p w:rsidR="00793D2F" w:rsidRPr="00615642" w:rsidRDefault="00793D2F" w:rsidP="00793D2F">
      <w:pPr>
        <w:rPr>
          <w:rFonts w:eastAsia="Times New Roman"/>
          <w:sz w:val="22"/>
          <w:lang w:eastAsia="fr-FR"/>
        </w:rPr>
      </w:pPr>
      <w:r w:rsidRPr="00615642">
        <w:rPr>
          <w:rFonts w:eastAsia="Times New Roman"/>
          <w:b/>
          <w:color w:val="C00000"/>
          <w:sz w:val="22"/>
          <w:lang w:eastAsia="fr-FR"/>
        </w:rPr>
        <w:t xml:space="preserve">[454 </w:t>
      </w:r>
      <w:proofErr w:type="gramStart"/>
      <w:r w:rsidRPr="00615642">
        <w:rPr>
          <w:rFonts w:eastAsia="Times New Roman"/>
          <w:b/>
          <w:color w:val="C00000"/>
          <w:sz w:val="22"/>
          <w:lang w:eastAsia="fr-FR"/>
        </w:rPr>
        <w:t xml:space="preserve">b </w:t>
      </w:r>
      <w:r w:rsidRPr="00615642">
        <w:rPr>
          <w:rFonts w:eastAsia="Times New Roman"/>
          <w:b/>
          <w:sz w:val="22"/>
          <w:lang w:eastAsia="fr-FR"/>
        </w:rPr>
        <w:t>]</w:t>
      </w:r>
      <w:proofErr w:type="gramEnd"/>
      <w:r w:rsidRPr="00615642">
        <w:rPr>
          <w:rFonts w:eastAsia="Times New Roman"/>
          <w:sz w:val="22"/>
          <w:lang w:eastAsia="fr-FR"/>
        </w:rPr>
        <w:t>GORGIAS: Jener Überredung also sage ich, Sokrates, welche an den Gerichtsstätten vorkommt, und bei den anderen Volksve</w:t>
      </w:r>
      <w:r w:rsidRPr="00615642">
        <w:rPr>
          <w:rFonts w:eastAsia="Times New Roman"/>
          <w:sz w:val="22"/>
          <w:lang w:eastAsia="fr-FR"/>
        </w:rPr>
        <w:t>r</w:t>
      </w:r>
      <w:r w:rsidRPr="00615642">
        <w:rPr>
          <w:rFonts w:eastAsia="Times New Roman"/>
          <w:sz w:val="22"/>
          <w:lang w:eastAsia="fr-FR"/>
        </w:rPr>
        <w:t xml:space="preserve">sammlungen, wie ich auch schon vorhin sagte, und in Beziehung auf das,  was gerecht ist und ungerecht. </w:t>
      </w:r>
    </w:p>
    <w:p w:rsidR="00793D2F" w:rsidRPr="00615642" w:rsidRDefault="00793D2F" w:rsidP="00793D2F">
      <w:pPr>
        <w:rPr>
          <w:rFonts w:eastAsia="Times New Roman"/>
          <w:sz w:val="22"/>
          <w:lang w:eastAsia="fr-FR"/>
        </w:rPr>
      </w:pPr>
      <w:r w:rsidRPr="00615642">
        <w:rPr>
          <w:rFonts w:eastAsia="Times New Roman"/>
          <w:sz w:val="22"/>
          <w:lang w:eastAsia="fr-FR"/>
        </w:rPr>
        <w:t xml:space="preserve">SOKRATES: Das ahndete ich auch, daß du diese Überredung meintest, Gorgias, und in Beziehung  hierauf. Wundere dich aber nur nicht, wenn </w:t>
      </w:r>
      <w:r w:rsidRPr="00615642">
        <w:rPr>
          <w:rFonts w:eastAsia="Times New Roman"/>
          <w:sz w:val="22"/>
          <w:lang w:eastAsia="fr-FR"/>
        </w:rPr>
        <w:lastRenderedPageBreak/>
        <w:t xml:space="preserve">ich dich auch bald wieder einmal um so etwas frage,  was deutlich zu sein scheint, und ich frage doch erst danach. Denn wie gesagt, um in der Ordnung  die Rede zu Ende zu bringen, frage ich dergleichen, nicht deinetwegen, sondern damit wir uns  nicht gewöhnen, halbverstanden einander das Gesagte vorwegzunehmen, sondern du deinen Satz  ganz nach deiner Ansicht durchführen mögest, wie du selbst willst. </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Und ganz recht tust du daran, wie mir dünkt. </w:t>
      </w:r>
    </w:p>
    <w:p w:rsidR="00793D2F" w:rsidRPr="00615642" w:rsidRDefault="00793D2F" w:rsidP="00793D2F">
      <w:pPr>
        <w:rPr>
          <w:rFonts w:eastAsia="Times New Roman"/>
          <w:sz w:val="22"/>
          <w:lang w:eastAsia="fr-FR"/>
        </w:rPr>
      </w:pPr>
      <w:r w:rsidRPr="00615642">
        <w:rPr>
          <w:rFonts w:eastAsia="Times New Roman"/>
          <w:sz w:val="22"/>
          <w:lang w:eastAsia="fr-FR"/>
        </w:rPr>
        <w:t>SOKRATES: So komm denn, laß uns auch dies überlegen: du sagst doch bisweilen, man habe etwas gelernt?</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O ja. </w:t>
      </w:r>
    </w:p>
    <w:p w:rsidR="00793D2F" w:rsidRPr="00615642" w:rsidRDefault="00793D2F" w:rsidP="00793D2F">
      <w:pPr>
        <w:rPr>
          <w:rFonts w:eastAsia="Times New Roman"/>
          <w:sz w:val="22"/>
          <w:lang w:eastAsia="fr-FR"/>
        </w:rPr>
      </w:pPr>
      <w:r w:rsidRPr="00615642">
        <w:rPr>
          <w:rFonts w:eastAsia="Times New Roman"/>
          <w:sz w:val="22"/>
          <w:lang w:eastAsia="fr-FR"/>
        </w:rPr>
        <w:t>SOKRATES: Auch man habe etwas geglaubt?</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Ich gewiß. </w:t>
      </w:r>
    </w:p>
    <w:p w:rsidR="00793D2F" w:rsidRPr="00615642" w:rsidRDefault="00793D2F" w:rsidP="00793D2F">
      <w:pPr>
        <w:rPr>
          <w:rFonts w:eastAsia="Times New Roman"/>
          <w:sz w:val="22"/>
          <w:lang w:eastAsia="fr-FR"/>
        </w:rPr>
      </w:pPr>
      <w:r w:rsidRPr="00615642">
        <w:rPr>
          <w:rFonts w:eastAsia="Times New Roman"/>
          <w:b/>
          <w:color w:val="C00000"/>
          <w:sz w:val="22"/>
          <w:lang w:eastAsia="fr-FR"/>
        </w:rPr>
        <w:t>[</w:t>
      </w:r>
      <w:proofErr w:type="gramStart"/>
      <w:r w:rsidRPr="00615642">
        <w:rPr>
          <w:rFonts w:eastAsia="Times New Roman"/>
          <w:b/>
          <w:color w:val="C00000"/>
          <w:sz w:val="22"/>
          <w:lang w:eastAsia="fr-FR"/>
        </w:rPr>
        <w:t>454d ]</w:t>
      </w:r>
      <w:proofErr w:type="gramEnd"/>
      <w:r w:rsidRPr="00615642">
        <w:rPr>
          <w:rFonts w:eastAsia="Times New Roman"/>
          <w:color w:val="C00000"/>
          <w:sz w:val="22"/>
          <w:lang w:eastAsia="fr-FR"/>
        </w:rPr>
        <w:t xml:space="preserve"> </w:t>
      </w:r>
      <w:r w:rsidRPr="00615642">
        <w:rPr>
          <w:rFonts w:eastAsia="Times New Roman"/>
          <w:sz w:val="22"/>
          <w:lang w:eastAsia="fr-FR"/>
        </w:rPr>
        <w:t>SOKRATES: Dünkt dir dies nun einerlei, gelernt haben und geglaubt? Erlerntes Wissen und Glauben?  Oder verschieden?</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Ich, o Sokrates, meine, es ist verschieden. </w:t>
      </w:r>
    </w:p>
    <w:p w:rsidR="00793D2F" w:rsidRPr="00615642" w:rsidRDefault="00793D2F" w:rsidP="00793D2F">
      <w:pPr>
        <w:rPr>
          <w:rFonts w:eastAsia="Times New Roman"/>
          <w:sz w:val="22"/>
          <w:lang w:eastAsia="fr-FR"/>
        </w:rPr>
      </w:pPr>
      <w:r w:rsidRPr="00615642">
        <w:rPr>
          <w:rFonts w:eastAsia="Times New Roman"/>
          <w:sz w:val="22"/>
          <w:lang w:eastAsia="fr-FR"/>
        </w:rPr>
        <w:t>SOKRATES: Und gar recht, meinst du. Du kannst es aber hieraus e</w:t>
      </w:r>
      <w:r w:rsidRPr="00615642">
        <w:rPr>
          <w:rFonts w:eastAsia="Times New Roman"/>
          <w:sz w:val="22"/>
          <w:lang w:eastAsia="fr-FR"/>
        </w:rPr>
        <w:t>r</w:t>
      </w:r>
      <w:r w:rsidRPr="00615642">
        <w:rPr>
          <w:rFonts w:eastAsia="Times New Roman"/>
          <w:sz w:val="22"/>
          <w:lang w:eastAsia="fr-FR"/>
        </w:rPr>
        <w:t>kennen. Wenn dich jemand fragte, gibt es wohl einen falschen Glauben und einen wahren? Das würdest du bejahen, denke ich?</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Ja. </w:t>
      </w:r>
    </w:p>
    <w:p w:rsidR="00793D2F" w:rsidRPr="00615642" w:rsidRDefault="00793D2F" w:rsidP="00793D2F">
      <w:pPr>
        <w:rPr>
          <w:rFonts w:eastAsia="Times New Roman"/>
          <w:sz w:val="22"/>
          <w:lang w:eastAsia="fr-FR"/>
        </w:rPr>
      </w:pPr>
      <w:r w:rsidRPr="00615642">
        <w:rPr>
          <w:rFonts w:eastAsia="Times New Roman"/>
          <w:sz w:val="22"/>
          <w:lang w:eastAsia="fr-FR"/>
        </w:rPr>
        <w:t>SOKRATES: Wie? Auch eine falsche Erkenntnis und eine wahre?</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Keineswegs. </w:t>
      </w:r>
    </w:p>
    <w:p w:rsidR="00793D2F" w:rsidRPr="00615642" w:rsidRDefault="00793D2F" w:rsidP="00793D2F">
      <w:pPr>
        <w:rPr>
          <w:rFonts w:eastAsia="Times New Roman"/>
          <w:sz w:val="22"/>
          <w:lang w:eastAsia="fr-FR"/>
        </w:rPr>
      </w:pPr>
      <w:r w:rsidRPr="00615642">
        <w:rPr>
          <w:rFonts w:eastAsia="Times New Roman"/>
          <w:sz w:val="22"/>
          <w:lang w:eastAsia="fr-FR"/>
        </w:rPr>
        <w:t xml:space="preserve">SOKRATES: Offenbar ist also nicht beides einerlei. </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w:t>
      </w:r>
      <w:proofErr w:type="gramStart"/>
      <w:r w:rsidRPr="00615642">
        <w:rPr>
          <w:rFonts w:eastAsia="Times New Roman"/>
          <w:sz w:val="22"/>
          <w:lang w:eastAsia="fr-FR"/>
        </w:rPr>
        <w:t>Du hast</w:t>
      </w:r>
      <w:proofErr w:type="gramEnd"/>
      <w:r w:rsidRPr="00615642">
        <w:rPr>
          <w:rFonts w:eastAsia="Times New Roman"/>
          <w:sz w:val="22"/>
          <w:lang w:eastAsia="fr-FR"/>
        </w:rPr>
        <w:t xml:space="preserve"> recht. </w:t>
      </w:r>
    </w:p>
    <w:p w:rsidR="00793D2F" w:rsidRPr="00615642" w:rsidRDefault="00793D2F" w:rsidP="00793D2F">
      <w:pPr>
        <w:rPr>
          <w:rFonts w:eastAsia="Times New Roman"/>
          <w:sz w:val="22"/>
          <w:lang w:eastAsia="fr-FR"/>
        </w:rPr>
      </w:pPr>
      <w:r w:rsidRPr="00615642">
        <w:rPr>
          <w:rFonts w:eastAsia="Times New Roman"/>
          <w:sz w:val="22"/>
          <w:lang w:eastAsia="fr-FR"/>
        </w:rPr>
        <w:t xml:space="preserve">SOKRATES: Doch  aber sind sowohl die Wissenden überredet als die Glaubenden. </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So ist es. </w:t>
      </w:r>
    </w:p>
    <w:p w:rsidR="00793D2F" w:rsidRPr="00615642" w:rsidRDefault="00793D2F" w:rsidP="00793D2F">
      <w:pPr>
        <w:rPr>
          <w:rFonts w:eastAsia="Times New Roman"/>
          <w:sz w:val="22"/>
          <w:lang w:eastAsia="fr-FR"/>
        </w:rPr>
      </w:pPr>
      <w:r w:rsidRPr="00615642">
        <w:rPr>
          <w:rFonts w:eastAsia="Times New Roman"/>
          <w:sz w:val="22"/>
          <w:lang w:eastAsia="fr-FR"/>
        </w:rPr>
        <w:lastRenderedPageBreak/>
        <w:t>SOKRATES: Willst du also, wir sollen zwei Arten der Überredung se</w:t>
      </w:r>
      <w:r w:rsidRPr="00615642">
        <w:rPr>
          <w:rFonts w:eastAsia="Times New Roman"/>
          <w:sz w:val="22"/>
          <w:lang w:eastAsia="fr-FR"/>
        </w:rPr>
        <w:t>t</w:t>
      </w:r>
      <w:r w:rsidRPr="00615642">
        <w:rPr>
          <w:rFonts w:eastAsia="Times New Roman"/>
          <w:sz w:val="22"/>
          <w:lang w:eastAsia="fr-FR"/>
        </w:rPr>
        <w:t>zen, die eine, welche Glauben  hervorbringt ohne Wissen, die andere aber, welche Erkenntnis?</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Aller dings. </w:t>
      </w:r>
    </w:p>
    <w:p w:rsidR="00793D2F" w:rsidRPr="00615642" w:rsidRDefault="00793D2F" w:rsidP="00793D2F">
      <w:pPr>
        <w:rPr>
          <w:rFonts w:eastAsia="Times New Roman"/>
          <w:sz w:val="22"/>
          <w:lang w:eastAsia="fr-FR"/>
        </w:rPr>
      </w:pPr>
      <w:r w:rsidRPr="00615642">
        <w:rPr>
          <w:rFonts w:eastAsia="Times New Roman"/>
          <w:b/>
          <w:color w:val="C00000"/>
          <w:sz w:val="22"/>
          <w:lang w:eastAsia="fr-FR"/>
        </w:rPr>
        <w:t>[454e ]</w:t>
      </w:r>
      <w:r w:rsidRPr="00615642">
        <w:rPr>
          <w:rFonts w:eastAsia="Times New Roman"/>
          <w:color w:val="C00000"/>
          <w:sz w:val="22"/>
          <w:lang w:eastAsia="fr-FR"/>
        </w:rPr>
        <w:t xml:space="preserve">  </w:t>
      </w:r>
      <w:r w:rsidRPr="00615642">
        <w:rPr>
          <w:rFonts w:eastAsia="Times New Roman"/>
          <w:sz w:val="22"/>
          <w:lang w:eastAsia="fr-FR"/>
        </w:rPr>
        <w:t>SOKRATES: Welche von beiden Überredungen also bewirkt die Redekunst an der Gerichtsstätte und in  den anderen Volksve</w:t>
      </w:r>
      <w:r w:rsidRPr="00615642">
        <w:rPr>
          <w:rFonts w:eastAsia="Times New Roman"/>
          <w:sz w:val="22"/>
          <w:lang w:eastAsia="fr-FR"/>
        </w:rPr>
        <w:t>r</w:t>
      </w:r>
      <w:r w:rsidRPr="00615642">
        <w:rPr>
          <w:rFonts w:eastAsia="Times New Roman"/>
          <w:sz w:val="22"/>
          <w:lang w:eastAsia="fr-FR"/>
        </w:rPr>
        <w:t>sammlungen in Beziehung auf das Gerechte und Ungerechte? Aus welcher  das Glauben entsteht ohne Wissen? Oder aus welcher das Wi</w:t>
      </w:r>
      <w:r w:rsidRPr="00615642">
        <w:rPr>
          <w:rFonts w:eastAsia="Times New Roman"/>
          <w:sz w:val="22"/>
          <w:lang w:eastAsia="fr-FR"/>
        </w:rPr>
        <w:t>s</w:t>
      </w:r>
      <w:r w:rsidRPr="00615642">
        <w:rPr>
          <w:rFonts w:eastAsia="Times New Roman"/>
          <w:sz w:val="22"/>
          <w:lang w:eastAsia="fr-FR"/>
        </w:rPr>
        <w:t>sen?</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Offenbar doch, Sokrates, aus welcher das Glauben. </w:t>
      </w:r>
    </w:p>
    <w:p w:rsidR="00793D2F" w:rsidRPr="00615642" w:rsidRDefault="00793D2F" w:rsidP="00793D2F">
      <w:pPr>
        <w:rPr>
          <w:rFonts w:eastAsia="Times New Roman"/>
          <w:sz w:val="22"/>
          <w:lang w:eastAsia="fr-FR"/>
        </w:rPr>
      </w:pPr>
      <w:r w:rsidRPr="00615642">
        <w:rPr>
          <w:rFonts w:eastAsia="Times New Roman"/>
          <w:b/>
          <w:color w:val="C00000"/>
          <w:sz w:val="22"/>
          <w:lang w:eastAsia="fr-FR"/>
        </w:rPr>
        <w:t>[</w:t>
      </w:r>
      <w:proofErr w:type="gramStart"/>
      <w:r w:rsidRPr="00615642">
        <w:rPr>
          <w:rFonts w:eastAsia="Times New Roman"/>
          <w:b/>
          <w:color w:val="C00000"/>
          <w:sz w:val="22"/>
          <w:lang w:eastAsia="fr-FR"/>
        </w:rPr>
        <w:t>455a ]</w:t>
      </w:r>
      <w:proofErr w:type="gramEnd"/>
      <w:r w:rsidRPr="00615642">
        <w:rPr>
          <w:rFonts w:eastAsia="Times New Roman"/>
          <w:color w:val="C00000"/>
          <w:sz w:val="22"/>
          <w:lang w:eastAsia="fr-FR"/>
        </w:rPr>
        <w:t xml:space="preserve"> </w:t>
      </w:r>
      <w:r w:rsidRPr="00615642">
        <w:rPr>
          <w:rFonts w:eastAsia="Times New Roman"/>
          <w:sz w:val="22"/>
          <w:lang w:eastAsia="fr-FR"/>
        </w:rPr>
        <w:t>SOKRATES: Die Redekunst also, Gorgias, ist, wie es scheint, Meisterin in einer Glauben machenden, nicht in einer belehrenden Überredung in bezug auf Gerechtes und Ungerechtes?</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Ja. </w:t>
      </w:r>
    </w:p>
    <w:p w:rsidR="00793D2F" w:rsidRPr="00615642" w:rsidRDefault="00793D2F" w:rsidP="00793D2F">
      <w:pPr>
        <w:rPr>
          <w:rFonts w:eastAsia="Times New Roman"/>
          <w:sz w:val="22"/>
          <w:lang w:eastAsia="fr-FR"/>
        </w:rPr>
      </w:pPr>
      <w:r w:rsidRPr="00615642">
        <w:rPr>
          <w:rFonts w:eastAsia="Times New Roman"/>
          <w:sz w:val="22"/>
          <w:lang w:eastAsia="fr-FR"/>
        </w:rPr>
        <w:t xml:space="preserve">SOKRATES: Also belehrt auch der Redner nicht in den Gerichts - und anderen Versammlungen über Recht und Unrecht, sondern macht nur glauben. Auch könnte er wohl nicht einen so großen  Haufen in kurzer Zeit belehren über so wichtige Dinge. </w:t>
      </w:r>
    </w:p>
    <w:p w:rsidR="00793D2F" w:rsidRPr="00615642" w:rsidRDefault="00793D2F" w:rsidP="00793D2F">
      <w:pPr>
        <w:rPr>
          <w:rFonts w:eastAsia="Times New Roman"/>
          <w:sz w:val="22"/>
          <w:lang w:eastAsia="fr-FR"/>
        </w:rPr>
      </w:pPr>
      <w:r w:rsidRPr="00615642">
        <w:rPr>
          <w:rFonts w:eastAsia="Times New Roman"/>
          <w:sz w:val="22"/>
          <w:lang w:eastAsia="fr-FR"/>
        </w:rPr>
        <w:t xml:space="preserve">GORGIAS: Wohl nicht. </w:t>
      </w:r>
    </w:p>
    <w:p w:rsidR="00793D2F" w:rsidRPr="00615642" w:rsidRDefault="00793D2F" w:rsidP="00793D2F">
      <w:pPr>
        <w:rPr>
          <w:rFonts w:eastAsia="Times New Roman"/>
          <w:sz w:val="22"/>
          <w:lang w:eastAsia="fr-FR"/>
        </w:rPr>
      </w:pPr>
      <w:r w:rsidRPr="00615642">
        <w:rPr>
          <w:rFonts w:eastAsia="Times New Roman"/>
          <w:sz w:val="22"/>
          <w:lang w:eastAsia="fr-FR"/>
        </w:rPr>
        <w:t>SOKRATES: Wohlan denn, laß uns sehen, was wir doch eigentlich s</w:t>
      </w:r>
      <w:r w:rsidRPr="00615642">
        <w:rPr>
          <w:rFonts w:eastAsia="Times New Roman"/>
          <w:sz w:val="22"/>
          <w:lang w:eastAsia="fr-FR"/>
        </w:rPr>
        <w:t>a</w:t>
      </w:r>
      <w:r w:rsidRPr="00615642">
        <w:rPr>
          <w:rFonts w:eastAsia="Times New Roman"/>
          <w:sz w:val="22"/>
          <w:lang w:eastAsia="fr-FR"/>
        </w:rPr>
        <w:t xml:space="preserve">gen von der Redekunst;  </w:t>
      </w:r>
      <w:r w:rsidRPr="00615642">
        <w:rPr>
          <w:rFonts w:eastAsia="Times New Roman"/>
          <w:b/>
          <w:color w:val="C00000"/>
          <w:sz w:val="22"/>
          <w:lang w:eastAsia="fr-FR"/>
        </w:rPr>
        <w:t>[</w:t>
      </w:r>
      <w:proofErr w:type="gramStart"/>
      <w:r w:rsidRPr="00615642">
        <w:rPr>
          <w:rFonts w:eastAsia="Times New Roman"/>
          <w:b/>
          <w:color w:val="C00000"/>
          <w:sz w:val="22"/>
          <w:lang w:eastAsia="fr-FR"/>
        </w:rPr>
        <w:t>455b ]</w:t>
      </w:r>
      <w:proofErr w:type="gramEnd"/>
      <w:r w:rsidRPr="00615642">
        <w:rPr>
          <w:rFonts w:eastAsia="Times New Roman"/>
          <w:color w:val="C00000"/>
          <w:sz w:val="22"/>
          <w:lang w:eastAsia="fr-FR"/>
        </w:rPr>
        <w:t xml:space="preserve"> </w:t>
      </w:r>
      <w:r w:rsidRPr="00615642">
        <w:rPr>
          <w:rFonts w:eastAsia="Times New Roman"/>
          <w:sz w:val="22"/>
          <w:lang w:eastAsia="fr-FR"/>
        </w:rPr>
        <w:t xml:space="preserve">denn ich selbst kann noch gar nicht verstehen, was ich recht sage. </w:t>
      </w:r>
    </w:p>
    <w:p w:rsidR="00793D2F" w:rsidRPr="00615642" w:rsidRDefault="00793D2F" w:rsidP="00793D2F">
      <w:pPr>
        <w:rPr>
          <w:rFonts w:eastAsia="Times New Roman"/>
          <w:sz w:val="22"/>
          <w:lang w:eastAsia="fr-FR"/>
        </w:rPr>
      </w:pPr>
      <w:r w:rsidRPr="00615642">
        <w:rPr>
          <w:rFonts w:eastAsia="Times New Roman"/>
          <w:sz w:val="22"/>
          <w:lang w:eastAsia="fr-FR"/>
        </w:rPr>
        <w:t xml:space="preserve">Wenn, um Ärzte zu erwählen, die Stadt sich versammelt, oder um chiffsbaumeister oder eine andere Art von Gewerbsleuten, nicht wahr, dann darf der Redner nicht Rat geben? Denn es ist klar, daß bei jeder Wahl der Kunstverständigste muß gewählt werden. Auch nicht, wenn von Erbauung der Mauern die Rede ist und davon, die Häfen instand zu setzen oder die Werfte , sondern dann die Baumeister. Auch nicht, wenn die  Beratschlagung die Wahl eines Heerführers betrifft oder die </w:t>
      </w:r>
      <w:r w:rsidRPr="00615642">
        <w:rPr>
          <w:rFonts w:eastAsia="Times New Roman"/>
          <w:sz w:val="22"/>
          <w:lang w:eastAsia="fr-FR"/>
        </w:rPr>
        <w:lastRenderedPageBreak/>
        <w:t>Stellung eines Heeres gegen den  Feind oder die Besitznehmung einer Gegend; sondern die Kriegskünstler werden dann Rat erteilen, nicht die Redekünstler. Oder was meinst du, Gorgias, hiervon? Denn da du b</w:t>
      </w:r>
      <w:r w:rsidRPr="00615642">
        <w:rPr>
          <w:rFonts w:eastAsia="Times New Roman"/>
          <w:sz w:val="22"/>
          <w:lang w:eastAsia="fr-FR"/>
        </w:rPr>
        <w:t>e</w:t>
      </w:r>
      <w:r w:rsidRPr="00615642">
        <w:rPr>
          <w:rFonts w:eastAsia="Times New Roman"/>
          <w:sz w:val="22"/>
          <w:lang w:eastAsia="fr-FR"/>
        </w:rPr>
        <w:t>hauptest,  selbst sowohl ein Redner zu sein als auch andere zu R</w:t>
      </w:r>
      <w:r w:rsidRPr="00615642">
        <w:rPr>
          <w:rFonts w:eastAsia="Times New Roman"/>
          <w:sz w:val="22"/>
          <w:lang w:eastAsia="fr-FR"/>
        </w:rPr>
        <w:t>e</w:t>
      </w:r>
      <w:r w:rsidRPr="00615642">
        <w:rPr>
          <w:rFonts w:eastAsia="Times New Roman"/>
          <w:sz w:val="22"/>
          <w:lang w:eastAsia="fr-FR"/>
        </w:rPr>
        <w:t>dekünstlern zu machen, so ist es ja recht  von dir, was deine Kunst b</w:t>
      </w:r>
      <w:r w:rsidRPr="00615642">
        <w:rPr>
          <w:rFonts w:eastAsia="Times New Roman"/>
          <w:sz w:val="22"/>
          <w:lang w:eastAsia="fr-FR"/>
        </w:rPr>
        <w:t>e</w:t>
      </w:r>
      <w:r w:rsidRPr="00615642">
        <w:rPr>
          <w:rFonts w:eastAsia="Times New Roman"/>
          <w:sz w:val="22"/>
          <w:lang w:eastAsia="fr-FR"/>
        </w:rPr>
        <w:t>trifft, zu fragen. Ja, glaube nur, daß auch ich jetzt zugleich auf das De</w:t>
      </w:r>
      <w:r w:rsidRPr="00615642">
        <w:rPr>
          <w:rFonts w:eastAsia="Times New Roman"/>
          <w:sz w:val="22"/>
          <w:lang w:eastAsia="fr-FR"/>
        </w:rPr>
        <w:t>i</w:t>
      </w:r>
      <w:r w:rsidRPr="00615642">
        <w:rPr>
          <w:rFonts w:eastAsia="Times New Roman"/>
          <w:sz w:val="22"/>
          <w:lang w:eastAsia="fr-FR"/>
        </w:rPr>
        <w:t xml:space="preserve">nige bedacht bin; denn vielleicht ist mancher hier drinnen gesonnen, dein Schüler zu werden, wie ich denn fast mehrere glaube zu bemerken, die aber nur blöde sind, dich weiter zu fragen. Wie </w:t>
      </w:r>
      <w:proofErr w:type="gramStart"/>
      <w:r w:rsidRPr="00615642">
        <w:rPr>
          <w:rFonts w:eastAsia="Times New Roman"/>
          <w:sz w:val="22"/>
          <w:lang w:eastAsia="fr-FR"/>
        </w:rPr>
        <w:t>du also</w:t>
      </w:r>
      <w:proofErr w:type="gramEnd"/>
      <w:r w:rsidRPr="00615642">
        <w:rPr>
          <w:rFonts w:eastAsia="Times New Roman"/>
          <w:sz w:val="22"/>
          <w:lang w:eastAsia="fr-FR"/>
        </w:rPr>
        <w:t xml:space="preserve"> jetzt von mir befragt wirst, so denke dir, würdest du auch von jenen gefragt. Was, o Gorgias, wird uns dafür werden, wenn wie uns zu dir gesellen? Worüber werden wir der Stadt Rat zu geben vermögen? Nur über Recht und Unrecht allein, oder auch über das, was Sokrates eben anführte? Versuche also, ihnen zu antworten. </w:t>
      </w:r>
    </w:p>
    <w:p w:rsidR="00793D2F" w:rsidRPr="00615642" w:rsidRDefault="00793D2F" w:rsidP="00793D2F">
      <w:pPr>
        <w:rPr>
          <w:rFonts w:eastAsia="Times New Roman"/>
          <w:sz w:val="22"/>
          <w:lang w:eastAsia="fr-FR"/>
        </w:rPr>
      </w:pPr>
      <w:r w:rsidRPr="00615642">
        <w:rPr>
          <w:rFonts w:eastAsia="Times New Roman"/>
          <w:b/>
          <w:color w:val="C00000"/>
          <w:sz w:val="22"/>
          <w:lang w:eastAsia="fr-FR"/>
        </w:rPr>
        <w:t>[</w:t>
      </w:r>
      <w:proofErr w:type="gramStart"/>
      <w:r w:rsidRPr="00615642">
        <w:rPr>
          <w:rFonts w:eastAsia="Times New Roman"/>
          <w:b/>
          <w:color w:val="C00000"/>
          <w:sz w:val="22"/>
          <w:lang w:eastAsia="fr-FR"/>
        </w:rPr>
        <w:t>455d7 ]</w:t>
      </w:r>
      <w:proofErr w:type="gramEnd"/>
      <w:r w:rsidRPr="00615642">
        <w:rPr>
          <w:rFonts w:eastAsia="Times New Roman"/>
          <w:color w:val="C00000"/>
          <w:sz w:val="22"/>
          <w:lang w:eastAsia="fr-FR"/>
        </w:rPr>
        <w:t xml:space="preserve"> </w:t>
      </w:r>
      <w:r w:rsidRPr="00615642">
        <w:rPr>
          <w:rFonts w:eastAsia="Times New Roman"/>
          <w:sz w:val="22"/>
          <w:lang w:eastAsia="fr-FR"/>
        </w:rPr>
        <w:t>GORGIAS: So will ich denn versuchen, Sokrates, dir recht de</w:t>
      </w:r>
      <w:r w:rsidRPr="00615642">
        <w:rPr>
          <w:rFonts w:eastAsia="Times New Roman"/>
          <w:sz w:val="22"/>
          <w:lang w:eastAsia="fr-FR"/>
        </w:rPr>
        <w:t>u</w:t>
      </w:r>
      <w:r w:rsidRPr="00615642">
        <w:rPr>
          <w:rFonts w:eastAsia="Times New Roman"/>
          <w:sz w:val="22"/>
          <w:lang w:eastAsia="fr-FR"/>
        </w:rPr>
        <w:t xml:space="preserve">tlich die ganze Kraft der Redekunst aufzudecken. Denn du selbst hast es sehr gut eingeleitet. Nämlich du weißt ja wohl, daß diese  Werfte und diese Mauern der Athener und dieser Bau ihrer Häfen auf den Rat des Themistokles,  teils auch des Perikles entstanden ist, nicht aber jener Baumeister </w:t>
      </w:r>
      <w:proofErr w:type="gramStart"/>
      <w:r w:rsidRPr="00615642">
        <w:rPr>
          <w:rFonts w:eastAsia="Times New Roman"/>
          <w:sz w:val="22"/>
          <w:lang w:eastAsia="fr-FR"/>
        </w:rPr>
        <w:t>aller</w:t>
      </w:r>
      <w:proofErr w:type="gramEnd"/>
      <w:r w:rsidRPr="00615642">
        <w:rPr>
          <w:rFonts w:eastAsia="Times New Roman"/>
          <w:sz w:val="22"/>
          <w:lang w:eastAsia="fr-FR"/>
        </w:rPr>
        <w:t xml:space="preserve"> Art. </w:t>
      </w:r>
    </w:p>
    <w:p w:rsidR="00793D2F" w:rsidRPr="00615642" w:rsidRDefault="00793D2F" w:rsidP="00793D2F">
      <w:pPr>
        <w:rPr>
          <w:rFonts w:eastAsia="Times New Roman"/>
          <w:sz w:val="22"/>
          <w:lang w:eastAsia="fr-FR"/>
        </w:rPr>
      </w:pPr>
      <w:r w:rsidRPr="00615642">
        <w:rPr>
          <w:rFonts w:eastAsia="Times New Roman"/>
          <w:sz w:val="22"/>
          <w:lang w:eastAsia="fr-FR"/>
        </w:rPr>
        <w:t xml:space="preserve">SOKRATES: So sagt man, o Gorgias, vom Themistokles; den Perikles aber habe ich noch selbst gehört, als er seine Meinung vortrug wegen der mittleren Mauer. </w:t>
      </w:r>
    </w:p>
    <w:p w:rsidR="00793D2F" w:rsidRPr="00615642" w:rsidRDefault="00793D2F" w:rsidP="00793D2F">
      <w:pPr>
        <w:rPr>
          <w:rFonts w:eastAsia="Times New Roman"/>
          <w:sz w:val="22"/>
          <w:lang w:eastAsia="fr-FR"/>
        </w:rPr>
      </w:pPr>
      <w:r w:rsidRPr="00615642">
        <w:rPr>
          <w:rFonts w:eastAsia="Times New Roman"/>
          <w:b/>
          <w:color w:val="C00000"/>
          <w:sz w:val="22"/>
          <w:lang w:eastAsia="fr-FR"/>
        </w:rPr>
        <w:t>[456a ]</w:t>
      </w:r>
      <w:r w:rsidRPr="00615642">
        <w:rPr>
          <w:rFonts w:eastAsia="Times New Roman"/>
          <w:color w:val="C00000"/>
          <w:sz w:val="22"/>
          <w:lang w:eastAsia="fr-FR"/>
        </w:rPr>
        <w:t xml:space="preserve"> </w:t>
      </w:r>
      <w:r w:rsidRPr="00615642">
        <w:rPr>
          <w:rFonts w:eastAsia="Times New Roman"/>
          <w:sz w:val="22"/>
          <w:lang w:eastAsia="fr-FR"/>
        </w:rPr>
        <w:t xml:space="preserve">GORGIAS: Und wenn eine Wahl solcher Männer angesetzt ist, wie du erwähntest, so siehst du doch, daß die Redner die Ratgebenden sind und deren Meinung durchgeht in solchen Dingen. </w:t>
      </w:r>
    </w:p>
    <w:p w:rsidR="00793D2F" w:rsidRPr="00615642" w:rsidRDefault="00793D2F" w:rsidP="00793D2F">
      <w:pPr>
        <w:rPr>
          <w:rFonts w:eastAsia="Times New Roman"/>
          <w:sz w:val="22"/>
          <w:lang w:eastAsia="fr-FR"/>
        </w:rPr>
      </w:pPr>
      <w:r w:rsidRPr="00615642">
        <w:rPr>
          <w:rFonts w:eastAsia="Times New Roman"/>
          <w:sz w:val="22"/>
          <w:lang w:eastAsia="fr-FR"/>
        </w:rPr>
        <w:t xml:space="preserve">SOKRATES: Eben weil ich mich hierüber wundere, Gorgias, frage ich schon so lange, was doch eigentlich das Wesen der Redekunst ist. Denn ganz übermenschlich groß dünkt sie mir, wenn ich sie so betrachte. </w:t>
      </w:r>
    </w:p>
    <w:p w:rsidR="00793D2F" w:rsidRPr="00615642" w:rsidRDefault="00793D2F" w:rsidP="00793D2F">
      <w:pPr>
        <w:rPr>
          <w:rFonts w:eastAsia="Times New Roman"/>
          <w:sz w:val="22"/>
          <w:lang w:eastAsia="fr-FR"/>
        </w:rPr>
      </w:pPr>
      <w:r w:rsidRPr="00615642">
        <w:rPr>
          <w:rFonts w:eastAsia="Times New Roman"/>
          <w:sz w:val="22"/>
          <w:lang w:eastAsia="fr-FR"/>
        </w:rPr>
        <w:lastRenderedPageBreak/>
        <w:t xml:space="preserve">GORGIAS: Wie, wenn </w:t>
      </w:r>
      <w:proofErr w:type="gramStart"/>
      <w:r w:rsidRPr="00615642">
        <w:rPr>
          <w:rFonts w:eastAsia="Times New Roman"/>
          <w:sz w:val="22"/>
          <w:lang w:eastAsia="fr-FR"/>
        </w:rPr>
        <w:t>du erst</w:t>
      </w:r>
      <w:proofErr w:type="gramEnd"/>
      <w:r w:rsidRPr="00615642">
        <w:rPr>
          <w:rFonts w:eastAsia="Times New Roman"/>
          <w:sz w:val="22"/>
          <w:lang w:eastAsia="fr-FR"/>
        </w:rPr>
        <w:t xml:space="preserve"> alles wüßtest, Sokrates, daß sie mit einem Wort alle anderen Kräfte zusamme ngenommen unter sich begreift </w:t>
      </w:r>
      <w:r w:rsidRPr="00615642">
        <w:rPr>
          <w:rFonts w:eastAsia="Times New Roman"/>
          <w:b/>
          <w:sz w:val="22"/>
          <w:lang w:eastAsia="fr-FR"/>
        </w:rPr>
        <w:t>!</w:t>
      </w:r>
      <w:r w:rsidRPr="00615642">
        <w:rPr>
          <w:rFonts w:eastAsia="Times New Roman"/>
          <w:sz w:val="22"/>
          <w:lang w:eastAsia="fr-FR"/>
        </w:rPr>
        <w:t xml:space="preserve">   Einen auffallenden Beweis will ich dir hiervon geben. </w:t>
      </w:r>
    </w:p>
    <w:p w:rsidR="00793D2F" w:rsidRPr="00615642" w:rsidRDefault="00793D2F" w:rsidP="00793D2F">
      <w:pPr>
        <w:rPr>
          <w:rFonts w:eastAsia="Times New Roman"/>
          <w:sz w:val="22"/>
          <w:lang w:eastAsia="fr-FR"/>
        </w:rPr>
      </w:pPr>
      <w:r w:rsidRPr="00615642">
        <w:rPr>
          <w:rFonts w:eastAsia="Times New Roman"/>
          <w:b/>
          <w:color w:val="C00000"/>
          <w:sz w:val="22"/>
          <w:lang w:eastAsia="fr-FR"/>
        </w:rPr>
        <w:t>[</w:t>
      </w:r>
      <w:proofErr w:type="gramStart"/>
      <w:r w:rsidRPr="00615642">
        <w:rPr>
          <w:rFonts w:eastAsia="Times New Roman"/>
          <w:b/>
          <w:color w:val="C00000"/>
          <w:sz w:val="22"/>
          <w:lang w:eastAsia="fr-FR"/>
        </w:rPr>
        <w:t>456b ]</w:t>
      </w:r>
      <w:proofErr w:type="gramEnd"/>
      <w:r w:rsidRPr="00615642">
        <w:rPr>
          <w:rFonts w:eastAsia="Times New Roman"/>
          <w:color w:val="C00000"/>
          <w:sz w:val="22"/>
          <w:lang w:eastAsia="fr-FR"/>
        </w:rPr>
        <w:t xml:space="preserve"> </w:t>
      </w:r>
      <w:r w:rsidRPr="00615642">
        <w:rPr>
          <w:rFonts w:eastAsia="Times New Roman"/>
          <w:sz w:val="22"/>
          <w:lang w:eastAsia="fr-FR"/>
        </w:rPr>
        <w:t>Nämlich: gar oft bin ich mit meinem Bruder oder anderen Ärzten zu einem Kranken hingegangen, der entweder keine Arznei nehmen oder den Arzt nicht wollte schneiden und brennen lassen, und da dieser ihn nicht überreden konnte, habe ich ihn doch überredet durch keine andere Kunst als die  Redekunst. Ja, ich behaupte, es möge in eine Stadt, wohin du willst, ein Redekünstler kommen  und ein Arzt, und wenn sie vor der Gemeine oder  sonst einer Versammlung redend durchfechten  müßten, welcher von beiden zum Arzt gewählt werden sollte :</w:t>
      </w:r>
      <w:r w:rsidRPr="00615642">
        <w:rPr>
          <w:rFonts w:eastAsia="Times New Roman"/>
          <w:b/>
          <w:color w:val="C00000"/>
          <w:sz w:val="22"/>
          <w:lang w:eastAsia="fr-FR"/>
        </w:rPr>
        <w:t xml:space="preserve"> [456c]</w:t>
      </w:r>
      <w:r w:rsidRPr="00615642">
        <w:rPr>
          <w:rFonts w:eastAsia="Times New Roman"/>
          <w:color w:val="C00000"/>
          <w:sz w:val="22"/>
          <w:lang w:eastAsia="fr-FR"/>
        </w:rPr>
        <w:t xml:space="preserve"> </w:t>
      </w:r>
      <w:r w:rsidRPr="00615642">
        <w:rPr>
          <w:rFonts w:eastAsia="Times New Roman"/>
          <w:sz w:val="22"/>
          <w:lang w:eastAsia="fr-FR"/>
        </w:rPr>
        <w:t xml:space="preserve"> so würde nirgends an den Arzt  gedacht werden, sondern der zu reden versteht, würde gewählt werden, wenn er wollte. </w:t>
      </w:r>
    </w:p>
    <w:p w:rsidR="00793D2F" w:rsidRPr="00615642" w:rsidRDefault="00793D2F" w:rsidP="00793D2F">
      <w:pPr>
        <w:rPr>
          <w:rFonts w:eastAsia="Times New Roman"/>
          <w:sz w:val="22"/>
          <w:lang w:eastAsia="fr-FR"/>
        </w:rPr>
      </w:pPr>
      <w:r w:rsidRPr="00615642">
        <w:rPr>
          <w:rFonts w:eastAsia="Times New Roman"/>
          <w:sz w:val="22"/>
          <w:lang w:eastAsia="fr-FR"/>
        </w:rPr>
        <w:t>Ebenso im  Streit gegen jeden anderen Sachverständigen würde der Redner eher als irgendeiner überreden, ihn  selbst zu wählen, denn es gibt nichts, worüber nicht ein Redner überredender spräche als irge</w:t>
      </w:r>
      <w:r w:rsidRPr="00615642">
        <w:rPr>
          <w:rFonts w:eastAsia="Times New Roman"/>
          <w:sz w:val="22"/>
          <w:lang w:eastAsia="fr-FR"/>
        </w:rPr>
        <w:t>n</w:t>
      </w:r>
      <w:r w:rsidRPr="00615642">
        <w:rPr>
          <w:rFonts w:eastAsia="Times New Roman"/>
          <w:sz w:val="22"/>
          <w:lang w:eastAsia="fr-FR"/>
        </w:rPr>
        <w:t xml:space="preserve">dein Sachverständiger vor dem Volke. Die Kraft dieser Kunst ist also in der Tat eine solche und so große. </w:t>
      </w:r>
    </w:p>
    <w:p w:rsidR="00793D2F" w:rsidRPr="00615642" w:rsidRDefault="00793D2F" w:rsidP="00793D2F">
      <w:pPr>
        <w:rPr>
          <w:rFonts w:eastAsia="Times New Roman"/>
          <w:b/>
          <w:sz w:val="22"/>
          <w:lang w:eastAsia="fr-FR"/>
        </w:rPr>
      </w:pPr>
      <w:r w:rsidRPr="00615642">
        <w:rPr>
          <w:rFonts w:eastAsia="Times New Roman"/>
          <w:b/>
          <w:color w:val="C00000"/>
          <w:sz w:val="22"/>
          <w:lang w:eastAsia="fr-FR"/>
        </w:rPr>
        <w:t xml:space="preserve">La rhétorique et la justice </w:t>
      </w:r>
    </w:p>
    <w:p w:rsidR="00793D2F" w:rsidRPr="00615642" w:rsidRDefault="00793D2F" w:rsidP="00793D2F">
      <w:pPr>
        <w:rPr>
          <w:rFonts w:eastAsia="Times New Roman"/>
          <w:sz w:val="22"/>
          <w:lang w:eastAsia="fr-FR"/>
        </w:rPr>
      </w:pPr>
      <w:r w:rsidRPr="00615642">
        <w:rPr>
          <w:rFonts w:eastAsia="Times New Roman"/>
          <w:sz w:val="22"/>
          <w:lang w:eastAsia="fr-FR"/>
        </w:rPr>
        <w:t xml:space="preserve">Indessen muß man sich, o Sokrates, der Redekunst bedienen wie auch jeder anderen Streitkunst. Denn auch anderer Streitkunst muß man sich deshalb nicht gegen alle Menschen  </w:t>
      </w:r>
      <w:r w:rsidRPr="00615642">
        <w:rPr>
          <w:rFonts w:eastAsia="Times New Roman"/>
          <w:b/>
          <w:color w:val="C00000"/>
          <w:sz w:val="22"/>
          <w:lang w:eastAsia="fr-FR"/>
        </w:rPr>
        <w:t xml:space="preserve">[456d ] </w:t>
      </w:r>
      <w:r w:rsidRPr="00615642">
        <w:rPr>
          <w:rFonts w:eastAsia="Times New Roman"/>
          <w:sz w:val="22"/>
          <w:lang w:eastAsia="fr-FR"/>
        </w:rPr>
        <w:t xml:space="preserve">bedienen, weil einer den Faustkampf und das Ringen und das Fechten in Waffen so gut gelernt hat, daß er stärker darin ist als Freunde und Feinde, und muß deswegen nicht seine Freunde  schlagen und stoßen und töten. Noch, beim Zeus, wenn einer, der den Übungsplatz besucht hat  und ein tüchtiger Fechter geworden ist, hernach Vater und Mutter schlägt oder sonst einen von Verwandten und Freunden, darf man deshalb nicht die Turnmeister und die Fechtmeister  verfolgen und aus den Städten vertreiben. </w:t>
      </w:r>
    </w:p>
    <w:p w:rsidR="00793D2F" w:rsidRPr="00615642" w:rsidRDefault="00793D2F" w:rsidP="00793D2F">
      <w:pPr>
        <w:rPr>
          <w:rFonts w:eastAsia="Times New Roman"/>
          <w:sz w:val="22"/>
          <w:lang w:eastAsia="fr-FR"/>
        </w:rPr>
      </w:pPr>
      <w:r w:rsidRPr="00615642">
        <w:rPr>
          <w:rFonts w:eastAsia="Times New Roman"/>
          <w:sz w:val="22"/>
          <w:lang w:eastAsia="fr-FR"/>
        </w:rPr>
        <w:t>Denn diese haben ihre Kunst mitgeteilt, damit man sich ihrer rechtlich bediene gegen Feinde und  Beleidiger zur Verteidigung, nicht zum A</w:t>
      </w:r>
      <w:r w:rsidRPr="00615642">
        <w:rPr>
          <w:rFonts w:eastAsia="Times New Roman"/>
          <w:sz w:val="22"/>
          <w:lang w:eastAsia="fr-FR"/>
        </w:rPr>
        <w:t>n</w:t>
      </w:r>
      <w:r w:rsidRPr="00615642">
        <w:rPr>
          <w:rFonts w:eastAsia="Times New Roman"/>
          <w:sz w:val="22"/>
          <w:lang w:eastAsia="fr-FR"/>
        </w:rPr>
        <w:lastRenderedPageBreak/>
        <w:t xml:space="preserve">griff, und nur jene kehren es um und bedienen sich der  Stärke und der Kunst nicht richtig. Nicht also die Lehrer sind böse, noch ist die Kunst hieran  schuld und deshalb böse, sondern die, glaube ich, welche sie nicht richtig anwenden. Dasselbe gilt  nun auch von der Redekunst. </w:t>
      </w:r>
    </w:p>
    <w:p w:rsidR="00793D2F" w:rsidRPr="00615642" w:rsidRDefault="00793D2F" w:rsidP="00793D2F">
      <w:pPr>
        <w:rPr>
          <w:rFonts w:eastAsia="Times New Roman"/>
          <w:sz w:val="22"/>
          <w:lang w:eastAsia="fr-FR"/>
        </w:rPr>
      </w:pPr>
      <w:r w:rsidRPr="00615642">
        <w:rPr>
          <w:rFonts w:eastAsia="Times New Roman"/>
          <w:sz w:val="22"/>
          <w:lang w:eastAsia="fr-FR"/>
        </w:rPr>
        <w:t>Vermögend ist freilich der Redner, gegen alle und über alles so zu r</w:t>
      </w:r>
      <w:r w:rsidRPr="00615642">
        <w:rPr>
          <w:rFonts w:eastAsia="Times New Roman"/>
          <w:sz w:val="22"/>
          <w:lang w:eastAsia="fr-FR"/>
        </w:rPr>
        <w:t>e</w:t>
      </w:r>
      <w:r w:rsidRPr="00615642">
        <w:rPr>
          <w:rFonts w:eastAsia="Times New Roman"/>
          <w:sz w:val="22"/>
          <w:lang w:eastAsia="fr-FR"/>
        </w:rPr>
        <w:t xml:space="preserve">den, daß er den meisten Glauben findet beim Volk, um es kurz heraus zu sagen, worüber er nur  (p.8) will.  </w:t>
      </w:r>
      <w:r w:rsidRPr="00615642">
        <w:rPr>
          <w:rFonts w:eastAsia="Times New Roman"/>
          <w:b/>
          <w:color w:val="C00000"/>
          <w:sz w:val="22"/>
          <w:lang w:eastAsia="fr-FR"/>
        </w:rPr>
        <w:t>[457b]</w:t>
      </w:r>
      <w:r w:rsidRPr="00615642">
        <w:rPr>
          <w:rFonts w:eastAsia="Times New Roman"/>
          <w:sz w:val="22"/>
          <w:lang w:eastAsia="fr-FR"/>
        </w:rPr>
        <w:t>Deshalb aber soll er doch weder den Ärzten den Ruf entziehen, weil er das wohl auszurichten  vermöchte, noch anderen Sachverständigen den ihrigen, sondern rechtlicherweise sich auch der  Redekunst bedienen, eben wie der Streitkunst. Und wenn einer, meine ich, ein Redner geworden  ist und handelt hernach ungerecht vermöge dieser Kraft und Kunst, so muß man, denke ich, nicht  seinen Lehrer hassen und aus der Stadt verwe</w:t>
      </w:r>
      <w:r w:rsidRPr="00615642">
        <w:rPr>
          <w:rFonts w:eastAsia="Times New Roman"/>
          <w:sz w:val="22"/>
          <w:lang w:eastAsia="fr-FR"/>
        </w:rPr>
        <w:t>i</w:t>
      </w:r>
      <w:r w:rsidRPr="00615642">
        <w:rPr>
          <w:rFonts w:eastAsia="Times New Roman"/>
          <w:sz w:val="22"/>
          <w:lang w:eastAsia="fr-FR"/>
        </w:rPr>
        <w:t>sen. Denn zu rechtlichem Gebrauch hat dieser sie  ihm übergeben; er aber bedient sich ihrer entgegengesetzt. Den also, der sie unrichtig a</w:t>
      </w:r>
      <w:r w:rsidRPr="00615642">
        <w:rPr>
          <w:rFonts w:eastAsia="Times New Roman"/>
          <w:sz w:val="22"/>
          <w:lang w:eastAsia="fr-FR"/>
        </w:rPr>
        <w:t>n</w:t>
      </w:r>
      <w:r w:rsidRPr="00615642">
        <w:rPr>
          <w:rFonts w:eastAsia="Times New Roman"/>
          <w:sz w:val="22"/>
          <w:lang w:eastAsia="fr-FR"/>
        </w:rPr>
        <w:t xml:space="preserve">wendet,  mag es recht sein, zu hassen und zu vertreiben, nicht aber den, der ihn unterrichtet hat. </w:t>
      </w:r>
    </w:p>
    <w:p w:rsidR="00793D2F" w:rsidRPr="00615642" w:rsidRDefault="00793D2F" w:rsidP="00793D2F">
      <w:pPr>
        <w:rPr>
          <w:rFonts w:eastAsia="Times New Roman"/>
          <w:sz w:val="22"/>
          <w:lang w:eastAsia="fr-FR"/>
        </w:rPr>
      </w:pPr>
      <w:r w:rsidRPr="00615642">
        <w:rPr>
          <w:rFonts w:eastAsia="Times New Roman"/>
          <w:sz w:val="22"/>
          <w:lang w:eastAsia="fr-FR"/>
        </w:rPr>
        <w:t>SOKRATES: Ich denke, Gorgias, auch du wirst schon vielen Unterr</w:t>
      </w:r>
      <w:r w:rsidRPr="00615642">
        <w:rPr>
          <w:rFonts w:eastAsia="Times New Roman"/>
          <w:sz w:val="22"/>
          <w:lang w:eastAsia="fr-FR"/>
        </w:rPr>
        <w:t>e</w:t>
      </w:r>
      <w:r w:rsidRPr="00615642">
        <w:rPr>
          <w:rFonts w:eastAsia="Times New Roman"/>
          <w:sz w:val="22"/>
          <w:lang w:eastAsia="fr-FR"/>
        </w:rPr>
        <w:t xml:space="preserve">dungen beigewohnt und dieses dabei bemerkt haben, daß nicht leicht eine Zusammenkunft so auseinander gehen kann, daß sie  dasjenige, worüber sie zu sprechen unternahmen, gemeinschaftlich bestimmt, und so einander  belehrt und voneinander gelernt hätten;  </w:t>
      </w:r>
      <w:r w:rsidRPr="00615642">
        <w:rPr>
          <w:rFonts w:eastAsia="Times New Roman"/>
          <w:b/>
          <w:color w:val="C00000"/>
          <w:sz w:val="22"/>
          <w:lang w:eastAsia="fr-FR"/>
        </w:rPr>
        <w:t>[457d]</w:t>
      </w:r>
      <w:r w:rsidRPr="00615642">
        <w:rPr>
          <w:rFonts w:eastAsia="Times New Roman"/>
          <w:sz w:val="22"/>
          <w:lang w:eastAsia="fr-FR"/>
        </w:rPr>
        <w:t>vielmehr wenn sie über etwas uneins sind und einer den  andern beschuldigt, er rede nicht richtig oder nicht bestimmt, so erzürnen sie sich und meinen, der  andere sage so etwas aus Mißgunst gegen sie, weil er nämlich nur um seine Ehre sich ereifere  beim Gespräch, nicht aber den vorliegenden Gegenstand suche. Ja, einige gehenzuletzt auf die unanständigste Art auseinander mit Schimpfreden, und indem sie dergleichen Dinge e</w:t>
      </w:r>
      <w:r w:rsidRPr="00615642">
        <w:rPr>
          <w:rFonts w:eastAsia="Times New Roman"/>
          <w:sz w:val="22"/>
          <w:lang w:eastAsia="fr-FR"/>
        </w:rPr>
        <w:t>i</w:t>
      </w:r>
      <w:r w:rsidRPr="00615642">
        <w:rPr>
          <w:rFonts w:eastAsia="Times New Roman"/>
          <w:sz w:val="22"/>
          <w:lang w:eastAsia="fr-FR"/>
        </w:rPr>
        <w:t xml:space="preserve">nander anzuhören geben, die es sogar den Anwesenden leid machen für sich selbst, daß sie solcher Leute  Zuhörer haben sein gewollt. </w:t>
      </w:r>
    </w:p>
    <w:p w:rsidR="00793D2F" w:rsidRPr="00615642" w:rsidRDefault="00793D2F" w:rsidP="00793D2F">
      <w:pPr>
        <w:rPr>
          <w:rFonts w:eastAsia="Times New Roman"/>
          <w:sz w:val="22"/>
          <w:lang w:eastAsia="fr-FR"/>
        </w:rPr>
      </w:pPr>
      <w:r w:rsidRPr="00615642">
        <w:rPr>
          <w:rFonts w:eastAsia="Times New Roman"/>
          <w:b/>
          <w:color w:val="C00000"/>
          <w:sz w:val="22"/>
          <w:lang w:eastAsia="fr-FR"/>
        </w:rPr>
        <w:t xml:space="preserve">[457e] </w:t>
      </w:r>
      <w:r w:rsidRPr="00615642">
        <w:rPr>
          <w:rFonts w:eastAsia="Times New Roman"/>
          <w:sz w:val="22"/>
          <w:lang w:eastAsia="fr-FR"/>
        </w:rPr>
        <w:t xml:space="preserve">Weshalb nun sage ich dies ? Weil mir dünkt, du sagest jetzt etwas  nicht Folgerechtes und nicht zusammenstimmend mit dem, was du </w:t>
      </w:r>
      <w:r w:rsidRPr="00615642">
        <w:rPr>
          <w:rFonts w:eastAsia="Times New Roman"/>
          <w:sz w:val="22"/>
          <w:lang w:eastAsia="fr-FR"/>
        </w:rPr>
        <w:lastRenderedPageBreak/>
        <w:t>vorher sagtest von der  Redekunst. Ich fürchte mich aber, dich zu w</w:t>
      </w:r>
      <w:r w:rsidRPr="00615642">
        <w:rPr>
          <w:rFonts w:eastAsia="Times New Roman"/>
          <w:sz w:val="22"/>
          <w:lang w:eastAsia="fr-FR"/>
        </w:rPr>
        <w:t>i</w:t>
      </w:r>
      <w:r w:rsidRPr="00615642">
        <w:rPr>
          <w:rFonts w:eastAsia="Times New Roman"/>
          <w:sz w:val="22"/>
          <w:lang w:eastAsia="fr-FR"/>
        </w:rPr>
        <w:t xml:space="preserve">derlegen, damit du nicht denkest, ich sage es nicht im  Eifer auf die Sache, daß sie uns offenbar werde, sondern auf dich. Bist du nun eben ein solcher als  ich, so möchte ich dich gern durchfragen; wo nicht, so würde ich es lassen. Und von welchen bin ich einer? Von denen, die sich gern überweisen lassen, wenn sie etwas Unrichtiges sagen, auch </w:t>
      </w:r>
    </w:p>
    <w:p w:rsidR="00793D2F" w:rsidRPr="00615642" w:rsidRDefault="00793D2F" w:rsidP="00793D2F">
      <w:pPr>
        <w:rPr>
          <w:rFonts w:eastAsia="Times New Roman"/>
          <w:sz w:val="22"/>
          <w:lang w:eastAsia="fr-FR"/>
        </w:rPr>
      </w:pPr>
      <w:proofErr w:type="gramStart"/>
      <w:r w:rsidRPr="00615642">
        <w:rPr>
          <w:rFonts w:eastAsia="Times New Roman"/>
          <w:sz w:val="22"/>
          <w:lang w:eastAsia="fr-FR"/>
        </w:rPr>
        <w:t>gern</w:t>
      </w:r>
      <w:proofErr w:type="gramEnd"/>
      <w:r w:rsidRPr="00615642">
        <w:rPr>
          <w:rFonts w:eastAsia="Times New Roman"/>
          <w:sz w:val="22"/>
          <w:lang w:eastAsia="fr-FR"/>
        </w:rPr>
        <w:t xml:space="preserve"> selbst überführen, wenn ein anderer etwas Unrichtiges sagt; nicht unlieber jedoch jenes als  dieses. Denn für ein größeres Gut halte ich jenes um soviel, als es ja besser ist, selbst von dem  größten Übel befreit zu werden, als einen andern davon zu befreien. Denn nichts, denke ich, ist ein  so großes Übel für den Menschen, als irrige Meinungen über das, wovon jetzt die Rede ist unter uns. Behauptest nun auch du, ein solcher zu sein, so wollen wir weiter reden; dünkt dir aber, daß  wir es lassen müssen, so wollen wir es immerhin lassen und die Unterredung aufh</w:t>
      </w:r>
      <w:r w:rsidRPr="00615642">
        <w:rPr>
          <w:rFonts w:eastAsia="Times New Roman"/>
          <w:sz w:val="22"/>
          <w:lang w:eastAsia="fr-FR"/>
        </w:rPr>
        <w:t>e</w:t>
      </w:r>
      <w:r w:rsidRPr="00615642">
        <w:rPr>
          <w:rFonts w:eastAsia="Times New Roman"/>
          <w:sz w:val="22"/>
          <w:lang w:eastAsia="fr-FR"/>
        </w:rPr>
        <w:t xml:space="preserve">ben. </w:t>
      </w:r>
    </w:p>
    <w:p w:rsidR="00793D2F" w:rsidRPr="00615642" w:rsidRDefault="00793D2F" w:rsidP="00793D2F">
      <w:pPr>
        <w:rPr>
          <w:rFonts w:eastAsia="Times New Roman"/>
          <w:sz w:val="22"/>
          <w:lang w:eastAsia="fr-FR"/>
        </w:rPr>
      </w:pPr>
      <w:r w:rsidRPr="00615642">
        <w:rPr>
          <w:rFonts w:eastAsia="Times New Roman"/>
          <w:b/>
          <w:color w:val="C00000"/>
          <w:sz w:val="22"/>
          <w:lang w:eastAsia="fr-FR"/>
        </w:rPr>
        <w:t>[458b 5]</w:t>
      </w:r>
      <w:r w:rsidRPr="00615642">
        <w:rPr>
          <w:rFonts w:eastAsia="Times New Roman"/>
          <w:sz w:val="22"/>
          <w:lang w:eastAsia="fr-FR"/>
        </w:rPr>
        <w:t>GORGIAS: Allerdings behaupte auch ich, ein solcher zu sein, wie du jetzt vorzeigst. Vielleicht jedoch  müssen wir auch auf die A</w:t>
      </w:r>
      <w:r w:rsidRPr="00615642">
        <w:rPr>
          <w:rFonts w:eastAsia="Times New Roman"/>
          <w:sz w:val="22"/>
          <w:lang w:eastAsia="fr-FR"/>
        </w:rPr>
        <w:t>n</w:t>
      </w:r>
      <w:r w:rsidRPr="00615642">
        <w:rPr>
          <w:rFonts w:eastAsia="Times New Roman"/>
          <w:sz w:val="22"/>
          <w:lang w:eastAsia="fr-FR"/>
        </w:rPr>
        <w:t xml:space="preserve">wesenden Bedacht nehmen. Denn schon lange, ehe ihr gekommen </w:t>
      </w:r>
      <w:proofErr w:type="gramStart"/>
      <w:r w:rsidRPr="00615642">
        <w:rPr>
          <w:rFonts w:eastAsia="Times New Roman"/>
          <w:sz w:val="22"/>
          <w:lang w:eastAsia="fr-FR"/>
        </w:rPr>
        <w:t>seid ,</w:t>
      </w:r>
      <w:proofErr w:type="gramEnd"/>
      <w:r w:rsidRPr="00615642">
        <w:rPr>
          <w:rFonts w:eastAsia="Times New Roman"/>
          <w:sz w:val="22"/>
          <w:lang w:eastAsia="fr-FR"/>
        </w:rPr>
        <w:t xml:space="preserve"> habe ich den Anwesenden vieles vorgetragen, und es mag sich leicht auch jetzt in die Länge  ziehen, wenn wir ein Gespräch führen. Wir müssen also auch diese bedenken, damit wir nicht  einige hindern, die lieber etwas anderes vornehmen wollten. </w:t>
      </w:r>
    </w:p>
    <w:p w:rsidR="00793D2F" w:rsidRPr="00615642" w:rsidRDefault="00793D2F" w:rsidP="00793D2F">
      <w:pPr>
        <w:rPr>
          <w:rFonts w:eastAsia="Times New Roman"/>
          <w:sz w:val="22"/>
          <w:lang w:eastAsia="fr-FR"/>
        </w:rPr>
      </w:pPr>
      <w:r w:rsidRPr="00615642">
        <w:rPr>
          <w:rFonts w:eastAsia="Times New Roman"/>
          <w:sz w:val="22"/>
          <w:lang w:eastAsia="fr-FR"/>
        </w:rPr>
        <w:t xml:space="preserve">CHAIREPHON : Den Ungestüm dieser Männer hört ihr ja selbst, o </w:t>
      </w:r>
    </w:p>
    <w:p w:rsidR="00793D2F" w:rsidRDefault="00793D2F" w:rsidP="00941A61">
      <w:pPr>
        <w:jc w:val="center"/>
        <w:rPr>
          <w:sz w:val="21"/>
          <w:szCs w:val="21"/>
        </w:rPr>
      </w:pPr>
    </w:p>
    <w:p w:rsidR="00793D2F" w:rsidRDefault="00793D2F" w:rsidP="00941A61">
      <w:pPr>
        <w:jc w:val="center"/>
        <w:rPr>
          <w:sz w:val="21"/>
          <w:szCs w:val="21"/>
        </w:rPr>
      </w:pPr>
    </w:p>
    <w:p w:rsidR="00B263D7" w:rsidRPr="00877744" w:rsidRDefault="00B263D7" w:rsidP="00877744">
      <w:pPr>
        <w:shd w:val="clear" w:color="auto" w:fill="92D050"/>
        <w:jc w:val="center"/>
        <w:rPr>
          <w:b/>
          <w:sz w:val="32"/>
          <w:szCs w:val="21"/>
        </w:rPr>
      </w:pPr>
      <w:r w:rsidRPr="00877744">
        <w:rPr>
          <w:b/>
          <w:sz w:val="32"/>
          <w:szCs w:val="21"/>
          <w:highlight w:val="yellow"/>
        </w:rPr>
        <w:t>Annexe7</w:t>
      </w:r>
    </w:p>
    <w:p w:rsidR="00941A61" w:rsidRPr="00AA6D64" w:rsidRDefault="00941A61" w:rsidP="006A46C7">
      <w:pPr>
        <w:jc w:val="both"/>
        <w:rPr>
          <w:rFonts w:ascii="Times New Roman" w:eastAsia="Times New Roman" w:hAnsi="Times New Roman"/>
          <w:color w:val="000000"/>
          <w:sz w:val="19"/>
          <w:szCs w:val="19"/>
          <w:lang w:eastAsia="fr-FR"/>
        </w:rPr>
      </w:pPr>
      <w:r>
        <w:rPr>
          <w:sz w:val="21"/>
          <w:szCs w:val="21"/>
        </w:rPr>
        <w:t xml:space="preserve">Traduction </w:t>
      </w:r>
      <w:r w:rsidRPr="00AA6D64">
        <w:rPr>
          <w:rFonts w:ascii="Times New Roman" w:eastAsia="Times New Roman" w:hAnsi="Times New Roman"/>
          <w:b/>
          <w:smallCaps/>
          <w:color w:val="000000"/>
          <w:sz w:val="19"/>
          <w:szCs w:val="19"/>
          <w:lang w:eastAsia="fr-FR"/>
        </w:rPr>
        <w:t>Platon</w:t>
      </w:r>
      <w:r w:rsidRPr="00AA6D64">
        <w:rPr>
          <w:rFonts w:ascii="Times New Roman" w:eastAsia="Times New Roman" w:hAnsi="Times New Roman"/>
          <w:b/>
          <w:color w:val="000000"/>
          <w:sz w:val="19"/>
          <w:szCs w:val="19"/>
          <w:lang w:eastAsia="fr-FR"/>
        </w:rPr>
        <w:t xml:space="preserve">, </w:t>
      </w:r>
      <w:r w:rsidRPr="00AA6D64">
        <w:rPr>
          <w:rFonts w:ascii="Times New Roman" w:eastAsia="Times New Roman" w:hAnsi="Times New Roman"/>
          <w:b/>
          <w:i/>
          <w:color w:val="000000"/>
          <w:sz w:val="19"/>
          <w:szCs w:val="19"/>
          <w:lang w:eastAsia="fr-FR"/>
        </w:rPr>
        <w:t>Gorgias</w:t>
      </w:r>
      <w:r w:rsidRPr="00AA6D64">
        <w:rPr>
          <w:rFonts w:ascii="Times New Roman" w:eastAsia="Times New Roman" w:hAnsi="Times New Roman"/>
          <w:b/>
          <w:color w:val="000000"/>
          <w:sz w:val="19"/>
          <w:szCs w:val="19"/>
          <w:lang w:eastAsia="fr-FR"/>
        </w:rPr>
        <w:t xml:space="preserve">, </w:t>
      </w:r>
      <w:r w:rsidRPr="00AA6D64">
        <w:rPr>
          <w:rFonts w:ascii="Times New Roman" w:eastAsia="Times New Roman" w:hAnsi="Times New Roman"/>
          <w:color w:val="000000"/>
          <w:sz w:val="19"/>
          <w:szCs w:val="19"/>
          <w:lang w:eastAsia="fr-FR"/>
        </w:rPr>
        <w:t xml:space="preserve">Présentation traduction et notes de Monique Canto et Luc Brisson, G.F., 1987  </w:t>
      </w:r>
    </w:p>
    <w:p w:rsidR="00941A61" w:rsidRDefault="00CC3584" w:rsidP="006A46C7">
      <w:pPr>
        <w:jc w:val="both"/>
        <w:rPr>
          <w:rFonts w:ascii="Times New Roman" w:eastAsia="Times New Roman" w:hAnsi="Times New Roman"/>
          <w:color w:val="000000"/>
          <w:sz w:val="19"/>
          <w:szCs w:val="19"/>
          <w:lang w:eastAsia="fr-FR"/>
        </w:rPr>
      </w:pPr>
      <w:r>
        <w:rPr>
          <w:rFonts w:ascii="Times New Roman" w:eastAsia="Times New Roman" w:hAnsi="Times New Roman"/>
          <w:color w:val="000000"/>
          <w:sz w:val="19"/>
          <w:szCs w:val="19"/>
          <w:lang w:eastAsia="fr-FR"/>
        </w:rPr>
        <w:t xml:space="preserve">Tradution  correspondant à peu près aux deux extraits préparés </w:t>
      </w:r>
    </w:p>
    <w:p w:rsidR="00941A61" w:rsidRPr="00A8633A" w:rsidRDefault="00941A61" w:rsidP="006A46C7">
      <w:pPr>
        <w:jc w:val="both"/>
        <w:rPr>
          <w:rFonts w:ascii="Times New Roman" w:eastAsia="Times New Roman" w:hAnsi="Times New Roman"/>
          <w:b/>
          <w:sz w:val="24"/>
          <w:szCs w:val="24"/>
          <w:lang w:eastAsia="fr-FR"/>
        </w:rPr>
      </w:pPr>
      <w:r w:rsidRPr="00A8633A">
        <w:rPr>
          <w:rFonts w:ascii="Times New Roman" w:eastAsia="Times New Roman" w:hAnsi="Times New Roman"/>
          <w:b/>
          <w:color w:val="000000"/>
          <w:sz w:val="15"/>
          <w:szCs w:val="15"/>
          <w:lang w:eastAsia="fr-FR"/>
        </w:rPr>
        <w:t>GORGIAS 454 c-e</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lastRenderedPageBreak/>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Oui, bien sûr.</w:t>
      </w:r>
      <w:r w:rsidRPr="00A8633A">
        <w:rPr>
          <w:rFonts w:ascii="Times New Roman" w:eastAsia="Times New Roman" w:hAnsi="Times New Roman"/>
          <w:color w:val="000000"/>
          <w:sz w:val="20"/>
          <w:szCs w:val="20"/>
          <w:vertAlign w:val="superscript"/>
          <w:lang w:eastAsia="fr-FR"/>
        </w:rPr>
        <w:t>d</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 xml:space="preserve">Bon, à ton avis, savoir et croire, est-ce pareil ? Est-ce que savoir et croyance sont la même chose? </w:t>
      </w:r>
      <w:proofErr w:type="gramStart"/>
      <w:r w:rsidRPr="00A8633A">
        <w:rPr>
          <w:rFonts w:ascii="Times New Roman" w:eastAsia="Times New Roman" w:hAnsi="Times New Roman"/>
          <w:color w:val="000000"/>
          <w:sz w:val="20"/>
          <w:szCs w:val="20"/>
          <w:lang w:eastAsia="fr-FR"/>
        </w:rPr>
        <w:t>ou</w:t>
      </w:r>
      <w:proofErr w:type="gramEnd"/>
      <w:r w:rsidRPr="00A8633A">
        <w:rPr>
          <w:rFonts w:ascii="Times New Roman" w:eastAsia="Times New Roman" w:hAnsi="Times New Roman"/>
          <w:color w:val="000000"/>
          <w:sz w:val="20"/>
          <w:szCs w:val="20"/>
          <w:lang w:eastAsia="fr-FR"/>
        </w:rPr>
        <w:t xml:space="preserve"> bien deux choses différentes ?</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 xml:space="preserve"> </w:t>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Pour ma part, Socrate, je crois qu’elles sont diffé</w:t>
      </w:r>
      <w:r w:rsidRPr="00A8633A">
        <w:rPr>
          <w:rFonts w:ascii="Times New Roman" w:eastAsia="Times New Roman" w:hAnsi="Times New Roman"/>
          <w:color w:val="000000"/>
          <w:sz w:val="20"/>
          <w:szCs w:val="20"/>
          <w:lang w:eastAsia="fr-FR"/>
        </w:rPr>
        <w:softHyphen/>
        <w:t>rentes.</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Et tu as bien raison de le croire. Voici comment on s’en rend compte. Si on te demandait : « Y a-t-il, Gorgias, une croyance fausse et une vraie ? », tu répondrais que oui, je pense.</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Oui.</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Mais y a-t-il un savoir faux et un vrai ?</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Aucunement.</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Savoir et croyance ne sont donc pas la même chose, c’est évident.</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Tu dis vrai.</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Pourtant, il est vrai que ceux qui savent</w:t>
      </w:r>
      <w:r w:rsidRPr="00A8633A">
        <w:rPr>
          <w:rFonts w:ascii="Times New Roman" w:eastAsia="Times New Roman" w:hAnsi="Times New Roman"/>
          <w:color w:val="000000"/>
          <w:sz w:val="20"/>
          <w:szCs w:val="20"/>
          <w:vertAlign w:val="superscript"/>
          <w:lang w:eastAsia="fr-FR"/>
        </w:rPr>
        <w:t>6</w:t>
      </w:r>
      <w:r w:rsidRPr="00A8633A">
        <w:rPr>
          <w:rFonts w:ascii="Times New Roman" w:eastAsia="Times New Roman" w:hAnsi="Times New Roman"/>
          <w:color w:val="000000"/>
          <w:sz w:val="20"/>
          <w:szCs w:val="20"/>
          <w:lang w:eastAsia="fr-FR"/>
        </w:rPr>
        <w:t xml:space="preserve"> sont convaincus, et que ceux qui croient le sont aussi.</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color w:val="000000"/>
          <w:sz w:val="15"/>
          <w:szCs w:val="15"/>
          <w:lang w:eastAsia="fr-FR"/>
        </w:rPr>
        <w:t>GORGIAS 454 e-455 a</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Oui, c’est comme cela.</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Dans ce cas, veux-tu que nous posions qu’il existe deux formes de convictions : l’une qui permet de croire sans savoir, et l’autre qui fait connaître.</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Oui, tout à fait.</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Alors, de ces deux formes de convictions, quelle est celle que la rhét</w:t>
      </w:r>
      <w:r w:rsidRPr="00A8633A">
        <w:rPr>
          <w:rFonts w:ascii="Times New Roman" w:eastAsia="Times New Roman" w:hAnsi="Times New Roman"/>
          <w:color w:val="000000"/>
          <w:sz w:val="20"/>
          <w:szCs w:val="20"/>
          <w:lang w:eastAsia="fr-FR"/>
        </w:rPr>
        <w:t>o</w:t>
      </w:r>
      <w:r w:rsidRPr="00A8633A">
        <w:rPr>
          <w:rFonts w:ascii="Times New Roman" w:eastAsia="Times New Roman" w:hAnsi="Times New Roman"/>
          <w:color w:val="000000"/>
          <w:sz w:val="20"/>
          <w:szCs w:val="20"/>
          <w:lang w:eastAsia="fr-FR"/>
        </w:rPr>
        <w:t xml:space="preserve">rique exerce, « dans les tribunaux, ou sur toute autre assemblée », lorsqu’elle parle de ce qui est juste et de ce qui ne l’est pas ? Est-ce la conviction qui permet de croire sans savoir ? </w:t>
      </w:r>
      <w:proofErr w:type="gramStart"/>
      <w:r w:rsidRPr="00A8633A">
        <w:rPr>
          <w:rFonts w:ascii="Times New Roman" w:eastAsia="Times New Roman" w:hAnsi="Times New Roman"/>
          <w:color w:val="000000"/>
          <w:sz w:val="20"/>
          <w:szCs w:val="20"/>
          <w:lang w:eastAsia="fr-FR"/>
        </w:rPr>
        <w:t>ou</w:t>
      </w:r>
      <w:proofErr w:type="gramEnd"/>
      <w:r w:rsidRPr="00A8633A">
        <w:rPr>
          <w:rFonts w:ascii="Times New Roman" w:eastAsia="Times New Roman" w:hAnsi="Times New Roman"/>
          <w:color w:val="000000"/>
          <w:sz w:val="20"/>
          <w:szCs w:val="20"/>
          <w:lang w:eastAsia="fr-FR"/>
        </w:rPr>
        <w:t xml:space="preserve"> est-ce la convic</w:t>
      </w:r>
      <w:r w:rsidRPr="00A8633A">
        <w:rPr>
          <w:rFonts w:ascii="Times New Roman" w:eastAsia="Times New Roman" w:hAnsi="Times New Roman"/>
          <w:color w:val="000000"/>
          <w:sz w:val="20"/>
          <w:szCs w:val="20"/>
          <w:lang w:eastAsia="fr-FR"/>
        </w:rPr>
        <w:softHyphen/>
        <w:t>tion propre à la connaissance ?</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Il est bien évident, Socrate, que c’est une conviction qui tient à la croyance.</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La rhétorique est donc, semble-t-il</w:t>
      </w:r>
      <w:proofErr w:type="gramStart"/>
      <w:r w:rsidRPr="00A8633A">
        <w:rPr>
          <w:rFonts w:ascii="Times New Roman" w:eastAsia="Times New Roman" w:hAnsi="Times New Roman"/>
          <w:color w:val="000000"/>
          <w:sz w:val="20"/>
          <w:szCs w:val="20"/>
          <w:lang w:eastAsia="fr-FR"/>
        </w:rPr>
        <w:t>,</w:t>
      </w:r>
      <w:r w:rsidRPr="00A8633A">
        <w:rPr>
          <w:rFonts w:ascii="Times New Roman" w:eastAsia="Times New Roman" w:hAnsi="Times New Roman"/>
          <w:color w:val="000000"/>
          <w:sz w:val="20"/>
          <w:szCs w:val="20"/>
          <w:vertAlign w:val="superscript"/>
          <w:lang w:eastAsia="fr-FR"/>
        </w:rPr>
        <w:t>a</w:t>
      </w:r>
      <w:proofErr w:type="gramEnd"/>
      <w:r w:rsidRPr="00A8633A">
        <w:rPr>
          <w:rFonts w:ascii="Times New Roman" w:eastAsia="Times New Roman" w:hAnsi="Times New Roman"/>
          <w:color w:val="000000"/>
          <w:sz w:val="20"/>
          <w:szCs w:val="20"/>
          <w:lang w:eastAsia="fr-FR"/>
        </w:rPr>
        <w:t xml:space="preserve"> productrice de conviction ; elle fait croire que le juste et l’injuste sont ceci et cela, mais elle ne les fait pas connaître.</w:t>
      </w:r>
    </w:p>
    <w:p w:rsidR="00941A61" w:rsidRPr="00A8633A"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En effet.</w:t>
      </w:r>
    </w:p>
    <w:p w:rsidR="00941A61" w:rsidRPr="005F34BF" w:rsidRDefault="00941A61" w:rsidP="006A46C7">
      <w:pPr>
        <w:jc w:val="both"/>
        <w:rPr>
          <w:rFonts w:ascii="Times New Roman" w:eastAsia="Times New Roman" w:hAnsi="Times New Roman"/>
          <w:sz w:val="24"/>
          <w:szCs w:val="24"/>
          <w:lang w:eastAsia="fr-FR"/>
        </w:rPr>
      </w:pPr>
      <w:r w:rsidRPr="00A8633A">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A8633A">
        <w:rPr>
          <w:rFonts w:ascii="Times New Roman" w:eastAsia="Times New Roman" w:hAnsi="Times New Roman"/>
          <w:color w:val="000000"/>
          <w:sz w:val="20"/>
          <w:szCs w:val="20"/>
          <w:lang w:eastAsia="fr-FR"/>
        </w:rPr>
        <w:t>Par conséquent, l’orateur n’est pas l’homme qui fait connaître, « aux tribunaux, ou à toute autre assem</w:t>
      </w:r>
      <w:r w:rsidRPr="00A8633A">
        <w:rPr>
          <w:rFonts w:ascii="Times New Roman" w:eastAsia="Times New Roman" w:hAnsi="Times New Roman"/>
          <w:color w:val="000000"/>
          <w:sz w:val="20"/>
          <w:szCs w:val="20"/>
          <w:lang w:eastAsia="fr-FR"/>
        </w:rPr>
        <w:softHyphen/>
        <w:t>blée », ce qui est juste et ce qui est injuste ; en r</w:t>
      </w:r>
      <w:r w:rsidRPr="00A8633A">
        <w:rPr>
          <w:rFonts w:ascii="Times New Roman" w:eastAsia="Times New Roman" w:hAnsi="Times New Roman"/>
          <w:color w:val="000000"/>
          <w:sz w:val="20"/>
          <w:szCs w:val="20"/>
          <w:lang w:eastAsia="fr-FR"/>
        </w:rPr>
        <w:t>e</w:t>
      </w:r>
      <w:r w:rsidRPr="00A8633A">
        <w:rPr>
          <w:rFonts w:ascii="Times New Roman" w:eastAsia="Times New Roman" w:hAnsi="Times New Roman"/>
          <w:color w:val="000000"/>
          <w:sz w:val="20"/>
          <w:szCs w:val="20"/>
          <w:lang w:eastAsia="fr-FR"/>
        </w:rPr>
        <w:t xml:space="preserve">vanche, c’est l’homme qui fait croire que « le juste, c’est ceci » et « l’injuste, c’est cela </w:t>
      </w:r>
      <w:r w:rsidRPr="00A8633A">
        <w:rPr>
          <w:rFonts w:ascii="Times New Roman" w:eastAsia="Times New Roman" w:hAnsi="Times New Roman"/>
          <w:b/>
          <w:bCs/>
          <w:i/>
          <w:iCs/>
          <w:color w:val="000000"/>
          <w:spacing w:val="20"/>
          <w:sz w:val="17"/>
          <w:szCs w:val="17"/>
          <w:lang w:eastAsia="fr-FR"/>
        </w:rPr>
        <w:t>»,</w:t>
      </w:r>
      <w:r w:rsidRPr="00A8633A">
        <w:rPr>
          <w:rFonts w:ascii="Times New Roman" w:eastAsia="Times New Roman" w:hAnsi="Times New Roman"/>
          <w:color w:val="000000"/>
          <w:sz w:val="20"/>
          <w:szCs w:val="20"/>
          <w:lang w:eastAsia="fr-FR"/>
        </w:rPr>
        <w:t xml:space="preserve"> rien de plus. De toute façon, il ne pourrait pas, dans le peu de temps</w:t>
      </w:r>
      <w:r>
        <w:rPr>
          <w:rFonts w:ascii="Times New Roman" w:eastAsia="Times New Roman" w:hAnsi="Times New Roman"/>
          <w:color w:val="000000"/>
          <w:sz w:val="20"/>
          <w:szCs w:val="20"/>
          <w:lang w:eastAsia="fr-FR"/>
        </w:rPr>
        <w:t xml:space="preserve"> (</w:t>
      </w:r>
      <w:r w:rsidRPr="005F34BF">
        <w:rPr>
          <w:rFonts w:ascii="Times New Roman" w:eastAsia="Times New Roman" w:hAnsi="Times New Roman"/>
          <w:color w:val="000000"/>
          <w:sz w:val="15"/>
          <w:szCs w:val="15"/>
          <w:lang w:eastAsia="fr-FR"/>
        </w:rPr>
        <w:t>455 a-d</w:t>
      </w:r>
      <w:r>
        <w:rPr>
          <w:rFonts w:ascii="Times New Roman" w:eastAsia="Times New Roman" w:hAnsi="Times New Roman"/>
          <w:color w:val="000000"/>
          <w:sz w:val="15"/>
          <w:szCs w:val="15"/>
          <w:lang w:eastAsia="fr-FR"/>
        </w:rPr>
        <w:t xml:space="preserve">)  </w:t>
      </w:r>
      <w:r w:rsidRPr="005F34BF">
        <w:rPr>
          <w:rFonts w:ascii="Times New Roman" w:eastAsia="Times New Roman" w:hAnsi="Times New Roman"/>
          <w:color w:val="000000"/>
          <w:sz w:val="20"/>
          <w:szCs w:val="20"/>
          <w:lang w:eastAsia="fr-FR"/>
        </w:rPr>
        <w:t>qu’il a</w:t>
      </w:r>
      <w:r w:rsidRPr="005F34BF">
        <w:rPr>
          <w:rFonts w:ascii="Times New Roman" w:eastAsia="Times New Roman" w:hAnsi="Times New Roman"/>
          <w:color w:val="000000"/>
          <w:sz w:val="20"/>
          <w:szCs w:val="20"/>
          <w:vertAlign w:val="superscript"/>
          <w:lang w:eastAsia="fr-FR"/>
        </w:rPr>
        <w:t>20</w:t>
      </w:r>
      <w:r w:rsidRPr="005F34BF">
        <w:rPr>
          <w:rFonts w:ascii="Times New Roman" w:eastAsia="Times New Roman" w:hAnsi="Times New Roman"/>
          <w:color w:val="000000"/>
          <w:sz w:val="20"/>
          <w:szCs w:val="20"/>
          <w:lang w:eastAsia="fr-FR"/>
        </w:rPr>
        <w:t>, informer une pareille foule et l’amener à connaître des questions si fondamentales.</w:t>
      </w:r>
    </w:p>
    <w:p w:rsidR="00941A61" w:rsidRPr="005F34BF" w:rsidRDefault="00941A61" w:rsidP="006A46C7">
      <w:pPr>
        <w:jc w:val="both"/>
        <w:rPr>
          <w:rFonts w:ascii="Times New Roman" w:eastAsia="Times New Roman" w:hAnsi="Times New Roman"/>
          <w:sz w:val="24"/>
          <w:szCs w:val="24"/>
          <w:lang w:eastAsia="fr-FR"/>
        </w:rPr>
      </w:pPr>
      <w:r w:rsidRPr="005F34BF">
        <w:rPr>
          <w:rFonts w:ascii="Times New Roman" w:eastAsia="Times New Roman" w:hAnsi="Times New Roman"/>
          <w:b/>
          <w:bCs/>
          <w:smallCaps/>
          <w:color w:val="000000"/>
          <w:szCs w:val="18"/>
          <w:lang w:eastAsia="fr-FR"/>
        </w:rPr>
        <w:lastRenderedPageBreak/>
        <w:t>Gorgias</w:t>
      </w:r>
      <w:r>
        <w:rPr>
          <w:rFonts w:ascii="Times New Roman" w:eastAsia="Times New Roman" w:hAnsi="Times New Roman"/>
          <w:b/>
          <w:bCs/>
          <w:smallCaps/>
          <w:color w:val="000000"/>
          <w:szCs w:val="18"/>
          <w:lang w:eastAsia="fr-FR"/>
        </w:rPr>
        <w:t xml:space="preserve"> </w:t>
      </w:r>
      <w:r>
        <w:rPr>
          <w:rFonts w:ascii="Times New Roman" w:eastAsia="Times New Roman" w:hAnsi="Times New Roman"/>
          <w:b/>
          <w:bCs/>
          <w:smallCaps/>
          <w:color w:val="000000"/>
          <w:szCs w:val="18"/>
          <w:lang w:eastAsia="fr-FR"/>
        </w:rPr>
        <w:tab/>
      </w:r>
      <w:r w:rsidRPr="005F34BF">
        <w:rPr>
          <w:rFonts w:ascii="Times New Roman" w:eastAsia="Times New Roman" w:hAnsi="Times New Roman"/>
          <w:color w:val="000000"/>
          <w:sz w:val="20"/>
          <w:szCs w:val="20"/>
          <w:lang w:eastAsia="fr-FR"/>
        </w:rPr>
        <w:t>Oui, assurément.</w:t>
      </w:r>
    </w:p>
    <w:p w:rsidR="00941A61" w:rsidRPr="005F34BF" w:rsidRDefault="00941A61" w:rsidP="006A46C7">
      <w:pPr>
        <w:jc w:val="both"/>
        <w:rPr>
          <w:rFonts w:ascii="Times New Roman" w:eastAsia="Times New Roman" w:hAnsi="Times New Roman"/>
          <w:sz w:val="24"/>
          <w:szCs w:val="24"/>
          <w:lang w:eastAsia="fr-FR"/>
        </w:rPr>
      </w:pPr>
      <w:r w:rsidRPr="005F34BF">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 xml:space="preserve"> </w:t>
      </w:r>
      <w:r>
        <w:rPr>
          <w:rFonts w:ascii="Times New Roman" w:eastAsia="Times New Roman" w:hAnsi="Times New Roman"/>
          <w:b/>
          <w:bCs/>
          <w:smallCaps/>
          <w:color w:val="000000"/>
          <w:szCs w:val="18"/>
          <w:lang w:eastAsia="fr-FR"/>
        </w:rPr>
        <w:tab/>
      </w:r>
      <w:r w:rsidRPr="005F34BF">
        <w:rPr>
          <w:rFonts w:ascii="Times New Roman" w:eastAsia="Times New Roman" w:hAnsi="Times New Roman"/>
          <w:color w:val="000000"/>
          <w:sz w:val="20"/>
          <w:szCs w:val="20"/>
          <w:lang w:eastAsia="fr-FR"/>
        </w:rPr>
        <w:t>Bon, allons, essayons toujours, voyons ce que nous pouvons dire de la rhét</w:t>
      </w:r>
      <w:r w:rsidRPr="005F34BF">
        <w:rPr>
          <w:rFonts w:ascii="Times New Roman" w:eastAsia="Times New Roman" w:hAnsi="Times New Roman"/>
          <w:color w:val="000000"/>
          <w:sz w:val="20"/>
          <w:szCs w:val="20"/>
          <w:lang w:eastAsia="fr-FR"/>
        </w:rPr>
        <w:t>o</w:t>
      </w:r>
      <w:r w:rsidRPr="005F34BF">
        <w:rPr>
          <w:rFonts w:ascii="Times New Roman" w:eastAsia="Times New Roman" w:hAnsi="Times New Roman"/>
          <w:color w:val="000000"/>
          <w:sz w:val="20"/>
          <w:szCs w:val="20"/>
          <w:lang w:eastAsia="fr-FR"/>
        </w:rPr>
        <w:t>rique, car, moi, en tout cas, je n’arrive pas encore à me représenter ce qu’il faut en penser. Quand on réunit les citoyens pour sélectionner des médecins, des constructeurs de navires, ou toute autre profession, a-t-on jamais prié l’orateur de donner son avis</w:t>
      </w:r>
      <w:r w:rsidRPr="005F34BF">
        <w:rPr>
          <w:rFonts w:ascii="Times New Roman" w:eastAsia="Times New Roman" w:hAnsi="Times New Roman"/>
          <w:color w:val="000000"/>
          <w:sz w:val="20"/>
          <w:szCs w:val="20"/>
          <w:vertAlign w:val="superscript"/>
          <w:lang w:eastAsia="fr-FR"/>
        </w:rPr>
        <w:t>21</w:t>
      </w:r>
      <w:r w:rsidRPr="005F34BF">
        <w:rPr>
          <w:rFonts w:ascii="Times New Roman" w:eastAsia="Times New Roman" w:hAnsi="Times New Roman"/>
          <w:color w:val="000000"/>
          <w:sz w:val="20"/>
          <w:szCs w:val="20"/>
          <w:lang w:eastAsia="fr-FR"/>
        </w:rPr>
        <w:t>? Non, car il est évident qu’il faut, dans chaque cas, choisir le meilleur spécialiste. De même, s’il s’agit de construire des murailles, d’aménager des ports et des arseneaux, ce n’est pas non plus aux orateurs, mais bien aux architectes, de donner des conseils. Et pour le choix des généraux, l’ordre des lignes de combat et la résolution d’occuper une place- forte</w:t>
      </w:r>
      <w:proofErr w:type="gramStart"/>
      <w:r w:rsidRPr="005F34BF">
        <w:rPr>
          <w:rFonts w:ascii="Times New Roman" w:eastAsia="Times New Roman" w:hAnsi="Times New Roman"/>
          <w:color w:val="000000"/>
          <w:sz w:val="20"/>
          <w:szCs w:val="20"/>
          <w:lang w:eastAsia="fr-FR"/>
        </w:rPr>
        <w:t>,</w:t>
      </w:r>
      <w:r w:rsidRPr="005F34BF">
        <w:rPr>
          <w:rFonts w:ascii="Times New Roman" w:eastAsia="Times New Roman" w:hAnsi="Times New Roman"/>
          <w:color w:val="000000"/>
          <w:sz w:val="20"/>
          <w:szCs w:val="20"/>
          <w:vertAlign w:val="superscript"/>
          <w:lang w:eastAsia="fr-FR"/>
        </w:rPr>
        <w:t>c</w:t>
      </w:r>
      <w:proofErr w:type="gramEnd"/>
      <w:r w:rsidRPr="005F34BF">
        <w:rPr>
          <w:rFonts w:ascii="Times New Roman" w:eastAsia="Times New Roman" w:hAnsi="Times New Roman"/>
          <w:color w:val="000000"/>
          <w:sz w:val="20"/>
          <w:szCs w:val="20"/>
          <w:lang w:eastAsia="fr-FR"/>
        </w:rPr>
        <w:t xml:space="preserve"> eh bien, ce seront alors les stratèges qui donneront leur avis, et non pas les orateurs. Que dis-tu de tout cela, Gorgias ? En fait, puisque c’est toi qui prétends être orateur et former d’autres orateurs, le mieux est de te demander à toi ce qui définit ton art. Car, en ce moment, c’est moi qui sers ton intérêt, penses-y bien. Regarde, parmi les auditeurs, peut-être y en a-t-il un qui souhaite devenir ton disciple — en fait, je me rends compte qu’il y en a pas mal, un bon nombre même, et ils ont honte, sans doute, de te^poser la moindre question. Bien sûr, c’est moi qui t inter</w:t>
      </w:r>
      <w:r w:rsidRPr="005F34BF">
        <w:rPr>
          <w:rFonts w:ascii="Times New Roman" w:eastAsia="Times New Roman" w:hAnsi="Times New Roman"/>
          <w:color w:val="000000"/>
          <w:sz w:val="20"/>
          <w:szCs w:val="20"/>
          <w:lang w:eastAsia="fr-FR"/>
        </w:rPr>
        <w:softHyphen/>
        <w:t xml:space="preserve">roge, </w:t>
      </w:r>
      <w:r w:rsidRPr="005F34BF">
        <w:rPr>
          <w:rFonts w:ascii="Times New Roman" w:eastAsia="Times New Roman" w:hAnsi="Times New Roman"/>
          <w:color w:val="000000"/>
          <w:sz w:val="20"/>
          <w:szCs w:val="20"/>
          <w:vertAlign w:val="superscript"/>
          <w:lang w:eastAsia="fr-FR"/>
        </w:rPr>
        <w:t>d</w:t>
      </w:r>
      <w:r w:rsidRPr="005F34BF">
        <w:rPr>
          <w:rFonts w:ascii="Times New Roman" w:eastAsia="Times New Roman" w:hAnsi="Times New Roman"/>
          <w:color w:val="000000"/>
          <w:sz w:val="20"/>
          <w:szCs w:val="20"/>
          <w:lang w:eastAsia="fr-FR"/>
        </w:rPr>
        <w:t xml:space="preserve"> mais pense bien qu’eux aussi t’interrogent avec moi : « Quel bien trouverons-nous à te fréquenter, Go</w:t>
      </w:r>
      <w:r w:rsidRPr="005F34BF">
        <w:rPr>
          <w:rFonts w:ascii="Times New Roman" w:eastAsia="Times New Roman" w:hAnsi="Times New Roman"/>
          <w:color w:val="000000"/>
          <w:sz w:val="20"/>
          <w:szCs w:val="20"/>
          <w:lang w:eastAsia="fr-FR"/>
        </w:rPr>
        <w:t>r</w:t>
      </w:r>
      <w:r w:rsidRPr="005F34BF">
        <w:rPr>
          <w:rFonts w:ascii="Times New Roman" w:eastAsia="Times New Roman" w:hAnsi="Times New Roman"/>
          <w:color w:val="000000"/>
          <w:sz w:val="20"/>
          <w:szCs w:val="20"/>
          <w:lang w:eastAsia="fr-FR"/>
        </w:rPr>
        <w:t>gias? Dans quels domaines serons-nous capables d’être les conseillers de la Cité? Se</w:t>
      </w:r>
      <w:r w:rsidRPr="005F34BF">
        <w:rPr>
          <w:rFonts w:ascii="Times New Roman" w:eastAsia="Times New Roman" w:hAnsi="Times New Roman"/>
          <w:color w:val="000000"/>
          <w:sz w:val="20"/>
          <w:szCs w:val="20"/>
          <w:lang w:eastAsia="fr-FR"/>
        </w:rPr>
        <w:t>u</w:t>
      </w:r>
      <w:r w:rsidRPr="005F34BF">
        <w:rPr>
          <w:rFonts w:ascii="Times New Roman" w:eastAsia="Times New Roman" w:hAnsi="Times New Roman"/>
          <w:color w:val="000000"/>
          <w:sz w:val="20"/>
          <w:szCs w:val="20"/>
          <w:lang w:eastAsia="fr-FR"/>
        </w:rPr>
        <w:t>lement sur des questions de juste et d’injuste? Ou pourrons-nous la conseiller aussi pour tous les choix dont Socrate vient de parler? » — Eh bien, peux-tu tenter de leur répondre ?</w:t>
      </w:r>
    </w:p>
    <w:p w:rsidR="00941A61" w:rsidRPr="005F34BF" w:rsidRDefault="00941A61" w:rsidP="006A46C7">
      <w:pPr>
        <w:jc w:val="both"/>
        <w:rPr>
          <w:rFonts w:ascii="Times New Roman" w:eastAsia="Times New Roman" w:hAnsi="Times New Roman"/>
          <w:sz w:val="24"/>
          <w:szCs w:val="24"/>
          <w:lang w:eastAsia="fr-FR"/>
        </w:rPr>
      </w:pPr>
      <w:r>
        <w:rPr>
          <w:rFonts w:ascii="Times New Roman" w:eastAsia="Times New Roman" w:hAnsi="Times New Roman"/>
          <w:color w:val="000000"/>
          <w:sz w:val="15"/>
          <w:szCs w:val="15"/>
          <w:lang w:eastAsia="fr-FR"/>
        </w:rPr>
        <w:t>(</w:t>
      </w:r>
      <w:r w:rsidRPr="005F34BF">
        <w:rPr>
          <w:rFonts w:ascii="Times New Roman" w:eastAsia="Times New Roman" w:hAnsi="Times New Roman"/>
          <w:color w:val="000000"/>
          <w:sz w:val="15"/>
          <w:szCs w:val="15"/>
          <w:lang w:eastAsia="fr-FR"/>
        </w:rPr>
        <w:t>GORGIAS 455d-456b</w:t>
      </w:r>
      <w:r>
        <w:rPr>
          <w:rFonts w:ascii="Times New Roman" w:eastAsia="Times New Roman" w:hAnsi="Times New Roman"/>
          <w:color w:val="000000"/>
          <w:sz w:val="15"/>
          <w:szCs w:val="15"/>
          <w:lang w:eastAsia="fr-FR"/>
        </w:rPr>
        <w:t xml:space="preserve">). </w:t>
      </w:r>
    </w:p>
    <w:p w:rsidR="00941A61" w:rsidRPr="005F34BF" w:rsidRDefault="00941A61" w:rsidP="006A46C7">
      <w:pPr>
        <w:jc w:val="both"/>
        <w:rPr>
          <w:rFonts w:ascii="Times New Roman" w:eastAsia="Times New Roman" w:hAnsi="Times New Roman"/>
          <w:sz w:val="24"/>
          <w:szCs w:val="24"/>
          <w:lang w:eastAsia="fr-FR"/>
        </w:rPr>
      </w:pPr>
      <w:r w:rsidRPr="005F34BF">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 xml:space="preserve"> </w:t>
      </w:r>
      <w:r>
        <w:rPr>
          <w:rFonts w:ascii="Times New Roman" w:eastAsia="Times New Roman" w:hAnsi="Times New Roman"/>
          <w:b/>
          <w:bCs/>
          <w:smallCaps/>
          <w:color w:val="000000"/>
          <w:szCs w:val="18"/>
          <w:lang w:eastAsia="fr-FR"/>
        </w:rPr>
        <w:tab/>
      </w:r>
      <w:r w:rsidRPr="005F34BF">
        <w:rPr>
          <w:rFonts w:ascii="Times New Roman" w:eastAsia="Times New Roman" w:hAnsi="Times New Roman"/>
          <w:color w:val="000000"/>
          <w:sz w:val="20"/>
          <w:szCs w:val="20"/>
          <w:lang w:eastAsia="fr-FR"/>
        </w:rPr>
        <w:t>Certes, ce que je tenterai de faire, Socrate, c’est de te révéler, avec clarté, toute la puissance de la rhétorique. Car tu as, toi-même, fort bien ouvert la voie. Tu n ignores sans doute pas que les arsenaux dont tu parles, les murs d’Athènes</w:t>
      </w:r>
      <w:r w:rsidRPr="005F34BF">
        <w:rPr>
          <w:rFonts w:ascii="Times New Roman" w:eastAsia="Times New Roman" w:hAnsi="Times New Roman"/>
          <w:color w:val="000000"/>
          <w:sz w:val="20"/>
          <w:szCs w:val="20"/>
          <w:vertAlign w:val="superscript"/>
          <w:lang w:eastAsia="fr-FR"/>
        </w:rPr>
        <w:t>e</w:t>
      </w:r>
      <w:r w:rsidRPr="005F34BF">
        <w:rPr>
          <w:rFonts w:ascii="Times New Roman" w:eastAsia="Times New Roman" w:hAnsi="Times New Roman"/>
          <w:color w:val="000000"/>
          <w:sz w:val="20"/>
          <w:szCs w:val="20"/>
          <w:lang w:eastAsia="fr-FR"/>
        </w:rPr>
        <w:t xml:space="preserve"> et l’aménagement de ses ports, on les doit, les uns, aux conseils de Thémistocle, les autres, à ceux de Périclès, et non pas aux conseils des hommes qui eurent à les con</w:t>
      </w:r>
      <w:r w:rsidRPr="005F34BF">
        <w:rPr>
          <w:rFonts w:ascii="Times New Roman" w:eastAsia="Times New Roman" w:hAnsi="Times New Roman"/>
          <w:color w:val="000000"/>
          <w:sz w:val="20"/>
          <w:szCs w:val="20"/>
          <w:lang w:eastAsia="fr-FR"/>
        </w:rPr>
        <w:t>s</w:t>
      </w:r>
      <w:r w:rsidRPr="005F34BF">
        <w:rPr>
          <w:rFonts w:ascii="Times New Roman" w:eastAsia="Times New Roman" w:hAnsi="Times New Roman"/>
          <w:color w:val="000000"/>
          <w:sz w:val="20"/>
          <w:szCs w:val="20"/>
          <w:lang w:eastAsia="fr-FR"/>
        </w:rPr>
        <w:t>truire</w:t>
      </w:r>
      <w:r w:rsidRPr="005F34BF">
        <w:rPr>
          <w:rFonts w:ascii="Times New Roman" w:eastAsia="Times New Roman" w:hAnsi="Times New Roman"/>
          <w:color w:val="000000"/>
          <w:sz w:val="20"/>
          <w:szCs w:val="20"/>
          <w:vertAlign w:val="superscript"/>
          <w:lang w:eastAsia="fr-FR"/>
        </w:rPr>
        <w:t>23</w:t>
      </w:r>
      <w:r w:rsidRPr="005F34BF">
        <w:rPr>
          <w:rFonts w:ascii="Times New Roman" w:eastAsia="Times New Roman" w:hAnsi="Times New Roman"/>
          <w:color w:val="000000"/>
          <w:sz w:val="20"/>
          <w:szCs w:val="20"/>
          <w:lang w:eastAsia="fr-FR"/>
        </w:rPr>
        <w:t>.</w:t>
      </w:r>
    </w:p>
    <w:p w:rsidR="00941A61" w:rsidRPr="005F34BF" w:rsidRDefault="00941A61" w:rsidP="006A46C7">
      <w:pPr>
        <w:jc w:val="both"/>
        <w:rPr>
          <w:rFonts w:ascii="Times New Roman" w:eastAsia="Times New Roman" w:hAnsi="Times New Roman"/>
          <w:sz w:val="24"/>
          <w:szCs w:val="24"/>
          <w:lang w:eastAsia="fr-FR"/>
        </w:rPr>
      </w:pPr>
      <w:r w:rsidRPr="005F34BF">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Pr>
          <w:rFonts w:ascii="Times New Roman" w:eastAsia="Times New Roman" w:hAnsi="Times New Roman"/>
          <w:color w:val="000000"/>
          <w:sz w:val="20"/>
          <w:szCs w:val="20"/>
          <w:lang w:eastAsia="fr-FR"/>
        </w:rPr>
        <w:t xml:space="preserve">On le </w:t>
      </w:r>
      <w:r w:rsidRPr="005F34BF">
        <w:rPr>
          <w:rFonts w:ascii="Times New Roman" w:eastAsia="Times New Roman" w:hAnsi="Times New Roman"/>
          <w:color w:val="000000"/>
          <w:sz w:val="20"/>
          <w:szCs w:val="20"/>
          <w:lang w:eastAsia="fr-FR"/>
        </w:rPr>
        <w:t>dit de Thémistocle, Gorgias. Pour Périclès, je l’ai moi-même entendu parler de la construction du mur intérieur</w:t>
      </w:r>
      <w:r w:rsidRPr="005F34BF">
        <w:rPr>
          <w:rFonts w:ascii="Times New Roman" w:eastAsia="Times New Roman" w:hAnsi="Times New Roman"/>
          <w:color w:val="000000"/>
          <w:sz w:val="20"/>
          <w:szCs w:val="20"/>
          <w:vertAlign w:val="superscript"/>
          <w:lang w:eastAsia="fr-FR"/>
        </w:rPr>
        <w:t>24</w:t>
      </w:r>
      <w:r w:rsidRPr="005F34BF">
        <w:rPr>
          <w:rFonts w:ascii="Times New Roman" w:eastAsia="Times New Roman" w:hAnsi="Times New Roman"/>
          <w:color w:val="000000"/>
          <w:sz w:val="20"/>
          <w:szCs w:val="20"/>
          <w:lang w:eastAsia="fr-FR"/>
        </w:rPr>
        <w:t>.</w:t>
      </w:r>
      <w:r w:rsidRPr="005F34BF">
        <w:rPr>
          <w:rFonts w:ascii="Times New Roman" w:eastAsia="Times New Roman" w:hAnsi="Times New Roman"/>
          <w:color w:val="000000"/>
          <w:sz w:val="20"/>
          <w:szCs w:val="20"/>
          <w:vertAlign w:val="superscript"/>
          <w:lang w:eastAsia="fr-FR"/>
        </w:rPr>
        <w:t>a</w:t>
      </w:r>
    </w:p>
    <w:p w:rsidR="00941A61" w:rsidRPr="005F34BF" w:rsidRDefault="00941A61" w:rsidP="006A46C7">
      <w:pPr>
        <w:jc w:val="both"/>
        <w:rPr>
          <w:rFonts w:ascii="Times New Roman" w:eastAsia="Times New Roman" w:hAnsi="Times New Roman"/>
          <w:sz w:val="24"/>
          <w:szCs w:val="24"/>
          <w:lang w:eastAsia="fr-FR"/>
        </w:rPr>
      </w:pPr>
      <w:r w:rsidRPr="005F34BF">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5F34BF">
        <w:rPr>
          <w:rFonts w:ascii="Times New Roman" w:eastAsia="Times New Roman" w:hAnsi="Times New Roman"/>
          <w:color w:val="000000"/>
          <w:sz w:val="20"/>
          <w:szCs w:val="20"/>
          <w:lang w:eastAsia="fr-FR"/>
        </w:rPr>
        <w:t>Pour chacun des choix que tu évoquais tout à 1 heure, Socrate, tu peux voir que les orateurs sont en fait les conseillers et qu’ils font triompher leur point de vue.</w:t>
      </w:r>
    </w:p>
    <w:p w:rsidR="00941A61" w:rsidRPr="005F34BF" w:rsidRDefault="00941A61" w:rsidP="006A46C7">
      <w:pPr>
        <w:jc w:val="both"/>
        <w:rPr>
          <w:rFonts w:ascii="Times New Roman" w:eastAsia="Times New Roman" w:hAnsi="Times New Roman"/>
          <w:sz w:val="24"/>
          <w:szCs w:val="24"/>
          <w:lang w:eastAsia="fr-FR"/>
        </w:rPr>
      </w:pPr>
      <w:r w:rsidRPr="005F34BF">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5F34BF">
        <w:rPr>
          <w:rFonts w:ascii="Times New Roman" w:eastAsia="Times New Roman" w:hAnsi="Times New Roman"/>
          <w:color w:val="000000"/>
          <w:sz w:val="20"/>
          <w:szCs w:val="20"/>
          <w:lang w:eastAsia="fr-FR"/>
        </w:rPr>
        <w:t>Justement, voilà aussi ce qui m’étonne, Gorgias, et je me demande depuis longtemps de quoi peut bien être fait le pouvoir de la rhétorique. Elle a l’air d’être divine, quand on la voit comme cela, dans toute sa grandeur</w:t>
      </w:r>
      <w:r w:rsidRPr="005F34BF">
        <w:rPr>
          <w:rFonts w:ascii="Times New Roman" w:eastAsia="Times New Roman" w:hAnsi="Times New Roman"/>
          <w:color w:val="000000"/>
          <w:sz w:val="20"/>
          <w:szCs w:val="20"/>
          <w:vertAlign w:val="superscript"/>
          <w:lang w:eastAsia="fr-FR"/>
        </w:rPr>
        <w:t>25</w:t>
      </w:r>
      <w:r w:rsidRPr="005F34BF">
        <w:rPr>
          <w:rFonts w:ascii="Times New Roman" w:eastAsia="Times New Roman" w:hAnsi="Times New Roman"/>
          <w:color w:val="000000"/>
          <w:sz w:val="20"/>
          <w:szCs w:val="20"/>
          <w:lang w:eastAsia="fr-FR"/>
        </w:rPr>
        <w:t xml:space="preserve"> !</w:t>
      </w:r>
    </w:p>
    <w:p w:rsidR="00941A61" w:rsidRPr="00F2129D" w:rsidRDefault="00941A61" w:rsidP="006A46C7">
      <w:pPr>
        <w:jc w:val="both"/>
        <w:rPr>
          <w:rFonts w:ascii="Times New Roman" w:eastAsia="Times New Roman" w:hAnsi="Times New Roman"/>
          <w:sz w:val="24"/>
          <w:szCs w:val="24"/>
          <w:lang w:eastAsia="fr-FR"/>
        </w:rPr>
      </w:pPr>
      <w:r w:rsidRPr="005F34BF">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5F34BF">
        <w:rPr>
          <w:rFonts w:ascii="Times New Roman" w:eastAsia="Times New Roman" w:hAnsi="Times New Roman"/>
          <w:color w:val="000000"/>
          <w:sz w:val="20"/>
          <w:szCs w:val="20"/>
          <w:lang w:eastAsia="fr-FR"/>
        </w:rPr>
        <w:t>Ah, si au moins tu savais tout, Socrate, et en particulier que la rhét</w:t>
      </w:r>
      <w:r w:rsidRPr="005F34BF">
        <w:rPr>
          <w:rFonts w:ascii="Times New Roman" w:eastAsia="Times New Roman" w:hAnsi="Times New Roman"/>
          <w:color w:val="000000"/>
          <w:sz w:val="20"/>
          <w:szCs w:val="20"/>
          <w:lang w:eastAsia="fr-FR"/>
        </w:rPr>
        <w:t>o</w:t>
      </w:r>
      <w:r w:rsidRPr="005F34BF">
        <w:rPr>
          <w:rFonts w:ascii="Times New Roman" w:eastAsia="Times New Roman" w:hAnsi="Times New Roman"/>
          <w:color w:val="000000"/>
          <w:sz w:val="20"/>
          <w:szCs w:val="20"/>
          <w:lang w:eastAsia="fr-FR"/>
        </w:rPr>
        <w:t>rique, laquelle contient, pour ainsi dire, toutes les capacités humaines, les maintient toutes sous son contrôle !</w:t>
      </w:r>
      <w:r w:rsidRPr="005F34BF">
        <w:rPr>
          <w:rFonts w:ascii="Times New Roman" w:eastAsia="Times New Roman" w:hAnsi="Times New Roman"/>
          <w:color w:val="000000"/>
          <w:sz w:val="20"/>
          <w:szCs w:val="20"/>
          <w:vertAlign w:val="superscript"/>
          <w:lang w:eastAsia="fr-FR"/>
        </w:rPr>
        <w:t>b</w:t>
      </w:r>
      <w:r w:rsidRPr="005F34BF">
        <w:rPr>
          <w:rFonts w:ascii="Times New Roman" w:eastAsia="Times New Roman" w:hAnsi="Times New Roman"/>
          <w:color w:val="000000"/>
          <w:sz w:val="20"/>
          <w:szCs w:val="20"/>
          <w:lang w:eastAsia="fr-FR"/>
        </w:rPr>
        <w:t xml:space="preserve"> Je vais t’en donner une preuve frappante. Voici. Je suis allé, </w:t>
      </w:r>
      <w:r w:rsidRPr="005F34BF">
        <w:rPr>
          <w:rFonts w:ascii="Times New Roman" w:eastAsia="Times New Roman" w:hAnsi="Times New Roman"/>
          <w:color w:val="000000"/>
          <w:sz w:val="20"/>
          <w:szCs w:val="20"/>
          <w:lang w:eastAsia="fr-FR"/>
        </w:rPr>
        <w:lastRenderedPageBreak/>
        <w:t>souvent déjà, avec mon frère, avec d’autres médecins, visiter des malades qui ne co</w:t>
      </w:r>
      <w:r w:rsidRPr="005F34BF">
        <w:rPr>
          <w:rFonts w:ascii="Times New Roman" w:eastAsia="Times New Roman" w:hAnsi="Times New Roman"/>
          <w:color w:val="000000"/>
          <w:sz w:val="20"/>
          <w:szCs w:val="20"/>
          <w:lang w:eastAsia="fr-FR"/>
        </w:rPr>
        <w:t>n</w:t>
      </w:r>
      <w:r w:rsidRPr="005F34BF">
        <w:rPr>
          <w:rFonts w:ascii="Times New Roman" w:eastAsia="Times New Roman" w:hAnsi="Times New Roman"/>
          <w:color w:val="000000"/>
          <w:sz w:val="20"/>
          <w:szCs w:val="20"/>
          <w:lang w:eastAsia="fr-FR"/>
        </w:rPr>
        <w:t>sentaient ni à boire leur remède ni à se laisser saigner ou cautériser par le médecin</w:t>
      </w:r>
      <w:r w:rsidRPr="005F34BF">
        <w:rPr>
          <w:rFonts w:ascii="Times New Roman" w:eastAsia="Times New Roman" w:hAnsi="Times New Roman"/>
          <w:color w:val="000000"/>
          <w:sz w:val="20"/>
          <w:szCs w:val="20"/>
          <w:vertAlign w:val="superscript"/>
          <w:lang w:eastAsia="fr-FR"/>
        </w:rPr>
        <w:t>26</w:t>
      </w:r>
      <w:r w:rsidRPr="005F34BF">
        <w:rPr>
          <w:rFonts w:ascii="Times New Roman" w:eastAsia="Times New Roman" w:hAnsi="Times New Roman"/>
          <w:color w:val="000000"/>
          <w:sz w:val="20"/>
          <w:szCs w:val="20"/>
          <w:lang w:eastAsia="fr-FR"/>
        </w:rPr>
        <w:t>. Et là où ce médecin était impuissant à les convaincre, moi, je</w:t>
      </w:r>
      <w:r>
        <w:rPr>
          <w:rFonts w:ascii="Times New Roman" w:eastAsia="Times New Roman" w:hAnsi="Times New Roman"/>
          <w:color w:val="000000"/>
          <w:sz w:val="20"/>
          <w:szCs w:val="20"/>
          <w:lang w:eastAsia="fr-FR"/>
        </w:rPr>
        <w:t xml:space="preserve">   </w:t>
      </w:r>
      <w:r>
        <w:rPr>
          <w:rFonts w:ascii="Times New Roman" w:eastAsia="Times New Roman" w:hAnsi="Times New Roman"/>
          <w:color w:val="000000"/>
          <w:sz w:val="15"/>
          <w:szCs w:val="15"/>
          <w:lang w:eastAsia="fr-FR"/>
        </w:rPr>
        <w:t>(</w:t>
      </w:r>
      <w:r w:rsidRPr="00F2129D">
        <w:rPr>
          <w:rFonts w:ascii="Times New Roman" w:eastAsia="Times New Roman" w:hAnsi="Times New Roman"/>
          <w:color w:val="000000"/>
          <w:sz w:val="15"/>
          <w:szCs w:val="15"/>
          <w:lang w:eastAsia="fr-FR"/>
        </w:rPr>
        <w:t>GORGIAS 456 b-457 a</w:t>
      </w:r>
      <w:r>
        <w:rPr>
          <w:rFonts w:ascii="Times New Roman" w:eastAsia="Times New Roman" w:hAnsi="Times New Roman"/>
          <w:color w:val="000000"/>
          <w:sz w:val="15"/>
          <w:szCs w:val="15"/>
          <w:lang w:eastAsia="fr-FR"/>
        </w:rPr>
        <w:t xml:space="preserve">). </w:t>
      </w:r>
      <w:proofErr w:type="gramStart"/>
      <w:r w:rsidRPr="00F2129D">
        <w:rPr>
          <w:rFonts w:ascii="Times New Roman" w:eastAsia="Times New Roman" w:hAnsi="Times New Roman"/>
          <w:color w:val="000000"/>
          <w:sz w:val="20"/>
          <w:szCs w:val="20"/>
          <w:lang w:eastAsia="fr-FR"/>
        </w:rPr>
        <w:t>parv</w:t>
      </w:r>
      <w:r w:rsidRPr="00F2129D">
        <w:rPr>
          <w:rFonts w:ascii="Times New Roman" w:eastAsia="Times New Roman" w:hAnsi="Times New Roman"/>
          <w:color w:val="000000"/>
          <w:sz w:val="20"/>
          <w:szCs w:val="20"/>
          <w:lang w:eastAsia="fr-FR"/>
        </w:rPr>
        <w:t>e</w:t>
      </w:r>
      <w:r w:rsidRPr="00F2129D">
        <w:rPr>
          <w:rFonts w:ascii="Times New Roman" w:eastAsia="Times New Roman" w:hAnsi="Times New Roman"/>
          <w:color w:val="000000"/>
          <w:sz w:val="20"/>
          <w:szCs w:val="20"/>
          <w:lang w:eastAsia="fr-FR"/>
        </w:rPr>
        <w:t>nais</w:t>
      </w:r>
      <w:proofErr w:type="gramEnd"/>
      <w:r w:rsidRPr="00F2129D">
        <w:rPr>
          <w:rFonts w:ascii="Times New Roman" w:eastAsia="Times New Roman" w:hAnsi="Times New Roman"/>
          <w:color w:val="000000"/>
          <w:sz w:val="20"/>
          <w:szCs w:val="20"/>
          <w:lang w:eastAsia="fr-FR"/>
        </w:rPr>
        <w:t>, sans autre art que la rhétorique, à les convaincre. Venons-en à la Cité, suppose qu’un ora</w:t>
      </w:r>
      <w:r w:rsidRPr="00F2129D">
        <w:rPr>
          <w:rFonts w:ascii="Times New Roman" w:eastAsia="Times New Roman" w:hAnsi="Times New Roman"/>
          <w:color w:val="000000"/>
          <w:sz w:val="20"/>
          <w:szCs w:val="20"/>
          <w:lang w:eastAsia="fr-FR"/>
        </w:rPr>
        <w:softHyphen/>
        <w:t>teur et qu’un médecin se rendent dans la Cité que tu voudras, et qu’il faille organiser, à l’Assemblée ou dans le cadre d’une autre réunion, une confrontation entre le médecin et l’orateur pour savoir lequel des deux on doit choisir comme médecin. Eh bien, j’affirme que le médecin aurait l’air de n’être rien du tout</w:t>
      </w:r>
      <w:proofErr w:type="gramStart"/>
      <w:r w:rsidRPr="00F2129D">
        <w:rPr>
          <w:rFonts w:ascii="Times New Roman" w:eastAsia="Times New Roman" w:hAnsi="Times New Roman"/>
          <w:color w:val="000000"/>
          <w:sz w:val="20"/>
          <w:szCs w:val="20"/>
          <w:lang w:eastAsia="fr-FR"/>
        </w:rPr>
        <w:t>,</w:t>
      </w:r>
      <w:r w:rsidRPr="00F2129D">
        <w:rPr>
          <w:rFonts w:ascii="Times New Roman" w:eastAsia="Times New Roman" w:hAnsi="Times New Roman"/>
          <w:color w:val="000000"/>
          <w:sz w:val="20"/>
          <w:szCs w:val="20"/>
          <w:vertAlign w:val="superscript"/>
          <w:lang w:eastAsia="fr-FR"/>
        </w:rPr>
        <w:t>c</w:t>
      </w:r>
      <w:proofErr w:type="gramEnd"/>
      <w:r w:rsidRPr="00F2129D">
        <w:rPr>
          <w:rFonts w:ascii="Times New Roman" w:eastAsia="Times New Roman" w:hAnsi="Times New Roman"/>
          <w:color w:val="000000"/>
          <w:sz w:val="20"/>
          <w:szCs w:val="20"/>
          <w:lang w:eastAsia="fr-FR"/>
        </w:rPr>
        <w:t xml:space="preserve"> et que l’homme qui sait parler serait choisi s’il le voulait. Suppose encore que la confrontation se fasse avec n’importe quel autre spécialiste, c’est toujours l’ora</w:t>
      </w:r>
      <w:r w:rsidRPr="00F2129D">
        <w:rPr>
          <w:rFonts w:ascii="Times New Roman" w:eastAsia="Times New Roman" w:hAnsi="Times New Roman"/>
          <w:color w:val="000000"/>
          <w:sz w:val="20"/>
          <w:szCs w:val="20"/>
          <w:lang w:eastAsia="fr-FR"/>
        </w:rPr>
        <w:softHyphen/>
        <w:t>teur qui, mieux que personne, sa</w:t>
      </w:r>
      <w:r w:rsidRPr="00F2129D">
        <w:rPr>
          <w:rFonts w:ascii="Times New Roman" w:eastAsia="Times New Roman" w:hAnsi="Times New Roman"/>
          <w:color w:val="000000"/>
          <w:sz w:val="20"/>
          <w:szCs w:val="20"/>
          <w:lang w:eastAsia="fr-FR"/>
        </w:rPr>
        <w:t>u</w:t>
      </w:r>
      <w:r w:rsidRPr="00F2129D">
        <w:rPr>
          <w:rFonts w:ascii="Times New Roman" w:eastAsia="Times New Roman" w:hAnsi="Times New Roman"/>
          <w:color w:val="000000"/>
          <w:sz w:val="20"/>
          <w:szCs w:val="20"/>
          <w:lang w:eastAsia="fr-FR"/>
        </w:rPr>
        <w:t>rait convaincre qu’on le choisît. Car il n’y a rien dont l’orateur ne puisse parler, en public, avec une plus grande force de persuasion que celle de n’importe quel spéci</w:t>
      </w:r>
      <w:r w:rsidRPr="00F2129D">
        <w:rPr>
          <w:rFonts w:ascii="Times New Roman" w:eastAsia="Times New Roman" w:hAnsi="Times New Roman"/>
          <w:color w:val="000000"/>
          <w:sz w:val="20"/>
          <w:szCs w:val="20"/>
          <w:lang w:eastAsia="fr-FR"/>
        </w:rPr>
        <w:t>a</w:t>
      </w:r>
      <w:r w:rsidRPr="00F2129D">
        <w:rPr>
          <w:rFonts w:ascii="Times New Roman" w:eastAsia="Times New Roman" w:hAnsi="Times New Roman"/>
          <w:color w:val="000000"/>
          <w:sz w:val="20"/>
          <w:szCs w:val="20"/>
          <w:lang w:eastAsia="fr-FR"/>
        </w:rPr>
        <w:t>liste. Ah, si grande est la puissance de cet art rhétorique !</w:t>
      </w:r>
    </w:p>
    <w:p w:rsidR="00941A61" w:rsidRPr="00F2129D" w:rsidRDefault="00941A61" w:rsidP="006A46C7">
      <w:pPr>
        <w:jc w:val="both"/>
        <w:rPr>
          <w:rFonts w:ascii="Times New Roman" w:eastAsia="Times New Roman" w:hAnsi="Times New Roman"/>
          <w:sz w:val="24"/>
          <w:szCs w:val="24"/>
          <w:lang w:eastAsia="fr-FR"/>
        </w:rPr>
      </w:pPr>
      <w:r w:rsidRPr="00F2129D">
        <w:rPr>
          <w:rFonts w:ascii="Times New Roman" w:eastAsia="Times New Roman" w:hAnsi="Times New Roman"/>
          <w:color w:val="000000"/>
          <w:sz w:val="20"/>
          <w:szCs w:val="20"/>
          <w:lang w:eastAsia="fr-FR"/>
        </w:rPr>
        <w:t xml:space="preserve">Toutefois, Socrate, il faut se servir de la rhétorique comme de tout autre art de combat </w:t>
      </w:r>
      <w:r w:rsidRPr="00F2129D">
        <w:rPr>
          <w:rFonts w:ascii="Times New Roman" w:eastAsia="Times New Roman" w:hAnsi="Times New Roman"/>
          <w:color w:val="000000"/>
          <w:sz w:val="20"/>
          <w:szCs w:val="20"/>
          <w:vertAlign w:val="superscript"/>
          <w:lang w:eastAsia="fr-FR"/>
        </w:rPr>
        <w:t>27</w:t>
      </w:r>
      <w:r w:rsidRPr="00F2129D">
        <w:rPr>
          <w:rFonts w:ascii="Times New Roman" w:eastAsia="Times New Roman" w:hAnsi="Times New Roman"/>
          <w:color w:val="000000"/>
          <w:sz w:val="20"/>
          <w:szCs w:val="20"/>
          <w:lang w:eastAsia="fr-FR"/>
        </w:rPr>
        <w:t>.</w:t>
      </w:r>
      <w:r w:rsidRPr="00F2129D">
        <w:rPr>
          <w:rFonts w:ascii="Times New Roman" w:eastAsia="Times New Roman" w:hAnsi="Times New Roman"/>
          <w:color w:val="000000"/>
          <w:sz w:val="20"/>
          <w:szCs w:val="20"/>
          <w:vertAlign w:val="superscript"/>
          <w:lang w:eastAsia="fr-FR"/>
        </w:rPr>
        <w:t>d</w:t>
      </w:r>
      <w:r w:rsidRPr="00F2129D">
        <w:rPr>
          <w:rFonts w:ascii="Times New Roman" w:eastAsia="Times New Roman" w:hAnsi="Times New Roman"/>
          <w:color w:val="000000"/>
          <w:sz w:val="20"/>
          <w:szCs w:val="20"/>
          <w:lang w:eastAsia="fr-FR"/>
        </w:rPr>
        <w:t xml:space="preserve"> En effet, ce n’est pas parce qu’on a appris à se battre aux poings, à se servir du pancrace ou à faire de l’escrime qu’il faut employer contre tout un chacun l’un ou l’autre de ces arts de combat</w:t>
      </w:r>
      <w:r w:rsidRPr="00F2129D">
        <w:rPr>
          <w:rFonts w:ascii="Times New Roman" w:eastAsia="Times New Roman" w:hAnsi="Times New Roman"/>
          <w:color w:val="000000"/>
          <w:sz w:val="20"/>
          <w:szCs w:val="20"/>
          <w:vertAlign w:val="superscript"/>
          <w:lang w:eastAsia="fr-FR"/>
        </w:rPr>
        <w:t>28</w:t>
      </w:r>
      <w:r w:rsidRPr="00F2129D">
        <w:rPr>
          <w:rFonts w:ascii="Times New Roman" w:eastAsia="Times New Roman" w:hAnsi="Times New Roman"/>
          <w:color w:val="000000"/>
          <w:sz w:val="20"/>
          <w:szCs w:val="20"/>
          <w:lang w:eastAsia="fr-FR"/>
        </w:rPr>
        <w:t>, simplement afin de voir si l’on peut maîtriser et ses amis et ses ennemis ! Non, ce n’est pas une raison pour frapper ses amis, pour les pe</w:t>
      </w:r>
      <w:r w:rsidRPr="00F2129D">
        <w:rPr>
          <w:rFonts w:ascii="Times New Roman" w:eastAsia="Times New Roman" w:hAnsi="Times New Roman"/>
          <w:color w:val="000000"/>
          <w:sz w:val="20"/>
          <w:szCs w:val="20"/>
          <w:lang w:eastAsia="fr-FR"/>
        </w:rPr>
        <w:t>r</w:t>
      </w:r>
      <w:r w:rsidRPr="00F2129D">
        <w:rPr>
          <w:rFonts w:ascii="Times New Roman" w:eastAsia="Times New Roman" w:hAnsi="Times New Roman"/>
          <w:color w:val="000000"/>
          <w:sz w:val="20"/>
          <w:szCs w:val="20"/>
          <w:lang w:eastAsia="fr-FR"/>
        </w:rPr>
        <w:t>cer de coups, et pour les faire périr ! En tout cas, s’il arrive, par Zeus, qu’un familier de la palestre</w:t>
      </w:r>
      <w:r w:rsidRPr="00F2129D">
        <w:rPr>
          <w:rFonts w:ascii="Times New Roman" w:eastAsia="Times New Roman" w:hAnsi="Times New Roman"/>
          <w:color w:val="000000"/>
          <w:sz w:val="20"/>
          <w:szCs w:val="20"/>
          <w:vertAlign w:val="superscript"/>
          <w:lang w:eastAsia="fr-FR"/>
        </w:rPr>
        <w:t>29</w:t>
      </w:r>
      <w:r w:rsidRPr="00F2129D">
        <w:rPr>
          <w:rFonts w:ascii="Times New Roman" w:eastAsia="Times New Roman" w:hAnsi="Times New Roman"/>
          <w:color w:val="000000"/>
          <w:sz w:val="20"/>
          <w:szCs w:val="20"/>
          <w:lang w:eastAsia="fr-FR"/>
        </w:rPr>
        <w:t xml:space="preserve">, un homme donc en pleine forme physique et excellent boxeur, frappe son père, sa mère, l’un de ses proches ou de ses </w:t>
      </w:r>
      <w:r w:rsidRPr="00F2129D">
        <w:rPr>
          <w:rFonts w:ascii="Times New Roman" w:eastAsia="Times New Roman" w:hAnsi="Times New Roman"/>
          <w:color w:val="000000"/>
          <w:sz w:val="20"/>
          <w:szCs w:val="20"/>
          <w:u w:val="single"/>
          <w:lang w:eastAsia="fr-FR"/>
        </w:rPr>
        <w:t>amis</w:t>
      </w:r>
      <w:proofErr w:type="gramStart"/>
      <w:r w:rsidRPr="00F2129D">
        <w:rPr>
          <w:rFonts w:ascii="Times New Roman" w:eastAsia="Times New Roman" w:hAnsi="Times New Roman"/>
          <w:color w:val="000000"/>
          <w:sz w:val="20"/>
          <w:szCs w:val="20"/>
          <w:lang w:eastAsia="fr-FR"/>
        </w:rPr>
        <w:t>,</w:t>
      </w:r>
      <w:r w:rsidRPr="00F2129D">
        <w:rPr>
          <w:rFonts w:ascii="Times New Roman" w:eastAsia="Times New Roman" w:hAnsi="Times New Roman"/>
          <w:color w:val="000000"/>
          <w:sz w:val="20"/>
          <w:szCs w:val="20"/>
          <w:vertAlign w:val="superscript"/>
          <w:lang w:eastAsia="fr-FR"/>
        </w:rPr>
        <w:t>e</w:t>
      </w:r>
      <w:proofErr w:type="gramEnd"/>
      <w:r w:rsidRPr="00F2129D">
        <w:rPr>
          <w:rFonts w:ascii="Times New Roman" w:eastAsia="Times New Roman" w:hAnsi="Times New Roman"/>
          <w:color w:val="000000"/>
          <w:sz w:val="20"/>
          <w:szCs w:val="20"/>
          <w:lang w:eastAsia="fr-FR"/>
        </w:rPr>
        <w:t xml:space="preserve"> ce n’est pas non plus une raison pour honnir les entraîneurs, non plus que les maîtres d’armes, et les bannir des cités. En effet, les maîtres ont transmis à leurs élèves un moyen de se battre dont ceux-ci doivent se servir d’une façon légitime, contre leurs ennemis, contre les criminels, pour s’en défendre, pas pour les agresser.</w:t>
      </w:r>
      <w:r w:rsidRPr="00F2129D">
        <w:rPr>
          <w:rFonts w:ascii="Times New Roman" w:eastAsia="Times New Roman" w:hAnsi="Times New Roman"/>
          <w:color w:val="000000"/>
          <w:sz w:val="20"/>
          <w:szCs w:val="20"/>
          <w:vertAlign w:val="superscript"/>
          <w:lang w:eastAsia="fr-FR"/>
        </w:rPr>
        <w:t>a</w:t>
      </w:r>
      <w:r w:rsidRPr="00F2129D">
        <w:rPr>
          <w:rFonts w:ascii="Times New Roman" w:eastAsia="Times New Roman" w:hAnsi="Times New Roman"/>
          <w:color w:val="000000"/>
          <w:sz w:val="20"/>
          <w:szCs w:val="20"/>
          <w:lang w:eastAsia="fr-FR"/>
        </w:rPr>
        <w:t xml:space="preserve"> Mais ces élèves font un usage pervers à la fois de leur force physique et de leur connaissance de l’art, ce sont eux qui s’en servent mal !</w:t>
      </w:r>
    </w:p>
    <w:p w:rsidR="00941A61" w:rsidRPr="003A0300" w:rsidRDefault="00941A61" w:rsidP="006A46C7">
      <w:pPr>
        <w:jc w:val="both"/>
        <w:rPr>
          <w:rFonts w:ascii="Times New Roman" w:eastAsia="Times New Roman" w:hAnsi="Times New Roman"/>
          <w:sz w:val="24"/>
          <w:szCs w:val="24"/>
          <w:lang w:eastAsia="fr-FR"/>
        </w:rPr>
      </w:pPr>
      <w:r w:rsidRPr="00F2129D">
        <w:rPr>
          <w:rFonts w:ascii="Times New Roman" w:eastAsia="Times New Roman" w:hAnsi="Times New Roman"/>
          <w:color w:val="000000"/>
          <w:sz w:val="20"/>
          <w:szCs w:val="20"/>
          <w:lang w:eastAsia="fr-FR"/>
        </w:rPr>
        <w:t>Tu vois donc que les criminels, ce ne sont pas les</w:t>
      </w:r>
      <w:r>
        <w:rPr>
          <w:rFonts w:ascii="Times New Roman" w:eastAsia="Times New Roman" w:hAnsi="Times New Roman"/>
          <w:color w:val="000000"/>
          <w:sz w:val="20"/>
          <w:szCs w:val="20"/>
          <w:lang w:eastAsia="fr-FR"/>
        </w:rPr>
        <w:t xml:space="preserve"> (</w:t>
      </w:r>
      <w:r w:rsidRPr="003A0300">
        <w:rPr>
          <w:rFonts w:ascii="Times New Roman" w:eastAsia="Times New Roman" w:hAnsi="Times New Roman"/>
          <w:color w:val="000000"/>
          <w:sz w:val="15"/>
          <w:szCs w:val="15"/>
          <w:lang w:eastAsia="fr-FR"/>
        </w:rPr>
        <w:t>GORGIAS 457 a-d</w:t>
      </w:r>
      <w:r>
        <w:rPr>
          <w:rFonts w:ascii="Times New Roman" w:eastAsia="Times New Roman" w:hAnsi="Times New Roman"/>
          <w:color w:val="000000"/>
          <w:sz w:val="15"/>
          <w:szCs w:val="15"/>
          <w:lang w:eastAsia="fr-FR"/>
        </w:rPr>
        <w:t xml:space="preserve">)  </w:t>
      </w:r>
      <w:r w:rsidRPr="003A0300">
        <w:rPr>
          <w:rFonts w:ascii="Times New Roman" w:eastAsia="Times New Roman" w:hAnsi="Times New Roman"/>
          <w:color w:val="000000"/>
          <w:sz w:val="20"/>
          <w:szCs w:val="20"/>
          <w:lang w:eastAsia="fr-FR"/>
        </w:rPr>
        <w:t>maîtres, ce n’est pas l’art non plus — il n’y a pas lieu à cause de cela de le rendre coupable ou criminel ; non, les criminels, à mon sens, sont les individus qui font un mauvais usage de leur art. Eh bien, le même raisonne</w:t>
      </w:r>
      <w:r w:rsidRPr="003A0300">
        <w:rPr>
          <w:rFonts w:ascii="Times New Roman" w:eastAsia="Times New Roman" w:hAnsi="Times New Roman"/>
          <w:color w:val="000000"/>
          <w:sz w:val="20"/>
          <w:szCs w:val="20"/>
          <w:lang w:eastAsia="fr-FR"/>
        </w:rPr>
        <w:softHyphen/>
        <w:t>ment s’applique aussi à la rhétorique. En effet, l’ora</w:t>
      </w:r>
      <w:r w:rsidRPr="003A0300">
        <w:rPr>
          <w:rFonts w:ascii="Times New Roman" w:eastAsia="Times New Roman" w:hAnsi="Times New Roman"/>
          <w:color w:val="000000"/>
          <w:sz w:val="20"/>
          <w:szCs w:val="20"/>
          <w:lang w:eastAsia="fr-FR"/>
        </w:rPr>
        <w:softHyphen/>
        <w:t>teur est capable de parler de tout devant toutes sortes de pubüc, sa puissance de convaincre est donc encore plus grande auprès des masses, quoi qu’il veuille obte</w:t>
      </w:r>
      <w:r w:rsidRPr="003A0300">
        <w:rPr>
          <w:rFonts w:ascii="Times New Roman" w:eastAsia="Times New Roman" w:hAnsi="Times New Roman"/>
          <w:color w:val="000000"/>
          <w:sz w:val="20"/>
          <w:szCs w:val="20"/>
          <w:lang w:eastAsia="fr-FR"/>
        </w:rPr>
        <w:softHyphen/>
        <w:t>nir d’elles — pour le dire en un mot.</w:t>
      </w:r>
      <w:r w:rsidRPr="003A0300">
        <w:rPr>
          <w:rFonts w:ascii="Times New Roman" w:eastAsia="Times New Roman" w:hAnsi="Times New Roman"/>
          <w:color w:val="000000"/>
          <w:sz w:val="20"/>
          <w:szCs w:val="20"/>
          <w:vertAlign w:val="superscript"/>
          <w:lang w:eastAsia="fr-FR"/>
        </w:rPr>
        <w:t>b</w:t>
      </w:r>
      <w:r w:rsidRPr="003A0300">
        <w:rPr>
          <w:rFonts w:ascii="Times New Roman" w:eastAsia="Times New Roman" w:hAnsi="Times New Roman"/>
          <w:color w:val="000000"/>
          <w:sz w:val="20"/>
          <w:szCs w:val="20"/>
          <w:lang w:eastAsia="fr-FR"/>
        </w:rPr>
        <w:t xml:space="preserve"> Mais cela ne donne pas une meilleure raison de réduire en miettes la réputation du médecin — pour le simple motif que l’orateur en serait capable — ni, non plus, celle des autres métiers. Tout au contraire, c’est une raison supplémentaire de se servir de la rhétorique d’une façon légitime, comme on le fait du reste pour tout art de combat. Mais, s’il arrive, je peux l’imaginer, qu’un individu, une fois devenu orateur, se serve à tort du pouvoir que lui donne la connaissance de l’art, l’homme qu’il faut honnir et bannir des cités n’est pas son maître de rhétorique. Car le maître a </w:t>
      </w:r>
      <w:r w:rsidRPr="003A0300">
        <w:rPr>
          <w:rFonts w:ascii="Times New Roman" w:eastAsia="Times New Roman" w:hAnsi="Times New Roman"/>
          <w:bCs/>
          <w:color w:val="000000"/>
          <w:sz w:val="19"/>
          <w:szCs w:val="19"/>
          <w:lang w:eastAsia="fr-FR"/>
        </w:rPr>
        <w:t xml:space="preserve">transmis </w:t>
      </w:r>
      <w:r w:rsidRPr="003A0300">
        <w:rPr>
          <w:rFonts w:ascii="Times New Roman" w:eastAsia="Times New Roman" w:hAnsi="Times New Roman"/>
          <w:color w:val="000000"/>
          <w:sz w:val="20"/>
          <w:szCs w:val="20"/>
          <w:lang w:eastAsia="fr-FR"/>
        </w:rPr>
        <w:t>un art dont il faut faire un usage légitime</w:t>
      </w:r>
      <w:proofErr w:type="gramStart"/>
      <w:r w:rsidRPr="003A0300">
        <w:rPr>
          <w:rFonts w:ascii="Times New Roman" w:eastAsia="Times New Roman" w:hAnsi="Times New Roman"/>
          <w:color w:val="000000"/>
          <w:sz w:val="20"/>
          <w:szCs w:val="20"/>
          <w:lang w:eastAsia="fr-FR"/>
        </w:rPr>
        <w:t>,</w:t>
      </w:r>
      <w:r w:rsidRPr="003A0300">
        <w:rPr>
          <w:rFonts w:ascii="Times New Roman" w:eastAsia="Times New Roman" w:hAnsi="Times New Roman"/>
          <w:color w:val="000000"/>
          <w:sz w:val="20"/>
          <w:szCs w:val="20"/>
          <w:vertAlign w:val="superscript"/>
          <w:lang w:eastAsia="fr-FR"/>
        </w:rPr>
        <w:t>6</w:t>
      </w:r>
      <w:proofErr w:type="gramEnd"/>
      <w:r w:rsidRPr="003A0300">
        <w:rPr>
          <w:rFonts w:ascii="Times New Roman" w:eastAsia="Times New Roman" w:hAnsi="Times New Roman"/>
          <w:color w:val="000000"/>
          <w:sz w:val="20"/>
          <w:szCs w:val="20"/>
          <w:lang w:eastAsia="fr-FR"/>
        </w:rPr>
        <w:t xml:space="preserve"> alors que l’autre, son disciple, s’en est servi tout à l’inverse. L’homme qui doit, à juste titre, être honni, banni, anéanti, c’est donc l’homme qui s’est mal servi de son art, mais pas celui qui fut son maître.</w:t>
      </w:r>
    </w:p>
    <w:p w:rsidR="00941A61" w:rsidRPr="003A0300" w:rsidRDefault="00941A61" w:rsidP="006A46C7">
      <w:pPr>
        <w:jc w:val="both"/>
        <w:rPr>
          <w:rFonts w:ascii="Times New Roman" w:eastAsia="Times New Roman" w:hAnsi="Times New Roman"/>
          <w:sz w:val="24"/>
          <w:szCs w:val="24"/>
          <w:lang w:eastAsia="fr-FR"/>
        </w:rPr>
      </w:pPr>
      <w:r w:rsidRPr="003A0300">
        <w:rPr>
          <w:rFonts w:ascii="Times New Roman" w:eastAsia="Times New Roman" w:hAnsi="Times New Roman"/>
          <w:b/>
          <w:bCs/>
          <w:smallCaps/>
          <w:color w:val="000000"/>
          <w:szCs w:val="18"/>
          <w:lang w:eastAsia="fr-FR"/>
        </w:rPr>
        <w:lastRenderedPageBreak/>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3A0300">
        <w:rPr>
          <w:rFonts w:ascii="Times New Roman" w:eastAsia="Times New Roman" w:hAnsi="Times New Roman"/>
          <w:color w:val="000000"/>
          <w:sz w:val="20"/>
          <w:szCs w:val="20"/>
          <w:lang w:eastAsia="fr-FR"/>
        </w:rPr>
        <w:t>J’imagine, Gorgias, que tu as eu, comme moi, l’expérience d’un bon nombre d’entretiens. Et, au cours de ces entretiens, sans doute auras-tu remarqué la chose suivante : les interlocuteurs ont du mal à définir les sujets dont ils ont commencé de discuter et à conclure leur discussion après s’être l’un et l’autre mutuellement in</w:t>
      </w:r>
      <w:r w:rsidRPr="003A0300">
        <w:rPr>
          <w:rFonts w:ascii="Times New Roman" w:eastAsia="Times New Roman" w:hAnsi="Times New Roman"/>
          <w:color w:val="000000"/>
          <w:sz w:val="20"/>
          <w:szCs w:val="20"/>
          <w:lang w:eastAsia="fr-FR"/>
        </w:rPr>
        <w:t>s</w:t>
      </w:r>
      <w:r w:rsidRPr="003A0300">
        <w:rPr>
          <w:rFonts w:ascii="Times New Roman" w:eastAsia="Times New Roman" w:hAnsi="Times New Roman"/>
          <w:color w:val="000000"/>
          <w:sz w:val="20"/>
          <w:szCs w:val="20"/>
          <w:lang w:eastAsia="fr-FR"/>
        </w:rPr>
        <w:t>truits.</w:t>
      </w:r>
      <w:r w:rsidRPr="003A0300">
        <w:rPr>
          <w:rFonts w:ascii="Times New Roman" w:eastAsia="Times New Roman" w:hAnsi="Times New Roman"/>
          <w:color w:val="000000"/>
          <w:sz w:val="20"/>
          <w:szCs w:val="20"/>
          <w:vertAlign w:val="superscript"/>
          <w:lang w:eastAsia="fr-FR"/>
        </w:rPr>
        <w:t>d</w:t>
      </w:r>
      <w:r w:rsidRPr="003A0300">
        <w:rPr>
          <w:rFonts w:ascii="Times New Roman" w:eastAsia="Times New Roman" w:hAnsi="Times New Roman"/>
          <w:color w:val="000000"/>
          <w:sz w:val="20"/>
          <w:szCs w:val="20"/>
          <w:lang w:eastAsia="fr-FR"/>
        </w:rPr>
        <w:t xml:space="preserve"> Au contraire, s’il arrive qu’ils soient en désaccord sur quelque chose, si l’un déclare que l’autre se trompe ou parle de façon confuse, ils s’irritent l’un contre l’autre, et chacun d’eux estime que son interlocuteur s’exprime avec mauvaise foi,</w:t>
      </w:r>
      <w:r>
        <w:rPr>
          <w:rFonts w:ascii="Times New Roman" w:eastAsia="Times New Roman" w:hAnsi="Times New Roman"/>
          <w:color w:val="000000"/>
          <w:sz w:val="20"/>
          <w:szCs w:val="20"/>
          <w:lang w:eastAsia="fr-FR"/>
        </w:rPr>
        <w:t>(</w:t>
      </w:r>
      <w:r w:rsidRPr="003A0300">
        <w:rPr>
          <w:rFonts w:ascii="Times New Roman" w:eastAsia="Times New Roman" w:hAnsi="Times New Roman"/>
          <w:color w:val="000000"/>
          <w:sz w:val="15"/>
          <w:szCs w:val="15"/>
          <w:lang w:eastAsia="fr-FR"/>
        </w:rPr>
        <w:t xml:space="preserve"> GORGIAS 457 d-458 c</w:t>
      </w:r>
      <w:r>
        <w:rPr>
          <w:rFonts w:ascii="Times New Roman" w:eastAsia="Times New Roman" w:hAnsi="Times New Roman"/>
          <w:color w:val="000000"/>
          <w:sz w:val="15"/>
          <w:szCs w:val="15"/>
          <w:lang w:eastAsia="fr-FR"/>
        </w:rPr>
        <w:t xml:space="preserve">)  </w:t>
      </w:r>
      <w:r w:rsidRPr="003A0300">
        <w:rPr>
          <w:rFonts w:ascii="Times New Roman" w:eastAsia="Times New Roman" w:hAnsi="Times New Roman"/>
          <w:color w:val="000000"/>
          <w:sz w:val="20"/>
          <w:szCs w:val="20"/>
          <w:lang w:eastAsia="fr-FR"/>
        </w:rPr>
        <w:t>pour avoir le dernier mot, sans chercher à savoir ce qui est au fond de la discu</w:t>
      </w:r>
      <w:r w:rsidRPr="003A0300">
        <w:rPr>
          <w:rFonts w:ascii="Times New Roman" w:eastAsia="Times New Roman" w:hAnsi="Times New Roman"/>
          <w:color w:val="000000"/>
          <w:sz w:val="20"/>
          <w:szCs w:val="20"/>
          <w:lang w:eastAsia="fr-FR"/>
        </w:rPr>
        <w:t>s</w:t>
      </w:r>
      <w:r w:rsidRPr="003A0300">
        <w:rPr>
          <w:rFonts w:ascii="Times New Roman" w:eastAsia="Times New Roman" w:hAnsi="Times New Roman"/>
          <w:color w:val="000000"/>
          <w:sz w:val="20"/>
          <w:szCs w:val="20"/>
          <w:lang w:eastAsia="fr-FR"/>
        </w:rPr>
        <w:t>sion. Il arrive même, parfois, qu’on se sépare de façon lamentable : on s’injurie, on lance les mêmes insultes qu’on reçoit, tant et si bien que les auditeurs s’en veulent d’être venus écouter pareils individus.</w:t>
      </w:r>
      <w:r w:rsidRPr="003A0300">
        <w:rPr>
          <w:rFonts w:ascii="Times New Roman" w:eastAsia="Times New Roman" w:hAnsi="Times New Roman"/>
          <w:color w:val="000000"/>
          <w:sz w:val="20"/>
          <w:szCs w:val="20"/>
          <w:vertAlign w:val="superscript"/>
          <w:lang w:eastAsia="fr-FR"/>
        </w:rPr>
        <w:t>e</w:t>
      </w:r>
      <w:r w:rsidRPr="003A0300">
        <w:rPr>
          <w:rFonts w:ascii="Times New Roman" w:eastAsia="Times New Roman" w:hAnsi="Times New Roman"/>
          <w:color w:val="000000"/>
          <w:sz w:val="20"/>
          <w:szCs w:val="20"/>
          <w:lang w:eastAsia="fr-FR"/>
        </w:rPr>
        <w:t xml:space="preserve"> Te demandes-tu pourquoi je parle de cela ? Parce que j’ai l’impression que ce que tu viens de dire n’est pas tout à fait cohérent, ni parfaitement accordé avec ce que tu disais d’abord au sujet de la rhétorique. Et puis, j’ai peur de te réfuter, j’ai peur que tu ne penses que l’ardeur qui m’anime vise, non pas à rendre parfaitement clair le sujet de notre discussion, mais bien à te critiquer. Alors, écoute, si tu es comme moi</w:t>
      </w:r>
      <w:proofErr w:type="gramStart"/>
      <w:r w:rsidRPr="003A0300">
        <w:rPr>
          <w:rFonts w:ascii="Times New Roman" w:eastAsia="Times New Roman" w:hAnsi="Times New Roman"/>
          <w:color w:val="000000"/>
          <w:sz w:val="20"/>
          <w:szCs w:val="20"/>
          <w:lang w:eastAsia="fr-FR"/>
        </w:rPr>
        <w:t>,</w:t>
      </w:r>
      <w:r w:rsidRPr="003A0300">
        <w:rPr>
          <w:rFonts w:ascii="Times New Roman" w:eastAsia="Times New Roman" w:hAnsi="Times New Roman"/>
          <w:color w:val="000000"/>
          <w:sz w:val="20"/>
          <w:szCs w:val="20"/>
          <w:vertAlign w:val="superscript"/>
          <w:lang w:eastAsia="fr-FR"/>
        </w:rPr>
        <w:t>2</w:t>
      </w:r>
      <w:proofErr w:type="gramEnd"/>
      <w:r w:rsidRPr="003A0300">
        <w:rPr>
          <w:rFonts w:ascii="Times New Roman" w:eastAsia="Times New Roman" w:hAnsi="Times New Roman"/>
          <w:color w:val="000000"/>
          <w:sz w:val="20"/>
          <w:szCs w:val="20"/>
          <w:lang w:eastAsia="fr-FR"/>
        </w:rPr>
        <w:t xml:space="preserve"> j’aurais plaisir à te poser des ques</w:t>
      </w:r>
      <w:r w:rsidRPr="003A0300">
        <w:rPr>
          <w:rFonts w:ascii="Times New Roman" w:eastAsia="Times New Roman" w:hAnsi="Times New Roman"/>
          <w:color w:val="000000"/>
          <w:sz w:val="20"/>
          <w:szCs w:val="20"/>
          <w:lang w:eastAsia="fr-FR"/>
        </w:rPr>
        <w:softHyphen/>
        <w:t>tions, sinon, j’y renonc</w:t>
      </w:r>
      <w:r w:rsidRPr="003A0300">
        <w:rPr>
          <w:rFonts w:ascii="Times New Roman" w:eastAsia="Times New Roman" w:hAnsi="Times New Roman"/>
          <w:color w:val="000000"/>
          <w:sz w:val="20"/>
          <w:szCs w:val="20"/>
          <w:lang w:eastAsia="fr-FR"/>
        </w:rPr>
        <w:t>e</w:t>
      </w:r>
      <w:r w:rsidRPr="003A0300">
        <w:rPr>
          <w:rFonts w:ascii="Times New Roman" w:eastAsia="Times New Roman" w:hAnsi="Times New Roman"/>
          <w:color w:val="000000"/>
          <w:sz w:val="20"/>
          <w:szCs w:val="20"/>
          <w:lang w:eastAsia="fr-FR"/>
        </w:rPr>
        <w:t>rais.</w:t>
      </w:r>
    </w:p>
    <w:p w:rsidR="00941A61" w:rsidRPr="003A0300" w:rsidRDefault="00941A61" w:rsidP="006A46C7">
      <w:pPr>
        <w:jc w:val="both"/>
        <w:rPr>
          <w:rFonts w:ascii="Times New Roman" w:eastAsia="Times New Roman" w:hAnsi="Times New Roman"/>
          <w:sz w:val="24"/>
          <w:szCs w:val="24"/>
          <w:lang w:eastAsia="fr-FR"/>
        </w:rPr>
      </w:pPr>
      <w:r w:rsidRPr="003A0300">
        <w:rPr>
          <w:rFonts w:ascii="Times New Roman" w:eastAsia="Times New Roman" w:hAnsi="Times New Roman"/>
          <w:color w:val="000000"/>
          <w:sz w:val="20"/>
          <w:szCs w:val="20"/>
          <w:lang w:eastAsia="fr-FR"/>
        </w:rPr>
        <w:t>Veux-tu savoir quel type d’homme je suis ? Eh bien, je suis quelqu’un qui est content d’être réfuté, quand ce que je dis est faux, quelqu’un qui a aussi plaisir à réfuter quand ce qu’on me dit n’est pas vrai, mais auquel il ne plaît pas moins d’être réfuté que de réfuter. En fait, j’estime qu’il y a plus grand avantage à être réfuté, dans la mesure où se débarrasser du pire des maux fait plus de bien qu’en délivrer autrui. Parce qu’à mon sens, aucun mal n’est plus grave pour l’homme que se faire une fausse idée</w:t>
      </w:r>
      <w:r w:rsidRPr="003A0300">
        <w:rPr>
          <w:rFonts w:ascii="Times New Roman" w:eastAsia="Times New Roman" w:hAnsi="Times New Roman"/>
          <w:color w:val="000000"/>
          <w:sz w:val="20"/>
          <w:szCs w:val="20"/>
          <w:vertAlign w:val="superscript"/>
          <w:lang w:eastAsia="fr-FR"/>
        </w:rPr>
        <w:t>b</w:t>
      </w:r>
      <w:r w:rsidRPr="003A0300">
        <w:rPr>
          <w:rFonts w:ascii="Times New Roman" w:eastAsia="Times New Roman" w:hAnsi="Times New Roman"/>
          <w:color w:val="000000"/>
          <w:sz w:val="20"/>
          <w:szCs w:val="20"/>
          <w:lang w:eastAsia="fr-FR"/>
        </w:rPr>
        <w:t xml:space="preserve"> des que</w:t>
      </w:r>
      <w:r w:rsidRPr="003A0300">
        <w:rPr>
          <w:rFonts w:ascii="Times New Roman" w:eastAsia="Times New Roman" w:hAnsi="Times New Roman"/>
          <w:color w:val="000000"/>
          <w:sz w:val="20"/>
          <w:szCs w:val="20"/>
          <w:lang w:eastAsia="fr-FR"/>
        </w:rPr>
        <w:t>s</w:t>
      </w:r>
      <w:r w:rsidRPr="003A0300">
        <w:rPr>
          <w:rFonts w:ascii="Times New Roman" w:eastAsia="Times New Roman" w:hAnsi="Times New Roman"/>
          <w:color w:val="000000"/>
          <w:sz w:val="20"/>
          <w:szCs w:val="20"/>
          <w:lang w:eastAsia="fr-FR"/>
        </w:rPr>
        <w:t>tions dont nous parlons en ce moment. Donc, si toi, tu m’assures que tu es comme moi, discutons ensemble ; sinon, laissons tomber cette discussion, et brisons-là</w:t>
      </w:r>
      <w:r w:rsidRPr="003A0300">
        <w:rPr>
          <w:rFonts w:ascii="Times New Roman" w:eastAsia="Times New Roman" w:hAnsi="Times New Roman"/>
          <w:color w:val="000000"/>
          <w:sz w:val="20"/>
          <w:szCs w:val="20"/>
          <w:vertAlign w:val="superscript"/>
          <w:lang w:eastAsia="fr-FR"/>
        </w:rPr>
        <w:t>30</w:t>
      </w:r>
      <w:r w:rsidRPr="003A0300">
        <w:rPr>
          <w:rFonts w:ascii="Times New Roman" w:eastAsia="Times New Roman" w:hAnsi="Times New Roman"/>
          <w:color w:val="000000"/>
          <w:sz w:val="20"/>
          <w:szCs w:val="20"/>
          <w:lang w:eastAsia="fr-FR"/>
        </w:rPr>
        <w:t>.</w:t>
      </w:r>
    </w:p>
    <w:p w:rsidR="00941A61" w:rsidRPr="00BC5403" w:rsidRDefault="00941A61" w:rsidP="006A46C7">
      <w:pPr>
        <w:jc w:val="both"/>
        <w:rPr>
          <w:rFonts w:ascii="Times New Roman" w:eastAsia="Times New Roman" w:hAnsi="Times New Roman"/>
          <w:sz w:val="24"/>
          <w:szCs w:val="24"/>
          <w:lang w:eastAsia="fr-FR"/>
        </w:rPr>
      </w:pPr>
      <w:r w:rsidRPr="003A0300">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proofErr w:type="gramStart"/>
      <w:r w:rsidRPr="003A0300">
        <w:rPr>
          <w:rFonts w:ascii="Times New Roman" w:eastAsia="Times New Roman" w:hAnsi="Times New Roman"/>
          <w:color w:val="000000"/>
          <w:sz w:val="20"/>
          <w:szCs w:val="20"/>
          <w:lang w:eastAsia="fr-FR"/>
        </w:rPr>
        <w:t>Voyons</w:t>
      </w:r>
      <w:proofErr w:type="gramEnd"/>
      <w:r w:rsidRPr="003A0300">
        <w:rPr>
          <w:rFonts w:ascii="Times New Roman" w:eastAsia="Times New Roman" w:hAnsi="Times New Roman"/>
          <w:color w:val="000000"/>
          <w:sz w:val="20"/>
          <w:szCs w:val="20"/>
          <w:lang w:eastAsia="fr-FR"/>
        </w:rPr>
        <w:t>, Socrate, pour ma part, j’affirme être en tout point semblable à l’homme que tu as décrit. Cepen</w:t>
      </w:r>
      <w:r w:rsidRPr="003A0300">
        <w:rPr>
          <w:rFonts w:ascii="Times New Roman" w:eastAsia="Times New Roman" w:hAnsi="Times New Roman"/>
          <w:color w:val="000000"/>
          <w:sz w:val="20"/>
          <w:szCs w:val="20"/>
          <w:lang w:eastAsia="fr-FR"/>
        </w:rPr>
        <w:softHyphen/>
        <w:t>dant, peut-être nous faut-il songer à connaître l’avis de nos auditeurs. Car, tout à l’heure, avant que vous n’arriviez, j’ai fait entendre à cette assistance une assez longue présentation. Or, si, à présent, nous parlons ensemble, cette discussion, sans doute, nous entraînera trop loin.</w:t>
      </w:r>
      <w:r w:rsidRPr="003A0300">
        <w:rPr>
          <w:rFonts w:ascii="Times New Roman" w:eastAsia="Times New Roman" w:hAnsi="Times New Roman"/>
          <w:color w:val="000000"/>
          <w:sz w:val="20"/>
          <w:szCs w:val="20"/>
          <w:vertAlign w:val="superscript"/>
          <w:lang w:eastAsia="fr-FR"/>
        </w:rPr>
        <w:t>c</w:t>
      </w:r>
      <w:r w:rsidRPr="003A0300">
        <w:rPr>
          <w:rFonts w:ascii="Times New Roman" w:eastAsia="Times New Roman" w:hAnsi="Times New Roman"/>
          <w:color w:val="000000"/>
          <w:sz w:val="20"/>
          <w:szCs w:val="20"/>
          <w:lang w:eastAsia="fr-FR"/>
        </w:rPr>
        <w:t xml:space="preserve"> Nous devons donc connaître l’avis de nos</w:t>
      </w:r>
      <w:r w:rsidR="00CC3584">
        <w:rPr>
          <w:rFonts w:ascii="Times New Roman" w:eastAsia="Times New Roman" w:hAnsi="Times New Roman"/>
          <w:color w:val="000000"/>
          <w:sz w:val="20"/>
          <w:szCs w:val="20"/>
          <w:lang w:eastAsia="fr-FR"/>
        </w:rPr>
        <w:t xml:space="preserve"> </w:t>
      </w:r>
      <w:r>
        <w:rPr>
          <w:rFonts w:ascii="Times New Roman" w:eastAsia="Times New Roman" w:hAnsi="Times New Roman"/>
          <w:color w:val="000000"/>
          <w:sz w:val="15"/>
          <w:szCs w:val="15"/>
          <w:lang w:eastAsia="fr-FR"/>
        </w:rPr>
        <w:t>(</w:t>
      </w:r>
      <w:r w:rsidRPr="00BC5403">
        <w:rPr>
          <w:rFonts w:ascii="Times New Roman" w:eastAsia="Times New Roman" w:hAnsi="Times New Roman"/>
          <w:color w:val="000000"/>
          <w:sz w:val="15"/>
          <w:szCs w:val="15"/>
          <w:lang w:eastAsia="fr-FR"/>
        </w:rPr>
        <w:t xml:space="preserve">GORGIAS 458 </w:t>
      </w:r>
      <w:r w:rsidRPr="00BC5403">
        <w:rPr>
          <w:rFonts w:ascii="Times New Roman" w:eastAsia="Times New Roman" w:hAnsi="Times New Roman"/>
          <w:b/>
          <w:bCs/>
          <w:color w:val="000000"/>
          <w:szCs w:val="18"/>
          <w:lang w:eastAsia="fr-FR"/>
        </w:rPr>
        <w:t>c-e</w:t>
      </w:r>
      <w:r>
        <w:rPr>
          <w:rFonts w:ascii="Times New Roman" w:eastAsia="Times New Roman" w:hAnsi="Times New Roman"/>
          <w:b/>
          <w:bCs/>
          <w:color w:val="000000"/>
          <w:szCs w:val="18"/>
          <w:lang w:eastAsia="fr-FR"/>
        </w:rPr>
        <w:t xml:space="preserve">).   </w:t>
      </w:r>
      <w:proofErr w:type="gramStart"/>
      <w:r w:rsidRPr="00BC5403">
        <w:rPr>
          <w:rFonts w:ascii="Times New Roman" w:eastAsia="Times New Roman" w:hAnsi="Times New Roman"/>
          <w:color w:val="000000"/>
          <w:sz w:val="20"/>
          <w:szCs w:val="20"/>
          <w:lang w:eastAsia="fr-FR"/>
        </w:rPr>
        <w:t>auditeurs</w:t>
      </w:r>
      <w:proofErr w:type="gramEnd"/>
      <w:r w:rsidRPr="00BC5403">
        <w:rPr>
          <w:rFonts w:ascii="Times New Roman" w:eastAsia="Times New Roman" w:hAnsi="Times New Roman"/>
          <w:color w:val="000000"/>
          <w:sz w:val="20"/>
          <w:szCs w:val="20"/>
          <w:lang w:eastAsia="fr-FR"/>
        </w:rPr>
        <w:t>, pour ne pas les retenir s’ils ont autre chose à faire.</w:t>
      </w:r>
    </w:p>
    <w:p w:rsidR="00941A61" w:rsidRPr="00BC5403" w:rsidRDefault="00941A61" w:rsidP="006A46C7">
      <w:pPr>
        <w:jc w:val="both"/>
        <w:rPr>
          <w:rFonts w:ascii="Times New Roman" w:eastAsia="Times New Roman" w:hAnsi="Times New Roman"/>
          <w:sz w:val="24"/>
          <w:szCs w:val="24"/>
          <w:lang w:eastAsia="fr-FR"/>
        </w:rPr>
      </w:pPr>
      <w:r w:rsidRPr="00BC5403">
        <w:rPr>
          <w:rFonts w:ascii="Times New Roman" w:eastAsia="Times New Roman" w:hAnsi="Times New Roman"/>
          <w:b/>
          <w:bCs/>
          <w:smallCaps/>
          <w:color w:val="000000"/>
          <w:szCs w:val="18"/>
          <w:lang w:eastAsia="fr-FR"/>
        </w:rPr>
        <w:t>Chéréphon</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BC5403">
        <w:rPr>
          <w:rFonts w:ascii="Times New Roman" w:eastAsia="Times New Roman" w:hAnsi="Times New Roman"/>
          <w:color w:val="000000"/>
          <w:sz w:val="20"/>
          <w:szCs w:val="20"/>
          <w:lang w:eastAsia="fr-FR"/>
        </w:rPr>
        <w:t>Tu n’as qu’à entendre, Gorgias, et toi aussi Socrate, le vacarme que tous ces gens font : ils veulent écouter tout ce que vous dites. Moi aussi, d’ailleurs. Pourvu que je n’aie jamais d’affaire si pressante qu’il me faille renoncer pour un plus grand profit à des discussions de cette qualité, entre des hommes aussi brillants !</w:t>
      </w:r>
      <w:r w:rsidRPr="00BC5403">
        <w:rPr>
          <w:rFonts w:ascii="Times New Roman" w:eastAsia="Times New Roman" w:hAnsi="Times New Roman"/>
          <w:color w:val="000000"/>
          <w:sz w:val="20"/>
          <w:szCs w:val="20"/>
          <w:vertAlign w:val="superscript"/>
          <w:lang w:eastAsia="fr-FR"/>
        </w:rPr>
        <w:t>d</w:t>
      </w:r>
    </w:p>
    <w:p w:rsidR="00941A61" w:rsidRPr="00BC5403" w:rsidRDefault="00941A61" w:rsidP="006A46C7">
      <w:pPr>
        <w:jc w:val="both"/>
        <w:rPr>
          <w:rFonts w:ascii="Times New Roman" w:eastAsia="Times New Roman" w:hAnsi="Times New Roman"/>
          <w:sz w:val="24"/>
          <w:szCs w:val="24"/>
          <w:lang w:eastAsia="fr-FR"/>
        </w:rPr>
      </w:pPr>
      <w:r w:rsidRPr="00BC5403">
        <w:rPr>
          <w:rFonts w:ascii="Times New Roman" w:eastAsia="Times New Roman" w:hAnsi="Times New Roman"/>
          <w:b/>
          <w:bCs/>
          <w:smallCaps/>
          <w:color w:val="000000"/>
          <w:szCs w:val="18"/>
          <w:lang w:eastAsia="fr-FR"/>
        </w:rPr>
        <w:t>Cal</w:t>
      </w:r>
      <w:r>
        <w:rPr>
          <w:rFonts w:ascii="Times New Roman" w:eastAsia="Times New Roman" w:hAnsi="Times New Roman"/>
          <w:b/>
          <w:bCs/>
          <w:smallCaps/>
          <w:color w:val="000000"/>
          <w:szCs w:val="18"/>
          <w:lang w:eastAsia="fr-FR"/>
        </w:rPr>
        <w:t>li</w:t>
      </w:r>
      <w:r w:rsidRPr="00BC5403">
        <w:rPr>
          <w:rFonts w:ascii="Times New Roman" w:eastAsia="Times New Roman" w:hAnsi="Times New Roman"/>
          <w:b/>
          <w:bCs/>
          <w:smallCaps/>
          <w:color w:val="000000"/>
          <w:szCs w:val="18"/>
          <w:lang w:eastAsia="fr-FR"/>
        </w:rPr>
        <w:t>clès</w:t>
      </w:r>
      <w:r>
        <w:rPr>
          <w:rFonts w:ascii="Times New Roman" w:eastAsia="Times New Roman" w:hAnsi="Times New Roman"/>
          <w:b/>
          <w:bCs/>
          <w:smallCaps/>
          <w:color w:val="000000"/>
          <w:szCs w:val="18"/>
          <w:lang w:eastAsia="fr-FR"/>
        </w:rPr>
        <w:tab/>
      </w:r>
      <w:r w:rsidRPr="00BC5403">
        <w:rPr>
          <w:rFonts w:ascii="Times New Roman" w:eastAsia="Times New Roman" w:hAnsi="Times New Roman"/>
          <w:color w:val="000000"/>
          <w:sz w:val="20"/>
          <w:szCs w:val="20"/>
          <w:lang w:eastAsia="fr-FR"/>
        </w:rPr>
        <w:t>Au nom des dieux, Chéréphon, je peux te dire que j’ai assisté en personne à un tas d’entretiens</w:t>
      </w:r>
      <w:r>
        <w:rPr>
          <w:rFonts w:ascii="Times New Roman" w:eastAsia="Times New Roman" w:hAnsi="Times New Roman"/>
          <w:color w:val="000000"/>
          <w:sz w:val="20"/>
          <w:szCs w:val="20"/>
          <w:lang w:eastAsia="fr-FR"/>
        </w:rPr>
        <w:t xml:space="preserve">, </w:t>
      </w:r>
      <w:r w:rsidRPr="00BC5403">
        <w:rPr>
          <w:rFonts w:ascii="Times New Roman" w:eastAsia="Times New Roman" w:hAnsi="Times New Roman"/>
          <w:color w:val="000000"/>
          <w:sz w:val="20"/>
          <w:szCs w:val="20"/>
          <w:lang w:eastAsia="fr-FR"/>
        </w:rPr>
        <w:t>et je ne sais pas si j’ai jamais été aussi comblé que maintenant. Alors, pour ce qui est de moi, même si vous aviez envie de passer la journée entière à parler, j’en serais ravi !</w:t>
      </w:r>
    </w:p>
    <w:p w:rsidR="00941A61" w:rsidRPr="00BC5403" w:rsidRDefault="00941A61" w:rsidP="006A46C7">
      <w:pPr>
        <w:jc w:val="both"/>
        <w:rPr>
          <w:rFonts w:ascii="Times New Roman" w:eastAsia="Times New Roman" w:hAnsi="Times New Roman"/>
          <w:sz w:val="24"/>
          <w:szCs w:val="24"/>
          <w:lang w:eastAsia="fr-FR"/>
        </w:rPr>
      </w:pPr>
      <w:r w:rsidRPr="00BC5403">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BC5403">
        <w:rPr>
          <w:rFonts w:ascii="Times New Roman" w:eastAsia="Times New Roman" w:hAnsi="Times New Roman"/>
          <w:color w:val="000000"/>
          <w:sz w:val="20"/>
          <w:szCs w:val="20"/>
          <w:lang w:eastAsia="fr-FR"/>
        </w:rPr>
        <w:t>Mais, tu sais, Calliclès, moi, je n’ai rien contre, si Gorgias accepte.</w:t>
      </w:r>
    </w:p>
    <w:p w:rsidR="00941A61" w:rsidRPr="00BC5403" w:rsidRDefault="00941A61" w:rsidP="006A46C7">
      <w:pPr>
        <w:jc w:val="both"/>
        <w:rPr>
          <w:rFonts w:ascii="Times New Roman" w:eastAsia="Times New Roman" w:hAnsi="Times New Roman"/>
          <w:sz w:val="24"/>
          <w:szCs w:val="24"/>
          <w:lang w:eastAsia="fr-FR"/>
        </w:rPr>
      </w:pPr>
      <w:r w:rsidRPr="00BC5403">
        <w:rPr>
          <w:rFonts w:ascii="Times New Roman" w:eastAsia="Times New Roman" w:hAnsi="Times New Roman"/>
          <w:b/>
          <w:bCs/>
          <w:smallCaps/>
          <w:color w:val="000000"/>
          <w:szCs w:val="18"/>
          <w:lang w:eastAsia="fr-FR"/>
        </w:rPr>
        <w:lastRenderedPageBreak/>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BC5403">
        <w:rPr>
          <w:rFonts w:ascii="Times New Roman" w:eastAsia="Times New Roman" w:hAnsi="Times New Roman"/>
          <w:color w:val="000000"/>
          <w:sz w:val="20"/>
          <w:szCs w:val="20"/>
          <w:lang w:eastAsia="fr-FR"/>
        </w:rPr>
        <w:t>Après de telles déclarations, je serais vraiment déshonoré, Socrate, de n’y point consentir. Je me suis engagé en personne à ce qu’on me demandât tout ce qu’on voulait.</w:t>
      </w:r>
      <w:r w:rsidRPr="00BC5403">
        <w:rPr>
          <w:rFonts w:ascii="Times New Roman" w:eastAsia="Times New Roman" w:hAnsi="Times New Roman"/>
          <w:color w:val="000000"/>
          <w:sz w:val="20"/>
          <w:szCs w:val="20"/>
          <w:vertAlign w:val="superscript"/>
          <w:lang w:eastAsia="fr-FR"/>
        </w:rPr>
        <w:t>e</w:t>
      </w:r>
      <w:r w:rsidRPr="00BC5403">
        <w:rPr>
          <w:rFonts w:ascii="Times New Roman" w:eastAsia="Times New Roman" w:hAnsi="Times New Roman"/>
          <w:color w:val="000000"/>
          <w:sz w:val="20"/>
          <w:szCs w:val="20"/>
          <w:lang w:eastAsia="fr-FR"/>
        </w:rPr>
        <w:t xml:space="preserve"> Eh bien, puisque tous sont d’accord, parle avec moi et demande-moi ce qui te plaît.</w:t>
      </w:r>
    </w:p>
    <w:p w:rsidR="00941A61" w:rsidRPr="00BC5403" w:rsidRDefault="00941A61" w:rsidP="006A46C7">
      <w:pPr>
        <w:jc w:val="both"/>
        <w:rPr>
          <w:rFonts w:ascii="Times New Roman" w:eastAsia="Times New Roman" w:hAnsi="Times New Roman"/>
          <w:sz w:val="24"/>
          <w:szCs w:val="24"/>
          <w:lang w:eastAsia="fr-FR"/>
        </w:rPr>
      </w:pPr>
      <w:r w:rsidRPr="00BC5403">
        <w:rPr>
          <w:rFonts w:ascii="Times New Roman" w:eastAsia="Times New Roman" w:hAnsi="Times New Roman"/>
          <w:b/>
          <w:bCs/>
          <w:smallCaps/>
          <w:color w:val="000000"/>
          <w:szCs w:val="18"/>
          <w:lang w:eastAsia="fr-FR"/>
        </w:rPr>
        <w:t>Socrate</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BC5403">
        <w:rPr>
          <w:rFonts w:ascii="Times New Roman" w:eastAsia="Times New Roman" w:hAnsi="Times New Roman"/>
          <w:color w:val="000000"/>
          <w:sz w:val="20"/>
          <w:szCs w:val="20"/>
          <w:lang w:eastAsia="fr-FR"/>
        </w:rPr>
        <w:t>Bon, écoute bien, Gorgias, quelque chose m’étonne dans ce que tu dis. D’ailleurs, il est probable que tu as raison, et que je n’ai pas bien saisi. Tu prétends que si un homme souhaite apprendre la rhétorique avec toi, tu peux en faire un orateur.</w:t>
      </w:r>
    </w:p>
    <w:p w:rsidR="00941A61" w:rsidRDefault="00941A61" w:rsidP="006A46C7">
      <w:pPr>
        <w:jc w:val="both"/>
        <w:rPr>
          <w:rFonts w:ascii="Times New Roman" w:eastAsia="Times New Roman" w:hAnsi="Times New Roman"/>
          <w:color w:val="000000"/>
          <w:sz w:val="20"/>
          <w:szCs w:val="20"/>
          <w:lang w:eastAsia="fr-FR"/>
        </w:rPr>
      </w:pPr>
      <w:r w:rsidRPr="00BC5403">
        <w:rPr>
          <w:rFonts w:ascii="Times New Roman" w:eastAsia="Times New Roman" w:hAnsi="Times New Roman"/>
          <w:b/>
          <w:bCs/>
          <w:smallCaps/>
          <w:color w:val="000000"/>
          <w:szCs w:val="18"/>
          <w:lang w:eastAsia="fr-FR"/>
        </w:rPr>
        <w:t>Gorgias</w:t>
      </w:r>
      <w:r>
        <w:rPr>
          <w:rFonts w:ascii="Times New Roman" w:eastAsia="Times New Roman" w:hAnsi="Times New Roman"/>
          <w:b/>
          <w:bCs/>
          <w:smallCaps/>
          <w:color w:val="000000"/>
          <w:szCs w:val="18"/>
          <w:lang w:eastAsia="fr-FR"/>
        </w:rPr>
        <w:tab/>
      </w:r>
      <w:r>
        <w:rPr>
          <w:rFonts w:ascii="Times New Roman" w:eastAsia="Times New Roman" w:hAnsi="Times New Roman"/>
          <w:b/>
          <w:bCs/>
          <w:smallCaps/>
          <w:color w:val="000000"/>
          <w:szCs w:val="18"/>
          <w:lang w:eastAsia="fr-FR"/>
        </w:rPr>
        <w:tab/>
      </w:r>
      <w:r w:rsidRPr="00BC5403">
        <w:rPr>
          <w:rFonts w:ascii="Times New Roman" w:eastAsia="Times New Roman" w:hAnsi="Times New Roman"/>
          <w:color w:val="000000"/>
          <w:sz w:val="20"/>
          <w:szCs w:val="20"/>
          <w:lang w:eastAsia="fr-FR"/>
        </w:rPr>
        <w:t>Oui.</w:t>
      </w:r>
      <w:r>
        <w:rPr>
          <w:rFonts w:ascii="Times New Roman" w:eastAsia="Times New Roman" w:hAnsi="Times New Roman"/>
          <w:color w:val="000000"/>
          <w:sz w:val="20"/>
          <w:szCs w:val="20"/>
          <w:lang w:eastAsia="fr-FR"/>
        </w:rPr>
        <w:t xml:space="preserve"> </w:t>
      </w:r>
    </w:p>
    <w:p w:rsidR="00941A61" w:rsidRDefault="00941A61" w:rsidP="006A46C7">
      <w:pPr>
        <w:jc w:val="both"/>
        <w:rPr>
          <w:rFonts w:ascii="Times New Roman" w:eastAsia="Times New Roman" w:hAnsi="Times New Roman"/>
          <w:color w:val="000000"/>
          <w:szCs w:val="18"/>
          <w:lang w:eastAsia="fr-FR"/>
        </w:rPr>
      </w:pPr>
      <w:r w:rsidRPr="00A22A90">
        <w:rPr>
          <w:rFonts w:ascii="Times New Roman" w:eastAsia="Times New Roman" w:hAnsi="Times New Roman"/>
          <w:color w:val="000000"/>
          <w:szCs w:val="18"/>
          <w:lang w:eastAsia="fr-FR"/>
        </w:rPr>
        <w:t>[…]</w:t>
      </w:r>
    </w:p>
    <w:sectPr w:rsidR="00941A61" w:rsidSect="006A46C7">
      <w:type w:val="continuous"/>
      <w:pgSz w:w="16838" w:h="11906" w:orient="landscape"/>
      <w:pgMar w:top="1021" w:right="1021" w:bottom="680" w:left="1021" w:header="709" w:footer="454"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A3" w:rsidRDefault="00893FA3" w:rsidP="00EC3889">
      <w:pPr>
        <w:spacing w:after="0"/>
      </w:pPr>
      <w:r>
        <w:separator/>
      </w:r>
    </w:p>
  </w:endnote>
  <w:endnote w:type="continuationSeparator" w:id="0">
    <w:p w:rsidR="00893FA3" w:rsidRDefault="00893FA3" w:rsidP="00EC3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018360"/>
      <w:docPartObj>
        <w:docPartGallery w:val="Page Numbers (Bottom of Page)"/>
        <w:docPartUnique/>
      </w:docPartObj>
    </w:sdtPr>
    <w:sdtEndPr/>
    <w:sdtContent>
      <w:p w:rsidR="00E1615C" w:rsidRDefault="00E1615C">
        <w:pPr>
          <w:pStyle w:val="Pieddepage"/>
          <w:jc w:val="right"/>
        </w:pPr>
        <w:r>
          <w:fldChar w:fldCharType="begin"/>
        </w:r>
        <w:r>
          <w:instrText>PAGE   \* MERGEFORMAT</w:instrText>
        </w:r>
        <w:r>
          <w:fldChar w:fldCharType="separate"/>
        </w:r>
        <w:r w:rsidR="00EA6C63">
          <w:rPr>
            <w:noProof/>
          </w:rPr>
          <w:t>17</w:t>
        </w:r>
        <w:r>
          <w:fldChar w:fldCharType="end"/>
        </w:r>
      </w:p>
    </w:sdtContent>
  </w:sdt>
  <w:p w:rsidR="00E1615C" w:rsidRDefault="00E161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A3" w:rsidRDefault="00893FA3" w:rsidP="00EC3889">
      <w:pPr>
        <w:spacing w:after="0"/>
      </w:pPr>
      <w:r>
        <w:separator/>
      </w:r>
    </w:p>
  </w:footnote>
  <w:footnote w:type="continuationSeparator" w:id="0">
    <w:p w:rsidR="00893FA3" w:rsidRDefault="00893FA3" w:rsidP="00EC3889">
      <w:pPr>
        <w:spacing w:after="0"/>
      </w:pPr>
      <w:r>
        <w:continuationSeparator/>
      </w:r>
    </w:p>
  </w:footnote>
  <w:footnote w:id="1">
    <w:p w:rsidR="00E1615C" w:rsidRPr="00C17E69" w:rsidRDefault="00E1615C" w:rsidP="0008491B">
      <w:pPr>
        <w:pStyle w:val="Notedebasdepage"/>
        <w:ind w:firstLine="426"/>
        <w:jc w:val="both"/>
        <w:rPr>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Accès aux annexes</w:t>
      </w:r>
      <w:r w:rsidRPr="00C17E69">
        <w:rPr>
          <w:sz w:val="18"/>
          <w:szCs w:val="18"/>
        </w:rPr>
        <w:t xml:space="preserve">.  Ouvrir  la boîte de dialogue « rechercher » par le raccourci [CTRL+  H] ; taper  annexe1 (annexe2, etc.) sans espace ; envoyer. </w:t>
      </w:r>
    </w:p>
  </w:footnote>
  <w:footnote w:id="2">
    <w:p w:rsidR="00E1615C" w:rsidRPr="00C17E69" w:rsidRDefault="00E1615C" w:rsidP="0012551B">
      <w:pPr>
        <w:pStyle w:val="Notedebasdepage"/>
        <w:ind w:firstLine="426"/>
        <w:jc w:val="both"/>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L’intention</w:t>
      </w:r>
      <w:r w:rsidRPr="00C17E69">
        <w:rPr>
          <w:sz w:val="18"/>
          <w:szCs w:val="18"/>
        </w:rPr>
        <w:t xml:space="preserve"> qui anime cette lecture guidée est que chaque lecteur trouve les re</w:t>
      </w:r>
      <w:r w:rsidRPr="00C17E69">
        <w:rPr>
          <w:sz w:val="18"/>
          <w:szCs w:val="18"/>
        </w:rPr>
        <w:t>n</w:t>
      </w:r>
      <w:r w:rsidRPr="00C17E69">
        <w:rPr>
          <w:sz w:val="18"/>
          <w:szCs w:val="18"/>
        </w:rPr>
        <w:t>seignements dont il a besoin.  Les phrases sont découpées en propositions dont la con</w:t>
      </w:r>
      <w:r w:rsidRPr="00C17E69">
        <w:rPr>
          <w:sz w:val="18"/>
          <w:szCs w:val="18"/>
        </w:rPr>
        <w:t>s</w:t>
      </w:r>
      <w:r w:rsidRPr="00C17E69">
        <w:rPr>
          <w:sz w:val="18"/>
          <w:szCs w:val="18"/>
        </w:rPr>
        <w:t>truction est présentée dès le début de chaque note. Tout le vocabulaire est généralement fourni. Les difficultés grammaticales sont éclairées par des explications et par des réf</w:t>
      </w:r>
      <w:r w:rsidRPr="00C17E69">
        <w:rPr>
          <w:sz w:val="18"/>
          <w:szCs w:val="18"/>
        </w:rPr>
        <w:t>é</w:t>
      </w:r>
      <w:r w:rsidRPr="00C17E69">
        <w:rPr>
          <w:sz w:val="18"/>
          <w:szCs w:val="18"/>
        </w:rPr>
        <w:t xml:space="preserve">rences précises à  la </w:t>
      </w:r>
      <w:r w:rsidRPr="00C17E69">
        <w:rPr>
          <w:i/>
          <w:sz w:val="18"/>
          <w:szCs w:val="18"/>
        </w:rPr>
        <w:t>Grammaire grecque</w:t>
      </w:r>
      <w:r w:rsidRPr="00C17E69">
        <w:rPr>
          <w:sz w:val="18"/>
          <w:szCs w:val="18"/>
        </w:rPr>
        <w:t xml:space="preserve"> de Ragon &amp; </w:t>
      </w:r>
      <w:r w:rsidRPr="00C17E69">
        <w:rPr>
          <w:caps/>
          <w:sz w:val="18"/>
          <w:szCs w:val="18"/>
        </w:rPr>
        <w:t>d</w:t>
      </w:r>
      <w:r w:rsidRPr="00C17E69">
        <w:rPr>
          <w:sz w:val="18"/>
          <w:szCs w:val="18"/>
        </w:rPr>
        <w:t>ain chez De Gigord.</w:t>
      </w:r>
      <w:r w:rsidRPr="00C17E69">
        <w:rPr>
          <w:sz w:val="18"/>
          <w:szCs w:val="18"/>
        </w:rPr>
        <w:tab/>
        <w:t xml:space="preserve"> </w:t>
      </w:r>
      <w:r w:rsidRPr="00C17E69">
        <w:rPr>
          <w:sz w:val="18"/>
          <w:szCs w:val="18"/>
        </w:rPr>
        <w:br/>
        <w:t>         </w:t>
      </w:r>
      <w:r w:rsidRPr="00C17E69">
        <w:rPr>
          <w:b/>
          <w:sz w:val="18"/>
          <w:szCs w:val="18"/>
        </w:rPr>
        <w:t>Première lecture</w:t>
      </w:r>
      <w:r w:rsidRPr="00C17E69">
        <w:rPr>
          <w:sz w:val="18"/>
          <w:szCs w:val="18"/>
        </w:rPr>
        <w:t> : Il est conseillé de lire le texte plusieurs fois, paragraphe par paragraphe puis plusieurs fois en entier avant de chercher à établir le mot à mot exact.  Les premières lectures permettent de reconnaître le sujet dont on parle, le vocabulaire récurrent, le temps des verbes, les grandes articulations du texte. Ces éléments const</w:t>
      </w:r>
      <w:r w:rsidRPr="00C17E69">
        <w:rPr>
          <w:sz w:val="18"/>
          <w:szCs w:val="18"/>
        </w:rPr>
        <w:t>i</w:t>
      </w:r>
      <w:r w:rsidRPr="00C17E69">
        <w:rPr>
          <w:sz w:val="18"/>
          <w:szCs w:val="18"/>
        </w:rPr>
        <w:t>tuent à proprement parler les premières bases d’une lecture cursive des textes grecs ou latins, français, etc.  Essayez !</w:t>
      </w:r>
      <w:r w:rsidRPr="00C17E69">
        <w:rPr>
          <w:sz w:val="18"/>
          <w:szCs w:val="18"/>
        </w:rPr>
        <w:tab/>
        <w:t xml:space="preserve"> </w:t>
      </w:r>
      <w:r w:rsidRPr="00C17E69">
        <w:rPr>
          <w:sz w:val="18"/>
          <w:szCs w:val="18"/>
        </w:rPr>
        <w:br/>
        <w:t>         </w:t>
      </w:r>
      <w:r w:rsidRPr="00C17E69">
        <w:rPr>
          <w:b/>
          <w:sz w:val="18"/>
          <w:szCs w:val="18"/>
        </w:rPr>
        <w:t>Les pages  447- 458</w:t>
      </w:r>
      <w:r w:rsidRPr="00C17E69">
        <w:rPr>
          <w:sz w:val="18"/>
          <w:szCs w:val="18"/>
        </w:rPr>
        <w:t xml:space="preserve"> sont présentées en tableaux juxtalinéaire  grec-latin en annexe (environ pages  31 -71), avec quelques annotations.  C’est une solution intéressante pour améliorer la connaissance des deux langues.    </w:t>
      </w:r>
    </w:p>
  </w:footnote>
  <w:footnote w:id="3">
    <w:p w:rsidR="00E1615C" w:rsidRPr="00C17E69" w:rsidRDefault="00E1615C" w:rsidP="0064375E">
      <w:pPr>
        <w:pStyle w:val="Notedebasdepage"/>
        <w:rPr>
          <w:sz w:val="18"/>
          <w:szCs w:val="18"/>
        </w:rPr>
      </w:pPr>
      <w:r w:rsidRPr="00C17E69">
        <w:rPr>
          <w:rStyle w:val="Appelnotedebasdep"/>
          <w:sz w:val="18"/>
          <w:szCs w:val="18"/>
          <w:vertAlign w:val="baseline"/>
        </w:rPr>
        <w:footnoteRef/>
      </w:r>
      <w:r w:rsidRPr="00C17E69">
        <w:rPr>
          <w:sz w:val="18"/>
          <w:szCs w:val="18"/>
        </w:rPr>
        <w:t>. Numérotation traditionnelle,  qui suit la pagination  et les divisions  de l’édition ét</w:t>
      </w:r>
      <w:r w:rsidRPr="00C17E69">
        <w:rPr>
          <w:sz w:val="18"/>
          <w:szCs w:val="18"/>
        </w:rPr>
        <w:t>a</w:t>
      </w:r>
      <w:r w:rsidRPr="00C17E69">
        <w:rPr>
          <w:sz w:val="18"/>
          <w:szCs w:val="18"/>
        </w:rPr>
        <w:t xml:space="preserve">blie par Henri Estienne, Genève 1578.  </w:t>
      </w:r>
    </w:p>
  </w:footnote>
  <w:footnote w:id="4">
    <w:p w:rsidR="00E1615C" w:rsidRPr="00C17E69" w:rsidRDefault="00E1615C" w:rsidP="0012551B">
      <w:pPr>
        <w:ind w:firstLine="426"/>
        <w:jc w:val="both"/>
        <w:rPr>
          <w:vanish/>
          <w:szCs w:val="18"/>
        </w:rPr>
      </w:pPr>
      <w:r w:rsidRPr="00C17E69">
        <w:rPr>
          <w:rStyle w:val="Appelnotedebasdep"/>
          <w:b/>
          <w:szCs w:val="18"/>
          <w:vertAlign w:val="baseline"/>
        </w:rPr>
        <w:footnoteRef/>
      </w:r>
      <w:r w:rsidRPr="00C17E69">
        <w:rPr>
          <w:szCs w:val="18"/>
        </w:rPr>
        <w:t xml:space="preserve">. </w:t>
      </w:r>
      <w:r w:rsidRPr="00C17E69">
        <w:rPr>
          <w:color w:val="C00000"/>
          <w:szCs w:val="18"/>
        </w:rPr>
        <w:t>[</w:t>
      </w:r>
      <w:r w:rsidRPr="00C17E69">
        <w:rPr>
          <w:b/>
          <w:color w:val="C00000"/>
          <w:szCs w:val="18"/>
        </w:rPr>
        <w:t>1a</w:t>
      </w:r>
      <w:r w:rsidRPr="00C17E69">
        <w:rPr>
          <w:color w:val="C00000"/>
          <w:szCs w:val="18"/>
        </w:rPr>
        <w:t xml:space="preserve">]  </w:t>
      </w:r>
      <w:r w:rsidRPr="00C17E69">
        <w:rPr>
          <w:b/>
          <w:caps/>
          <w:color w:val="365F91" w:themeColor="accent1" w:themeShade="BF"/>
          <w:szCs w:val="18"/>
        </w:rPr>
        <w:t>π</w:t>
      </w:r>
      <w:r w:rsidRPr="00C17E69">
        <w:rPr>
          <w:b/>
          <w:color w:val="365F91" w:themeColor="accent1" w:themeShade="BF"/>
          <w:szCs w:val="18"/>
        </w:rPr>
        <w:t>οίας δὴ πειθοῦς καὶ τῆς περὶ τί πειθοῦς ἡ ῥητορική ἐστιν τέχνη ;</w:t>
      </w:r>
      <w:r w:rsidRPr="00C17E69">
        <w:rPr>
          <w:szCs w:val="18"/>
        </w:rPr>
        <w:t xml:space="preserve"> </w:t>
      </w:r>
      <w:r w:rsidRPr="00C17E69">
        <w:rPr>
          <w:szCs w:val="18"/>
        </w:rPr>
        <w:br/>
      </w:r>
      <w:r w:rsidRPr="00C17E69">
        <w:rPr>
          <w:b/>
          <w:color w:val="C00000"/>
          <w:szCs w:val="18"/>
        </w:rPr>
        <w:t>Cst</w:t>
      </w:r>
      <w:r w:rsidRPr="00C17E69">
        <w:rPr>
          <w:color w:val="C00000"/>
          <w:szCs w:val="18"/>
        </w:rPr>
        <w:t>.</w:t>
      </w:r>
      <w:r w:rsidRPr="00C17E69">
        <w:rPr>
          <w:szCs w:val="18"/>
        </w:rPr>
        <w:t xml:space="preserve"> (Cst signifie « construction syntaxique » </w:t>
      </w:r>
      <w:r w:rsidRPr="00C17E69">
        <w:rPr>
          <w:i/>
          <w:szCs w:val="18"/>
        </w:rPr>
        <w:t>ou</w:t>
      </w:r>
      <w:r w:rsidRPr="00C17E69">
        <w:rPr>
          <w:szCs w:val="18"/>
        </w:rPr>
        <w:t xml:space="preserve"> « se construit avec » </w:t>
      </w:r>
      <w:r w:rsidRPr="00C17E69">
        <w:rPr>
          <w:i/>
          <w:szCs w:val="18"/>
        </w:rPr>
        <w:t>ou encore</w:t>
      </w:r>
      <w:r w:rsidRPr="00C17E69">
        <w:rPr>
          <w:szCs w:val="18"/>
        </w:rPr>
        <w:t xml:space="preserve"> « con</w:t>
      </w:r>
      <w:r w:rsidRPr="00C17E69">
        <w:rPr>
          <w:szCs w:val="18"/>
        </w:rPr>
        <w:t>s</w:t>
      </w:r>
      <w:r w:rsidRPr="00C17E69">
        <w:rPr>
          <w:szCs w:val="18"/>
        </w:rPr>
        <w:t xml:space="preserve">truire comme suit », etc.). Les deux génitifs sont cp du nom </w:t>
      </w:r>
      <w:r w:rsidRPr="00C17E69">
        <w:rPr>
          <w:b/>
          <w:szCs w:val="18"/>
        </w:rPr>
        <w:t>τέχνη</w:t>
      </w:r>
      <w:r w:rsidRPr="00C17E69">
        <w:rPr>
          <w:szCs w:val="18"/>
        </w:rPr>
        <w:t>.  Deux questions se succèdent dans cette indépendante. La première  (</w:t>
      </w:r>
      <w:r w:rsidRPr="00C17E69">
        <w:rPr>
          <w:b/>
          <w:caps/>
          <w:szCs w:val="18"/>
        </w:rPr>
        <w:t>π</w:t>
      </w:r>
      <w:r w:rsidRPr="00C17E69">
        <w:rPr>
          <w:b/>
          <w:szCs w:val="18"/>
        </w:rPr>
        <w:t>οίας δὴ πειθοῦς</w:t>
      </w:r>
      <w:r w:rsidRPr="00C17E69">
        <w:rPr>
          <w:szCs w:val="18"/>
        </w:rPr>
        <w:t>) porte sur le gén</w:t>
      </w:r>
      <w:r w:rsidRPr="00C17E69">
        <w:rPr>
          <w:szCs w:val="18"/>
        </w:rPr>
        <w:t>i</w:t>
      </w:r>
      <w:r w:rsidRPr="00C17E69">
        <w:rPr>
          <w:szCs w:val="18"/>
        </w:rPr>
        <w:t xml:space="preserve">tif  cp du nom </w:t>
      </w:r>
      <w:r w:rsidRPr="00C17E69">
        <w:rPr>
          <w:b/>
          <w:szCs w:val="18"/>
        </w:rPr>
        <w:t>τέχνη</w:t>
      </w:r>
      <w:r w:rsidRPr="00C17E69">
        <w:rPr>
          <w:szCs w:val="18"/>
        </w:rPr>
        <w:t> ; la deuxième  porte sur le complément enclavé (</w:t>
      </w:r>
      <w:r w:rsidRPr="00C17E69">
        <w:rPr>
          <w:b/>
          <w:szCs w:val="18"/>
        </w:rPr>
        <w:t>περὶ τί</w:t>
      </w:r>
      <w:r w:rsidRPr="00C17E69">
        <w:rPr>
          <w:szCs w:val="18"/>
        </w:rPr>
        <w:t>) du de</w:t>
      </w:r>
      <w:r w:rsidRPr="00C17E69">
        <w:rPr>
          <w:szCs w:val="18"/>
        </w:rPr>
        <w:t>u</w:t>
      </w:r>
      <w:r w:rsidRPr="00C17E69">
        <w:rPr>
          <w:szCs w:val="18"/>
        </w:rPr>
        <w:t>xième génitif.</w:t>
      </w:r>
      <w:r w:rsidRPr="00C17E69">
        <w:rPr>
          <w:szCs w:val="18"/>
        </w:rPr>
        <w:tab/>
        <w:t xml:space="preserve"> (</w:t>
      </w:r>
      <w:r w:rsidRPr="00C17E69">
        <w:rPr>
          <w:i/>
          <w:szCs w:val="18"/>
        </w:rPr>
        <w:t>Litt</w:t>
      </w:r>
      <w:r w:rsidRPr="00C17E69">
        <w:rPr>
          <w:szCs w:val="18"/>
        </w:rPr>
        <w:t xml:space="preserve">. : De quelle sorte de persuasion la rhétorique est-elle science ? Et d’une  persuasion qui porte sur quoi ?)  </w:t>
      </w:r>
      <w:r w:rsidRPr="00C17E69">
        <w:rPr>
          <w:szCs w:val="18"/>
        </w:rPr>
        <w:tab/>
        <w:t xml:space="preserve"> </w:t>
      </w:r>
      <w:r w:rsidRPr="00C17E69">
        <w:rPr>
          <w:szCs w:val="18"/>
        </w:rPr>
        <w:br/>
        <w:t>         </w:t>
      </w:r>
      <w:r w:rsidRPr="00C17E69">
        <w:rPr>
          <w:b/>
          <w:color w:val="C00000"/>
          <w:szCs w:val="18"/>
        </w:rPr>
        <w:t>Vocabulaire</w:t>
      </w:r>
      <w:r w:rsidRPr="00C17E69">
        <w:rPr>
          <w:szCs w:val="18"/>
        </w:rPr>
        <w:t xml:space="preserve">. </w:t>
      </w:r>
      <w:r w:rsidRPr="00C17E69">
        <w:rPr>
          <w:b/>
          <w:szCs w:val="18"/>
        </w:rPr>
        <w:t xml:space="preserve">Ποῖος, α, ον : </w:t>
      </w:r>
      <w:r w:rsidRPr="00C17E69">
        <w:rPr>
          <w:i/>
          <w:szCs w:val="18"/>
        </w:rPr>
        <w:t>adj. interr</w:t>
      </w:r>
      <w:r w:rsidRPr="00C17E69">
        <w:rPr>
          <w:szCs w:val="18"/>
        </w:rPr>
        <w:t xml:space="preserve"> : quel?  </w:t>
      </w:r>
      <w:proofErr w:type="gramStart"/>
      <w:r w:rsidRPr="00C17E69">
        <w:rPr>
          <w:szCs w:val="18"/>
        </w:rPr>
        <w:t>de</w:t>
      </w:r>
      <w:proofErr w:type="gramEnd"/>
      <w:r w:rsidRPr="00C17E69">
        <w:rPr>
          <w:szCs w:val="18"/>
        </w:rPr>
        <w:t xml:space="preserve"> quelle qualité ? </w:t>
      </w:r>
      <w:proofErr w:type="gramStart"/>
      <w:r w:rsidRPr="00C17E69">
        <w:rPr>
          <w:szCs w:val="18"/>
        </w:rPr>
        <w:t>de</w:t>
      </w:r>
      <w:proofErr w:type="gramEnd"/>
      <w:r w:rsidRPr="00C17E69">
        <w:rPr>
          <w:szCs w:val="18"/>
        </w:rPr>
        <w:t xml:space="preserve"> quelle nature? </w:t>
      </w:r>
      <w:proofErr w:type="gramStart"/>
      <w:r w:rsidRPr="00C17E69">
        <w:rPr>
          <w:szCs w:val="18"/>
        </w:rPr>
        <w:t>de</w:t>
      </w:r>
      <w:proofErr w:type="gramEnd"/>
      <w:r w:rsidRPr="00C17E69">
        <w:rPr>
          <w:szCs w:val="18"/>
        </w:rPr>
        <w:t xml:space="preserve"> quelle espèce?</w:t>
      </w:r>
    </w:p>
    <w:p w:rsidR="00E1615C" w:rsidRPr="00C17E69" w:rsidRDefault="00E1615C" w:rsidP="0012551B">
      <w:pPr>
        <w:pStyle w:val="Notedebasdepage"/>
        <w:ind w:firstLine="426"/>
        <w:jc w:val="both"/>
        <w:rPr>
          <w:sz w:val="18"/>
          <w:szCs w:val="18"/>
        </w:rPr>
      </w:pPr>
      <w:r w:rsidRPr="00C17E69">
        <w:rPr>
          <w:b/>
          <w:sz w:val="18"/>
          <w:szCs w:val="18"/>
        </w:rPr>
        <w:t xml:space="preserve">    Πειθώ, όος-οῦς  (ἡ) </w:t>
      </w:r>
      <w:proofErr w:type="gramStart"/>
      <w:r w:rsidRPr="00C17E69">
        <w:rPr>
          <w:b/>
          <w:sz w:val="18"/>
          <w:szCs w:val="18"/>
        </w:rPr>
        <w:t>—[</w:t>
      </w:r>
      <w:proofErr w:type="gramEnd"/>
      <w:r w:rsidRPr="00C17E69">
        <w:rPr>
          <w:i/>
          <w:sz w:val="18"/>
          <w:szCs w:val="18"/>
        </w:rPr>
        <w:t>décl</w:t>
      </w:r>
      <w:r w:rsidRPr="00C17E69">
        <w:rPr>
          <w:sz w:val="18"/>
          <w:szCs w:val="18"/>
        </w:rPr>
        <w:t xml:space="preserve">.  </w:t>
      </w:r>
      <w:r w:rsidRPr="00C17E69">
        <w:rPr>
          <w:b/>
          <w:sz w:val="18"/>
          <w:szCs w:val="18"/>
          <w:lang w:val="el-GR"/>
        </w:rPr>
        <w:t>ἡ</w:t>
      </w:r>
      <w:r w:rsidRPr="00C17E69">
        <w:rPr>
          <w:b/>
          <w:sz w:val="18"/>
          <w:szCs w:val="18"/>
        </w:rPr>
        <w:t xml:space="preserve"> </w:t>
      </w:r>
      <w:r w:rsidRPr="00C17E69">
        <w:rPr>
          <w:b/>
          <w:sz w:val="18"/>
          <w:szCs w:val="18"/>
          <w:lang w:val="el-GR"/>
        </w:rPr>
        <w:t>πειθώ</w:t>
      </w:r>
      <w:r w:rsidRPr="00C17E69">
        <w:rPr>
          <w:sz w:val="18"/>
          <w:szCs w:val="18"/>
        </w:rPr>
        <w:t> </w:t>
      </w:r>
      <w:r w:rsidRPr="00C17E69">
        <w:rPr>
          <w:sz w:val="18"/>
          <w:szCs w:val="18"/>
          <w:lang w:val="el-GR"/>
        </w:rPr>
        <w:t>;</w:t>
      </w:r>
      <w:r w:rsidRPr="00C17E69">
        <w:rPr>
          <w:sz w:val="18"/>
          <w:szCs w:val="18"/>
        </w:rPr>
        <w:t xml:space="preserve"> </w:t>
      </w:r>
      <w:r w:rsidRPr="00C17E69">
        <w:rPr>
          <w:i/>
          <w:sz w:val="18"/>
          <w:szCs w:val="18"/>
        </w:rPr>
        <w:t>voc</w:t>
      </w:r>
      <w:r w:rsidRPr="00C17E69">
        <w:rPr>
          <w:sz w:val="18"/>
          <w:szCs w:val="18"/>
        </w:rPr>
        <w:t xml:space="preserve">.  </w:t>
      </w:r>
      <w:r w:rsidRPr="00C17E69">
        <w:rPr>
          <w:b/>
          <w:sz w:val="18"/>
          <w:szCs w:val="18"/>
          <w:lang w:val="el-GR"/>
        </w:rPr>
        <w:t>πειθοῖ</w:t>
      </w:r>
      <w:r w:rsidRPr="00C17E69">
        <w:rPr>
          <w:sz w:val="18"/>
          <w:szCs w:val="18"/>
        </w:rPr>
        <w:t> </w:t>
      </w:r>
      <w:r w:rsidRPr="00C17E69">
        <w:rPr>
          <w:sz w:val="18"/>
          <w:szCs w:val="18"/>
          <w:lang w:val="el-GR"/>
        </w:rPr>
        <w:t>;</w:t>
      </w:r>
      <w:r w:rsidRPr="00C17E69">
        <w:rPr>
          <w:sz w:val="18"/>
          <w:szCs w:val="18"/>
        </w:rPr>
        <w:t xml:space="preserve"> </w:t>
      </w:r>
      <w:r w:rsidRPr="00C17E69">
        <w:rPr>
          <w:b/>
          <w:sz w:val="18"/>
          <w:szCs w:val="18"/>
          <w:lang w:val="el-GR"/>
        </w:rPr>
        <w:t>τὴν</w:t>
      </w:r>
      <w:r w:rsidRPr="00C17E69">
        <w:rPr>
          <w:b/>
          <w:sz w:val="18"/>
          <w:szCs w:val="18"/>
        </w:rPr>
        <w:t xml:space="preserve"> </w:t>
      </w:r>
      <w:r w:rsidRPr="00C17E69">
        <w:rPr>
          <w:b/>
          <w:sz w:val="18"/>
          <w:szCs w:val="18"/>
          <w:lang w:val="el-GR"/>
        </w:rPr>
        <w:t>πειθώ</w:t>
      </w:r>
      <w:r w:rsidRPr="00C17E69">
        <w:rPr>
          <w:sz w:val="18"/>
          <w:szCs w:val="18"/>
        </w:rPr>
        <w:t xml:space="preserve"> [</w:t>
      </w:r>
      <w:r w:rsidRPr="00C17E69">
        <w:rPr>
          <w:sz w:val="18"/>
          <w:szCs w:val="18"/>
          <w:lang w:val="el-GR"/>
        </w:rPr>
        <w:t>πειθόα</w:t>
      </w:r>
      <w:r w:rsidRPr="00C17E69">
        <w:rPr>
          <w:sz w:val="18"/>
          <w:szCs w:val="18"/>
        </w:rPr>
        <w:t>]</w:t>
      </w:r>
      <w:r w:rsidRPr="00C17E69">
        <w:rPr>
          <w:sz w:val="18"/>
          <w:szCs w:val="18"/>
          <w:lang w:val="el-GR"/>
        </w:rPr>
        <w:t>;</w:t>
      </w:r>
      <w:r w:rsidRPr="00C17E69">
        <w:rPr>
          <w:sz w:val="18"/>
          <w:szCs w:val="18"/>
        </w:rPr>
        <w:t xml:space="preserve"> </w:t>
      </w:r>
      <w:r w:rsidRPr="00C17E69">
        <w:rPr>
          <w:b/>
          <w:sz w:val="18"/>
          <w:szCs w:val="18"/>
          <w:lang w:val="el-GR"/>
        </w:rPr>
        <w:t>τῆς</w:t>
      </w:r>
      <w:r w:rsidRPr="00C17E69">
        <w:rPr>
          <w:b/>
          <w:sz w:val="18"/>
          <w:szCs w:val="18"/>
        </w:rPr>
        <w:t xml:space="preserve"> </w:t>
      </w:r>
      <w:r w:rsidRPr="00C17E69">
        <w:rPr>
          <w:b/>
          <w:sz w:val="18"/>
          <w:szCs w:val="18"/>
          <w:lang w:val="el-GR"/>
        </w:rPr>
        <w:t>πειθοῦς</w:t>
      </w:r>
      <w:r w:rsidRPr="00C17E69">
        <w:rPr>
          <w:sz w:val="18"/>
          <w:szCs w:val="18"/>
        </w:rPr>
        <w:t xml:space="preserve"> [</w:t>
      </w:r>
      <w:r w:rsidRPr="00C17E69">
        <w:rPr>
          <w:sz w:val="18"/>
          <w:szCs w:val="18"/>
          <w:lang w:val="el-GR"/>
        </w:rPr>
        <w:t>πειθόος</w:t>
      </w:r>
      <w:r w:rsidRPr="00C17E69">
        <w:rPr>
          <w:sz w:val="18"/>
          <w:szCs w:val="18"/>
        </w:rPr>
        <w:t>]</w:t>
      </w:r>
      <w:r w:rsidRPr="00C17E69">
        <w:rPr>
          <w:sz w:val="18"/>
          <w:szCs w:val="18"/>
          <w:lang w:val="el-GR"/>
        </w:rPr>
        <w:t>;</w:t>
      </w:r>
      <w:r w:rsidRPr="00C17E69">
        <w:rPr>
          <w:sz w:val="18"/>
          <w:szCs w:val="18"/>
        </w:rPr>
        <w:t xml:space="preserve"> </w:t>
      </w:r>
      <w:r w:rsidRPr="00C17E69">
        <w:rPr>
          <w:sz w:val="18"/>
          <w:szCs w:val="18"/>
          <w:lang w:val="el-GR"/>
        </w:rPr>
        <w:t>τῇ</w:t>
      </w:r>
      <w:r w:rsidRPr="00C17E69">
        <w:rPr>
          <w:sz w:val="18"/>
          <w:szCs w:val="18"/>
        </w:rPr>
        <w:t xml:space="preserve"> </w:t>
      </w:r>
      <w:r w:rsidRPr="00C17E69">
        <w:rPr>
          <w:sz w:val="18"/>
          <w:szCs w:val="18"/>
          <w:lang w:val="el-GR"/>
        </w:rPr>
        <w:t>πειθοῖ</w:t>
      </w:r>
      <w:r w:rsidRPr="00C17E69">
        <w:rPr>
          <w:sz w:val="18"/>
          <w:szCs w:val="18"/>
        </w:rPr>
        <w:t xml:space="preserve"> [</w:t>
      </w:r>
      <w:r w:rsidRPr="00C17E69">
        <w:rPr>
          <w:sz w:val="18"/>
          <w:szCs w:val="18"/>
          <w:lang w:val="el-GR"/>
        </w:rPr>
        <w:t>πειθόϊ</w:t>
      </w:r>
      <w:r w:rsidRPr="00C17E69">
        <w:rPr>
          <w:sz w:val="18"/>
          <w:szCs w:val="18"/>
        </w:rPr>
        <w:t>] ; le pluriel manque ;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625</w:t>
      </w:r>
      <w:proofErr w:type="gramStart"/>
      <w:r w:rsidRPr="00C17E69">
        <w:rPr>
          <w:sz w:val="18"/>
          <w:szCs w:val="18"/>
        </w:rPr>
        <w:t xml:space="preserve">) </w:t>
      </w:r>
      <w:r w:rsidRPr="00C17E69">
        <w:rPr>
          <w:b/>
          <w:sz w:val="18"/>
          <w:szCs w:val="18"/>
        </w:rPr>
        <w:t>]—</w:t>
      </w:r>
      <w:proofErr w:type="gramEnd"/>
      <w:r w:rsidRPr="00C17E69">
        <w:rPr>
          <w:b/>
          <w:sz w:val="18"/>
          <w:szCs w:val="18"/>
        </w:rPr>
        <w:t>:</w:t>
      </w:r>
      <w:r w:rsidRPr="00C17E69">
        <w:rPr>
          <w:sz w:val="18"/>
          <w:szCs w:val="18"/>
        </w:rPr>
        <w:t xml:space="preserve"> faculté ou talent de persuader, éloquence persuasive, persuasion ; discours propre à persuader,  éloquence, moyen de persuader ; persuasion qu' on a dans l'esprit ; docilité, obéissance     </w:t>
      </w:r>
      <w:r w:rsidRPr="00C17E69">
        <w:rPr>
          <w:b/>
          <w:sz w:val="18"/>
          <w:szCs w:val="18"/>
          <w:lang w:val="el-GR"/>
        </w:rPr>
        <w:t>Περί</w:t>
      </w:r>
      <w:r w:rsidRPr="00C17E69">
        <w:rPr>
          <w:b/>
          <w:sz w:val="18"/>
          <w:szCs w:val="18"/>
        </w:rPr>
        <w:t xml:space="preserve"> + acc. :</w:t>
      </w:r>
      <w:r w:rsidRPr="00C17E69">
        <w:rPr>
          <w:sz w:val="18"/>
          <w:szCs w:val="18"/>
        </w:rPr>
        <w:t xml:space="preserve"> </w:t>
      </w:r>
      <w:proofErr w:type="gramStart"/>
      <w:r w:rsidRPr="00C17E69">
        <w:rPr>
          <w:sz w:val="18"/>
          <w:szCs w:val="18"/>
        </w:rPr>
        <w:t>autour</w:t>
      </w:r>
      <w:proofErr w:type="gramEnd"/>
      <w:r w:rsidRPr="00C17E69">
        <w:rPr>
          <w:sz w:val="18"/>
          <w:szCs w:val="18"/>
        </w:rPr>
        <w:t xml:space="preserve"> de, à propos de         </w:t>
      </w:r>
      <w:r w:rsidRPr="00C17E69">
        <w:rPr>
          <w:b/>
          <w:caps/>
          <w:sz w:val="18"/>
          <w:szCs w:val="18"/>
        </w:rPr>
        <w:t>τ</w:t>
      </w:r>
      <w:r w:rsidRPr="00C17E69">
        <w:rPr>
          <w:b/>
          <w:sz w:val="18"/>
          <w:szCs w:val="18"/>
        </w:rPr>
        <w:t xml:space="preserve">ίς, τίς, τί ; </w:t>
      </w:r>
      <w:r w:rsidRPr="00C17E69">
        <w:rPr>
          <w:i/>
          <w:sz w:val="18"/>
          <w:szCs w:val="18"/>
        </w:rPr>
        <w:t>gén.</w:t>
      </w:r>
      <w:r w:rsidRPr="00C17E69">
        <w:rPr>
          <w:b/>
          <w:sz w:val="18"/>
          <w:szCs w:val="18"/>
        </w:rPr>
        <w:t xml:space="preserve"> : </w:t>
      </w:r>
      <w:proofErr w:type="gramStart"/>
      <w:r w:rsidRPr="00C17E69">
        <w:rPr>
          <w:b/>
          <w:sz w:val="18"/>
          <w:szCs w:val="18"/>
        </w:rPr>
        <w:t>τίνος</w:t>
      </w:r>
      <w:proofErr w:type="gramEnd"/>
      <w:r w:rsidRPr="00C17E69">
        <w:rPr>
          <w:sz w:val="18"/>
          <w:szCs w:val="18"/>
        </w:rPr>
        <w:t xml:space="preserve"> </w:t>
      </w:r>
      <w:r w:rsidRPr="00C17E69">
        <w:rPr>
          <w:i/>
          <w:sz w:val="18"/>
          <w:szCs w:val="18"/>
        </w:rPr>
        <w:t>ou</w:t>
      </w:r>
      <w:r w:rsidRPr="00C17E69">
        <w:rPr>
          <w:sz w:val="18"/>
          <w:szCs w:val="18"/>
        </w:rPr>
        <w:t xml:space="preserve"> </w:t>
      </w:r>
      <w:r w:rsidRPr="00C17E69">
        <w:rPr>
          <w:b/>
          <w:sz w:val="18"/>
          <w:szCs w:val="18"/>
        </w:rPr>
        <w:t xml:space="preserve">τοῦ, </w:t>
      </w:r>
      <w:r w:rsidRPr="00C17E69">
        <w:rPr>
          <w:i/>
          <w:sz w:val="18"/>
          <w:szCs w:val="18"/>
        </w:rPr>
        <w:t>pr/adj interrogatif, accentué de l’aigu sur la 1ere syllabe</w:t>
      </w:r>
      <w:r w:rsidRPr="00C17E69">
        <w:rPr>
          <w:sz w:val="18"/>
          <w:szCs w:val="18"/>
        </w:rPr>
        <w:t xml:space="preserve"> : qui? </w:t>
      </w:r>
      <w:proofErr w:type="gramStart"/>
      <w:r w:rsidRPr="00C17E69">
        <w:rPr>
          <w:sz w:val="18"/>
          <w:szCs w:val="18"/>
        </w:rPr>
        <w:t>quoi</w:t>
      </w:r>
      <w:proofErr w:type="gramEnd"/>
      <w:r w:rsidRPr="00C17E69">
        <w:rPr>
          <w:sz w:val="18"/>
          <w:szCs w:val="18"/>
        </w:rPr>
        <w:t xml:space="preserve">? </w:t>
      </w:r>
      <w:proofErr w:type="gramStart"/>
      <w:r w:rsidRPr="00C17E69">
        <w:rPr>
          <w:sz w:val="18"/>
          <w:szCs w:val="18"/>
        </w:rPr>
        <w:t>lequel</w:t>
      </w:r>
      <w:proofErr w:type="gramEnd"/>
      <w:r w:rsidRPr="00C17E69">
        <w:rPr>
          <w:sz w:val="18"/>
          <w:szCs w:val="18"/>
        </w:rPr>
        <w:t xml:space="preserve">? </w:t>
      </w:r>
      <w:proofErr w:type="gramStart"/>
      <w:r w:rsidRPr="00C17E69">
        <w:rPr>
          <w:sz w:val="18"/>
          <w:szCs w:val="18"/>
        </w:rPr>
        <w:t>quel</w:t>
      </w:r>
      <w:proofErr w:type="gramEnd"/>
      <w:r w:rsidRPr="00C17E69">
        <w:rPr>
          <w:sz w:val="18"/>
          <w:szCs w:val="18"/>
        </w:rPr>
        <w:t xml:space="preserve">?       </w:t>
      </w:r>
      <w:r w:rsidRPr="00C17E69">
        <w:rPr>
          <w:rStyle w:val="efforeign"/>
          <w:b/>
          <w:sz w:val="18"/>
          <w:szCs w:val="18"/>
          <w:lang w:val="el-GR"/>
        </w:rPr>
        <w:t>Ῥ</w:t>
      </w:r>
      <w:r w:rsidRPr="00C17E69">
        <w:rPr>
          <w:rStyle w:val="efforeign"/>
          <w:b/>
          <w:sz w:val="18"/>
          <w:szCs w:val="18"/>
        </w:rPr>
        <w:t>ητορική, ης (ἡ) ( = ἡ ῥητορική</w:t>
      </w:r>
      <w:r w:rsidRPr="00C17E69">
        <w:rPr>
          <w:rStyle w:val="efentryfree"/>
          <w:sz w:val="18"/>
          <w:szCs w:val="18"/>
        </w:rPr>
        <w:t xml:space="preserve"> </w:t>
      </w:r>
      <w:r w:rsidRPr="00C17E69">
        <w:rPr>
          <w:rStyle w:val="efforeign"/>
          <w:b/>
          <w:sz w:val="18"/>
          <w:szCs w:val="18"/>
        </w:rPr>
        <w:t>τέχνη</w:t>
      </w:r>
      <w:r w:rsidRPr="00C17E69">
        <w:rPr>
          <w:rStyle w:val="efentryfree"/>
          <w:sz w:val="18"/>
          <w:szCs w:val="18"/>
        </w:rPr>
        <w:t xml:space="preserve">) : l’art oratoire, la rhétorique        </w:t>
      </w:r>
      <w:r w:rsidRPr="00C17E69">
        <w:rPr>
          <w:sz w:val="18"/>
          <w:szCs w:val="18"/>
        </w:rPr>
        <w:t>Τ</w:t>
      </w:r>
      <w:r w:rsidRPr="00C17E69">
        <w:rPr>
          <w:b/>
          <w:sz w:val="18"/>
          <w:szCs w:val="18"/>
        </w:rPr>
        <w:t xml:space="preserve">έχνη, ης (ἡ) : </w:t>
      </w:r>
      <w:r w:rsidRPr="00C17E69">
        <w:rPr>
          <w:sz w:val="18"/>
          <w:szCs w:val="18"/>
        </w:rPr>
        <w:t>activité manuelle, art manuel ; métier, profession ; art, habileté manuelle ; (part.) Habileté dans les activités de l'esprit (divination, parole, raisonnement) ; toute connai</w:t>
      </w:r>
      <w:r w:rsidRPr="00C17E69">
        <w:rPr>
          <w:sz w:val="18"/>
          <w:szCs w:val="18"/>
        </w:rPr>
        <w:t>s</w:t>
      </w:r>
      <w:r w:rsidRPr="00C17E69">
        <w:rPr>
          <w:sz w:val="18"/>
          <w:szCs w:val="18"/>
        </w:rPr>
        <w:t xml:space="preserve">sance théorique, méthode ; ruse, artifice, </w:t>
      </w:r>
      <w:r w:rsidRPr="00C17E69">
        <w:rPr>
          <w:i/>
          <w:sz w:val="18"/>
          <w:szCs w:val="18"/>
        </w:rPr>
        <w:t>d’où</w:t>
      </w:r>
      <w:r w:rsidRPr="00C17E69">
        <w:rPr>
          <w:sz w:val="18"/>
          <w:szCs w:val="18"/>
        </w:rPr>
        <w:t xml:space="preserve"> intrigue, machination ; moyen, expédient ; (pl. [rhét.]) Moyens, art</w:t>
      </w:r>
      <w:r w:rsidRPr="00C17E69">
        <w:rPr>
          <w:sz w:val="18"/>
          <w:szCs w:val="18"/>
        </w:rPr>
        <w:t>i</w:t>
      </w:r>
      <w:r w:rsidRPr="00C17E69">
        <w:rPr>
          <w:sz w:val="18"/>
          <w:szCs w:val="18"/>
        </w:rPr>
        <w:t xml:space="preserve">fices oratoires ; oeuvre (d'art) ; traité sur un art ; (pl.) Traités de rhétorique    </w:t>
      </w:r>
      <w:r w:rsidRPr="00C17E69">
        <w:rPr>
          <w:b/>
          <w:caps/>
          <w:color w:val="CC0000"/>
          <w:sz w:val="18"/>
          <w:szCs w:val="18"/>
        </w:rPr>
        <w:t>ε</w:t>
      </w:r>
      <w:r w:rsidRPr="00C17E69">
        <w:rPr>
          <w:b/>
          <w:color w:val="CC0000"/>
          <w:sz w:val="18"/>
          <w:szCs w:val="18"/>
        </w:rPr>
        <w:t>ἰμί</w:t>
      </w:r>
      <w:r w:rsidRPr="00C17E69">
        <w:rPr>
          <w:b/>
          <w:sz w:val="18"/>
          <w:szCs w:val="18"/>
        </w:rPr>
        <w:t xml:space="preserve"> / εἶναι : </w:t>
      </w:r>
      <w:r w:rsidRPr="00C17E69">
        <w:rPr>
          <w:sz w:val="18"/>
          <w:szCs w:val="18"/>
        </w:rPr>
        <w:t>être</w:t>
      </w:r>
      <w:r w:rsidRPr="00C17E69">
        <w:rPr>
          <w:i/>
          <w:sz w:val="18"/>
          <w:szCs w:val="18"/>
        </w:rPr>
        <w:t xml:space="preserve">  Ind. pst.</w:t>
      </w:r>
      <w:r w:rsidRPr="00C17E69">
        <w:rPr>
          <w:sz w:val="18"/>
          <w:szCs w:val="18"/>
        </w:rPr>
        <w:t> </w:t>
      </w:r>
      <w:proofErr w:type="gramStart"/>
      <w:r w:rsidRPr="00C17E69">
        <w:rPr>
          <w:sz w:val="18"/>
          <w:szCs w:val="18"/>
        </w:rPr>
        <w:t xml:space="preserve">:  </w:t>
      </w:r>
      <w:r w:rsidRPr="00C17E69">
        <w:rPr>
          <w:rFonts w:cs="Arial"/>
          <w:b/>
          <w:sz w:val="18"/>
          <w:szCs w:val="18"/>
        </w:rPr>
        <w:t>—</w:t>
      </w:r>
      <w:proofErr w:type="gramEnd"/>
      <w:r w:rsidRPr="00C17E69">
        <w:rPr>
          <w:rFonts w:cs="Arial"/>
          <w:b/>
          <w:sz w:val="18"/>
          <w:szCs w:val="18"/>
        </w:rPr>
        <w:t>[</w:t>
      </w:r>
      <w:r w:rsidRPr="00C17E69">
        <w:rPr>
          <w:sz w:val="18"/>
          <w:szCs w:val="18"/>
          <w:lang w:val="el-GR"/>
        </w:rPr>
        <w:t>εἰμί</w:t>
      </w:r>
      <w:r w:rsidRPr="00C17E69">
        <w:rPr>
          <w:sz w:val="18"/>
          <w:szCs w:val="18"/>
        </w:rPr>
        <w:t xml:space="preserve"> </w:t>
      </w:r>
      <w:r w:rsidRPr="00C17E69">
        <w:rPr>
          <w:sz w:val="18"/>
          <w:szCs w:val="18"/>
          <w:lang w:val="el-GR"/>
        </w:rPr>
        <w:t>;</w:t>
      </w:r>
      <w:r w:rsidRPr="00C17E69">
        <w:rPr>
          <w:sz w:val="18"/>
          <w:szCs w:val="18"/>
        </w:rPr>
        <w:t xml:space="preserve"> </w:t>
      </w:r>
      <w:r w:rsidRPr="00C17E69">
        <w:rPr>
          <w:sz w:val="18"/>
          <w:szCs w:val="18"/>
          <w:lang w:val="el-GR"/>
        </w:rPr>
        <w:t>εἶ</w:t>
      </w:r>
      <w:r w:rsidRPr="00C17E69">
        <w:rPr>
          <w:sz w:val="18"/>
          <w:szCs w:val="18"/>
        </w:rPr>
        <w:t xml:space="preserve"> </w:t>
      </w:r>
      <w:r w:rsidRPr="00C17E69">
        <w:rPr>
          <w:sz w:val="18"/>
          <w:szCs w:val="18"/>
          <w:lang w:val="el-GR"/>
        </w:rPr>
        <w:t>;</w:t>
      </w:r>
      <w:r w:rsidRPr="00C17E69">
        <w:rPr>
          <w:sz w:val="18"/>
          <w:szCs w:val="18"/>
        </w:rPr>
        <w:t xml:space="preserve"> </w:t>
      </w:r>
      <w:r w:rsidRPr="00C17E69">
        <w:rPr>
          <w:sz w:val="18"/>
          <w:szCs w:val="18"/>
          <w:lang w:val="el-GR"/>
        </w:rPr>
        <w:t>ἐστί</w:t>
      </w:r>
      <w:r w:rsidRPr="00C17E69">
        <w:rPr>
          <w:sz w:val="18"/>
          <w:szCs w:val="18"/>
        </w:rPr>
        <w:t xml:space="preserve"> (</w:t>
      </w:r>
      <w:r w:rsidRPr="00C17E69">
        <w:rPr>
          <w:sz w:val="18"/>
          <w:szCs w:val="18"/>
          <w:lang w:val="el-GR"/>
        </w:rPr>
        <w:t>ν</w:t>
      </w:r>
      <w:r w:rsidRPr="00C17E69">
        <w:rPr>
          <w:sz w:val="18"/>
          <w:szCs w:val="18"/>
        </w:rPr>
        <w:t xml:space="preserve">) </w:t>
      </w:r>
      <w:r w:rsidRPr="00C17E69">
        <w:rPr>
          <w:sz w:val="18"/>
          <w:szCs w:val="18"/>
          <w:lang w:val="el-GR"/>
        </w:rPr>
        <w:t>;</w:t>
      </w:r>
      <w:r w:rsidRPr="00C17E69">
        <w:rPr>
          <w:sz w:val="18"/>
          <w:szCs w:val="18"/>
        </w:rPr>
        <w:t xml:space="preserve"> </w:t>
      </w:r>
      <w:r w:rsidRPr="00C17E69">
        <w:rPr>
          <w:sz w:val="18"/>
          <w:szCs w:val="18"/>
          <w:lang w:val="el-GR"/>
        </w:rPr>
        <w:t>ἐσμέν;</w:t>
      </w:r>
      <w:r w:rsidRPr="00C17E69">
        <w:rPr>
          <w:sz w:val="18"/>
          <w:szCs w:val="18"/>
        </w:rPr>
        <w:t xml:space="preserve"> </w:t>
      </w:r>
      <w:r w:rsidRPr="00C17E69">
        <w:rPr>
          <w:sz w:val="18"/>
          <w:szCs w:val="18"/>
          <w:lang w:val="el-GR"/>
        </w:rPr>
        <w:t>ἐστέ;</w:t>
      </w:r>
      <w:r w:rsidRPr="00C17E69">
        <w:rPr>
          <w:sz w:val="18"/>
          <w:szCs w:val="18"/>
        </w:rPr>
        <w:t xml:space="preserve"> </w:t>
      </w:r>
      <w:r w:rsidRPr="00C17E69">
        <w:rPr>
          <w:sz w:val="18"/>
          <w:szCs w:val="18"/>
          <w:lang w:val="el-GR"/>
        </w:rPr>
        <w:t>εἰσί</w:t>
      </w:r>
      <w:r w:rsidRPr="00C17E69">
        <w:rPr>
          <w:sz w:val="18"/>
          <w:szCs w:val="18"/>
        </w:rPr>
        <w:t xml:space="preserve"> (</w:t>
      </w:r>
      <w:r w:rsidRPr="00C17E69">
        <w:rPr>
          <w:sz w:val="18"/>
          <w:szCs w:val="18"/>
          <w:lang w:val="el-GR"/>
        </w:rPr>
        <w:t>ν</w:t>
      </w:r>
      <w:r w:rsidRPr="00C17E69">
        <w:rPr>
          <w:sz w:val="18"/>
          <w:szCs w:val="18"/>
        </w:rPr>
        <w:t xml:space="preserve">) </w:t>
      </w:r>
      <w:r w:rsidRPr="00C17E69">
        <w:rPr>
          <w:sz w:val="18"/>
          <w:szCs w:val="18"/>
          <w:lang w:val="el-GR"/>
        </w:rPr>
        <w:t>;</w:t>
      </w:r>
      <w:r w:rsidRPr="00C17E69">
        <w:rPr>
          <w:sz w:val="18"/>
          <w:szCs w:val="18"/>
        </w:rPr>
        <w:t xml:space="preserve"> Duel </w:t>
      </w:r>
      <w:proofErr w:type="gramStart"/>
      <w:r w:rsidRPr="00C17E69">
        <w:rPr>
          <w:sz w:val="18"/>
          <w:szCs w:val="18"/>
        </w:rPr>
        <w:t xml:space="preserve">:  </w:t>
      </w:r>
      <w:r w:rsidRPr="00C17E69">
        <w:rPr>
          <w:sz w:val="18"/>
          <w:szCs w:val="18"/>
          <w:lang w:val="el-GR"/>
        </w:rPr>
        <w:t>ἐστόν</w:t>
      </w:r>
      <w:proofErr w:type="gramEnd"/>
      <w:r w:rsidRPr="00C17E69">
        <w:rPr>
          <w:sz w:val="18"/>
          <w:szCs w:val="18"/>
          <w:lang w:val="el-GR"/>
        </w:rPr>
        <w:t>;</w:t>
      </w:r>
      <w:r w:rsidRPr="00C17E69">
        <w:rPr>
          <w:sz w:val="18"/>
          <w:szCs w:val="18"/>
        </w:rPr>
        <w:t xml:space="preserve"> </w:t>
      </w:r>
      <w:r w:rsidRPr="00C17E69">
        <w:rPr>
          <w:sz w:val="18"/>
          <w:szCs w:val="18"/>
          <w:lang w:val="el-GR"/>
        </w:rPr>
        <w:t>ἐστόν</w:t>
      </w:r>
      <w:r w:rsidRPr="00C17E69">
        <w:rPr>
          <w:sz w:val="18"/>
          <w:szCs w:val="18"/>
        </w:rPr>
        <w:t xml:space="preserve"> </w:t>
      </w:r>
      <w:r w:rsidRPr="00C17E69">
        <w:rPr>
          <w:rFonts w:cs="Arial"/>
          <w:b/>
          <w:sz w:val="18"/>
          <w:szCs w:val="18"/>
        </w:rPr>
        <w:t xml:space="preserve">]. </w:t>
      </w:r>
      <w:r w:rsidRPr="00C17E69">
        <w:rPr>
          <w:rFonts w:cs="Arial"/>
          <w:b/>
          <w:sz w:val="18"/>
          <w:szCs w:val="18"/>
        </w:rPr>
        <w:tab/>
      </w:r>
      <w:r w:rsidRPr="00C17E69">
        <w:rPr>
          <w:rFonts w:cs="Arial"/>
          <w:b/>
          <w:sz w:val="18"/>
          <w:szCs w:val="18"/>
        </w:rPr>
        <w:br/>
      </w:r>
      <w:r w:rsidRPr="00C17E69">
        <w:rPr>
          <w:b/>
          <w:color w:val="C00000"/>
          <w:sz w:val="18"/>
          <w:szCs w:val="18"/>
        </w:rPr>
        <w:t>         Traduction de démarrage.</w:t>
      </w:r>
      <w:r w:rsidRPr="00C17E69">
        <w:rPr>
          <w:sz w:val="18"/>
          <w:szCs w:val="18"/>
        </w:rPr>
        <w:t xml:space="preserve"> Socrate s’adresse à Gorgias : De quelle sorte de persu</w:t>
      </w:r>
      <w:r w:rsidRPr="00C17E69">
        <w:rPr>
          <w:sz w:val="18"/>
          <w:szCs w:val="18"/>
        </w:rPr>
        <w:t>a</w:t>
      </w:r>
      <w:r w:rsidRPr="00C17E69">
        <w:rPr>
          <w:sz w:val="18"/>
          <w:szCs w:val="18"/>
        </w:rPr>
        <w:t>sion la rhétorique est-elle technique et d’une persuasion qui porte sur quoi ? ((</w:t>
      </w:r>
      <w:r w:rsidRPr="00C17E69">
        <w:rPr>
          <w:i/>
          <w:sz w:val="18"/>
          <w:szCs w:val="18"/>
        </w:rPr>
        <w:t>Trad</w:t>
      </w:r>
      <w:r w:rsidRPr="00C17E69">
        <w:rPr>
          <w:sz w:val="18"/>
          <w:szCs w:val="18"/>
        </w:rPr>
        <w:t xml:space="preserve">. </w:t>
      </w:r>
      <w:r w:rsidRPr="00C17E69">
        <w:rPr>
          <w:i/>
          <w:sz w:val="18"/>
          <w:szCs w:val="18"/>
        </w:rPr>
        <w:t>Littérale</w:t>
      </w:r>
      <w:proofErr w:type="gramStart"/>
      <w:r w:rsidRPr="00C17E69">
        <w:rPr>
          <w:sz w:val="18"/>
          <w:szCs w:val="18"/>
        </w:rPr>
        <w:t>) )</w:t>
      </w:r>
      <w:proofErr w:type="gramEnd"/>
      <w:r w:rsidRPr="00C17E69">
        <w:rPr>
          <w:sz w:val="18"/>
          <w:szCs w:val="18"/>
        </w:rPr>
        <w:t> ;  Quelle est la nature et l’objet de la persuasion dont la rhétorique est l’art ?( (</w:t>
      </w:r>
      <w:r w:rsidRPr="00C17E69">
        <w:rPr>
          <w:i/>
          <w:sz w:val="18"/>
          <w:szCs w:val="18"/>
        </w:rPr>
        <w:t>Ed. Budé</w:t>
      </w:r>
      <w:r w:rsidRPr="00C17E69">
        <w:rPr>
          <w:sz w:val="18"/>
          <w:szCs w:val="18"/>
        </w:rPr>
        <w:t>))</w:t>
      </w:r>
    </w:p>
  </w:footnote>
  <w:footnote w:id="5">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w:t>
      </w:r>
      <w:r w:rsidRPr="00C17E69">
        <w:rPr>
          <w:b/>
          <w:color w:val="365F91" w:themeColor="accent1" w:themeShade="BF"/>
          <w:sz w:val="18"/>
          <w:szCs w:val="18"/>
        </w:rPr>
        <w:t xml:space="preserve"> </w:t>
      </w:r>
      <w:r w:rsidRPr="00C17E69">
        <w:rPr>
          <w:rFonts w:eastAsia="Times New Roman"/>
          <w:color w:val="C00000"/>
          <w:sz w:val="18"/>
          <w:szCs w:val="18"/>
          <w:lang w:eastAsia="fr-FR"/>
        </w:rPr>
        <w:t>[</w:t>
      </w:r>
      <w:r w:rsidRPr="00C17E69">
        <w:rPr>
          <w:rFonts w:eastAsia="Times New Roman"/>
          <w:b/>
          <w:color w:val="C00000"/>
          <w:sz w:val="18"/>
          <w:szCs w:val="18"/>
          <w:lang w:eastAsia="fr-FR"/>
        </w:rPr>
        <w:t>1b</w:t>
      </w:r>
      <w:r w:rsidRPr="00C17E69">
        <w:rPr>
          <w:rFonts w:eastAsia="Times New Roman"/>
          <w:color w:val="C00000"/>
          <w:sz w:val="18"/>
          <w:szCs w:val="18"/>
          <w:lang w:eastAsia="fr-FR"/>
        </w:rPr>
        <w:t>]</w:t>
      </w:r>
      <w:r w:rsidRPr="00C17E69">
        <w:rPr>
          <w:rFonts w:eastAsia="Times New Roman"/>
          <w:color w:val="365F91" w:themeColor="accent1" w:themeShade="BF"/>
          <w:sz w:val="18"/>
          <w:szCs w:val="18"/>
          <w:lang w:eastAsia="fr-FR"/>
        </w:rPr>
        <w:t xml:space="preserve"> </w:t>
      </w:r>
      <w:r w:rsidRPr="00C17E69">
        <w:rPr>
          <w:b/>
          <w:color w:val="365F91" w:themeColor="accent1" w:themeShade="BF"/>
          <w:sz w:val="18"/>
          <w:szCs w:val="18"/>
          <w:lang w:val="el-GR"/>
        </w:rPr>
        <w:t>Ἢ</w:t>
      </w:r>
      <w:r w:rsidRPr="00C17E69">
        <w:rPr>
          <w:rFonts w:eastAsia="Times New Roman"/>
          <w:b/>
          <w:color w:val="365F91" w:themeColor="accent1" w:themeShade="BF"/>
          <w:sz w:val="18"/>
          <w:szCs w:val="18"/>
          <w:lang w:eastAsia="fr-FR"/>
        </w:rPr>
        <w:t xml:space="preserve"> οὐ δοκεῖ σοι δίκαιον εἶναι ἐπανερέσθαι</w:t>
      </w:r>
      <w:r w:rsidRPr="00C17E69">
        <w:rPr>
          <w:rFonts w:eastAsia="Times New Roman"/>
          <w:color w:val="365F91" w:themeColor="accent1" w:themeShade="BF"/>
          <w:sz w:val="18"/>
          <w:szCs w:val="18"/>
          <w:lang w:eastAsia="fr-FR"/>
        </w:rPr>
        <w:t xml:space="preserve"> </w:t>
      </w:r>
      <w:r w:rsidRPr="00C17E69">
        <w:rPr>
          <w:b/>
          <w:sz w:val="18"/>
          <w:szCs w:val="18"/>
          <w:lang w:val="el-GR"/>
        </w:rPr>
        <w:t>Ἢ</w:t>
      </w:r>
      <w:r w:rsidRPr="00C17E69">
        <w:rPr>
          <w:b/>
          <w:sz w:val="18"/>
          <w:szCs w:val="18"/>
        </w:rPr>
        <w:t xml:space="preserve">, </w:t>
      </w:r>
      <w:r w:rsidRPr="00C17E69">
        <w:rPr>
          <w:i/>
          <w:sz w:val="18"/>
          <w:szCs w:val="18"/>
        </w:rPr>
        <w:t>cj-coord</w:t>
      </w:r>
      <w:r w:rsidRPr="00C17E69">
        <w:rPr>
          <w:sz w:val="18"/>
          <w:szCs w:val="18"/>
        </w:rPr>
        <w:t xml:space="preserve"> : ou, ou alors, s</w:t>
      </w:r>
      <w:r w:rsidRPr="00C17E69">
        <w:rPr>
          <w:sz w:val="18"/>
          <w:szCs w:val="18"/>
        </w:rPr>
        <w:t>i</w:t>
      </w:r>
      <w:r w:rsidRPr="00C17E69">
        <w:rPr>
          <w:sz w:val="18"/>
          <w:szCs w:val="18"/>
        </w:rPr>
        <w:t xml:space="preserve">non ; </w:t>
      </w:r>
      <w:r w:rsidRPr="00C17E69">
        <w:rPr>
          <w:i/>
          <w:sz w:val="18"/>
          <w:szCs w:val="18"/>
        </w:rPr>
        <w:t>particule</w:t>
      </w:r>
      <w:r w:rsidRPr="00C17E69">
        <w:rPr>
          <w:sz w:val="18"/>
          <w:szCs w:val="18"/>
        </w:rPr>
        <w:t xml:space="preserve"> : ou introduit le 2nd terme de l'alternative d'une interr. </w:t>
      </w:r>
      <w:proofErr w:type="gramStart"/>
      <w:r w:rsidRPr="00C17E69">
        <w:rPr>
          <w:sz w:val="18"/>
          <w:szCs w:val="18"/>
        </w:rPr>
        <w:t>double ,</w:t>
      </w:r>
      <w:proofErr w:type="gramEnd"/>
      <w:r w:rsidRPr="00C17E69">
        <w:rPr>
          <w:sz w:val="18"/>
          <w:szCs w:val="18"/>
        </w:rPr>
        <w:t xml:space="preserve"> dont la premièr est parfois omise ) : ou est-ce que plutôt que ? Ou est-ce que ne pas ?       </w:t>
      </w:r>
      <w:r w:rsidRPr="00C17E69">
        <w:rPr>
          <w:b/>
          <w:bCs/>
          <w:sz w:val="18"/>
          <w:szCs w:val="18"/>
        </w:rPr>
        <w:t>Δ</w:t>
      </w:r>
      <w:r w:rsidRPr="00C17E69">
        <w:rPr>
          <w:b/>
          <w:bCs/>
          <w:sz w:val="18"/>
          <w:szCs w:val="18"/>
          <w:lang w:val="el-GR"/>
        </w:rPr>
        <w:t>οκέω</w:t>
      </w:r>
      <w:r w:rsidRPr="00C17E69">
        <w:rPr>
          <w:b/>
          <w:bCs/>
          <w:sz w:val="18"/>
          <w:szCs w:val="18"/>
        </w:rPr>
        <w:t> </w:t>
      </w:r>
      <w:r w:rsidRPr="00C17E69">
        <w:rPr>
          <w:rFonts w:cs="Arial"/>
          <w:b/>
          <w:sz w:val="18"/>
          <w:szCs w:val="18"/>
        </w:rPr>
        <w:t>:</w:t>
      </w:r>
      <w:r w:rsidRPr="00C17E69">
        <w:rPr>
          <w:rFonts w:cs="Arial"/>
          <w:sz w:val="18"/>
          <w:szCs w:val="18"/>
        </w:rPr>
        <w:t xml:space="preserve"> </w:t>
      </w:r>
      <w:r w:rsidRPr="00C17E69">
        <w:rPr>
          <w:sz w:val="18"/>
          <w:szCs w:val="18"/>
        </w:rPr>
        <w:t xml:space="preserve">sembler, paraître ;  </w:t>
      </w:r>
      <w:r w:rsidRPr="00C17E69">
        <w:rPr>
          <w:i/>
          <w:iCs/>
          <w:sz w:val="18"/>
          <w:szCs w:val="18"/>
        </w:rPr>
        <w:t xml:space="preserve">impers. avec dat. </w:t>
      </w:r>
      <w:proofErr w:type="gramStart"/>
      <w:r w:rsidRPr="00C17E69">
        <w:rPr>
          <w:i/>
          <w:iCs/>
          <w:sz w:val="18"/>
          <w:szCs w:val="18"/>
        </w:rPr>
        <w:t>et</w:t>
      </w:r>
      <w:proofErr w:type="gramEnd"/>
      <w:r w:rsidRPr="00C17E69">
        <w:rPr>
          <w:i/>
          <w:iCs/>
          <w:sz w:val="18"/>
          <w:szCs w:val="18"/>
        </w:rPr>
        <w:t xml:space="preserve"> inf. </w:t>
      </w:r>
      <w:r w:rsidRPr="00C17E69">
        <w:rPr>
          <w:iCs/>
          <w:sz w:val="18"/>
          <w:szCs w:val="18"/>
        </w:rPr>
        <w:t>:</w:t>
      </w:r>
      <w:r w:rsidRPr="00C17E69">
        <w:rPr>
          <w:sz w:val="18"/>
          <w:szCs w:val="18"/>
        </w:rPr>
        <w:t xml:space="preserve"> il paraît bon à qn.      </w:t>
      </w:r>
      <w:r w:rsidRPr="00C17E69">
        <w:rPr>
          <w:b/>
          <w:sz w:val="18"/>
          <w:szCs w:val="18"/>
        </w:rPr>
        <w:t>Δίκαιος, α, ον :</w:t>
      </w:r>
      <w:r w:rsidRPr="00C17E69">
        <w:rPr>
          <w:sz w:val="18"/>
          <w:szCs w:val="18"/>
        </w:rPr>
        <w:t xml:space="preserve"> conforme aux convenances, au droit ; […] honnête, juste      </w:t>
      </w:r>
      <w:r w:rsidRPr="00C17E69">
        <w:rPr>
          <w:b/>
          <w:caps/>
          <w:color w:val="CC0000"/>
          <w:sz w:val="18"/>
          <w:szCs w:val="18"/>
        </w:rPr>
        <w:t>ε</w:t>
      </w:r>
      <w:r w:rsidRPr="00C17E69">
        <w:rPr>
          <w:b/>
          <w:color w:val="CC0000"/>
          <w:sz w:val="18"/>
          <w:szCs w:val="18"/>
        </w:rPr>
        <w:t>ἰμί</w:t>
      </w:r>
      <w:r w:rsidRPr="00C17E69">
        <w:rPr>
          <w:b/>
          <w:sz w:val="18"/>
          <w:szCs w:val="18"/>
        </w:rPr>
        <w:t xml:space="preserve"> / εἶναι : </w:t>
      </w:r>
      <w:r w:rsidRPr="00C17E69">
        <w:rPr>
          <w:sz w:val="18"/>
          <w:szCs w:val="18"/>
        </w:rPr>
        <w:t xml:space="preserve">être     </w:t>
      </w:r>
      <w:r w:rsidRPr="00C17E69">
        <w:rPr>
          <w:b/>
          <w:sz w:val="18"/>
          <w:szCs w:val="18"/>
          <w:lang w:val="el-GR"/>
        </w:rPr>
        <w:t>Ἐ</w:t>
      </w:r>
      <w:r w:rsidRPr="00C17E69">
        <w:rPr>
          <w:b/>
          <w:bCs/>
          <w:sz w:val="18"/>
          <w:szCs w:val="18"/>
        </w:rPr>
        <w:t>πανέρομαι</w:t>
      </w:r>
      <w:r w:rsidRPr="00C17E69">
        <w:rPr>
          <w:sz w:val="18"/>
          <w:szCs w:val="18"/>
        </w:rPr>
        <w:t xml:space="preserve"> (</w:t>
      </w:r>
      <w:r w:rsidRPr="00C17E69">
        <w:rPr>
          <w:i/>
          <w:iCs/>
          <w:sz w:val="18"/>
          <w:szCs w:val="18"/>
        </w:rPr>
        <w:t>seul. f.</w:t>
      </w:r>
      <w:r w:rsidRPr="00C17E69">
        <w:rPr>
          <w:sz w:val="18"/>
          <w:szCs w:val="18"/>
        </w:rPr>
        <w:t xml:space="preserve"> ἐπανερήσομαι ; </w:t>
      </w:r>
      <w:r w:rsidRPr="00C17E69">
        <w:rPr>
          <w:i/>
          <w:iCs/>
          <w:sz w:val="18"/>
          <w:szCs w:val="18"/>
        </w:rPr>
        <w:t>ao.2</w:t>
      </w:r>
      <w:r w:rsidRPr="00C17E69">
        <w:rPr>
          <w:sz w:val="18"/>
          <w:szCs w:val="18"/>
        </w:rPr>
        <w:t xml:space="preserve"> ἐπανηρόμην </w:t>
      </w:r>
      <w:r w:rsidRPr="00C17E69">
        <w:rPr>
          <w:rFonts w:ascii="Times New Roman" w:hAnsi="Times New Roman"/>
          <w:sz w:val="18"/>
          <w:szCs w:val="18"/>
          <w:lang w:eastAsia="ja-JP"/>
        </w:rPr>
        <w:t>→</w:t>
      </w:r>
      <w:r w:rsidRPr="00C17E69">
        <w:rPr>
          <w:sz w:val="18"/>
          <w:szCs w:val="18"/>
        </w:rPr>
        <w:t xml:space="preserve"> </w:t>
      </w:r>
      <w:r w:rsidRPr="00C17E69">
        <w:rPr>
          <w:i/>
          <w:iCs/>
          <w:sz w:val="18"/>
          <w:szCs w:val="18"/>
        </w:rPr>
        <w:t>sbj.</w:t>
      </w:r>
      <w:r w:rsidRPr="00C17E69">
        <w:rPr>
          <w:sz w:val="18"/>
          <w:szCs w:val="18"/>
        </w:rPr>
        <w:t xml:space="preserve"> ἐπανέρωμαι, </w:t>
      </w:r>
      <w:r w:rsidRPr="00C17E69">
        <w:rPr>
          <w:i/>
          <w:iCs/>
          <w:sz w:val="18"/>
          <w:szCs w:val="18"/>
        </w:rPr>
        <w:t>inf.</w:t>
      </w:r>
      <w:r w:rsidRPr="00C17E69">
        <w:rPr>
          <w:sz w:val="18"/>
          <w:szCs w:val="18"/>
        </w:rPr>
        <w:t xml:space="preserve"> </w:t>
      </w:r>
      <w:proofErr w:type="gramStart"/>
      <w:r w:rsidRPr="00C17E69">
        <w:rPr>
          <w:sz w:val="18"/>
          <w:szCs w:val="18"/>
        </w:rPr>
        <w:t xml:space="preserve">ἐπανερέσθαι </w:t>
      </w:r>
      <w:r w:rsidRPr="00C17E69">
        <w:rPr>
          <w:rFonts w:cs="Arial"/>
          <w:b/>
          <w:sz w:val="18"/>
          <w:szCs w:val="18"/>
        </w:rPr>
        <w:t>]—</w:t>
      </w:r>
      <w:proofErr w:type="gramEnd"/>
      <w:r w:rsidRPr="00C17E69">
        <w:rPr>
          <w:rFonts w:cs="Arial"/>
          <w:b/>
          <w:sz w:val="18"/>
          <w:szCs w:val="18"/>
        </w:rPr>
        <w:t>:</w:t>
      </w:r>
      <w:r w:rsidRPr="00C17E69">
        <w:rPr>
          <w:sz w:val="18"/>
          <w:szCs w:val="18"/>
        </w:rPr>
        <w:t xml:space="preserve"> interroger de nouveau : τινά τι qn. </w:t>
      </w:r>
      <w:proofErr w:type="gramStart"/>
      <w:r w:rsidRPr="00C17E69">
        <w:rPr>
          <w:sz w:val="18"/>
          <w:szCs w:val="18"/>
        </w:rPr>
        <w:t>sur</w:t>
      </w:r>
      <w:proofErr w:type="gramEnd"/>
      <w:r w:rsidRPr="00C17E69">
        <w:rPr>
          <w:sz w:val="18"/>
          <w:szCs w:val="18"/>
        </w:rPr>
        <w:t xml:space="preserve"> qc.  </w:t>
      </w:r>
    </w:p>
  </w:footnote>
  <w:footnote w:id="6">
    <w:p w:rsidR="00E1615C" w:rsidRPr="00C17E69" w:rsidRDefault="00E1615C" w:rsidP="0012551B">
      <w:pPr>
        <w:tabs>
          <w:tab w:val="left" w:pos="4683"/>
        </w:tabs>
        <w:ind w:firstLine="426"/>
        <w:jc w:val="both"/>
        <w:rPr>
          <w:b/>
          <w:szCs w:val="18"/>
        </w:rPr>
      </w:pPr>
      <w:r w:rsidRPr="00C17E69">
        <w:rPr>
          <w:rStyle w:val="Appelnotedebasdep"/>
          <w:b/>
          <w:szCs w:val="18"/>
          <w:vertAlign w:val="baseline"/>
        </w:rPr>
        <w:footnoteRef/>
      </w:r>
      <w:r w:rsidRPr="00C17E69">
        <w:rPr>
          <w:b/>
          <w:szCs w:val="18"/>
        </w:rPr>
        <w:t xml:space="preserve">. </w:t>
      </w:r>
      <w:r w:rsidRPr="00C17E69">
        <w:rPr>
          <w:b/>
          <w:color w:val="C00000"/>
          <w:szCs w:val="18"/>
        </w:rPr>
        <w:t xml:space="preserve">[2] Cst elliptique. </w:t>
      </w:r>
      <w:r w:rsidRPr="00C17E69">
        <w:rPr>
          <w:b/>
          <w:color w:val="365F91" w:themeColor="accent1" w:themeShade="BF"/>
          <w:szCs w:val="18"/>
          <w:lang w:val="el-GR"/>
        </w:rPr>
        <w:t>Ἔ</w:t>
      </w:r>
      <w:r w:rsidRPr="00C17E69">
        <w:rPr>
          <w:b/>
          <w:color w:val="365F91" w:themeColor="accent1" w:themeShade="BF"/>
          <w:szCs w:val="18"/>
        </w:rPr>
        <w:t>μοιγε &lt; δοκεῖ δίκαιον εἶναι&gt;</w:t>
      </w:r>
      <w:r w:rsidRPr="00C17E69">
        <w:rPr>
          <w:color w:val="365F91" w:themeColor="accent1" w:themeShade="BF"/>
          <w:szCs w:val="18"/>
        </w:rPr>
        <w:t>.</w:t>
      </w:r>
      <w:r w:rsidRPr="00C17E69">
        <w:rPr>
          <w:szCs w:val="18"/>
        </w:rPr>
        <w:t xml:space="preserve">    </w:t>
      </w:r>
      <w:r w:rsidRPr="00C17E69">
        <w:rPr>
          <w:color w:val="C00000"/>
          <w:szCs w:val="18"/>
        </w:rPr>
        <w:t xml:space="preserve">   Ἐ</w:t>
      </w:r>
      <w:r w:rsidRPr="00C17E69">
        <w:rPr>
          <w:b/>
          <w:color w:val="C00000"/>
          <w:szCs w:val="18"/>
        </w:rPr>
        <w:t>γώ</w:t>
      </w:r>
      <w:r w:rsidRPr="00C17E69">
        <w:rPr>
          <w:b/>
          <w:szCs w:val="18"/>
        </w:rPr>
        <w:t xml:space="preserve"> </w:t>
      </w:r>
      <w:r w:rsidRPr="00C17E69">
        <w:rPr>
          <w:szCs w:val="18"/>
        </w:rPr>
        <w:t xml:space="preserve">  —[</w:t>
      </w:r>
      <w:r w:rsidRPr="00C17E69">
        <w:rPr>
          <w:i/>
          <w:szCs w:val="18"/>
        </w:rPr>
        <w:t>No-tif</w:t>
      </w:r>
      <w:r w:rsidRPr="00C17E69">
        <w:rPr>
          <w:szCs w:val="18"/>
        </w:rPr>
        <w:t xml:space="preserve">. : ἐγώ </w:t>
      </w:r>
      <w:r w:rsidRPr="00C17E69">
        <w:rPr>
          <w:b/>
          <w:szCs w:val="18"/>
        </w:rPr>
        <w:t xml:space="preserve">‖ </w:t>
      </w:r>
      <w:r w:rsidRPr="00C17E69">
        <w:rPr>
          <w:i/>
          <w:szCs w:val="18"/>
        </w:rPr>
        <w:t>Acc</w:t>
      </w:r>
      <w:r w:rsidRPr="00C17E69">
        <w:rPr>
          <w:szCs w:val="18"/>
        </w:rPr>
        <w:t xml:space="preserve"> : ἐμέ, (με) </w:t>
      </w:r>
      <w:r w:rsidRPr="00C17E69">
        <w:rPr>
          <w:b/>
          <w:szCs w:val="18"/>
        </w:rPr>
        <w:t>‖</w:t>
      </w:r>
      <w:r w:rsidRPr="00C17E69">
        <w:rPr>
          <w:szCs w:val="18"/>
        </w:rPr>
        <w:t xml:space="preserve">  </w:t>
      </w:r>
      <w:r w:rsidRPr="00C17E69">
        <w:rPr>
          <w:i/>
          <w:szCs w:val="18"/>
        </w:rPr>
        <w:t>Gen</w:t>
      </w:r>
      <w:r w:rsidRPr="00C17E69">
        <w:rPr>
          <w:szCs w:val="18"/>
        </w:rPr>
        <w:t xml:space="preserve">. : ἐμοῦ, (μου)  </w:t>
      </w:r>
      <w:r w:rsidRPr="00C17E69">
        <w:rPr>
          <w:b/>
          <w:szCs w:val="18"/>
        </w:rPr>
        <w:t xml:space="preserve">‖ </w:t>
      </w:r>
      <w:r w:rsidRPr="00C17E69">
        <w:rPr>
          <w:i/>
          <w:szCs w:val="18"/>
        </w:rPr>
        <w:t>Dat</w:t>
      </w:r>
      <w:r w:rsidRPr="00C17E69">
        <w:rPr>
          <w:szCs w:val="18"/>
        </w:rPr>
        <w:t xml:space="preserve">. : ἐμοί, (μοι)  </w:t>
      </w:r>
      <w:r w:rsidRPr="00C17E69">
        <w:rPr>
          <w:b/>
          <w:szCs w:val="18"/>
        </w:rPr>
        <w:t>‖  Pluriel </w:t>
      </w:r>
      <w:r w:rsidRPr="00C17E69">
        <w:rPr>
          <w:szCs w:val="18"/>
        </w:rPr>
        <w:t xml:space="preserve">: </w:t>
      </w:r>
      <w:r w:rsidRPr="00C17E69">
        <w:rPr>
          <w:i/>
          <w:szCs w:val="18"/>
        </w:rPr>
        <w:t>No-tif</w:t>
      </w:r>
      <w:r w:rsidRPr="00C17E69">
        <w:rPr>
          <w:szCs w:val="18"/>
        </w:rPr>
        <w:t xml:space="preserve">  : ἡμεῖς  </w:t>
      </w:r>
      <w:r w:rsidRPr="00C17E69">
        <w:rPr>
          <w:b/>
          <w:szCs w:val="18"/>
        </w:rPr>
        <w:t xml:space="preserve">‖ </w:t>
      </w:r>
      <w:r w:rsidRPr="00C17E69">
        <w:rPr>
          <w:szCs w:val="18"/>
        </w:rPr>
        <w:t xml:space="preserve"> </w:t>
      </w:r>
      <w:r w:rsidRPr="00C17E69">
        <w:rPr>
          <w:i/>
          <w:szCs w:val="18"/>
        </w:rPr>
        <w:t>Acc</w:t>
      </w:r>
      <w:r w:rsidRPr="00C17E69">
        <w:rPr>
          <w:szCs w:val="18"/>
        </w:rPr>
        <w:t xml:space="preserve">. : </w:t>
      </w:r>
      <w:r w:rsidRPr="00C17E69">
        <w:rPr>
          <w:szCs w:val="18"/>
          <w:lang w:val="el-GR"/>
        </w:rPr>
        <w:t>ἡ</w:t>
      </w:r>
      <w:r w:rsidRPr="00C17E69">
        <w:rPr>
          <w:szCs w:val="18"/>
        </w:rPr>
        <w:t>μ</w:t>
      </w:r>
      <w:r w:rsidRPr="00C17E69">
        <w:rPr>
          <w:szCs w:val="18"/>
          <w:lang w:val="el-GR"/>
        </w:rPr>
        <w:t>ᾶ</w:t>
      </w:r>
      <w:r w:rsidRPr="00C17E69">
        <w:rPr>
          <w:szCs w:val="18"/>
        </w:rPr>
        <w:t xml:space="preserve">ς  </w:t>
      </w:r>
      <w:r w:rsidRPr="00C17E69">
        <w:rPr>
          <w:b/>
          <w:szCs w:val="18"/>
        </w:rPr>
        <w:t xml:space="preserve">‖ </w:t>
      </w:r>
      <w:r w:rsidRPr="00C17E69">
        <w:rPr>
          <w:i/>
          <w:szCs w:val="18"/>
        </w:rPr>
        <w:t>Gén</w:t>
      </w:r>
      <w:r w:rsidRPr="00C17E69">
        <w:rPr>
          <w:szCs w:val="18"/>
        </w:rPr>
        <w:t xml:space="preserve">. : ἡμῶν   ;   </w:t>
      </w:r>
      <w:r w:rsidRPr="00C17E69">
        <w:rPr>
          <w:b/>
          <w:szCs w:val="18"/>
        </w:rPr>
        <w:t xml:space="preserve">‖ </w:t>
      </w:r>
      <w:r w:rsidRPr="00C17E69">
        <w:rPr>
          <w:szCs w:val="18"/>
        </w:rPr>
        <w:t xml:space="preserve"> Datif  ἡμῖν ; </w:t>
      </w:r>
      <w:r w:rsidRPr="00C17E69">
        <w:rPr>
          <w:b/>
          <w:szCs w:val="18"/>
        </w:rPr>
        <w:t>‖</w:t>
      </w:r>
      <w:r w:rsidRPr="00C17E69">
        <w:rPr>
          <w:szCs w:val="18"/>
        </w:rPr>
        <w:t xml:space="preserve">   </w:t>
      </w:r>
      <w:r w:rsidRPr="00C17E69">
        <w:rPr>
          <w:b/>
          <w:szCs w:val="18"/>
        </w:rPr>
        <w:t>Duel</w:t>
      </w:r>
      <w:r w:rsidRPr="00C17E69">
        <w:rPr>
          <w:szCs w:val="18"/>
        </w:rPr>
        <w:t xml:space="preserve">: </w:t>
      </w:r>
      <w:r w:rsidRPr="00C17E69">
        <w:rPr>
          <w:i/>
          <w:szCs w:val="18"/>
        </w:rPr>
        <w:t>No-tif. Acc</w:t>
      </w:r>
      <w:r w:rsidRPr="00C17E69">
        <w:rPr>
          <w:szCs w:val="18"/>
        </w:rPr>
        <w:t> : νῴ   -</w:t>
      </w:r>
      <w:r w:rsidRPr="00C17E69">
        <w:rPr>
          <w:b/>
          <w:szCs w:val="18"/>
        </w:rPr>
        <w:t>‖-</w:t>
      </w:r>
      <w:r w:rsidRPr="00C17E69">
        <w:rPr>
          <w:szCs w:val="18"/>
        </w:rPr>
        <w:t xml:space="preserve"> </w:t>
      </w:r>
      <w:r w:rsidRPr="00C17E69">
        <w:rPr>
          <w:i/>
          <w:szCs w:val="18"/>
        </w:rPr>
        <w:t>Gén. Dat</w:t>
      </w:r>
      <w:r w:rsidRPr="00C17E69">
        <w:rPr>
          <w:szCs w:val="18"/>
        </w:rPr>
        <w:t xml:space="preserve">.  </w:t>
      </w:r>
      <w:proofErr w:type="gramStart"/>
      <w:r w:rsidRPr="00C17E69">
        <w:rPr>
          <w:szCs w:val="18"/>
        </w:rPr>
        <w:t>νῷν</w:t>
      </w:r>
      <w:proofErr w:type="gramEnd"/>
      <w:r w:rsidRPr="00C17E69">
        <w:rPr>
          <w:szCs w:val="18"/>
        </w:rPr>
        <w:t xml:space="preserve"> </w:t>
      </w:r>
      <w:r w:rsidRPr="00C17E69">
        <w:rPr>
          <w:b/>
          <w:szCs w:val="18"/>
        </w:rPr>
        <w:t>‖</w:t>
      </w:r>
      <w:r w:rsidRPr="00C17E69">
        <w:rPr>
          <w:szCs w:val="18"/>
        </w:rPr>
        <w:t xml:space="preserve">   NB. Lesformes atones sont indiquées entre parenthèses.]—    </w:t>
      </w:r>
      <w:r w:rsidRPr="00C17E69">
        <w:rPr>
          <w:b/>
          <w:szCs w:val="18"/>
        </w:rPr>
        <w:t xml:space="preserve">  </w:t>
      </w:r>
      <w:r w:rsidRPr="00C17E69">
        <w:rPr>
          <w:szCs w:val="18"/>
        </w:rPr>
        <w:t>Ἔ</w:t>
      </w:r>
      <w:r w:rsidRPr="00C17E69">
        <w:rPr>
          <w:rFonts w:cs="Arial"/>
          <w:b/>
          <w:szCs w:val="18"/>
        </w:rPr>
        <w:t>γωγε</w:t>
      </w:r>
      <w:r w:rsidRPr="00C17E69">
        <w:rPr>
          <w:rFonts w:cs="Arial"/>
          <w:szCs w:val="18"/>
        </w:rPr>
        <w:t> : moi du moins, pour moi, quant à moi; (réponses) </w:t>
      </w:r>
      <w:proofErr w:type="gramStart"/>
      <w:r w:rsidRPr="00C17E69">
        <w:rPr>
          <w:rFonts w:cs="Arial"/>
          <w:szCs w:val="18"/>
        </w:rPr>
        <w:t>:  moi</w:t>
      </w:r>
      <w:proofErr w:type="gramEnd"/>
      <w:r w:rsidRPr="00C17E69">
        <w:rPr>
          <w:rFonts w:cs="Arial"/>
          <w:szCs w:val="18"/>
        </w:rPr>
        <w:t xml:space="preserve">? </w:t>
      </w:r>
      <w:proofErr w:type="gramStart"/>
      <w:r w:rsidRPr="00C17E69">
        <w:rPr>
          <w:rFonts w:cs="Arial"/>
          <w:szCs w:val="18"/>
        </w:rPr>
        <w:t>oui</w:t>
      </w:r>
      <w:proofErr w:type="gramEnd"/>
      <w:r w:rsidRPr="00C17E69">
        <w:rPr>
          <w:rFonts w:cs="Arial"/>
          <w:szCs w:val="18"/>
        </w:rPr>
        <w:t xml:space="preserve"> certes.</w:t>
      </w:r>
    </w:p>
  </w:footnote>
  <w:footnote w:id="7">
    <w:p w:rsidR="00E1615C" w:rsidRPr="00C17E69" w:rsidRDefault="00E1615C" w:rsidP="0012551B">
      <w:pPr>
        <w:pStyle w:val="Notedebasdepage"/>
        <w:ind w:firstLine="426"/>
        <w:rPr>
          <w:sz w:val="18"/>
          <w:szCs w:val="18"/>
        </w:rPr>
      </w:pPr>
      <w:r w:rsidRPr="00C17E69">
        <w:rPr>
          <w:rStyle w:val="Appelnotedebasdep"/>
          <w:b/>
          <w:sz w:val="18"/>
          <w:szCs w:val="18"/>
          <w:vertAlign w:val="baseline"/>
        </w:rPr>
        <w:footnoteRef/>
      </w:r>
      <w:r w:rsidRPr="00C17E69">
        <w:rPr>
          <w:b/>
          <w:sz w:val="18"/>
          <w:szCs w:val="18"/>
        </w:rPr>
        <w:t xml:space="preserve"> .</w:t>
      </w:r>
      <w:r w:rsidRPr="00C17E69">
        <w:rPr>
          <w:sz w:val="18"/>
          <w:szCs w:val="18"/>
        </w:rPr>
        <w:t xml:space="preserve"> </w:t>
      </w:r>
      <w:r w:rsidRPr="00C17E69">
        <w:rPr>
          <w:b/>
          <w:color w:val="C00000"/>
          <w:sz w:val="18"/>
          <w:szCs w:val="18"/>
        </w:rPr>
        <w:t xml:space="preserve">[3] </w:t>
      </w:r>
      <w:r w:rsidRPr="00C17E69">
        <w:rPr>
          <w:b/>
          <w:color w:val="365F91" w:themeColor="accent1" w:themeShade="BF"/>
          <w:sz w:val="18"/>
          <w:szCs w:val="18"/>
          <w:lang w:val="el-GR"/>
        </w:rPr>
        <w:t>Ἀ</w:t>
      </w:r>
      <w:r w:rsidRPr="00C17E69">
        <w:rPr>
          <w:b/>
          <w:color w:val="365F91" w:themeColor="accent1" w:themeShade="BF"/>
          <w:sz w:val="18"/>
          <w:szCs w:val="18"/>
        </w:rPr>
        <w:t>πόκριναι δή, ὦ Γοργία, ἐπειδή γε καὶ σοὶ δοκεῖ οὕτως.</w:t>
      </w:r>
      <w:r w:rsidRPr="00C17E69">
        <w:rPr>
          <w:b/>
          <w:sz w:val="18"/>
          <w:szCs w:val="18"/>
        </w:rPr>
        <w:t xml:space="preserve">   </w:t>
      </w:r>
      <w:r w:rsidRPr="00C17E69">
        <w:rPr>
          <w:b/>
          <w:sz w:val="18"/>
          <w:szCs w:val="18"/>
          <w:lang w:val="el-GR"/>
        </w:rPr>
        <w:t>Ἀ</w:t>
      </w:r>
      <w:r w:rsidRPr="00C17E69">
        <w:rPr>
          <w:b/>
          <w:sz w:val="18"/>
          <w:szCs w:val="18"/>
        </w:rPr>
        <w:t>ποκρίνομαι</w:t>
      </w:r>
      <w:r w:rsidRPr="00C17E69">
        <w:rPr>
          <w:sz w:val="18"/>
          <w:szCs w:val="18"/>
        </w:rPr>
        <w:t> </w:t>
      </w:r>
      <w:r w:rsidRPr="00C17E69">
        <w:rPr>
          <w:rFonts w:cs="Arial"/>
          <w:b/>
          <w:sz w:val="18"/>
          <w:szCs w:val="18"/>
        </w:rPr>
        <w:t>—[</w:t>
      </w:r>
      <w:r w:rsidRPr="00C17E69">
        <w:rPr>
          <w:sz w:val="18"/>
          <w:szCs w:val="18"/>
        </w:rPr>
        <w:t xml:space="preserve"> </w:t>
      </w:r>
      <w:r w:rsidRPr="00C17E69">
        <w:rPr>
          <w:i/>
          <w:sz w:val="18"/>
          <w:szCs w:val="18"/>
        </w:rPr>
        <w:t>fut.</w:t>
      </w:r>
      <w:r w:rsidRPr="00C17E69">
        <w:rPr>
          <w:sz w:val="18"/>
          <w:szCs w:val="18"/>
        </w:rPr>
        <w:t xml:space="preserve"> : </w:t>
      </w:r>
      <w:proofErr w:type="gramStart"/>
      <w:r w:rsidRPr="00C17E69">
        <w:rPr>
          <w:sz w:val="18"/>
          <w:szCs w:val="18"/>
        </w:rPr>
        <w:t>ἀποκρινοῦμαι</w:t>
      </w:r>
      <w:proofErr w:type="gramEnd"/>
      <w:r w:rsidRPr="00C17E69">
        <w:rPr>
          <w:sz w:val="18"/>
          <w:szCs w:val="18"/>
        </w:rPr>
        <w:t xml:space="preserve"> ; </w:t>
      </w:r>
      <w:r w:rsidRPr="00C17E69">
        <w:rPr>
          <w:i/>
          <w:sz w:val="18"/>
          <w:szCs w:val="18"/>
        </w:rPr>
        <w:t>aor.</w:t>
      </w:r>
      <w:r w:rsidRPr="00C17E69">
        <w:rPr>
          <w:sz w:val="18"/>
          <w:szCs w:val="18"/>
        </w:rPr>
        <w:t xml:space="preserve"> : </w:t>
      </w:r>
      <w:proofErr w:type="gramStart"/>
      <w:r w:rsidRPr="00C17E69">
        <w:rPr>
          <w:sz w:val="18"/>
          <w:szCs w:val="18"/>
        </w:rPr>
        <w:t>ἀπεκρινάμην ]—</w:t>
      </w:r>
      <w:proofErr w:type="gramEnd"/>
      <w:r w:rsidRPr="00C17E69">
        <w:rPr>
          <w:sz w:val="18"/>
          <w:szCs w:val="18"/>
        </w:rPr>
        <w:t xml:space="preserve"> : répondre       </w:t>
      </w:r>
      <w:r w:rsidRPr="00C17E69">
        <w:rPr>
          <w:rFonts w:eastAsia="Calibri"/>
          <w:b/>
          <w:sz w:val="18"/>
          <w:szCs w:val="18"/>
          <w:lang w:val="el-GR"/>
        </w:rPr>
        <w:t>Γοργίας</w:t>
      </w:r>
      <w:r w:rsidRPr="00C17E69">
        <w:rPr>
          <w:rFonts w:eastAsia="Calibri"/>
          <w:b/>
          <w:sz w:val="18"/>
          <w:szCs w:val="18"/>
        </w:rPr>
        <w:t xml:space="preserve">, </w:t>
      </w:r>
      <w:r w:rsidRPr="00C17E69">
        <w:rPr>
          <w:rFonts w:eastAsia="Calibri"/>
          <w:b/>
          <w:sz w:val="18"/>
          <w:szCs w:val="18"/>
          <w:lang w:val="el-GR"/>
        </w:rPr>
        <w:t>ου</w:t>
      </w:r>
      <w:r w:rsidRPr="00C17E69">
        <w:rPr>
          <w:rFonts w:eastAsia="Calibri"/>
          <w:b/>
          <w:sz w:val="18"/>
          <w:szCs w:val="18"/>
        </w:rPr>
        <w:t xml:space="preserve">,  </w:t>
      </w:r>
      <w:r w:rsidRPr="00C17E69">
        <w:rPr>
          <w:rFonts w:eastAsia="Calibri" w:cs="Arial"/>
          <w:b/>
          <w:sz w:val="18"/>
          <w:szCs w:val="18"/>
        </w:rPr>
        <w:t>(</w:t>
      </w:r>
      <w:r w:rsidRPr="00C17E69">
        <w:rPr>
          <w:rFonts w:eastAsia="Calibri" w:cs="Arial"/>
          <w:b/>
          <w:sz w:val="18"/>
          <w:szCs w:val="18"/>
          <w:lang w:val="el-GR"/>
        </w:rPr>
        <w:t>ὁ</w:t>
      </w:r>
      <w:r w:rsidRPr="00C17E69">
        <w:rPr>
          <w:rFonts w:eastAsia="Calibri" w:cs="Arial"/>
          <w:b/>
          <w:sz w:val="18"/>
          <w:szCs w:val="18"/>
        </w:rPr>
        <w:t xml:space="preserve"> ; </w:t>
      </w:r>
      <w:r w:rsidRPr="00C17E69">
        <w:rPr>
          <w:rFonts w:eastAsia="Calibri" w:cs="Arial"/>
          <w:b/>
          <w:i/>
          <w:sz w:val="18"/>
          <w:szCs w:val="18"/>
        </w:rPr>
        <w:t>voc</w:t>
      </w:r>
      <w:r w:rsidRPr="00C17E69">
        <w:rPr>
          <w:rFonts w:eastAsia="Calibri" w:cs="Arial"/>
          <w:b/>
          <w:sz w:val="18"/>
          <w:szCs w:val="18"/>
        </w:rPr>
        <w:t xml:space="preserve">. : </w:t>
      </w:r>
      <w:r w:rsidRPr="00C17E69">
        <w:rPr>
          <w:sz w:val="18"/>
          <w:szCs w:val="18"/>
        </w:rPr>
        <w:t>Γοργία)</w:t>
      </w:r>
      <w:r w:rsidRPr="00C17E69">
        <w:rPr>
          <w:rFonts w:eastAsia="Calibri" w:cs="Arial"/>
          <w:b/>
          <w:sz w:val="18"/>
          <w:szCs w:val="18"/>
        </w:rPr>
        <w:t> :</w:t>
      </w:r>
      <w:r w:rsidRPr="00C17E69">
        <w:rPr>
          <w:rFonts w:eastAsia="Calibri"/>
          <w:sz w:val="18"/>
          <w:szCs w:val="18"/>
        </w:rPr>
        <w:t xml:space="preserve"> Gorgias de Léontium  </w:t>
      </w:r>
      <w:r w:rsidRPr="00C17E69">
        <w:rPr>
          <w:sz w:val="18"/>
          <w:szCs w:val="18"/>
        </w:rPr>
        <w:t xml:space="preserve">(Décl.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40)        </w:t>
      </w:r>
      <w:r w:rsidRPr="00C17E69">
        <w:rPr>
          <w:b/>
          <w:bCs/>
          <w:sz w:val="18"/>
          <w:szCs w:val="18"/>
        </w:rPr>
        <w:t>Ἐπειδή</w:t>
      </w:r>
      <w:r w:rsidRPr="00C17E69">
        <w:rPr>
          <w:sz w:val="18"/>
          <w:szCs w:val="18"/>
        </w:rPr>
        <w:t xml:space="preserve"> </w:t>
      </w:r>
      <w:proofErr w:type="gramStart"/>
      <w:r w:rsidRPr="00C17E69">
        <w:rPr>
          <w:i/>
          <w:iCs/>
          <w:sz w:val="18"/>
          <w:szCs w:val="18"/>
        </w:rPr>
        <w:t>conj.</w:t>
      </w:r>
      <w:r w:rsidRPr="00C17E69">
        <w:rPr>
          <w:sz w:val="18"/>
          <w:szCs w:val="18"/>
        </w:rPr>
        <w:t> :</w:t>
      </w:r>
      <w:proofErr w:type="gramEnd"/>
      <w:r w:rsidRPr="00C17E69">
        <w:rPr>
          <w:sz w:val="18"/>
          <w:szCs w:val="18"/>
        </w:rPr>
        <w:t xml:space="preserve"> après que, lorsque, depuis que ; puisque      </w:t>
      </w:r>
      <w:r w:rsidRPr="00C17E69">
        <w:rPr>
          <w:b/>
          <w:sz w:val="18"/>
          <w:szCs w:val="18"/>
        </w:rPr>
        <w:t>οὕτως</w:t>
      </w:r>
      <w:r w:rsidRPr="00C17E69">
        <w:rPr>
          <w:sz w:val="18"/>
          <w:szCs w:val="18"/>
        </w:rPr>
        <w:t> : ainsi.</w:t>
      </w:r>
      <w:r w:rsidRPr="00C17E69">
        <w:rPr>
          <w:sz w:val="18"/>
          <w:szCs w:val="18"/>
        </w:rPr>
        <w:tab/>
        <w:t xml:space="preserve">  </w:t>
      </w:r>
      <w:r w:rsidRPr="00C17E69">
        <w:rPr>
          <w:sz w:val="18"/>
          <w:szCs w:val="18"/>
        </w:rPr>
        <w:br/>
        <w:t>         </w:t>
      </w:r>
      <w:r w:rsidRPr="00C17E69">
        <w:rPr>
          <w:b/>
          <w:color w:val="C00000"/>
          <w:sz w:val="18"/>
          <w:szCs w:val="18"/>
        </w:rPr>
        <w:t>Morphologie.</w:t>
      </w:r>
      <w:r w:rsidRPr="00C17E69">
        <w:rPr>
          <w:b/>
          <w:sz w:val="18"/>
          <w:szCs w:val="18"/>
        </w:rPr>
        <w:t xml:space="preserve"> </w:t>
      </w:r>
      <w:r w:rsidRPr="00C17E69">
        <w:rPr>
          <w:sz w:val="18"/>
          <w:szCs w:val="18"/>
        </w:rPr>
        <w:t xml:space="preserve">Pour bien analyser </w:t>
      </w:r>
      <w:r w:rsidRPr="00C17E69">
        <w:rPr>
          <w:b/>
          <w:sz w:val="18"/>
          <w:szCs w:val="18"/>
          <w:lang w:val="el-GR"/>
        </w:rPr>
        <w:t>Ἀ</w:t>
      </w:r>
      <w:r w:rsidRPr="00C17E69">
        <w:rPr>
          <w:b/>
          <w:sz w:val="18"/>
          <w:szCs w:val="18"/>
        </w:rPr>
        <w:t>πόκριναι</w:t>
      </w:r>
      <w:r w:rsidR="00125574">
        <w:rPr>
          <w:b/>
          <w:sz w:val="18"/>
          <w:szCs w:val="18"/>
        </w:rPr>
        <w:t> </w:t>
      </w:r>
      <w:proofErr w:type="gramStart"/>
      <w:r w:rsidR="00125574">
        <w:rPr>
          <w:b/>
          <w:sz w:val="18"/>
          <w:szCs w:val="18"/>
        </w:rPr>
        <w:t xml:space="preserve">:  </w:t>
      </w:r>
      <w:r w:rsidR="00125574" w:rsidRPr="00125574">
        <w:rPr>
          <w:sz w:val="18"/>
          <w:szCs w:val="18"/>
        </w:rPr>
        <w:t>d</w:t>
      </w:r>
      <w:r w:rsidRPr="00125574">
        <w:rPr>
          <w:sz w:val="18"/>
          <w:szCs w:val="18"/>
        </w:rPr>
        <w:t>i</w:t>
      </w:r>
      <w:r w:rsidRPr="00C17E69">
        <w:rPr>
          <w:sz w:val="18"/>
          <w:szCs w:val="18"/>
        </w:rPr>
        <w:t>stinguer</w:t>
      </w:r>
      <w:proofErr w:type="gramEnd"/>
      <w:r w:rsidRPr="00C17E69">
        <w:rPr>
          <w:sz w:val="18"/>
          <w:szCs w:val="18"/>
        </w:rPr>
        <w:t xml:space="preserve"> (verbe modèle </w:t>
      </w:r>
      <w:r w:rsidRPr="00C17E69">
        <w:rPr>
          <w:b/>
          <w:sz w:val="18"/>
          <w:szCs w:val="18"/>
          <w:lang w:val="el-GR"/>
        </w:rPr>
        <w:t>λύω</w:t>
      </w:r>
      <w:r w:rsidRPr="00C17E69">
        <w:rPr>
          <w:b/>
          <w:sz w:val="18"/>
          <w:szCs w:val="18"/>
        </w:rPr>
        <w:t xml:space="preserve"> : </w:t>
      </w:r>
      <w:r w:rsidRPr="00C17E69">
        <w:rPr>
          <w:i/>
          <w:sz w:val="18"/>
          <w:szCs w:val="18"/>
        </w:rPr>
        <w:t>délier</w:t>
      </w:r>
      <w:r w:rsidR="00125574">
        <w:rPr>
          <w:i/>
          <w:sz w:val="18"/>
          <w:szCs w:val="18"/>
        </w:rPr>
        <w:t xml:space="preserve"> </w:t>
      </w:r>
      <w:r w:rsidRPr="00C17E69">
        <w:rPr>
          <w:b/>
          <w:sz w:val="18"/>
          <w:szCs w:val="18"/>
        </w:rPr>
        <w:t xml:space="preserve">) : </w:t>
      </w:r>
      <w:r w:rsidRPr="00C17E69">
        <w:rPr>
          <w:b/>
          <w:sz w:val="18"/>
          <w:szCs w:val="18"/>
          <w:lang w:val="el-GR"/>
        </w:rPr>
        <w:t>λῦσαι</w:t>
      </w:r>
      <w:r w:rsidRPr="00C17E69">
        <w:rPr>
          <w:b/>
          <w:sz w:val="18"/>
          <w:szCs w:val="18"/>
        </w:rPr>
        <w:t xml:space="preserve"> : </w:t>
      </w:r>
      <w:r w:rsidRPr="00C17E69">
        <w:rPr>
          <w:i/>
          <w:sz w:val="18"/>
          <w:szCs w:val="18"/>
        </w:rPr>
        <w:t xml:space="preserve">inf. aor. </w:t>
      </w:r>
      <w:proofErr w:type="gramStart"/>
      <w:r w:rsidRPr="00C17E69">
        <w:rPr>
          <w:i/>
          <w:sz w:val="18"/>
          <w:szCs w:val="18"/>
        </w:rPr>
        <w:t>actif</w:t>
      </w:r>
      <w:proofErr w:type="gramEnd"/>
      <w:r w:rsidRPr="00C17E69">
        <w:rPr>
          <w:i/>
          <w:sz w:val="18"/>
          <w:szCs w:val="18"/>
        </w:rPr>
        <w:t> </w:t>
      </w:r>
      <w:r w:rsidRPr="00C17E69">
        <w:rPr>
          <w:sz w:val="18"/>
          <w:szCs w:val="18"/>
        </w:rPr>
        <w:t xml:space="preserve"> </w:t>
      </w:r>
      <w:r w:rsidRPr="00C17E69">
        <w:rPr>
          <w:b/>
          <w:sz w:val="18"/>
          <w:szCs w:val="18"/>
        </w:rPr>
        <w:t xml:space="preserve">  ≠   </w:t>
      </w:r>
      <w:r w:rsidRPr="00C17E69">
        <w:rPr>
          <w:b/>
          <w:sz w:val="18"/>
          <w:szCs w:val="18"/>
          <w:lang w:val="el-GR"/>
        </w:rPr>
        <w:t>λύσαι</w:t>
      </w:r>
      <w:r w:rsidRPr="00C17E69">
        <w:rPr>
          <w:b/>
          <w:sz w:val="18"/>
          <w:szCs w:val="18"/>
        </w:rPr>
        <w:t xml:space="preserve"> = </w:t>
      </w:r>
      <w:r w:rsidRPr="00C17E69">
        <w:rPr>
          <w:b/>
          <w:sz w:val="18"/>
          <w:szCs w:val="18"/>
          <w:lang w:val="el-GR"/>
        </w:rPr>
        <w:t>λύσειε</w:t>
      </w:r>
      <w:r w:rsidRPr="00C17E69">
        <w:rPr>
          <w:b/>
          <w:sz w:val="18"/>
          <w:szCs w:val="18"/>
        </w:rPr>
        <w:t xml:space="preserve"> : </w:t>
      </w:r>
      <w:r w:rsidRPr="00C17E69">
        <w:rPr>
          <w:i/>
          <w:sz w:val="18"/>
          <w:szCs w:val="18"/>
        </w:rPr>
        <w:t xml:space="preserve">opt.aor. </w:t>
      </w:r>
      <w:proofErr w:type="gramStart"/>
      <w:r w:rsidRPr="00C17E69">
        <w:rPr>
          <w:i/>
          <w:sz w:val="18"/>
          <w:szCs w:val="18"/>
        </w:rPr>
        <w:t>act</w:t>
      </w:r>
      <w:proofErr w:type="gramEnd"/>
      <w:r w:rsidRPr="00C17E69">
        <w:rPr>
          <w:i/>
          <w:sz w:val="18"/>
          <w:szCs w:val="18"/>
        </w:rPr>
        <w:t>.</w:t>
      </w:r>
      <w:r w:rsidRPr="00C17E69">
        <w:rPr>
          <w:b/>
          <w:sz w:val="18"/>
          <w:szCs w:val="18"/>
        </w:rPr>
        <w:t xml:space="preserve">   ≠ </w:t>
      </w:r>
      <w:r w:rsidRPr="00C17E69">
        <w:rPr>
          <w:b/>
          <w:sz w:val="18"/>
          <w:szCs w:val="18"/>
          <w:lang w:val="el-GR"/>
        </w:rPr>
        <w:t>λῦσαι</w:t>
      </w:r>
      <w:r w:rsidRPr="00C17E69">
        <w:rPr>
          <w:b/>
          <w:sz w:val="18"/>
          <w:szCs w:val="18"/>
        </w:rPr>
        <w:t xml:space="preserve"> : </w:t>
      </w:r>
      <w:r w:rsidRPr="00C17E69">
        <w:rPr>
          <w:sz w:val="18"/>
          <w:szCs w:val="18"/>
        </w:rPr>
        <w:t xml:space="preserve"> impér. aor. </w:t>
      </w:r>
      <w:proofErr w:type="gramStart"/>
      <w:r w:rsidRPr="00C17E69">
        <w:rPr>
          <w:sz w:val="18"/>
          <w:szCs w:val="18"/>
        </w:rPr>
        <w:t>moyen</w:t>
      </w:r>
      <w:proofErr w:type="gramEnd"/>
      <w:r w:rsidRPr="00C17E69">
        <w:rPr>
          <w:sz w:val="18"/>
          <w:szCs w:val="18"/>
        </w:rPr>
        <w:t>.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109).</w:t>
      </w:r>
      <w:r w:rsidRPr="00C17E69">
        <w:rPr>
          <w:sz w:val="18"/>
          <w:szCs w:val="18"/>
        </w:rPr>
        <w:tab/>
        <w:t xml:space="preserve">   </w:t>
      </w:r>
      <w:r w:rsidRPr="00C17E69">
        <w:rPr>
          <w:sz w:val="18"/>
          <w:szCs w:val="18"/>
        </w:rPr>
        <w:br/>
      </w:r>
      <w:r w:rsidRPr="00C17E69">
        <w:rPr>
          <w:b/>
          <w:color w:val="C00000"/>
          <w:sz w:val="18"/>
          <w:szCs w:val="18"/>
        </w:rPr>
        <w:t>         Particules</w:t>
      </w:r>
      <w:r w:rsidRPr="00C17E69">
        <w:rPr>
          <w:sz w:val="18"/>
          <w:szCs w:val="18"/>
        </w:rPr>
        <w:t xml:space="preserve">  </w:t>
      </w:r>
      <w:r w:rsidRPr="00C17E69">
        <w:rPr>
          <w:b/>
          <w:sz w:val="18"/>
          <w:szCs w:val="18"/>
        </w:rPr>
        <w:t>Δή</w:t>
      </w:r>
      <w:r w:rsidRPr="00C17E69">
        <w:rPr>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w:t>
      </w:r>
      <w:r w:rsidRPr="00C17E69">
        <w:rPr>
          <w:b/>
          <w:caps/>
          <w:sz w:val="18"/>
          <w:szCs w:val="18"/>
        </w:rPr>
        <w:t>γ</w:t>
      </w:r>
      <w:r w:rsidRPr="00C17E69">
        <w:rPr>
          <w:b/>
          <w:sz w:val="18"/>
          <w:szCs w:val="18"/>
        </w:rPr>
        <w:t>ε (</w:t>
      </w:r>
      <w:r w:rsidRPr="00C17E69">
        <w:rPr>
          <w:i/>
          <w:sz w:val="18"/>
          <w:szCs w:val="18"/>
        </w:rPr>
        <w:t>encl</w:t>
      </w:r>
      <w:r w:rsidRPr="00C17E69">
        <w:rPr>
          <w:b/>
          <w:sz w:val="18"/>
          <w:szCs w:val="18"/>
        </w:rPr>
        <w:t>.) :</w:t>
      </w:r>
      <w:r w:rsidRPr="00C17E69">
        <w:rPr>
          <w:sz w:val="18"/>
          <w:szCs w:val="18"/>
        </w:rPr>
        <w:t xml:space="preserve"> du moins ; toutefois ; certes, assurément ; justement, précisément ; et même, bien plus ; (eh bien) donc. </w:t>
      </w:r>
      <w:r w:rsidRPr="00C17E69">
        <w:rPr>
          <w:b/>
          <w:sz w:val="18"/>
          <w:szCs w:val="18"/>
        </w:rPr>
        <w:t>« </w:t>
      </w:r>
      <w:proofErr w:type="gramStart"/>
      <w:r w:rsidRPr="00C17E69">
        <w:rPr>
          <w:b/>
          <w:sz w:val="18"/>
          <w:szCs w:val="18"/>
          <w:lang w:val="el-GR"/>
        </w:rPr>
        <w:t>γε</w:t>
      </w:r>
      <w:proofErr w:type="gramEnd"/>
      <w:r w:rsidRPr="00C17E69">
        <w:rPr>
          <w:b/>
          <w:sz w:val="18"/>
          <w:szCs w:val="18"/>
        </w:rPr>
        <w:t> »</w:t>
      </w:r>
      <w:r w:rsidRPr="00C17E69">
        <w:rPr>
          <w:sz w:val="18"/>
          <w:szCs w:val="18"/>
        </w:rPr>
        <w:t xml:space="preserve"> suit d’ordinaire le mot qu’il détermine ; intensif ou rectrictif).</w:t>
      </w:r>
    </w:p>
  </w:footnote>
  <w:footnote w:id="8">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proofErr w:type="gramStart"/>
      <w:r w:rsidRPr="00C17E69">
        <w:rPr>
          <w:b/>
          <w:sz w:val="18"/>
          <w:szCs w:val="18"/>
        </w:rPr>
        <w:t>.</w:t>
      </w:r>
      <w:r w:rsidRPr="00C17E69">
        <w:rPr>
          <w:b/>
          <w:color w:val="C00000"/>
          <w:sz w:val="18"/>
          <w:szCs w:val="18"/>
        </w:rPr>
        <w:t>[</w:t>
      </w:r>
      <w:proofErr w:type="gramEnd"/>
      <w:r w:rsidRPr="00C17E69">
        <w:rPr>
          <w:b/>
          <w:color w:val="C00000"/>
          <w:sz w:val="18"/>
          <w:szCs w:val="18"/>
        </w:rPr>
        <w:t xml:space="preserve">4a] Cst. </w:t>
      </w:r>
      <w:r w:rsidRPr="00C17E69">
        <w:rPr>
          <w:b/>
          <w:sz w:val="18"/>
          <w:szCs w:val="18"/>
        </w:rPr>
        <w:t xml:space="preserve">Phrase elliptique : </w:t>
      </w:r>
      <w:r w:rsidRPr="00C17E69">
        <w:rPr>
          <w:b/>
          <w:caps/>
          <w:color w:val="365F91" w:themeColor="accent1" w:themeShade="BF"/>
          <w:sz w:val="18"/>
          <w:szCs w:val="18"/>
        </w:rPr>
        <w:t>τ</w:t>
      </w:r>
      <w:r w:rsidRPr="00C17E69">
        <w:rPr>
          <w:b/>
          <w:color w:val="365F91" w:themeColor="accent1" w:themeShade="BF"/>
          <w:sz w:val="18"/>
          <w:szCs w:val="18"/>
        </w:rPr>
        <w:t>αύτης τοίνυν τῆς πειθοῦς λέγω, ὦ Σώκρατες, &lt;</w:t>
      </w:r>
      <w:r w:rsidRPr="00C17E69">
        <w:rPr>
          <w:b/>
          <w:color w:val="365F91" w:themeColor="accent1" w:themeShade="BF"/>
          <w:sz w:val="18"/>
          <w:szCs w:val="18"/>
          <w:lang w:val="el-GR"/>
        </w:rPr>
        <w:t>τὴν</w:t>
      </w:r>
      <w:r w:rsidRPr="00C17E69">
        <w:rPr>
          <w:b/>
          <w:color w:val="365F91" w:themeColor="accent1" w:themeShade="BF"/>
          <w:sz w:val="18"/>
          <w:szCs w:val="18"/>
        </w:rPr>
        <w:t xml:space="preserve"> ῥητορικ</w:t>
      </w:r>
      <w:r w:rsidRPr="00C17E69">
        <w:rPr>
          <w:b/>
          <w:color w:val="365F91" w:themeColor="accent1" w:themeShade="BF"/>
          <w:sz w:val="18"/>
          <w:szCs w:val="18"/>
          <w:lang w:val="el-GR"/>
        </w:rPr>
        <w:t>ὴν</w:t>
      </w:r>
      <w:r w:rsidRPr="00C17E69">
        <w:rPr>
          <w:b/>
          <w:color w:val="365F91" w:themeColor="accent1" w:themeShade="BF"/>
          <w:sz w:val="18"/>
          <w:szCs w:val="18"/>
        </w:rPr>
        <w:t xml:space="preserve"> εἶναι τέχνη&gt;…  </w:t>
      </w:r>
      <w:r w:rsidRPr="00C17E69">
        <w:rPr>
          <w:b/>
          <w:caps/>
          <w:color w:val="365F91" w:themeColor="accent1" w:themeShade="BF"/>
          <w:sz w:val="18"/>
          <w:szCs w:val="18"/>
        </w:rPr>
        <w:t>τ</w:t>
      </w:r>
      <w:r w:rsidRPr="00C17E69">
        <w:rPr>
          <w:b/>
          <w:color w:val="365F91" w:themeColor="accent1" w:themeShade="BF"/>
          <w:sz w:val="18"/>
          <w:szCs w:val="18"/>
        </w:rPr>
        <w:t>ῆς ἐν τοῖς δικαστηρίοις καὶ ἐν τοῖς ἄλλοις ὄχλοις</w:t>
      </w:r>
      <w:r w:rsidRPr="00C17E69">
        <w:rPr>
          <w:sz w:val="18"/>
          <w:szCs w:val="18"/>
        </w:rPr>
        <w:t xml:space="preserve"> est une (première) apposition développant </w:t>
      </w:r>
      <w:r w:rsidRPr="00C17E69">
        <w:rPr>
          <w:b/>
          <w:sz w:val="18"/>
          <w:szCs w:val="18"/>
        </w:rPr>
        <w:t>ταύτης τῆς πειθοῦς</w:t>
      </w:r>
      <w:r w:rsidRPr="00C17E69">
        <w:rPr>
          <w:sz w:val="18"/>
          <w:szCs w:val="18"/>
        </w:rPr>
        <w:t>.</w:t>
      </w:r>
      <w:r w:rsidRPr="00C17E69">
        <w:rPr>
          <w:sz w:val="18"/>
          <w:szCs w:val="18"/>
        </w:rPr>
        <w:tab/>
        <w:t xml:space="preserve">  </w:t>
      </w:r>
      <w:r w:rsidRPr="00C17E69">
        <w:rPr>
          <w:b/>
          <w:sz w:val="18"/>
          <w:szCs w:val="18"/>
        </w:rPr>
        <w:t xml:space="preserve"> </w:t>
      </w:r>
      <w:r w:rsidRPr="00C17E69">
        <w:rPr>
          <w:b/>
          <w:sz w:val="18"/>
          <w:szCs w:val="18"/>
        </w:rPr>
        <w:br/>
      </w:r>
      <w:r w:rsidRPr="00C17E69">
        <w:rPr>
          <w:b/>
          <w:color w:val="C00000"/>
          <w:sz w:val="18"/>
          <w:szCs w:val="18"/>
        </w:rPr>
        <w:t>         Vocabulaire</w:t>
      </w:r>
      <w:r w:rsidRPr="00C17E69">
        <w:rPr>
          <w:sz w:val="18"/>
          <w:szCs w:val="18"/>
        </w:rPr>
        <w:t> : voir ph. 1a &amp; 1b.    Τ</w:t>
      </w:r>
      <w:r w:rsidRPr="00C17E69">
        <w:rPr>
          <w:b/>
          <w:sz w:val="18"/>
          <w:szCs w:val="18"/>
        </w:rPr>
        <w:t>οίνυν</w:t>
      </w:r>
      <w:r w:rsidRPr="00C17E69">
        <w:rPr>
          <w:sz w:val="18"/>
          <w:szCs w:val="18"/>
        </w:rPr>
        <w:t> (</w:t>
      </w:r>
      <w:r w:rsidRPr="00C17E69">
        <w:rPr>
          <w:i/>
          <w:sz w:val="18"/>
          <w:szCs w:val="18"/>
        </w:rPr>
        <w:t>toujours en 2e position</w:t>
      </w:r>
      <w:r w:rsidRPr="00C17E69">
        <w:rPr>
          <w:sz w:val="18"/>
          <w:szCs w:val="18"/>
        </w:rPr>
        <w:t xml:space="preserve">) : en effet, certes ; (ainsi) donc ; eh bien donc ; quant à    </w:t>
      </w:r>
      <w:r w:rsidRPr="00C17E69">
        <w:rPr>
          <w:b/>
          <w:sz w:val="18"/>
          <w:szCs w:val="18"/>
        </w:rPr>
        <w:t>Οὗτος, αὕτη, τοῦτο (</w:t>
      </w:r>
      <w:r w:rsidRPr="00C17E69">
        <w:rPr>
          <w:i/>
          <w:sz w:val="18"/>
          <w:szCs w:val="18"/>
        </w:rPr>
        <w:t xml:space="preserve">gén. </w:t>
      </w:r>
      <w:proofErr w:type="gramStart"/>
      <w:r w:rsidRPr="00C17E69">
        <w:rPr>
          <w:i/>
          <w:sz w:val="18"/>
          <w:szCs w:val="18"/>
        </w:rPr>
        <w:t>sg.</w:t>
      </w:r>
      <w:r w:rsidRPr="00C17E69">
        <w:rPr>
          <w:b/>
          <w:sz w:val="18"/>
          <w:szCs w:val="18"/>
        </w:rPr>
        <w:t> :</w:t>
      </w:r>
      <w:proofErr w:type="gramEnd"/>
      <w:r w:rsidRPr="00C17E69">
        <w:rPr>
          <w:b/>
          <w:sz w:val="18"/>
          <w:szCs w:val="18"/>
        </w:rPr>
        <w:t xml:space="preserve"> </w:t>
      </w:r>
      <w:r w:rsidRPr="00C17E69">
        <w:rPr>
          <w:b/>
          <w:sz w:val="18"/>
          <w:szCs w:val="18"/>
          <w:lang w:val="el-GR"/>
        </w:rPr>
        <w:t>τούτου</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ταύτης</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τούτου</w:t>
      </w:r>
      <w:r w:rsidRPr="00C17E69">
        <w:rPr>
          <w:i/>
          <w:iCs/>
          <w:sz w:val="18"/>
          <w:szCs w:val="18"/>
        </w:rPr>
        <w:t>),</w:t>
      </w:r>
      <w:r w:rsidRPr="00C17E69">
        <w:rPr>
          <w:sz w:val="18"/>
          <w:szCs w:val="18"/>
        </w:rPr>
        <w:t xml:space="preserve"> </w:t>
      </w:r>
      <w:r w:rsidRPr="00C17E69">
        <w:rPr>
          <w:i/>
          <w:iCs/>
          <w:sz w:val="18"/>
          <w:szCs w:val="18"/>
        </w:rPr>
        <w:t xml:space="preserve">pr. et adj. dém. </w:t>
      </w:r>
      <w:r w:rsidRPr="00C17E69">
        <w:rPr>
          <w:sz w:val="18"/>
          <w:szCs w:val="18"/>
        </w:rPr>
        <w:t> : celui-ci, celle-ci, ceci ; ce, cet, cette   Λ</w:t>
      </w:r>
      <w:r w:rsidRPr="00C17E69">
        <w:rPr>
          <w:b/>
          <w:sz w:val="18"/>
          <w:szCs w:val="18"/>
        </w:rPr>
        <w:t>έγω</w:t>
      </w:r>
      <w:r w:rsidRPr="00C17E69">
        <w:rPr>
          <w:sz w:val="18"/>
          <w:szCs w:val="18"/>
        </w:rPr>
        <w:t xml:space="preserve"> : </w:t>
      </w:r>
      <w:proofErr w:type="gramStart"/>
      <w:r w:rsidRPr="00C17E69">
        <w:rPr>
          <w:rFonts w:cs="Arial"/>
          <w:b/>
          <w:sz w:val="18"/>
          <w:szCs w:val="18"/>
        </w:rPr>
        <w:t>—[</w:t>
      </w:r>
      <w:proofErr w:type="gramEnd"/>
      <w:r w:rsidRPr="00C17E69">
        <w:rPr>
          <w:rFonts w:cs="Arial"/>
          <w:i/>
          <w:sz w:val="18"/>
          <w:szCs w:val="18"/>
        </w:rPr>
        <w:t xml:space="preserve">Att. : </w:t>
      </w:r>
      <w:r w:rsidRPr="00C17E69">
        <w:rPr>
          <w:rFonts w:cs="Arial"/>
          <w:sz w:val="18"/>
          <w:szCs w:val="18"/>
        </w:rPr>
        <w:t xml:space="preserve"> </w:t>
      </w:r>
      <w:r w:rsidRPr="00C17E69">
        <w:rPr>
          <w:rFonts w:cs="Arial"/>
          <w:i/>
          <w:sz w:val="18"/>
          <w:szCs w:val="18"/>
        </w:rPr>
        <w:t>fut</w:t>
      </w:r>
      <w:r w:rsidRPr="00C17E69">
        <w:rPr>
          <w:rFonts w:cs="Arial"/>
          <w:sz w:val="18"/>
          <w:szCs w:val="18"/>
        </w:rPr>
        <w:t xml:space="preserve">. : ἑρῶ ; </w:t>
      </w:r>
      <w:r w:rsidRPr="00C17E69">
        <w:rPr>
          <w:rFonts w:cs="Arial"/>
          <w:i/>
          <w:sz w:val="18"/>
          <w:szCs w:val="18"/>
        </w:rPr>
        <w:t>aor.-2</w:t>
      </w:r>
      <w:r w:rsidRPr="00C17E69">
        <w:rPr>
          <w:rFonts w:cs="Arial"/>
          <w:sz w:val="18"/>
          <w:szCs w:val="18"/>
        </w:rPr>
        <w:t> : εἶπον</w:t>
      </w:r>
      <w:r w:rsidRPr="00C17E69">
        <w:rPr>
          <w:rFonts w:ascii="Times New Roman" w:hAnsi="Times New Roman"/>
          <w:sz w:val="18"/>
          <w:szCs w:val="18"/>
          <w:lang w:eastAsia="ja-JP"/>
        </w:rPr>
        <w:t>→</w:t>
      </w:r>
      <w:r w:rsidRPr="00C17E69">
        <w:rPr>
          <w:rFonts w:cs="Arial"/>
          <w:sz w:val="18"/>
          <w:szCs w:val="18"/>
          <w:lang w:eastAsia="ja-JP"/>
        </w:rPr>
        <w:t xml:space="preserve"> </w:t>
      </w:r>
      <w:r w:rsidRPr="00C17E69">
        <w:rPr>
          <w:rFonts w:cs="Arial"/>
          <w:i/>
          <w:sz w:val="18"/>
          <w:szCs w:val="18"/>
        </w:rPr>
        <w:t>inf. aor.</w:t>
      </w:r>
      <w:r w:rsidRPr="00C17E69">
        <w:rPr>
          <w:rFonts w:cs="Arial"/>
          <w:sz w:val="18"/>
          <w:szCs w:val="18"/>
        </w:rPr>
        <w:t xml:space="preserve"> : </w:t>
      </w:r>
      <w:r w:rsidRPr="00C17E69">
        <w:rPr>
          <w:sz w:val="18"/>
          <w:szCs w:val="18"/>
        </w:rPr>
        <w:t>εἰπεῖν</w:t>
      </w:r>
      <w:r w:rsidRPr="00C17E69">
        <w:rPr>
          <w:rFonts w:cs="Arial"/>
          <w:sz w:val="18"/>
          <w:szCs w:val="18"/>
        </w:rPr>
        <w:t xml:space="preserve"> ; </w:t>
      </w:r>
      <w:r w:rsidRPr="00C17E69">
        <w:rPr>
          <w:rFonts w:cs="Arial"/>
          <w:i/>
          <w:sz w:val="18"/>
          <w:szCs w:val="18"/>
        </w:rPr>
        <w:t>pft</w:t>
      </w:r>
      <w:r w:rsidRPr="00C17E69">
        <w:rPr>
          <w:rFonts w:cs="Arial"/>
          <w:sz w:val="18"/>
          <w:szCs w:val="18"/>
        </w:rPr>
        <w:t xml:space="preserve"> : εἴρηκα </w:t>
      </w:r>
      <w:r w:rsidRPr="00C17E69">
        <w:rPr>
          <w:rFonts w:cs="Arial"/>
          <w:b/>
          <w:sz w:val="18"/>
          <w:szCs w:val="18"/>
        </w:rPr>
        <w:t>]—(acc. en gal) :</w:t>
      </w:r>
      <w:r w:rsidRPr="00C17E69">
        <w:rPr>
          <w:rFonts w:cs="Arial"/>
          <w:sz w:val="18"/>
          <w:szCs w:val="18"/>
        </w:rPr>
        <w:t xml:space="preserve">  dire, parler ; vouloir dire ; déclarer […]  </w:t>
      </w:r>
      <w:r w:rsidRPr="00C17E69">
        <w:rPr>
          <w:sz w:val="18"/>
          <w:szCs w:val="18"/>
        </w:rPr>
        <w:t>Σ</w:t>
      </w:r>
      <w:r w:rsidRPr="00C17E69">
        <w:rPr>
          <w:b/>
          <w:sz w:val="18"/>
          <w:szCs w:val="18"/>
        </w:rPr>
        <w:t xml:space="preserve">ωκράτης, ους, </w:t>
      </w:r>
      <w:r w:rsidRPr="00C17E69">
        <w:rPr>
          <w:i/>
          <w:sz w:val="18"/>
          <w:szCs w:val="18"/>
        </w:rPr>
        <w:t>voc</w:t>
      </w:r>
      <w:r w:rsidRPr="00C17E69">
        <w:rPr>
          <w:sz w:val="18"/>
          <w:szCs w:val="18"/>
        </w:rPr>
        <w:t xml:space="preserve">. </w:t>
      </w:r>
      <w:r w:rsidRPr="00C17E69">
        <w:rPr>
          <w:b/>
          <w:sz w:val="18"/>
          <w:szCs w:val="18"/>
        </w:rPr>
        <w:t>Σώκρατες (ὁ) :</w:t>
      </w:r>
      <w:r w:rsidRPr="00C17E69">
        <w:rPr>
          <w:sz w:val="18"/>
          <w:szCs w:val="18"/>
        </w:rPr>
        <w:t xml:space="preserve"> Socrate </w:t>
      </w:r>
      <w:proofErr w:type="gramStart"/>
      <w:r w:rsidRPr="00C17E69">
        <w:rPr>
          <w:sz w:val="18"/>
          <w:szCs w:val="18"/>
        </w:rPr>
        <w:t>( &lt;</w:t>
      </w:r>
      <w:proofErr w:type="gramEnd"/>
      <w:r w:rsidRPr="00C17E69">
        <w:rPr>
          <w:sz w:val="18"/>
          <w:szCs w:val="18"/>
        </w:rPr>
        <w:t>σῶς / σάος-κρατος).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58)     Δ</w:t>
      </w:r>
      <w:r w:rsidRPr="00C17E69">
        <w:rPr>
          <w:rFonts w:cs="Arial"/>
          <w:b/>
          <w:sz w:val="18"/>
          <w:szCs w:val="18"/>
        </w:rPr>
        <w:t>ικαστήριον, ου (τό) :</w:t>
      </w:r>
      <w:r w:rsidRPr="00C17E69">
        <w:rPr>
          <w:rFonts w:cs="Arial"/>
          <w:sz w:val="18"/>
          <w:szCs w:val="18"/>
        </w:rPr>
        <w:t xml:space="preserve"> tribunal      </w:t>
      </w:r>
      <w:r w:rsidRPr="00C17E69">
        <w:rPr>
          <w:sz w:val="18"/>
          <w:szCs w:val="18"/>
        </w:rPr>
        <w:t>Ὄ</w:t>
      </w:r>
      <w:r w:rsidRPr="00C17E69">
        <w:rPr>
          <w:b/>
          <w:sz w:val="18"/>
          <w:szCs w:val="18"/>
        </w:rPr>
        <w:t>χλος, ου (ὁ) </w:t>
      </w:r>
      <w:r w:rsidRPr="00C17E69">
        <w:rPr>
          <w:sz w:val="18"/>
          <w:szCs w:val="18"/>
        </w:rPr>
        <w:t xml:space="preserve">: multitude ; (pl.) assemblées du peuple    </w:t>
      </w:r>
      <w:r w:rsidRPr="00C17E69">
        <w:rPr>
          <w:b/>
          <w:sz w:val="18"/>
          <w:szCs w:val="18"/>
        </w:rPr>
        <w:t>Ἄλλος, η, ο :</w:t>
      </w:r>
      <w:r w:rsidRPr="00C17E69">
        <w:rPr>
          <w:sz w:val="18"/>
          <w:szCs w:val="18"/>
        </w:rPr>
        <w:t xml:space="preserve"> autre. </w:t>
      </w:r>
      <w:r w:rsidRPr="00C17E69">
        <w:rPr>
          <w:b/>
          <w:sz w:val="18"/>
          <w:szCs w:val="18"/>
        </w:rPr>
        <w:t xml:space="preserve">    </w:t>
      </w:r>
    </w:p>
  </w:footnote>
  <w:footnote w:id="9">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[4b] Cst.</w:t>
      </w:r>
      <w:r w:rsidRPr="00C17E69">
        <w:rPr>
          <w:b/>
          <w:color w:val="0070C0"/>
          <w:sz w:val="18"/>
          <w:szCs w:val="18"/>
        </w:rPr>
        <w:t xml:space="preserve"> </w:t>
      </w:r>
      <w:r w:rsidRPr="00C17E69">
        <w:rPr>
          <w:rFonts w:cs="Arial"/>
          <w:b/>
          <w:color w:val="365F91" w:themeColor="accent1" w:themeShade="BF"/>
          <w:sz w:val="18"/>
          <w:szCs w:val="18"/>
          <w:lang w:val="el-GR"/>
        </w:rPr>
        <w:t>Ὥ</w:t>
      </w:r>
      <w:r w:rsidRPr="00C17E69">
        <w:rPr>
          <w:b/>
          <w:color w:val="365F91" w:themeColor="accent1" w:themeShade="BF"/>
          <w:sz w:val="18"/>
          <w:szCs w:val="18"/>
        </w:rPr>
        <w:t>σπερ καὶ ἄρτι ἔλεγον</w:t>
      </w:r>
      <w:r w:rsidRPr="00C17E69">
        <w:rPr>
          <w:sz w:val="18"/>
          <w:szCs w:val="18"/>
        </w:rPr>
        <w:t xml:space="preserve">, est </w:t>
      </w:r>
      <w:proofErr w:type="gramStart"/>
      <w:r w:rsidRPr="00C17E69">
        <w:rPr>
          <w:sz w:val="18"/>
          <w:szCs w:val="18"/>
        </w:rPr>
        <w:t>une</w:t>
      </w:r>
      <w:proofErr w:type="gramEnd"/>
      <w:r w:rsidRPr="00C17E69">
        <w:rPr>
          <w:sz w:val="18"/>
          <w:szCs w:val="18"/>
        </w:rPr>
        <w:t xml:space="preserve"> prop. </w:t>
      </w:r>
      <w:proofErr w:type="gramStart"/>
      <w:r w:rsidRPr="00C17E69">
        <w:rPr>
          <w:sz w:val="18"/>
          <w:szCs w:val="18"/>
        </w:rPr>
        <w:t>incise</w:t>
      </w:r>
      <w:proofErr w:type="gramEnd"/>
      <w:r w:rsidRPr="00C17E69">
        <w:rPr>
          <w:sz w:val="18"/>
          <w:szCs w:val="18"/>
        </w:rPr>
        <w:t xml:space="preserve">.    </w:t>
      </w:r>
      <w:r w:rsidRPr="00C17E69">
        <w:rPr>
          <w:rFonts w:cs="Arial"/>
          <w:b/>
          <w:sz w:val="18"/>
          <w:szCs w:val="18"/>
          <w:lang w:val="el-GR"/>
        </w:rPr>
        <w:t>Ὥ</w:t>
      </w:r>
      <w:r w:rsidRPr="00C17E69">
        <w:rPr>
          <w:rFonts w:cs="Arial"/>
          <w:b/>
          <w:sz w:val="18"/>
          <w:szCs w:val="18"/>
        </w:rPr>
        <w:t>σπερ</w:t>
      </w:r>
      <w:r w:rsidRPr="00C17E69">
        <w:rPr>
          <w:rFonts w:cs="Arial"/>
          <w:sz w:val="18"/>
          <w:szCs w:val="18"/>
        </w:rPr>
        <w:t xml:space="preserve">, </w:t>
      </w:r>
      <w:r w:rsidRPr="00C17E69">
        <w:rPr>
          <w:rFonts w:cs="Arial"/>
          <w:i/>
          <w:sz w:val="18"/>
          <w:szCs w:val="18"/>
        </w:rPr>
        <w:t>adverbe &amp; conj </w:t>
      </w:r>
      <w:r w:rsidRPr="00C17E69">
        <w:rPr>
          <w:rFonts w:cs="Arial"/>
          <w:sz w:val="18"/>
          <w:szCs w:val="18"/>
        </w:rPr>
        <w:t xml:space="preserve">: comme, de même que, etc.   </w:t>
      </w:r>
      <w:r w:rsidRPr="00C17E69">
        <w:rPr>
          <w:rFonts w:cs="Arial"/>
          <w:b/>
          <w:sz w:val="18"/>
          <w:szCs w:val="18"/>
          <w:lang w:val="el-GR"/>
        </w:rPr>
        <w:t>Καί</w:t>
      </w:r>
      <w:r w:rsidRPr="00C17E69">
        <w:rPr>
          <w:rFonts w:cs="Arial"/>
          <w:sz w:val="18"/>
          <w:szCs w:val="18"/>
        </w:rPr>
        <w:t xml:space="preserve"> </w:t>
      </w:r>
      <w:r w:rsidRPr="00C17E69">
        <w:rPr>
          <w:rFonts w:cs="Arial"/>
          <w:i/>
          <w:sz w:val="18"/>
          <w:szCs w:val="18"/>
        </w:rPr>
        <w:t xml:space="preserve">adv. </w:t>
      </w:r>
      <w:proofErr w:type="gramStart"/>
      <w:r w:rsidRPr="00C17E69">
        <w:rPr>
          <w:rFonts w:cs="Arial"/>
          <w:i/>
          <w:sz w:val="18"/>
          <w:szCs w:val="18"/>
        </w:rPr>
        <w:t>intensif</w:t>
      </w:r>
      <w:proofErr w:type="gramEnd"/>
      <w:r w:rsidRPr="00C17E69">
        <w:rPr>
          <w:rFonts w:cs="Arial"/>
          <w:sz w:val="18"/>
          <w:szCs w:val="18"/>
        </w:rPr>
        <w:t xml:space="preserve">      </w:t>
      </w:r>
      <w:r w:rsidRPr="00C17E69">
        <w:rPr>
          <w:rFonts w:cs="Arial"/>
          <w:b/>
          <w:sz w:val="18"/>
          <w:szCs w:val="18"/>
        </w:rPr>
        <w:t>Ἄρτι :</w:t>
      </w:r>
      <w:r w:rsidRPr="00C17E69">
        <w:rPr>
          <w:rFonts w:cs="Arial"/>
          <w:sz w:val="18"/>
          <w:szCs w:val="18"/>
        </w:rPr>
        <w:t xml:space="preserve"> justement, précisément ;  […]  tout à l'heure     </w:t>
      </w:r>
      <w:r w:rsidRPr="00C17E69">
        <w:rPr>
          <w:sz w:val="18"/>
          <w:szCs w:val="18"/>
        </w:rPr>
        <w:t>Λ</w:t>
      </w:r>
      <w:r w:rsidRPr="00C17E69">
        <w:rPr>
          <w:b/>
          <w:sz w:val="18"/>
          <w:szCs w:val="18"/>
        </w:rPr>
        <w:t>έγω</w:t>
      </w:r>
      <w:r w:rsidRPr="00C17E69">
        <w:rPr>
          <w:sz w:val="18"/>
          <w:szCs w:val="18"/>
        </w:rPr>
        <w:t> </w:t>
      </w:r>
      <w:r w:rsidRPr="00C17E69">
        <w:rPr>
          <w:rFonts w:cs="Arial"/>
          <w:b/>
          <w:sz w:val="18"/>
          <w:szCs w:val="18"/>
        </w:rPr>
        <w:t xml:space="preserve"> </w:t>
      </w:r>
      <w:r w:rsidRPr="00C17E69">
        <w:rPr>
          <w:rFonts w:cs="Arial"/>
          <w:sz w:val="18"/>
          <w:szCs w:val="18"/>
        </w:rPr>
        <w:t>(+ acc. en gal)</w:t>
      </w:r>
      <w:r w:rsidRPr="00C17E69">
        <w:rPr>
          <w:rFonts w:cs="Arial"/>
          <w:b/>
          <w:sz w:val="18"/>
          <w:szCs w:val="18"/>
        </w:rPr>
        <w:t xml:space="preserve"> :</w:t>
      </w:r>
      <w:r w:rsidRPr="00C17E69">
        <w:rPr>
          <w:rFonts w:cs="Arial"/>
          <w:sz w:val="18"/>
          <w:szCs w:val="18"/>
        </w:rPr>
        <w:t xml:space="preserve"> dire. </w:t>
      </w:r>
      <w:r w:rsidRPr="00C17E69">
        <w:rPr>
          <w:b/>
          <w:sz w:val="18"/>
          <w:szCs w:val="18"/>
        </w:rPr>
        <w:t xml:space="preserve">  </w:t>
      </w:r>
    </w:p>
  </w:footnote>
  <w:footnote w:id="10">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[4c]</w:t>
      </w:r>
      <w:r w:rsidRPr="00C17E69">
        <w:rPr>
          <w:color w:val="C00000"/>
          <w:sz w:val="18"/>
          <w:szCs w:val="18"/>
        </w:rPr>
        <w:t xml:space="preserve"> </w:t>
      </w:r>
      <w:r w:rsidRPr="00C17E69">
        <w:rPr>
          <w:b/>
          <w:color w:val="C00000"/>
          <w:sz w:val="18"/>
          <w:szCs w:val="18"/>
        </w:rPr>
        <w:t>Cst</w:t>
      </w:r>
      <w:r w:rsidRPr="00C17E69">
        <w:rPr>
          <w:color w:val="C00000"/>
          <w:sz w:val="18"/>
          <w:szCs w:val="18"/>
        </w:rPr>
        <w:t>.</w:t>
      </w:r>
      <w:r w:rsidRPr="00C17E69">
        <w:rPr>
          <w:b/>
          <w:color w:val="0070C0"/>
          <w:sz w:val="18"/>
          <w:szCs w:val="18"/>
        </w:rPr>
        <w:t xml:space="preserve"> </w:t>
      </w:r>
      <w:r w:rsidRPr="00C17E69">
        <w:rPr>
          <w:b/>
          <w:color w:val="365F91" w:themeColor="accent1" w:themeShade="BF"/>
          <w:sz w:val="18"/>
          <w:szCs w:val="18"/>
        </w:rPr>
        <w:t>&lt;</w:t>
      </w:r>
      <w:r w:rsidRPr="00C17E69">
        <w:rPr>
          <w:b/>
          <w:caps/>
          <w:color w:val="365F91" w:themeColor="accent1" w:themeShade="BF"/>
          <w:sz w:val="18"/>
          <w:szCs w:val="18"/>
        </w:rPr>
        <w:t>τ</w:t>
      </w:r>
      <w:r w:rsidRPr="00C17E69">
        <w:rPr>
          <w:b/>
          <w:color w:val="365F91" w:themeColor="accent1" w:themeShade="BF"/>
          <w:sz w:val="18"/>
          <w:szCs w:val="18"/>
          <w:lang w:val="el-GR"/>
        </w:rPr>
        <w:t>ῆ</w:t>
      </w:r>
      <w:r w:rsidRPr="00C17E69">
        <w:rPr>
          <w:b/>
          <w:color w:val="365F91" w:themeColor="accent1" w:themeShade="BF"/>
          <w:sz w:val="18"/>
          <w:szCs w:val="18"/>
        </w:rPr>
        <w:t>ς &gt; περὶ τούτων… :</w:t>
      </w:r>
      <w:r w:rsidRPr="00C17E69">
        <w:rPr>
          <w:b/>
          <w:color w:val="0070C0"/>
          <w:sz w:val="18"/>
          <w:szCs w:val="18"/>
        </w:rPr>
        <w:t xml:space="preserve"> </w:t>
      </w:r>
      <w:r w:rsidRPr="00C17E69">
        <w:rPr>
          <w:sz w:val="18"/>
          <w:szCs w:val="18"/>
        </w:rPr>
        <w:t xml:space="preserve">deuxième apposition à </w:t>
      </w:r>
      <w:r w:rsidRPr="00C17E69">
        <w:rPr>
          <w:b/>
          <w:sz w:val="18"/>
          <w:szCs w:val="18"/>
          <w:lang w:val="el-GR"/>
        </w:rPr>
        <w:t>τ</w:t>
      </w:r>
      <w:r w:rsidRPr="00C17E69">
        <w:rPr>
          <w:b/>
          <w:sz w:val="18"/>
          <w:szCs w:val="18"/>
        </w:rPr>
        <w:t xml:space="preserve">αύτης τῆς πειθοῦς. </w:t>
      </w:r>
      <w:r w:rsidRPr="00C17E69">
        <w:rPr>
          <w:sz w:val="18"/>
          <w:szCs w:val="18"/>
        </w:rPr>
        <w:t xml:space="preserve"> </w:t>
      </w:r>
      <w:proofErr w:type="gramStart"/>
      <w:r w:rsidRPr="00C17E69">
        <w:rPr>
          <w:b/>
          <w:color w:val="365F91" w:themeColor="accent1" w:themeShade="BF"/>
          <w:sz w:val="18"/>
          <w:szCs w:val="18"/>
        </w:rPr>
        <w:t>ἅ</w:t>
      </w:r>
      <w:proofErr w:type="gramEnd"/>
      <w:r w:rsidRPr="00C17E69">
        <w:rPr>
          <w:b/>
          <w:color w:val="365F91" w:themeColor="accent1" w:themeShade="BF"/>
          <w:sz w:val="18"/>
          <w:szCs w:val="18"/>
        </w:rPr>
        <w:t xml:space="preserve"> ἐστι δίκαιά τε καὶ ἄδικα : </w:t>
      </w:r>
      <w:r w:rsidRPr="00C17E69">
        <w:rPr>
          <w:sz w:val="18"/>
          <w:szCs w:val="18"/>
        </w:rPr>
        <w:t xml:space="preserve">prop. </w:t>
      </w:r>
      <w:proofErr w:type="gramStart"/>
      <w:r w:rsidRPr="00C17E69">
        <w:rPr>
          <w:sz w:val="18"/>
          <w:szCs w:val="18"/>
        </w:rPr>
        <w:t>relative</w:t>
      </w:r>
      <w:proofErr w:type="gramEnd"/>
      <w:r w:rsidRPr="00C17E69">
        <w:rPr>
          <w:sz w:val="18"/>
          <w:szCs w:val="18"/>
        </w:rPr>
        <w:t xml:space="preserve">.   </w:t>
      </w:r>
      <w:r w:rsidRPr="00C17E69">
        <w:rPr>
          <w:b/>
          <w:sz w:val="18"/>
          <w:szCs w:val="18"/>
        </w:rPr>
        <w:t xml:space="preserve">Περὶ + gén : </w:t>
      </w:r>
      <w:r w:rsidRPr="00C17E69">
        <w:rPr>
          <w:sz w:val="18"/>
          <w:szCs w:val="18"/>
        </w:rPr>
        <w:t xml:space="preserve">pour, au sujet de ; en vue de  […]    </w:t>
      </w:r>
      <w:r w:rsidRPr="00C17E69">
        <w:rPr>
          <w:b/>
          <w:sz w:val="18"/>
          <w:szCs w:val="18"/>
        </w:rPr>
        <w:t>Δίκαιος, α, ον :</w:t>
      </w:r>
      <w:r w:rsidRPr="00C17E69">
        <w:rPr>
          <w:sz w:val="18"/>
          <w:szCs w:val="18"/>
        </w:rPr>
        <w:t xml:space="preserve"> conforme aux convenances, au droit ; honnête, juste    </w:t>
      </w:r>
      <w:r w:rsidRPr="00C17E69">
        <w:rPr>
          <w:b/>
          <w:sz w:val="18"/>
          <w:szCs w:val="18"/>
        </w:rPr>
        <w:t>Ἄδικος</w:t>
      </w:r>
      <w:r w:rsidRPr="00C17E69">
        <w:rPr>
          <w:sz w:val="18"/>
          <w:szCs w:val="18"/>
        </w:rPr>
        <w:t xml:space="preserve">, ος, ον : injuste. </w:t>
      </w:r>
      <w:r w:rsidRPr="00C17E69">
        <w:rPr>
          <w:b/>
          <w:sz w:val="18"/>
          <w:szCs w:val="18"/>
        </w:rPr>
        <w:t xml:space="preserve">  </w:t>
      </w:r>
    </w:p>
  </w:footnote>
  <w:footnote w:id="11">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[5]  </w:t>
      </w:r>
      <w:r w:rsidRPr="00C17E69">
        <w:rPr>
          <w:b/>
          <w:caps/>
          <w:color w:val="365F91" w:themeColor="accent1" w:themeShade="BF"/>
          <w:sz w:val="18"/>
          <w:szCs w:val="18"/>
        </w:rPr>
        <w:t>κ</w:t>
      </w:r>
      <w:r w:rsidRPr="00C17E69">
        <w:rPr>
          <w:b/>
          <w:color w:val="365F91" w:themeColor="accent1" w:themeShade="BF"/>
          <w:sz w:val="18"/>
          <w:szCs w:val="18"/>
        </w:rPr>
        <w:t>αὶ ἐγώ τοι ὑπώπτευον ταύτην σε λέγειν τὴν πειθὼ καὶ περὶ τούτων, ὦ Γοργία·</w:t>
      </w:r>
      <w:r w:rsidRPr="00C17E69">
        <w:rPr>
          <w:sz w:val="18"/>
          <w:szCs w:val="18"/>
        </w:rPr>
        <w:t xml:space="preserve">   </w:t>
      </w:r>
      <w:r w:rsidRPr="00C17E69">
        <w:rPr>
          <w:b/>
          <w:sz w:val="18"/>
          <w:szCs w:val="18"/>
        </w:rPr>
        <w:t>Τοί</w:t>
      </w:r>
      <w:r w:rsidRPr="00C17E69">
        <w:rPr>
          <w:sz w:val="18"/>
          <w:szCs w:val="18"/>
        </w:rPr>
        <w:t> : (</w:t>
      </w:r>
      <w:r w:rsidRPr="00C17E69">
        <w:rPr>
          <w:i/>
          <w:sz w:val="18"/>
          <w:szCs w:val="18"/>
        </w:rPr>
        <w:t>encl</w:t>
      </w:r>
      <w:r w:rsidRPr="00C17E69">
        <w:rPr>
          <w:sz w:val="18"/>
          <w:szCs w:val="18"/>
        </w:rPr>
        <w:t>. ; tjs après un mot) :  certes, vraiment, assurément ; donc  Ὑ</w:t>
      </w:r>
      <w:r w:rsidRPr="00C17E69">
        <w:rPr>
          <w:b/>
          <w:sz w:val="18"/>
          <w:szCs w:val="18"/>
        </w:rPr>
        <w:t xml:space="preserve">ποπτεύω : </w:t>
      </w:r>
      <w:r w:rsidRPr="00C17E69">
        <w:rPr>
          <w:sz w:val="18"/>
          <w:szCs w:val="18"/>
        </w:rPr>
        <w:t>soupçonner ; conjecturer (acc. ou inf</w:t>
      </w:r>
      <w:r w:rsidRPr="00C17E69">
        <w:rPr>
          <w:sz w:val="18"/>
          <w:szCs w:val="18"/>
          <w:u w:val="single"/>
        </w:rPr>
        <w:t>ve</w:t>
      </w:r>
      <w:r w:rsidRPr="00C17E69">
        <w:rPr>
          <w:sz w:val="18"/>
          <w:szCs w:val="18"/>
        </w:rPr>
        <w:t xml:space="preserve"> )     </w:t>
      </w:r>
      <w:r w:rsidRPr="00C17E69">
        <w:rPr>
          <w:b/>
          <w:caps/>
          <w:sz w:val="18"/>
          <w:szCs w:val="18"/>
        </w:rPr>
        <w:t>λ</w:t>
      </w:r>
      <w:r w:rsidRPr="00C17E69">
        <w:rPr>
          <w:b/>
          <w:sz w:val="18"/>
          <w:szCs w:val="18"/>
        </w:rPr>
        <w:t>έγειν</w:t>
      </w:r>
      <w:r w:rsidRPr="00C17E69">
        <w:rPr>
          <w:sz w:val="18"/>
          <w:szCs w:val="18"/>
        </w:rPr>
        <w:t xml:space="preserve"> : dire ;  vouloir dire      </w:t>
      </w:r>
      <w:r w:rsidRPr="00C17E69">
        <w:rPr>
          <w:b/>
          <w:sz w:val="18"/>
          <w:szCs w:val="18"/>
        </w:rPr>
        <w:t>Οὗτος, αὕτη, τοῦτο (</w:t>
      </w:r>
      <w:r w:rsidRPr="00C17E69">
        <w:rPr>
          <w:i/>
          <w:sz w:val="18"/>
          <w:szCs w:val="18"/>
        </w:rPr>
        <w:t>gén. sg.</w:t>
      </w:r>
      <w:r w:rsidRPr="00C17E69">
        <w:rPr>
          <w:b/>
          <w:sz w:val="18"/>
          <w:szCs w:val="18"/>
        </w:rPr>
        <w:t xml:space="preserve"> : </w:t>
      </w:r>
      <w:r w:rsidRPr="00C17E69">
        <w:rPr>
          <w:b/>
          <w:sz w:val="18"/>
          <w:szCs w:val="18"/>
          <w:lang w:val="el-GR"/>
        </w:rPr>
        <w:t>τούτου</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ταύτης</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τούτου</w:t>
      </w:r>
      <w:r w:rsidRPr="00C17E69">
        <w:rPr>
          <w:b/>
          <w:sz w:val="18"/>
          <w:szCs w:val="18"/>
        </w:rPr>
        <w:t xml:space="preserve"> ; </w:t>
      </w:r>
      <w:r w:rsidRPr="00C17E69">
        <w:rPr>
          <w:rFonts w:ascii="Times New Roman" w:hAnsi="Times New Roman"/>
          <w:b/>
          <w:sz w:val="18"/>
          <w:szCs w:val="18"/>
        </w:rPr>
        <w:t>▬</w:t>
      </w:r>
      <w:r w:rsidRPr="00C17E69">
        <w:rPr>
          <w:b/>
          <w:sz w:val="18"/>
          <w:szCs w:val="18"/>
        </w:rPr>
        <w:t xml:space="preserve"> </w:t>
      </w:r>
      <w:r w:rsidRPr="00C17E69">
        <w:rPr>
          <w:i/>
          <w:iCs/>
          <w:sz w:val="18"/>
          <w:szCs w:val="18"/>
        </w:rPr>
        <w:t>Pl..</w:t>
      </w:r>
      <w:r w:rsidRPr="00C17E69">
        <w:rPr>
          <w:sz w:val="18"/>
          <w:szCs w:val="18"/>
        </w:rPr>
        <w:t xml:space="preserve"> : </w:t>
      </w:r>
      <w:r w:rsidRPr="00C17E69">
        <w:rPr>
          <w:b/>
          <w:sz w:val="18"/>
          <w:szCs w:val="18"/>
        </w:rPr>
        <w:t>οὗτοι, αὗται, ταῦτα</w:t>
      </w:r>
      <w:r w:rsidRPr="00C17E69">
        <w:rPr>
          <w:sz w:val="18"/>
          <w:szCs w:val="18"/>
        </w:rPr>
        <w:t xml:space="preserve"> ; </w:t>
      </w:r>
      <w:r w:rsidRPr="00C17E69">
        <w:rPr>
          <w:i/>
          <w:caps/>
          <w:sz w:val="18"/>
          <w:szCs w:val="18"/>
        </w:rPr>
        <w:t>g</w:t>
      </w:r>
      <w:r w:rsidRPr="00C17E69">
        <w:rPr>
          <w:i/>
          <w:sz w:val="18"/>
          <w:szCs w:val="18"/>
        </w:rPr>
        <w:t>én. pl.</w:t>
      </w:r>
      <w:r w:rsidRPr="00C17E69">
        <w:rPr>
          <w:sz w:val="18"/>
          <w:szCs w:val="18"/>
        </w:rPr>
        <w:t xml:space="preserve"> : </w:t>
      </w:r>
      <w:r w:rsidRPr="00C17E69">
        <w:rPr>
          <w:b/>
          <w:sz w:val="18"/>
          <w:szCs w:val="18"/>
        </w:rPr>
        <w:t>τούτων</w:t>
      </w:r>
      <w:r w:rsidRPr="00C17E69">
        <w:rPr>
          <w:sz w:val="18"/>
          <w:szCs w:val="18"/>
        </w:rPr>
        <w:t xml:space="preserve"> aux</w:t>
      </w:r>
      <w:r w:rsidRPr="00C17E69">
        <w:rPr>
          <w:i/>
          <w:iCs/>
          <w:sz w:val="18"/>
          <w:szCs w:val="18"/>
        </w:rPr>
        <w:t xml:space="preserve"> 3 genres),</w:t>
      </w:r>
      <w:r w:rsidRPr="00C17E69">
        <w:rPr>
          <w:sz w:val="18"/>
          <w:szCs w:val="18"/>
        </w:rPr>
        <w:t xml:space="preserve"> </w:t>
      </w:r>
      <w:r w:rsidRPr="00C17E69">
        <w:rPr>
          <w:i/>
          <w:iCs/>
          <w:sz w:val="18"/>
          <w:szCs w:val="18"/>
        </w:rPr>
        <w:t>pr. et adj. dém.</w:t>
      </w:r>
      <w:r w:rsidRPr="00C17E69">
        <w:rPr>
          <w:sz w:val="18"/>
          <w:szCs w:val="18"/>
        </w:rPr>
        <w:t xml:space="preserve"> : celui-ci, celle-ci, ceci ; ce, cet, cette  </w:t>
      </w:r>
      <w:r w:rsidRPr="00C17E69">
        <w:rPr>
          <w:b/>
          <w:sz w:val="18"/>
          <w:szCs w:val="18"/>
        </w:rPr>
        <w:t>Πειθώ, όος-οῦς  (ἡ) :</w:t>
      </w:r>
      <w:r w:rsidRPr="00C17E69">
        <w:rPr>
          <w:sz w:val="18"/>
          <w:szCs w:val="18"/>
        </w:rPr>
        <w:t xml:space="preserve"> éloquence persuasive, persuasion </w:t>
      </w:r>
      <w:r w:rsidRPr="00C17E69">
        <w:rPr>
          <w:b/>
          <w:sz w:val="18"/>
          <w:szCs w:val="18"/>
        </w:rPr>
        <w:t>—[</w:t>
      </w:r>
      <w:r w:rsidRPr="00C17E69">
        <w:rPr>
          <w:i/>
          <w:sz w:val="18"/>
          <w:szCs w:val="18"/>
        </w:rPr>
        <w:t>décl</w:t>
      </w:r>
      <w:r w:rsidRPr="00C17E69">
        <w:rPr>
          <w:sz w:val="18"/>
          <w:szCs w:val="18"/>
        </w:rPr>
        <w:t xml:space="preserve">.  </w:t>
      </w:r>
      <w:r w:rsidRPr="00C17E69">
        <w:rPr>
          <w:b/>
          <w:sz w:val="18"/>
          <w:szCs w:val="18"/>
          <w:lang w:val="el-GR"/>
        </w:rPr>
        <w:t>ἡ</w:t>
      </w:r>
      <w:r w:rsidRPr="00C17E69">
        <w:rPr>
          <w:b/>
          <w:sz w:val="18"/>
          <w:szCs w:val="18"/>
        </w:rPr>
        <w:t xml:space="preserve"> </w:t>
      </w:r>
      <w:r w:rsidRPr="00C17E69">
        <w:rPr>
          <w:b/>
          <w:sz w:val="18"/>
          <w:szCs w:val="18"/>
          <w:lang w:val="el-GR"/>
        </w:rPr>
        <w:t>πειθώ</w:t>
      </w:r>
      <w:r w:rsidRPr="00C17E69">
        <w:rPr>
          <w:sz w:val="18"/>
          <w:szCs w:val="18"/>
        </w:rPr>
        <w:t> </w:t>
      </w:r>
      <w:r w:rsidRPr="00C17E69">
        <w:rPr>
          <w:sz w:val="18"/>
          <w:szCs w:val="18"/>
          <w:lang w:val="el-GR"/>
        </w:rPr>
        <w:t>;</w:t>
      </w:r>
      <w:r w:rsidRPr="00C17E69">
        <w:rPr>
          <w:sz w:val="18"/>
          <w:szCs w:val="18"/>
        </w:rPr>
        <w:t xml:space="preserve"> </w:t>
      </w:r>
      <w:r w:rsidRPr="00C17E69">
        <w:rPr>
          <w:i/>
          <w:sz w:val="18"/>
          <w:szCs w:val="18"/>
        </w:rPr>
        <w:t>voc</w:t>
      </w:r>
      <w:r w:rsidRPr="00C17E69">
        <w:rPr>
          <w:sz w:val="18"/>
          <w:szCs w:val="18"/>
        </w:rPr>
        <w:t xml:space="preserve">.  </w:t>
      </w:r>
      <w:r w:rsidRPr="00C17E69">
        <w:rPr>
          <w:b/>
          <w:sz w:val="18"/>
          <w:szCs w:val="18"/>
          <w:lang w:val="el-GR"/>
        </w:rPr>
        <w:t>πειθοῖ</w:t>
      </w:r>
      <w:r w:rsidRPr="00C17E69">
        <w:rPr>
          <w:sz w:val="18"/>
          <w:szCs w:val="18"/>
        </w:rPr>
        <w:t> </w:t>
      </w:r>
      <w:r w:rsidRPr="00C17E69">
        <w:rPr>
          <w:sz w:val="18"/>
          <w:szCs w:val="18"/>
          <w:lang w:val="el-GR"/>
        </w:rPr>
        <w:t>;</w:t>
      </w:r>
      <w:r w:rsidRPr="00C17E69">
        <w:rPr>
          <w:sz w:val="18"/>
          <w:szCs w:val="18"/>
        </w:rPr>
        <w:t xml:space="preserve"> </w:t>
      </w:r>
      <w:r w:rsidRPr="00C17E69">
        <w:rPr>
          <w:b/>
          <w:sz w:val="18"/>
          <w:szCs w:val="18"/>
          <w:lang w:val="el-GR"/>
        </w:rPr>
        <w:t>τὴν</w:t>
      </w:r>
      <w:r w:rsidRPr="00C17E69">
        <w:rPr>
          <w:b/>
          <w:sz w:val="18"/>
          <w:szCs w:val="18"/>
        </w:rPr>
        <w:t xml:space="preserve"> </w:t>
      </w:r>
      <w:r w:rsidRPr="00C17E69">
        <w:rPr>
          <w:b/>
          <w:sz w:val="18"/>
          <w:szCs w:val="18"/>
          <w:lang w:val="el-GR"/>
        </w:rPr>
        <w:t>πειθώ</w:t>
      </w:r>
      <w:r w:rsidRPr="00C17E69">
        <w:rPr>
          <w:sz w:val="18"/>
          <w:szCs w:val="18"/>
        </w:rPr>
        <w:t xml:space="preserve"> [</w:t>
      </w:r>
      <w:r w:rsidRPr="00C17E69">
        <w:rPr>
          <w:sz w:val="18"/>
          <w:szCs w:val="18"/>
          <w:lang w:val="el-GR"/>
        </w:rPr>
        <w:t>πειθόα</w:t>
      </w:r>
      <w:r w:rsidRPr="00C17E69">
        <w:rPr>
          <w:sz w:val="18"/>
          <w:szCs w:val="18"/>
        </w:rPr>
        <w:t>]</w:t>
      </w:r>
      <w:r w:rsidRPr="00C17E69">
        <w:rPr>
          <w:sz w:val="18"/>
          <w:szCs w:val="18"/>
          <w:lang w:val="el-GR"/>
        </w:rPr>
        <w:t>;</w:t>
      </w:r>
      <w:r w:rsidRPr="00C17E69">
        <w:rPr>
          <w:sz w:val="18"/>
          <w:szCs w:val="18"/>
        </w:rPr>
        <w:t xml:space="preserve"> </w:t>
      </w:r>
      <w:r w:rsidRPr="00C17E69">
        <w:rPr>
          <w:b/>
          <w:sz w:val="18"/>
          <w:szCs w:val="18"/>
          <w:lang w:val="el-GR"/>
        </w:rPr>
        <w:t>τῆς</w:t>
      </w:r>
      <w:r w:rsidRPr="00C17E69">
        <w:rPr>
          <w:b/>
          <w:sz w:val="18"/>
          <w:szCs w:val="18"/>
        </w:rPr>
        <w:t xml:space="preserve"> </w:t>
      </w:r>
      <w:r w:rsidRPr="00C17E69">
        <w:rPr>
          <w:b/>
          <w:sz w:val="18"/>
          <w:szCs w:val="18"/>
          <w:lang w:val="el-GR"/>
        </w:rPr>
        <w:t>πειθοῦς</w:t>
      </w:r>
      <w:r w:rsidRPr="00C17E69">
        <w:rPr>
          <w:sz w:val="18"/>
          <w:szCs w:val="18"/>
        </w:rPr>
        <w:t xml:space="preserve"> [</w:t>
      </w:r>
      <w:r w:rsidRPr="00C17E69">
        <w:rPr>
          <w:sz w:val="18"/>
          <w:szCs w:val="18"/>
          <w:lang w:val="el-GR"/>
        </w:rPr>
        <w:t>πειθόος</w:t>
      </w:r>
      <w:r w:rsidRPr="00C17E69">
        <w:rPr>
          <w:sz w:val="18"/>
          <w:szCs w:val="18"/>
        </w:rPr>
        <w:t>]</w:t>
      </w:r>
      <w:r w:rsidRPr="00C17E69">
        <w:rPr>
          <w:sz w:val="18"/>
          <w:szCs w:val="18"/>
          <w:lang w:val="el-GR"/>
        </w:rPr>
        <w:t>;</w:t>
      </w:r>
      <w:r w:rsidRPr="00C17E69">
        <w:rPr>
          <w:sz w:val="18"/>
          <w:szCs w:val="18"/>
        </w:rPr>
        <w:t xml:space="preserve"> </w:t>
      </w:r>
      <w:r w:rsidRPr="00C17E69">
        <w:rPr>
          <w:sz w:val="18"/>
          <w:szCs w:val="18"/>
          <w:lang w:val="el-GR"/>
        </w:rPr>
        <w:t>τῇ</w:t>
      </w:r>
      <w:r w:rsidRPr="00C17E69">
        <w:rPr>
          <w:sz w:val="18"/>
          <w:szCs w:val="18"/>
        </w:rPr>
        <w:t xml:space="preserve"> </w:t>
      </w:r>
      <w:r w:rsidRPr="00C17E69">
        <w:rPr>
          <w:sz w:val="18"/>
          <w:szCs w:val="18"/>
          <w:lang w:val="el-GR"/>
        </w:rPr>
        <w:t>πειθοῖ</w:t>
      </w:r>
      <w:r w:rsidRPr="00C17E69">
        <w:rPr>
          <w:sz w:val="18"/>
          <w:szCs w:val="18"/>
        </w:rPr>
        <w:t xml:space="preserve"> [</w:t>
      </w:r>
      <w:r w:rsidRPr="00C17E69">
        <w:rPr>
          <w:sz w:val="18"/>
          <w:szCs w:val="18"/>
          <w:lang w:val="el-GR"/>
        </w:rPr>
        <w:t>πειθόϊ</w:t>
      </w:r>
      <w:r w:rsidRPr="00C17E69">
        <w:rPr>
          <w:sz w:val="18"/>
          <w:szCs w:val="18"/>
        </w:rPr>
        <w:t xml:space="preserve">] ; le pluriel manque </w:t>
      </w:r>
      <w:r w:rsidRPr="00C17E69">
        <w:rPr>
          <w:rFonts w:cs="Arial"/>
          <w:b/>
          <w:sz w:val="18"/>
          <w:szCs w:val="18"/>
        </w:rPr>
        <w:t>]—</w:t>
      </w:r>
      <w:r w:rsidRPr="00C17E69">
        <w:rPr>
          <w:sz w:val="18"/>
          <w:szCs w:val="18"/>
        </w:rPr>
        <w:t xml:space="preserve">  Γοργία : voc.  </w:t>
      </w:r>
      <w:r w:rsidRPr="00C17E69">
        <w:rPr>
          <w:b/>
          <w:sz w:val="18"/>
          <w:szCs w:val="18"/>
        </w:rPr>
        <w:t xml:space="preserve">      </w:t>
      </w:r>
    </w:p>
  </w:footnote>
  <w:footnote w:id="12">
    <w:p w:rsidR="00E1615C" w:rsidRPr="00C17E69" w:rsidRDefault="00E1615C" w:rsidP="0012551B">
      <w:pPr>
        <w:tabs>
          <w:tab w:val="left" w:pos="4683"/>
        </w:tabs>
        <w:ind w:firstLine="426"/>
        <w:jc w:val="both"/>
        <w:rPr>
          <w:b/>
          <w:szCs w:val="18"/>
        </w:rPr>
      </w:pPr>
      <w:r w:rsidRPr="00C17E69">
        <w:rPr>
          <w:rStyle w:val="Appelnotedebasdep"/>
          <w:b/>
          <w:szCs w:val="18"/>
          <w:vertAlign w:val="baseline"/>
        </w:rPr>
        <w:footnoteRef/>
      </w:r>
      <w:r w:rsidRPr="00C17E69">
        <w:rPr>
          <w:b/>
          <w:szCs w:val="18"/>
        </w:rPr>
        <w:t xml:space="preserve">.  </w:t>
      </w:r>
      <w:r w:rsidRPr="00C17E69">
        <w:rPr>
          <w:b/>
          <w:color w:val="C00000"/>
          <w:szCs w:val="18"/>
        </w:rPr>
        <w:t>[6a]</w:t>
      </w:r>
      <w:r w:rsidRPr="00C17E69">
        <w:rPr>
          <w:color w:val="0070C0"/>
          <w:szCs w:val="18"/>
        </w:rPr>
        <w:t xml:space="preserve"> </w:t>
      </w:r>
      <w:r w:rsidRPr="00C17E69">
        <w:rPr>
          <w:b/>
          <w:color w:val="002060"/>
          <w:szCs w:val="18"/>
          <w:lang w:val="el-GR"/>
        </w:rPr>
        <w:t>Ἀ</w:t>
      </w:r>
      <w:r w:rsidRPr="00C17E69">
        <w:rPr>
          <w:b/>
          <w:color w:val="002060"/>
          <w:szCs w:val="18"/>
        </w:rPr>
        <w:t xml:space="preserve">λλ' ἵνα μὴ θαυμάζῃς ἐὰν καὶ ὀλίγον ὕστερον τοιοῦτόν τί σε ἀνέρωμαι. </w:t>
      </w:r>
      <w:r w:rsidRPr="00C17E69">
        <w:rPr>
          <w:b/>
          <w:color w:val="C00000"/>
          <w:szCs w:val="18"/>
        </w:rPr>
        <w:t xml:space="preserve"> Cst. </w:t>
      </w:r>
      <w:r w:rsidRPr="00C17E69">
        <w:rPr>
          <w:szCs w:val="18"/>
        </w:rPr>
        <w:t xml:space="preserve">Prop. </w:t>
      </w:r>
      <w:proofErr w:type="gramStart"/>
      <w:r w:rsidRPr="00C17E69">
        <w:rPr>
          <w:szCs w:val="18"/>
        </w:rPr>
        <w:t>sub</w:t>
      </w:r>
      <w:proofErr w:type="gramEnd"/>
      <w:r w:rsidRPr="00C17E69">
        <w:rPr>
          <w:szCs w:val="18"/>
        </w:rPr>
        <w:t xml:space="preserve">. </w:t>
      </w:r>
      <w:proofErr w:type="gramStart"/>
      <w:r w:rsidRPr="00C17E69">
        <w:rPr>
          <w:szCs w:val="18"/>
        </w:rPr>
        <w:t>de</w:t>
      </w:r>
      <w:proofErr w:type="gramEnd"/>
      <w:r w:rsidRPr="00C17E69">
        <w:rPr>
          <w:szCs w:val="18"/>
        </w:rPr>
        <w:t xml:space="preserve"> but, suivie d’une complétive-conditionnelle.  La principale manque (je dis cela pour que).</w:t>
      </w:r>
      <w:r w:rsidRPr="00C17E69">
        <w:rPr>
          <w:szCs w:val="18"/>
        </w:rPr>
        <w:tab/>
        <w:t xml:space="preserve">   </w:t>
      </w:r>
      <w:r w:rsidRPr="00C17E69">
        <w:rPr>
          <w:szCs w:val="18"/>
        </w:rPr>
        <w:br/>
      </w:r>
      <w:r w:rsidRPr="00C17E69">
        <w:rPr>
          <w:b/>
          <w:szCs w:val="18"/>
        </w:rPr>
        <w:t>         </w:t>
      </w:r>
      <w:r w:rsidRPr="00C17E69">
        <w:rPr>
          <w:b/>
          <w:color w:val="C00000"/>
          <w:szCs w:val="18"/>
        </w:rPr>
        <w:t>Vocabulaire</w:t>
      </w:r>
      <w:r w:rsidRPr="00C17E69">
        <w:rPr>
          <w:b/>
          <w:szCs w:val="18"/>
        </w:rPr>
        <w:t xml:space="preserve">. </w:t>
      </w:r>
      <w:r w:rsidRPr="00C17E69">
        <w:rPr>
          <w:szCs w:val="18"/>
        </w:rPr>
        <w:t xml:space="preserve"> </w:t>
      </w:r>
      <w:r w:rsidRPr="00EA6C63">
        <w:rPr>
          <w:b/>
          <w:szCs w:val="18"/>
        </w:rPr>
        <w:t>Ἵ</w:t>
      </w:r>
      <w:r w:rsidRPr="00EA6C63">
        <w:rPr>
          <w:rFonts w:cs="Arial"/>
          <w:b/>
          <w:szCs w:val="18"/>
        </w:rPr>
        <w:t xml:space="preserve">να + </w:t>
      </w:r>
      <w:proofErr w:type="gramStart"/>
      <w:r w:rsidRPr="00EA6C63">
        <w:rPr>
          <w:rFonts w:cs="Arial"/>
          <w:b/>
          <w:szCs w:val="18"/>
        </w:rPr>
        <w:t>sbj</w:t>
      </w:r>
      <w:r w:rsidRPr="00C17E69">
        <w:rPr>
          <w:rFonts w:cs="Arial"/>
          <w:szCs w:val="18"/>
        </w:rPr>
        <w:t>.,</w:t>
      </w:r>
      <w:proofErr w:type="gramEnd"/>
      <w:r w:rsidRPr="00C17E69">
        <w:rPr>
          <w:rFonts w:cs="Arial"/>
          <w:szCs w:val="18"/>
        </w:rPr>
        <w:t xml:space="preserve"> </w:t>
      </w:r>
      <w:r w:rsidRPr="00C17E69">
        <w:rPr>
          <w:rFonts w:cs="Arial"/>
          <w:i/>
          <w:szCs w:val="18"/>
        </w:rPr>
        <w:t>conj. sub</w:t>
      </w:r>
      <w:r w:rsidRPr="00C17E69">
        <w:rPr>
          <w:rFonts w:cs="Arial"/>
          <w:szCs w:val="18"/>
        </w:rPr>
        <w:t xml:space="preserve"> . : </w:t>
      </w:r>
      <w:proofErr w:type="gramStart"/>
      <w:r w:rsidRPr="00C17E69">
        <w:rPr>
          <w:rFonts w:cs="Arial"/>
          <w:szCs w:val="18"/>
        </w:rPr>
        <w:t>afin</w:t>
      </w:r>
      <w:proofErr w:type="gramEnd"/>
      <w:r w:rsidRPr="00C17E69">
        <w:rPr>
          <w:rFonts w:cs="Arial"/>
          <w:szCs w:val="18"/>
        </w:rPr>
        <w:t xml:space="preserve"> que, pour que ; ‖ ἵνα μή : afin que ne pas.      </w:t>
      </w:r>
      <w:r w:rsidRPr="00EA6C63">
        <w:rPr>
          <w:b/>
          <w:bCs/>
          <w:szCs w:val="18"/>
        </w:rPr>
        <w:t>Θ</w:t>
      </w:r>
      <w:r w:rsidRPr="00EA6C63">
        <w:rPr>
          <w:rFonts w:cs="Arial"/>
          <w:b/>
          <w:szCs w:val="18"/>
        </w:rPr>
        <w:t>αυμάζω</w:t>
      </w:r>
      <w:r w:rsidRPr="00C17E69">
        <w:rPr>
          <w:rFonts w:cs="Arial"/>
          <w:szCs w:val="18"/>
        </w:rPr>
        <w:t xml:space="preserve"> : (</w:t>
      </w:r>
      <w:r w:rsidRPr="00C17E69">
        <w:rPr>
          <w:rFonts w:cs="Arial"/>
          <w:szCs w:val="18"/>
          <w:u w:val="single"/>
        </w:rPr>
        <w:t>tr</w:t>
      </w:r>
      <w:r w:rsidRPr="00C17E69">
        <w:rPr>
          <w:rFonts w:cs="Arial"/>
          <w:szCs w:val="18"/>
        </w:rPr>
        <w:t xml:space="preserve">.) : s'étonner, voir avec étonnement ou admiration […] ; </w:t>
      </w:r>
      <w:r w:rsidRPr="00C17E69">
        <w:rPr>
          <w:rFonts w:cs="Arial"/>
          <w:i/>
          <w:szCs w:val="18"/>
        </w:rPr>
        <w:t xml:space="preserve">cst avec </w:t>
      </w:r>
      <w:r w:rsidRPr="00EA6C63">
        <w:rPr>
          <w:b/>
          <w:szCs w:val="18"/>
        </w:rPr>
        <w:t xml:space="preserve">εἰ, </w:t>
      </w:r>
      <w:proofErr w:type="gramStart"/>
      <w:r w:rsidRPr="00EA6C63">
        <w:rPr>
          <w:b/>
          <w:szCs w:val="18"/>
        </w:rPr>
        <w:t>ἐὰν ,</w:t>
      </w:r>
      <w:proofErr w:type="gramEnd"/>
      <w:r w:rsidRPr="00EA6C63">
        <w:rPr>
          <w:b/>
          <w:szCs w:val="18"/>
        </w:rPr>
        <w:t xml:space="preserve"> ὅτι, ὡς </w:t>
      </w:r>
      <w:r w:rsidRPr="00C17E69">
        <w:rPr>
          <w:szCs w:val="18"/>
        </w:rPr>
        <w:t xml:space="preserve">: s’étonner que.      </w:t>
      </w:r>
      <w:r w:rsidRPr="00EA6C63">
        <w:rPr>
          <w:b/>
          <w:szCs w:val="18"/>
          <w:lang w:val="el-GR"/>
        </w:rPr>
        <w:t>Ὀ</w:t>
      </w:r>
      <w:r w:rsidRPr="00EA6C63">
        <w:rPr>
          <w:b/>
          <w:szCs w:val="18"/>
        </w:rPr>
        <w:t>λίγον ὕστερον</w:t>
      </w:r>
      <w:r w:rsidRPr="00C17E69">
        <w:rPr>
          <w:szCs w:val="18"/>
        </w:rPr>
        <w:t xml:space="preserve"> : un peu plus tard     </w:t>
      </w:r>
      <w:r w:rsidRPr="00EA6C63">
        <w:rPr>
          <w:b/>
          <w:iCs/>
          <w:caps/>
          <w:szCs w:val="18"/>
        </w:rPr>
        <w:t>τ</w:t>
      </w:r>
      <w:r w:rsidRPr="00EA6C63">
        <w:rPr>
          <w:b/>
          <w:iCs/>
          <w:szCs w:val="18"/>
        </w:rPr>
        <w:t>οιοῦτός τις</w:t>
      </w:r>
      <w:r w:rsidRPr="00C17E69">
        <w:rPr>
          <w:iCs/>
          <w:szCs w:val="18"/>
        </w:rPr>
        <w:t> : un</w:t>
      </w:r>
      <w:r w:rsidR="00EA6C63">
        <w:rPr>
          <w:iCs/>
          <w:szCs w:val="18"/>
        </w:rPr>
        <w:t xml:space="preserve"> (homme) </w:t>
      </w:r>
      <w:r w:rsidRPr="00C17E69">
        <w:rPr>
          <w:iCs/>
          <w:szCs w:val="18"/>
        </w:rPr>
        <w:t xml:space="preserve">quelconque de cette sorte, qn ; </w:t>
      </w:r>
      <w:r w:rsidRPr="00EA6C63">
        <w:rPr>
          <w:b/>
          <w:szCs w:val="18"/>
        </w:rPr>
        <w:t>τοιοῦτόν τ</w:t>
      </w:r>
      <w:r w:rsidRPr="00EA6C63">
        <w:rPr>
          <w:b/>
          <w:szCs w:val="18"/>
          <w:lang w:val="el-GR"/>
        </w:rPr>
        <w:t>ι</w:t>
      </w:r>
      <w:r w:rsidRPr="00C17E69">
        <w:rPr>
          <w:szCs w:val="18"/>
        </w:rPr>
        <w:t xml:space="preserve"> : quelque chose de ce genre, qc. </w:t>
      </w:r>
      <w:proofErr w:type="gramStart"/>
      <w:r w:rsidRPr="00C17E69">
        <w:rPr>
          <w:szCs w:val="18"/>
        </w:rPr>
        <w:t>comme</w:t>
      </w:r>
      <w:proofErr w:type="gramEnd"/>
      <w:r w:rsidRPr="00C17E69">
        <w:rPr>
          <w:szCs w:val="18"/>
        </w:rPr>
        <w:t xml:space="preserve"> ça   </w:t>
      </w:r>
      <w:r w:rsidRPr="00C17E69">
        <w:rPr>
          <w:i/>
          <w:iCs/>
          <w:szCs w:val="18"/>
        </w:rPr>
        <w:t>au neutre</w:t>
      </w:r>
      <w:r w:rsidRPr="00C17E69">
        <w:rPr>
          <w:iCs/>
          <w:szCs w:val="18"/>
        </w:rPr>
        <w:t xml:space="preserve"> : qc. de ce genre ; </w:t>
      </w:r>
      <w:r w:rsidRPr="00C17E69">
        <w:rPr>
          <w:b/>
          <w:szCs w:val="18"/>
        </w:rPr>
        <w:t xml:space="preserve">Τοιοῦτος est en </w:t>
      </w:r>
      <w:r w:rsidRPr="00C17E69">
        <w:rPr>
          <w:i/>
          <w:iCs/>
          <w:szCs w:val="18"/>
        </w:rPr>
        <w:t xml:space="preserve"> en corrélation avec</w:t>
      </w:r>
      <w:r w:rsidRPr="00C17E69">
        <w:rPr>
          <w:szCs w:val="18"/>
        </w:rPr>
        <w:t xml:space="preserve"> </w:t>
      </w:r>
      <w:proofErr w:type="gramStart"/>
      <w:r w:rsidRPr="00C17E69">
        <w:rPr>
          <w:szCs w:val="18"/>
        </w:rPr>
        <w:t>ὅς(</w:t>
      </w:r>
      <w:proofErr w:type="gramEnd"/>
      <w:r w:rsidRPr="00C17E69">
        <w:rPr>
          <w:szCs w:val="18"/>
        </w:rPr>
        <w:t>6b)</w:t>
      </w:r>
      <w:r w:rsidRPr="00C17E69">
        <w:rPr>
          <w:iCs/>
          <w:szCs w:val="18"/>
        </w:rPr>
        <w:t xml:space="preserve">       </w:t>
      </w:r>
      <w:r w:rsidRPr="00C17E69">
        <w:rPr>
          <w:b/>
          <w:szCs w:val="18"/>
        </w:rPr>
        <w:t xml:space="preserve">Σύ, σέ, σοῦ, σοί : </w:t>
      </w:r>
      <w:r w:rsidRPr="00C17E69">
        <w:rPr>
          <w:szCs w:val="18"/>
        </w:rPr>
        <w:t>tu, te, toi (pr. pers. 2e sg)</w:t>
      </w:r>
      <w:r w:rsidRPr="00C17E69">
        <w:rPr>
          <w:b/>
          <w:szCs w:val="18"/>
        </w:rPr>
        <w:t xml:space="preserve">      Ἀνέρομαι</w:t>
      </w:r>
      <w:r w:rsidRPr="00C17E69">
        <w:rPr>
          <w:szCs w:val="18"/>
        </w:rPr>
        <w:t xml:space="preserve"> </w:t>
      </w:r>
      <w:r w:rsidRPr="00C17E69">
        <w:rPr>
          <w:rFonts w:cs="Arial"/>
          <w:b/>
          <w:szCs w:val="18"/>
        </w:rPr>
        <w:t>—[</w:t>
      </w:r>
      <w:r w:rsidRPr="00C17E69">
        <w:rPr>
          <w:rFonts w:cs="Arial"/>
          <w:i/>
          <w:szCs w:val="18"/>
        </w:rPr>
        <w:t>fut</w:t>
      </w:r>
      <w:r w:rsidRPr="00C17E69">
        <w:rPr>
          <w:rFonts w:cs="Arial"/>
          <w:b/>
          <w:i/>
          <w:szCs w:val="18"/>
        </w:rPr>
        <w:t>.</w:t>
      </w:r>
      <w:r w:rsidRPr="00C17E69">
        <w:rPr>
          <w:rFonts w:cs="Arial"/>
          <w:b/>
          <w:szCs w:val="18"/>
        </w:rPr>
        <w:t xml:space="preserve"> : </w:t>
      </w:r>
      <w:r w:rsidRPr="00C17E69">
        <w:rPr>
          <w:szCs w:val="18"/>
        </w:rPr>
        <w:t xml:space="preserve">ἀνερήσομαι ; </w:t>
      </w:r>
      <w:r w:rsidRPr="00C17E69">
        <w:rPr>
          <w:i/>
          <w:szCs w:val="18"/>
        </w:rPr>
        <w:t>aor-2</w:t>
      </w:r>
      <w:r w:rsidRPr="00C17E69">
        <w:rPr>
          <w:szCs w:val="18"/>
        </w:rPr>
        <w:t xml:space="preserve"> : ἀνηρόμην ; </w:t>
      </w:r>
      <w:r w:rsidRPr="00C17E69">
        <w:rPr>
          <w:i/>
          <w:iCs/>
          <w:szCs w:val="18"/>
        </w:rPr>
        <w:t>pft. inus.</w:t>
      </w:r>
      <w:r w:rsidRPr="00C17E69">
        <w:rPr>
          <w:iCs/>
          <w:szCs w:val="18"/>
        </w:rPr>
        <w:t xml:space="preserve"> </w:t>
      </w:r>
      <w:r w:rsidRPr="00C17E69">
        <w:rPr>
          <w:rFonts w:cs="Arial"/>
          <w:b/>
          <w:iCs/>
          <w:szCs w:val="18"/>
        </w:rPr>
        <w:t>]—:</w:t>
      </w:r>
      <w:r w:rsidRPr="00C17E69">
        <w:rPr>
          <w:iCs/>
          <w:szCs w:val="18"/>
        </w:rPr>
        <w:t xml:space="preserve"> </w:t>
      </w:r>
      <w:r w:rsidRPr="00C17E69">
        <w:rPr>
          <w:szCs w:val="18"/>
        </w:rPr>
        <w:t xml:space="preserve">interroger ; demander (avec double </w:t>
      </w:r>
      <w:proofErr w:type="gramStart"/>
      <w:r w:rsidRPr="00C17E69">
        <w:rPr>
          <w:szCs w:val="18"/>
        </w:rPr>
        <w:t>acc. :</w:t>
      </w:r>
      <w:proofErr w:type="gramEnd"/>
      <w:r w:rsidRPr="00C17E69">
        <w:rPr>
          <w:szCs w:val="18"/>
        </w:rPr>
        <w:t xml:space="preserve"> qc. à qn.).</w:t>
      </w:r>
      <w:r w:rsidRPr="00C17E69">
        <w:rPr>
          <w:szCs w:val="18"/>
        </w:rPr>
        <w:tab/>
        <w:t xml:space="preserve">    </w:t>
      </w:r>
      <w:r w:rsidRPr="00C17E69">
        <w:rPr>
          <w:szCs w:val="18"/>
        </w:rPr>
        <w:br/>
      </w:r>
      <w:r w:rsidRPr="00C17E69">
        <w:rPr>
          <w:b/>
          <w:color w:val="C00000"/>
          <w:szCs w:val="18"/>
        </w:rPr>
        <w:t>        Syntaxe</w:t>
      </w:r>
      <w:r w:rsidRPr="00C17E69">
        <w:rPr>
          <w:b/>
          <w:szCs w:val="18"/>
        </w:rPr>
        <w:t xml:space="preserve">. Les verbes de sentiment tels que </w:t>
      </w:r>
      <w:r w:rsidRPr="00C17E69">
        <w:rPr>
          <w:b/>
          <w:szCs w:val="18"/>
          <w:lang w:val="el-GR"/>
        </w:rPr>
        <w:t>θαυμάζω</w:t>
      </w:r>
      <w:r w:rsidRPr="00C17E69">
        <w:rPr>
          <w:b/>
          <w:szCs w:val="18"/>
        </w:rPr>
        <w:t> :</w:t>
      </w:r>
      <w:r w:rsidRPr="00C17E69">
        <w:rPr>
          <w:szCs w:val="18"/>
        </w:rPr>
        <w:t xml:space="preserve"> s’étonner ; </w:t>
      </w:r>
      <w:r w:rsidRPr="00C17E69">
        <w:rPr>
          <w:b/>
          <w:szCs w:val="18"/>
          <w:lang w:val="el-GR"/>
        </w:rPr>
        <w:t>Χαίρω</w:t>
      </w:r>
      <w:r w:rsidRPr="00C17E69">
        <w:rPr>
          <w:b/>
          <w:szCs w:val="18"/>
        </w:rPr>
        <w:t>,</w:t>
      </w:r>
      <w:r w:rsidRPr="00C17E69">
        <w:rPr>
          <w:szCs w:val="18"/>
        </w:rPr>
        <w:t> </w:t>
      </w:r>
      <w:r w:rsidRPr="00C17E69">
        <w:rPr>
          <w:b/>
          <w:szCs w:val="18"/>
          <w:lang w:val="el-GR"/>
        </w:rPr>
        <w:t>ἥδομαι</w:t>
      </w:r>
      <w:r w:rsidRPr="00C17E69">
        <w:rPr>
          <w:szCs w:val="18"/>
        </w:rPr>
        <w:t xml:space="preserve"> : se réjouir ; </w:t>
      </w:r>
      <w:r w:rsidRPr="00C17E69">
        <w:rPr>
          <w:b/>
          <w:szCs w:val="18"/>
          <w:lang w:val="el-GR"/>
        </w:rPr>
        <w:t>ἄχθομαι</w:t>
      </w:r>
      <w:r w:rsidRPr="00C17E69">
        <w:rPr>
          <w:b/>
          <w:szCs w:val="18"/>
        </w:rPr>
        <w:t> :</w:t>
      </w:r>
      <w:r w:rsidRPr="00C17E69">
        <w:rPr>
          <w:szCs w:val="18"/>
        </w:rPr>
        <w:t xml:space="preserve"> s’affiger ; </w:t>
      </w:r>
      <w:r w:rsidRPr="00C17E69">
        <w:rPr>
          <w:b/>
          <w:szCs w:val="18"/>
          <w:lang w:val="el-GR"/>
        </w:rPr>
        <w:t>ἀγανακτεῖν</w:t>
      </w:r>
      <w:r w:rsidRPr="00C17E69">
        <w:rPr>
          <w:b/>
          <w:szCs w:val="18"/>
        </w:rPr>
        <w:t> :</w:t>
      </w:r>
      <w:r w:rsidRPr="00C17E69">
        <w:rPr>
          <w:szCs w:val="18"/>
        </w:rPr>
        <w:t xml:space="preserve"> s’indigner, etc. se construisent </w:t>
      </w:r>
      <w:r w:rsidRPr="00C17E69">
        <w:rPr>
          <w:b/>
          <w:szCs w:val="18"/>
        </w:rPr>
        <w:t>1)</w:t>
      </w:r>
      <w:r w:rsidRPr="00C17E69">
        <w:rPr>
          <w:szCs w:val="18"/>
        </w:rPr>
        <w:t xml:space="preserve"> avec </w:t>
      </w:r>
      <w:r w:rsidRPr="00C17E69">
        <w:rPr>
          <w:b/>
          <w:szCs w:val="18"/>
          <w:lang w:val="el-GR"/>
        </w:rPr>
        <w:t>ὁτί</w:t>
      </w:r>
      <w:r w:rsidRPr="00C17E69">
        <w:rPr>
          <w:szCs w:val="18"/>
        </w:rPr>
        <w:t xml:space="preserve"> (+ modes des indépendantes énonciatives  (</w:t>
      </w:r>
      <w:r w:rsidRPr="00C17E69">
        <w:rPr>
          <w:i/>
          <w:szCs w:val="18"/>
        </w:rPr>
        <w:t>cf</w:t>
      </w:r>
      <w:r w:rsidRPr="00C17E69">
        <w:rPr>
          <w:szCs w:val="18"/>
        </w:rPr>
        <w:t xml:space="preserve">. </w:t>
      </w:r>
      <w:r w:rsidRPr="00C17E69">
        <w:rPr>
          <w:b/>
          <w:i/>
          <w:szCs w:val="18"/>
        </w:rPr>
        <w:t>Rg</w:t>
      </w:r>
      <w:r w:rsidRPr="00C17E69">
        <w:rPr>
          <w:szCs w:val="18"/>
        </w:rPr>
        <w:t xml:space="preserve"> § 308, 3°</w:t>
      </w:r>
      <w:proofErr w:type="gramStart"/>
      <w:r w:rsidRPr="00C17E69">
        <w:rPr>
          <w:szCs w:val="18"/>
        </w:rPr>
        <w:t>)  ;</w:t>
      </w:r>
      <w:proofErr w:type="gramEnd"/>
      <w:r w:rsidRPr="00C17E69">
        <w:rPr>
          <w:szCs w:val="18"/>
        </w:rPr>
        <w:t xml:space="preserve">  </w:t>
      </w:r>
      <w:r w:rsidRPr="00C17E69">
        <w:rPr>
          <w:b/>
          <w:szCs w:val="18"/>
        </w:rPr>
        <w:t>2)</w:t>
      </w:r>
      <w:r w:rsidRPr="00C17E69">
        <w:rPr>
          <w:szCs w:val="18"/>
        </w:rPr>
        <w:t xml:space="preserve"> avec le participe attribut ( (</w:t>
      </w:r>
      <w:r w:rsidRPr="00C17E69">
        <w:rPr>
          <w:i/>
          <w:szCs w:val="18"/>
        </w:rPr>
        <w:t>cf</w:t>
      </w:r>
      <w:r w:rsidRPr="00C17E69">
        <w:rPr>
          <w:szCs w:val="18"/>
        </w:rPr>
        <w:t xml:space="preserve">. </w:t>
      </w:r>
      <w:r w:rsidRPr="00C17E69">
        <w:rPr>
          <w:b/>
          <w:i/>
          <w:szCs w:val="18"/>
        </w:rPr>
        <w:t>Rg</w:t>
      </w:r>
      <w:r w:rsidRPr="00C17E69">
        <w:rPr>
          <w:szCs w:val="18"/>
        </w:rPr>
        <w:t xml:space="preserve"> § 363,1°) ;   </w:t>
      </w:r>
      <w:r w:rsidRPr="00C17E69">
        <w:rPr>
          <w:b/>
          <w:szCs w:val="18"/>
        </w:rPr>
        <w:t>3)</w:t>
      </w:r>
      <w:r w:rsidRPr="00C17E69">
        <w:rPr>
          <w:szCs w:val="18"/>
        </w:rPr>
        <w:t xml:space="preserve"> avec les verbes de sentiment on trouve parfois </w:t>
      </w:r>
      <w:r w:rsidRPr="00C17E69">
        <w:rPr>
          <w:b/>
          <w:szCs w:val="18"/>
        </w:rPr>
        <w:t xml:space="preserve"> </w:t>
      </w:r>
      <w:r w:rsidRPr="00C17E69">
        <w:rPr>
          <w:b/>
          <w:szCs w:val="18"/>
          <w:lang w:val="el-GR"/>
        </w:rPr>
        <w:t>εἰ</w:t>
      </w:r>
      <w:r w:rsidRPr="00C17E69">
        <w:rPr>
          <w:szCs w:val="18"/>
        </w:rPr>
        <w:t xml:space="preserve"> au lieu de </w:t>
      </w:r>
      <w:r w:rsidRPr="00C17E69">
        <w:rPr>
          <w:b/>
          <w:szCs w:val="18"/>
          <w:lang w:val="el-GR"/>
        </w:rPr>
        <w:t>ὅτι</w:t>
      </w:r>
      <w:r w:rsidRPr="00C17E69">
        <w:rPr>
          <w:b/>
          <w:szCs w:val="18"/>
        </w:rPr>
        <w:t xml:space="preserve">. </w:t>
      </w:r>
      <w:r w:rsidRPr="00C17E69">
        <w:rPr>
          <w:szCs w:val="18"/>
        </w:rPr>
        <w:t xml:space="preserve">La nég. </w:t>
      </w:r>
      <w:proofErr w:type="gramStart"/>
      <w:r w:rsidRPr="00C17E69">
        <w:rPr>
          <w:szCs w:val="18"/>
        </w:rPr>
        <w:t>est</w:t>
      </w:r>
      <w:proofErr w:type="gramEnd"/>
      <w:r w:rsidRPr="00C17E69">
        <w:rPr>
          <w:b/>
          <w:szCs w:val="18"/>
        </w:rPr>
        <w:t xml:space="preserve"> </w:t>
      </w:r>
      <w:r w:rsidRPr="00C17E69">
        <w:rPr>
          <w:szCs w:val="18"/>
        </w:rPr>
        <w:t>soit</w:t>
      </w:r>
      <w:r w:rsidRPr="00C17E69">
        <w:rPr>
          <w:b/>
          <w:szCs w:val="18"/>
        </w:rPr>
        <w:t xml:space="preserve"> </w:t>
      </w:r>
      <w:r w:rsidRPr="00C17E69">
        <w:rPr>
          <w:b/>
          <w:szCs w:val="18"/>
          <w:lang w:val="el-GR"/>
        </w:rPr>
        <w:t>ού</w:t>
      </w:r>
      <w:r w:rsidRPr="00C17E69">
        <w:rPr>
          <w:b/>
          <w:szCs w:val="18"/>
        </w:rPr>
        <w:t xml:space="preserve"> </w:t>
      </w:r>
      <w:r w:rsidRPr="00C17E69">
        <w:rPr>
          <w:szCs w:val="18"/>
        </w:rPr>
        <w:t>soit</w:t>
      </w:r>
      <w:r w:rsidRPr="00C17E69">
        <w:rPr>
          <w:b/>
          <w:szCs w:val="18"/>
        </w:rPr>
        <w:t xml:space="preserve"> </w:t>
      </w:r>
      <w:r w:rsidRPr="00C17E69">
        <w:rPr>
          <w:b/>
          <w:szCs w:val="18"/>
          <w:lang w:val="el-GR"/>
        </w:rPr>
        <w:t>μή</w:t>
      </w:r>
      <w:r w:rsidRPr="00C17E69">
        <w:rPr>
          <w:b/>
          <w:szCs w:val="18"/>
        </w:rPr>
        <w:t xml:space="preserve">.  </w:t>
      </w:r>
      <w:r w:rsidRPr="00C17E69">
        <w:rPr>
          <w:szCs w:val="18"/>
        </w:rPr>
        <w:t xml:space="preserve">Dans ce cas, le sens de </w:t>
      </w:r>
      <w:r w:rsidRPr="00C17E69">
        <w:rPr>
          <w:b/>
          <w:szCs w:val="18"/>
          <w:lang w:val="el-GR"/>
        </w:rPr>
        <w:t>εί</w:t>
      </w:r>
      <w:r w:rsidRPr="00C17E69">
        <w:rPr>
          <w:szCs w:val="18"/>
        </w:rPr>
        <w:t xml:space="preserve"> est : dans l’hypothèse que, à la pensée que (</w:t>
      </w:r>
      <w:r w:rsidRPr="00C17E69">
        <w:rPr>
          <w:i/>
          <w:szCs w:val="18"/>
        </w:rPr>
        <w:t>cf</w:t>
      </w:r>
      <w:r w:rsidRPr="00C17E69">
        <w:rPr>
          <w:szCs w:val="18"/>
        </w:rPr>
        <w:t xml:space="preserve">. </w:t>
      </w:r>
      <w:r w:rsidRPr="00C17E69">
        <w:rPr>
          <w:i/>
          <w:szCs w:val="18"/>
        </w:rPr>
        <w:t>Rg</w:t>
      </w:r>
      <w:r w:rsidRPr="00C17E69">
        <w:rPr>
          <w:szCs w:val="18"/>
        </w:rPr>
        <w:t xml:space="preserve"> § 308,3° ; II).  NB. </w:t>
      </w:r>
      <w:r w:rsidRPr="00C17E69">
        <w:rPr>
          <w:b/>
          <w:szCs w:val="18"/>
          <w:lang w:val="el-GR"/>
        </w:rPr>
        <w:t>θαυμάζω</w:t>
      </w:r>
      <w:r w:rsidRPr="00C17E69">
        <w:rPr>
          <w:szCs w:val="18"/>
        </w:rPr>
        <w:t xml:space="preserve"> se constuit aussi avec une interrogation indirecte : </w:t>
      </w:r>
      <w:r w:rsidRPr="00C17E69">
        <w:rPr>
          <w:b/>
          <w:szCs w:val="18"/>
          <w:lang w:val="el-GR"/>
        </w:rPr>
        <w:t>θαυμάζω</w:t>
      </w:r>
      <w:r w:rsidRPr="00C17E69">
        <w:rPr>
          <w:b/>
          <w:szCs w:val="18"/>
        </w:rPr>
        <w:t xml:space="preserve">  </w:t>
      </w:r>
      <w:r w:rsidRPr="00C17E69">
        <w:rPr>
          <w:b/>
          <w:szCs w:val="18"/>
          <w:lang w:val="el-GR"/>
        </w:rPr>
        <w:t>εἰ</w:t>
      </w:r>
      <w:r w:rsidRPr="00C17E69">
        <w:rPr>
          <w:b/>
          <w:szCs w:val="18"/>
        </w:rPr>
        <w:t> :</w:t>
      </w:r>
      <w:r w:rsidRPr="00C17E69">
        <w:rPr>
          <w:szCs w:val="18"/>
        </w:rPr>
        <w:t xml:space="preserve">  je me demande avec étonnement si …  </w:t>
      </w:r>
    </w:p>
  </w:footnote>
  <w:footnote w:id="13">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[6b] </w:t>
      </w:r>
      <w:r w:rsidRPr="00C17E69">
        <w:rPr>
          <w:b/>
          <w:color w:val="002060"/>
          <w:sz w:val="18"/>
          <w:szCs w:val="18"/>
          <w:lang w:val="el-GR"/>
        </w:rPr>
        <w:t>Ὅ</w:t>
      </w:r>
      <w:r w:rsidRPr="00C17E69">
        <w:rPr>
          <w:b/>
          <w:color w:val="002060"/>
          <w:sz w:val="18"/>
          <w:szCs w:val="18"/>
        </w:rPr>
        <w:t xml:space="preserve"> δοκεῖ μὲν δῆλον εἶναι, ἐγὼ δ' ἐπανερωτῶ.</w:t>
      </w:r>
      <w:r w:rsidRPr="00C17E69">
        <w:rPr>
          <w:b/>
          <w:color w:val="C00000"/>
          <w:sz w:val="18"/>
          <w:szCs w:val="18"/>
        </w:rPr>
        <w:t xml:space="preserve">    Cst.</w:t>
      </w:r>
      <w:r w:rsidRPr="00C17E69">
        <w:rPr>
          <w:sz w:val="18"/>
          <w:szCs w:val="18"/>
        </w:rPr>
        <w:t xml:space="preserve"> Le relatif simple </w:t>
      </w:r>
      <w:r w:rsidRPr="00C17E69">
        <w:rPr>
          <w:b/>
          <w:sz w:val="18"/>
          <w:szCs w:val="18"/>
        </w:rPr>
        <w:t>ὅς</w:t>
      </w:r>
      <w:r w:rsidRPr="00C17E69">
        <w:rPr>
          <w:i/>
          <w:iCs/>
          <w:sz w:val="18"/>
          <w:szCs w:val="18"/>
        </w:rPr>
        <w:t xml:space="preserve"> est en corrélation avec</w:t>
      </w:r>
      <w:r w:rsidRPr="00C17E69">
        <w:rPr>
          <w:b/>
          <w:i/>
          <w:iCs/>
          <w:sz w:val="18"/>
          <w:szCs w:val="18"/>
        </w:rPr>
        <w:t xml:space="preserve"> </w:t>
      </w:r>
      <w:r w:rsidRPr="00C17E69">
        <w:rPr>
          <w:b/>
          <w:i/>
          <w:iCs/>
          <w:sz w:val="18"/>
          <w:szCs w:val="18"/>
          <w:lang w:val="el-GR"/>
        </w:rPr>
        <w:t>τ</w:t>
      </w:r>
      <w:r w:rsidRPr="00C17E69">
        <w:rPr>
          <w:b/>
          <w:sz w:val="18"/>
          <w:szCs w:val="18"/>
        </w:rPr>
        <w:t>οιοῦτος ; Τοιοῦτος</w:t>
      </w:r>
      <w:r w:rsidRPr="00C17E69">
        <w:rPr>
          <w:i/>
          <w:sz w:val="18"/>
          <w:szCs w:val="18"/>
        </w:rPr>
        <w:t xml:space="preserve"> est en </w:t>
      </w:r>
      <w:r w:rsidRPr="00C17E69">
        <w:rPr>
          <w:i/>
          <w:iCs/>
          <w:sz w:val="18"/>
          <w:szCs w:val="18"/>
        </w:rPr>
        <w:t>corrélation avec</w:t>
      </w:r>
      <w:r w:rsidRPr="00C17E69">
        <w:rPr>
          <w:sz w:val="18"/>
          <w:szCs w:val="18"/>
        </w:rPr>
        <w:t xml:space="preserve"> ὅς </w:t>
      </w:r>
      <w:r w:rsidRPr="00C17E69">
        <w:rPr>
          <w:i/>
          <w:sz w:val="18"/>
          <w:szCs w:val="18"/>
        </w:rPr>
        <w:t>avec le même sens que</w:t>
      </w:r>
      <w:r w:rsidRPr="00C17E69">
        <w:rPr>
          <w:sz w:val="18"/>
          <w:szCs w:val="18"/>
        </w:rPr>
        <w:t xml:space="preserve"> </w:t>
      </w:r>
      <w:r w:rsidRPr="00C17E69">
        <w:rPr>
          <w:b/>
          <w:sz w:val="18"/>
          <w:szCs w:val="18"/>
        </w:rPr>
        <w:t>Τοιοῦτος… οἷος</w:t>
      </w:r>
      <w:r w:rsidRPr="00C17E69">
        <w:rPr>
          <w:sz w:val="18"/>
          <w:szCs w:val="18"/>
        </w:rPr>
        <w:t xml:space="preserve"> : tel… que.  Le balancement </w:t>
      </w:r>
      <w:r w:rsidRPr="00C17E69">
        <w:rPr>
          <w:b/>
          <w:sz w:val="18"/>
          <w:szCs w:val="18"/>
          <w:lang w:val="el-GR"/>
        </w:rPr>
        <w:t>μέν</w:t>
      </w:r>
      <w:r w:rsidRPr="00C17E69">
        <w:rPr>
          <w:b/>
          <w:sz w:val="18"/>
          <w:szCs w:val="18"/>
        </w:rPr>
        <w:t xml:space="preserve">... </w:t>
      </w:r>
      <w:r w:rsidRPr="00C17E69">
        <w:rPr>
          <w:b/>
          <w:sz w:val="18"/>
          <w:szCs w:val="18"/>
          <w:lang w:val="el-GR"/>
        </w:rPr>
        <w:t>δέ</w:t>
      </w:r>
      <w:r w:rsidRPr="00C17E69">
        <w:rPr>
          <w:sz w:val="18"/>
          <w:szCs w:val="18"/>
        </w:rPr>
        <w:t xml:space="preserve"> à l’intérieure de la relative équivaut à la reprise du pronom relatif, pas forcément au même cas.</w:t>
      </w:r>
      <w:r w:rsidRPr="00C17E69">
        <w:rPr>
          <w:sz w:val="18"/>
          <w:szCs w:val="18"/>
        </w:rPr>
        <w:tab/>
        <w:t xml:space="preserve">    </w:t>
      </w:r>
      <w:r w:rsidRPr="00C17E69">
        <w:rPr>
          <w:sz w:val="18"/>
          <w:szCs w:val="18"/>
        </w:rPr>
        <w:br/>
      </w:r>
      <w:r w:rsidRPr="00C17E69">
        <w:rPr>
          <w:b/>
          <w:color w:val="C00000"/>
          <w:sz w:val="18"/>
          <w:szCs w:val="18"/>
        </w:rPr>
        <w:t>        Vocabulaire</w:t>
      </w:r>
      <w:r w:rsidRPr="00C17E69">
        <w:rPr>
          <w:sz w:val="18"/>
          <w:szCs w:val="18"/>
        </w:rPr>
        <w:t xml:space="preserve"> </w:t>
      </w:r>
      <w:r w:rsidRPr="00C17E69">
        <w:rPr>
          <w:b/>
          <w:bCs/>
          <w:sz w:val="18"/>
          <w:szCs w:val="18"/>
        </w:rPr>
        <w:t>Δ</w:t>
      </w:r>
      <w:r w:rsidRPr="00C17E69">
        <w:rPr>
          <w:b/>
          <w:bCs/>
          <w:sz w:val="18"/>
          <w:szCs w:val="18"/>
          <w:lang w:val="el-GR"/>
        </w:rPr>
        <w:t>οκέω</w:t>
      </w:r>
      <w:r w:rsidRPr="00C17E69">
        <w:rPr>
          <w:b/>
          <w:bCs/>
          <w:sz w:val="18"/>
          <w:szCs w:val="18"/>
        </w:rPr>
        <w:t> </w:t>
      </w:r>
      <w:proofErr w:type="gramStart"/>
      <w:r w:rsidRPr="00C17E69">
        <w:rPr>
          <w:rFonts w:cs="Arial"/>
          <w:b/>
          <w:sz w:val="18"/>
          <w:szCs w:val="18"/>
        </w:rPr>
        <w:t>—[</w:t>
      </w:r>
      <w:proofErr w:type="gramEnd"/>
      <w:r w:rsidRPr="00C17E69">
        <w:rPr>
          <w:b/>
          <w:bCs/>
          <w:sz w:val="18"/>
          <w:szCs w:val="18"/>
        </w:rPr>
        <w:t xml:space="preserve"> δοκεῖν ; </w:t>
      </w:r>
      <w:r w:rsidRPr="00C17E69">
        <w:rPr>
          <w:bCs/>
          <w:i/>
          <w:sz w:val="18"/>
          <w:szCs w:val="18"/>
        </w:rPr>
        <w:t>fut</w:t>
      </w:r>
      <w:r w:rsidRPr="00C17E69">
        <w:rPr>
          <w:b/>
          <w:bCs/>
          <w:sz w:val="18"/>
          <w:szCs w:val="18"/>
        </w:rPr>
        <w:t>. :</w:t>
      </w:r>
      <w:r w:rsidRPr="00C17E69">
        <w:rPr>
          <w:sz w:val="18"/>
          <w:szCs w:val="18"/>
        </w:rPr>
        <w:t xml:space="preserve"> </w:t>
      </w:r>
      <w:r w:rsidRPr="00C17E69">
        <w:rPr>
          <w:b/>
          <w:sz w:val="18"/>
          <w:szCs w:val="18"/>
        </w:rPr>
        <w:t>δόξω</w:t>
      </w:r>
      <w:r w:rsidRPr="00C17E69">
        <w:rPr>
          <w:sz w:val="18"/>
          <w:szCs w:val="18"/>
        </w:rPr>
        <w:t xml:space="preserve"> ; </w:t>
      </w:r>
      <w:r w:rsidRPr="00C17E69">
        <w:rPr>
          <w:i/>
          <w:sz w:val="18"/>
          <w:szCs w:val="18"/>
        </w:rPr>
        <w:t>aor</w:t>
      </w:r>
      <w:r w:rsidRPr="00C17E69">
        <w:rPr>
          <w:sz w:val="18"/>
          <w:szCs w:val="18"/>
        </w:rPr>
        <w:t xml:space="preserve">. : </w:t>
      </w:r>
      <w:r w:rsidRPr="00C17E69">
        <w:rPr>
          <w:b/>
          <w:sz w:val="18"/>
          <w:szCs w:val="18"/>
        </w:rPr>
        <w:t>ἔδοξα</w:t>
      </w:r>
      <w:r w:rsidRPr="00C17E69">
        <w:rPr>
          <w:sz w:val="18"/>
          <w:szCs w:val="18"/>
        </w:rPr>
        <w:t xml:space="preserve"> ; </w:t>
      </w:r>
      <w:r w:rsidRPr="00C17E69">
        <w:rPr>
          <w:i/>
          <w:sz w:val="18"/>
          <w:szCs w:val="18"/>
        </w:rPr>
        <w:t>pft</w:t>
      </w:r>
      <w:r w:rsidRPr="00C17E69">
        <w:rPr>
          <w:sz w:val="18"/>
          <w:szCs w:val="18"/>
        </w:rPr>
        <w:t xml:space="preserve">. : </w:t>
      </w:r>
      <w:r w:rsidRPr="00C17E69">
        <w:rPr>
          <w:b/>
          <w:sz w:val="18"/>
          <w:szCs w:val="18"/>
        </w:rPr>
        <w:t>δέδογμαι</w:t>
      </w:r>
      <w:r w:rsidRPr="00C17E69">
        <w:rPr>
          <w:sz w:val="18"/>
          <w:szCs w:val="18"/>
        </w:rPr>
        <w:t xml:space="preserve"> </w:t>
      </w:r>
      <w:r w:rsidRPr="00C17E69">
        <w:rPr>
          <w:rFonts w:cs="Arial"/>
          <w:b/>
          <w:sz w:val="18"/>
          <w:szCs w:val="18"/>
        </w:rPr>
        <w:t xml:space="preserve"> ]—:</w:t>
      </w:r>
      <w:r w:rsidRPr="00C17E69">
        <w:rPr>
          <w:rFonts w:cs="Arial"/>
          <w:sz w:val="18"/>
          <w:szCs w:val="18"/>
        </w:rPr>
        <w:t xml:space="preserve"> </w:t>
      </w:r>
      <w:r w:rsidRPr="00C17E69">
        <w:rPr>
          <w:sz w:val="18"/>
          <w:szCs w:val="18"/>
        </w:rPr>
        <w:t xml:space="preserve">sembler, paraître      </w:t>
      </w:r>
      <w:r w:rsidRPr="00C17E69">
        <w:rPr>
          <w:rFonts w:cs="Arial"/>
          <w:b/>
          <w:sz w:val="18"/>
          <w:szCs w:val="18"/>
        </w:rPr>
        <w:t>Δ</w:t>
      </w:r>
      <w:r w:rsidRPr="00C17E69">
        <w:rPr>
          <w:b/>
          <w:sz w:val="18"/>
          <w:szCs w:val="18"/>
        </w:rPr>
        <w:t>ῆλος, η, ον :</w:t>
      </w:r>
      <w:r w:rsidRPr="00C17E69">
        <w:rPr>
          <w:sz w:val="18"/>
          <w:szCs w:val="18"/>
        </w:rPr>
        <w:t xml:space="preserve"> visible ; clair, évident    </w:t>
      </w:r>
      <w:r w:rsidRPr="00C17E69">
        <w:rPr>
          <w:b/>
          <w:sz w:val="18"/>
          <w:szCs w:val="18"/>
        </w:rPr>
        <w:t>Ἐ</w:t>
      </w:r>
      <w:r w:rsidRPr="00C17E69">
        <w:rPr>
          <w:b/>
          <w:bCs/>
          <w:sz w:val="18"/>
          <w:szCs w:val="18"/>
        </w:rPr>
        <w:t>πανερωτάω</w:t>
      </w:r>
      <w:r w:rsidRPr="00C17E69">
        <w:rPr>
          <w:sz w:val="18"/>
          <w:szCs w:val="18"/>
        </w:rPr>
        <w:t xml:space="preserve"> -ῶ : demander de nouveau : τι qc. ; </w:t>
      </w:r>
      <w:proofErr w:type="gramStart"/>
      <w:r w:rsidRPr="00C17E69">
        <w:rPr>
          <w:sz w:val="18"/>
          <w:szCs w:val="18"/>
        </w:rPr>
        <w:t>τινα</w:t>
      </w:r>
      <w:proofErr w:type="gramEnd"/>
      <w:r w:rsidRPr="00C17E69">
        <w:rPr>
          <w:sz w:val="18"/>
          <w:szCs w:val="18"/>
        </w:rPr>
        <w:t xml:space="preserve"> interroger qqn de nouveau. </w:t>
      </w:r>
      <w:r w:rsidRPr="00C17E69">
        <w:rPr>
          <w:b/>
          <w:sz w:val="18"/>
          <w:szCs w:val="18"/>
        </w:rPr>
        <w:t xml:space="preserve">  </w:t>
      </w:r>
    </w:p>
  </w:footnote>
  <w:footnote w:id="14">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[6c] </w:t>
      </w:r>
      <w:r w:rsidRPr="00C17E69">
        <w:rPr>
          <w:b/>
          <w:color w:val="002060"/>
          <w:sz w:val="18"/>
          <w:szCs w:val="18"/>
        </w:rPr>
        <w:t>— ὅπερ γὰρ λέγω</w:t>
      </w:r>
      <w:r w:rsidRPr="00C17E69">
        <w:rPr>
          <w:sz w:val="18"/>
          <w:szCs w:val="18"/>
        </w:rPr>
        <w:t xml:space="preserve">, proposition incise : elle n’influe pas sur la construction de la suite </w:t>
      </w:r>
      <w:proofErr w:type="gramStart"/>
      <w:r w:rsidRPr="00C17E69">
        <w:rPr>
          <w:sz w:val="18"/>
          <w:szCs w:val="18"/>
        </w:rPr>
        <w:t xml:space="preserve">( </w:t>
      </w:r>
      <w:r w:rsidRPr="00C17E69">
        <w:rPr>
          <w:i/>
          <w:sz w:val="18"/>
          <w:szCs w:val="18"/>
        </w:rPr>
        <w:t>Traduction</w:t>
      </w:r>
      <w:proofErr w:type="gramEnd"/>
      <w:r w:rsidRPr="00C17E69">
        <w:rPr>
          <w:sz w:val="18"/>
          <w:szCs w:val="18"/>
        </w:rPr>
        <w:t> : En fait voilà précisément ce que je veux dire…).  </w:t>
      </w:r>
      <w:r w:rsidRPr="00C17E69">
        <w:rPr>
          <w:b/>
          <w:sz w:val="18"/>
          <w:szCs w:val="18"/>
          <w:lang w:val="el-GR"/>
        </w:rPr>
        <w:t>Ὅπερ</w:t>
      </w:r>
      <w:r w:rsidRPr="00C17E69">
        <w:rPr>
          <w:b/>
          <w:sz w:val="18"/>
          <w:szCs w:val="18"/>
        </w:rPr>
        <w:t> : -</w:t>
      </w:r>
      <w:r w:rsidRPr="00C17E69">
        <w:rPr>
          <w:b/>
          <w:sz w:val="18"/>
          <w:szCs w:val="18"/>
          <w:lang w:val="el-GR"/>
        </w:rPr>
        <w:t>περ</w:t>
      </w:r>
      <w:r w:rsidRPr="00C17E69">
        <w:rPr>
          <w:b/>
          <w:sz w:val="18"/>
          <w:szCs w:val="18"/>
        </w:rPr>
        <w:t xml:space="preserve"> </w:t>
      </w:r>
      <w:r w:rsidRPr="00C17E69">
        <w:rPr>
          <w:i/>
          <w:sz w:val="18"/>
          <w:szCs w:val="18"/>
        </w:rPr>
        <w:t>ajoute une nuance de précision au relatif</w:t>
      </w:r>
      <w:r w:rsidRPr="00C17E69">
        <w:rPr>
          <w:b/>
          <w:sz w:val="18"/>
          <w:szCs w:val="18"/>
        </w:rPr>
        <w:t xml:space="preserve">  </w:t>
      </w:r>
      <w:r w:rsidRPr="00C17E69">
        <w:rPr>
          <w:b/>
          <w:caps/>
          <w:sz w:val="18"/>
          <w:szCs w:val="18"/>
          <w:lang w:val="el-GR"/>
        </w:rPr>
        <w:t>λ</w:t>
      </w:r>
      <w:r w:rsidRPr="00C17E69">
        <w:rPr>
          <w:b/>
          <w:sz w:val="18"/>
          <w:szCs w:val="18"/>
          <w:lang w:val="el-GR"/>
        </w:rPr>
        <w:t>έγω</w:t>
      </w:r>
      <w:r w:rsidRPr="00C17E69">
        <w:rPr>
          <w:b/>
          <w:sz w:val="18"/>
          <w:szCs w:val="18"/>
        </w:rPr>
        <w:t xml:space="preserve"> </w:t>
      </w:r>
      <w:r w:rsidRPr="00C17E69">
        <w:rPr>
          <w:i/>
          <w:sz w:val="18"/>
          <w:szCs w:val="18"/>
        </w:rPr>
        <w:t xml:space="preserve">signifie aussi bien </w:t>
      </w:r>
      <w:r w:rsidRPr="00C17E69">
        <w:rPr>
          <w:sz w:val="18"/>
          <w:szCs w:val="18"/>
        </w:rPr>
        <w:t xml:space="preserve">dire </w:t>
      </w:r>
      <w:r w:rsidRPr="00C17E69">
        <w:rPr>
          <w:i/>
          <w:sz w:val="18"/>
          <w:szCs w:val="18"/>
        </w:rPr>
        <w:t>que</w:t>
      </w:r>
      <w:r w:rsidRPr="00C17E69">
        <w:rPr>
          <w:sz w:val="18"/>
          <w:szCs w:val="18"/>
        </w:rPr>
        <w:t xml:space="preserve"> vouloir dire</w:t>
      </w:r>
      <w:r w:rsidRPr="00C17E69">
        <w:rPr>
          <w:b/>
          <w:sz w:val="18"/>
          <w:szCs w:val="18"/>
        </w:rPr>
        <w:t xml:space="preserve">   </w:t>
      </w:r>
      <w:r w:rsidRPr="00C17E69">
        <w:rPr>
          <w:b/>
          <w:caps/>
          <w:sz w:val="18"/>
          <w:szCs w:val="18"/>
        </w:rPr>
        <w:t>γ</w:t>
      </w:r>
      <w:r w:rsidRPr="00C17E69">
        <w:rPr>
          <w:b/>
          <w:sz w:val="18"/>
          <w:szCs w:val="18"/>
        </w:rPr>
        <w:t>ὰρ </w:t>
      </w:r>
      <w:r w:rsidRPr="00C17E69">
        <w:rPr>
          <w:i/>
          <w:sz w:val="18"/>
          <w:szCs w:val="18"/>
        </w:rPr>
        <w:t xml:space="preserve">donne une justification à son insistance à répéter les mêms questions </w:t>
      </w:r>
      <w:r w:rsidRPr="00C17E69">
        <w:rPr>
          <w:rFonts w:ascii="Times New Roman" w:hAnsi="Times New Roman"/>
          <w:sz w:val="18"/>
          <w:szCs w:val="18"/>
          <w:lang w:eastAsia="ja-JP"/>
        </w:rPr>
        <w:t>→</w:t>
      </w:r>
      <w:r w:rsidRPr="00C17E69">
        <w:rPr>
          <w:sz w:val="18"/>
          <w:szCs w:val="18"/>
        </w:rPr>
        <w:t xml:space="preserve"> en fait. </w:t>
      </w:r>
      <w:r w:rsidRPr="00C17E69">
        <w:rPr>
          <w:b/>
          <w:sz w:val="18"/>
          <w:szCs w:val="18"/>
        </w:rPr>
        <w:t xml:space="preserve">   </w:t>
      </w:r>
    </w:p>
  </w:footnote>
  <w:footnote w:id="15">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[6d]</w:t>
      </w:r>
      <w:r w:rsidRPr="00C17E69">
        <w:rPr>
          <w:caps/>
          <w:sz w:val="18"/>
          <w:szCs w:val="18"/>
        </w:rPr>
        <w:t xml:space="preserve"> </w:t>
      </w:r>
      <w:r w:rsidRPr="00C17E69">
        <w:rPr>
          <w:b/>
          <w:caps/>
          <w:color w:val="002060"/>
          <w:sz w:val="18"/>
          <w:szCs w:val="18"/>
        </w:rPr>
        <w:t>τ</w:t>
      </w:r>
      <w:r w:rsidRPr="00C17E69">
        <w:rPr>
          <w:b/>
          <w:color w:val="002060"/>
          <w:sz w:val="18"/>
          <w:szCs w:val="18"/>
        </w:rPr>
        <w:t>οῦ ἑξῆς ἕνεκα περαίνεσθαι τὸν λόγον ἐρωτῶ, οὐ σοῦ ἕνεκα.</w:t>
      </w:r>
      <w:r w:rsidRPr="00C17E69">
        <w:rPr>
          <w:sz w:val="18"/>
          <w:szCs w:val="18"/>
        </w:rPr>
        <w:t xml:space="preserve"> </w:t>
      </w:r>
      <w:r w:rsidRPr="00C17E69">
        <w:rPr>
          <w:b/>
          <w:color w:val="C00000"/>
          <w:sz w:val="18"/>
          <w:szCs w:val="18"/>
        </w:rPr>
        <w:t>Cst.</w:t>
      </w:r>
      <w:r w:rsidRPr="00C17E69">
        <w:rPr>
          <w:b/>
          <w:sz w:val="18"/>
          <w:szCs w:val="18"/>
        </w:rPr>
        <w:t xml:space="preserve"> Proposition principale.  </w:t>
      </w:r>
      <w:r w:rsidRPr="00C17E69">
        <w:rPr>
          <w:sz w:val="18"/>
          <w:szCs w:val="18"/>
        </w:rPr>
        <w:t xml:space="preserve">L’infinitif substantivé : </w:t>
      </w:r>
      <w:r w:rsidRPr="00C17E69">
        <w:rPr>
          <w:b/>
          <w:caps/>
          <w:sz w:val="18"/>
          <w:szCs w:val="18"/>
        </w:rPr>
        <w:t>τ</w:t>
      </w:r>
      <w:r w:rsidRPr="00C17E69">
        <w:rPr>
          <w:b/>
          <w:sz w:val="18"/>
          <w:szCs w:val="18"/>
        </w:rPr>
        <w:t>οῦ περαίνεσθαι</w:t>
      </w:r>
      <w:r w:rsidRPr="00C17E69">
        <w:rPr>
          <w:sz w:val="18"/>
          <w:szCs w:val="18"/>
        </w:rPr>
        <w:t xml:space="preserve">… dépend de la préposition </w:t>
      </w:r>
      <w:r w:rsidRPr="00C17E69">
        <w:rPr>
          <w:b/>
          <w:sz w:val="18"/>
          <w:szCs w:val="18"/>
        </w:rPr>
        <w:t>ἕνεκα</w:t>
      </w:r>
      <w:r w:rsidRPr="00C17E69">
        <w:rPr>
          <w:sz w:val="18"/>
          <w:szCs w:val="18"/>
        </w:rPr>
        <w:t xml:space="preserve">. </w:t>
      </w:r>
      <w:r w:rsidRPr="00C17E69">
        <w:rPr>
          <w:b/>
          <w:caps/>
          <w:sz w:val="18"/>
          <w:szCs w:val="18"/>
        </w:rPr>
        <w:t>τ</w:t>
      </w:r>
      <w:r w:rsidRPr="00C17E69">
        <w:rPr>
          <w:b/>
          <w:sz w:val="18"/>
          <w:szCs w:val="18"/>
        </w:rPr>
        <w:t xml:space="preserve">ὸν λόγον </w:t>
      </w:r>
      <w:r w:rsidRPr="00C17E69">
        <w:rPr>
          <w:i/>
          <w:sz w:val="18"/>
          <w:szCs w:val="18"/>
        </w:rPr>
        <w:t>est sujet de</w:t>
      </w:r>
      <w:r w:rsidRPr="00C17E69">
        <w:rPr>
          <w:b/>
          <w:sz w:val="18"/>
          <w:szCs w:val="18"/>
        </w:rPr>
        <w:t xml:space="preserve"> περαίνεσθαι,</w:t>
      </w:r>
      <w:r w:rsidRPr="00C17E69">
        <w:rPr>
          <w:sz w:val="18"/>
          <w:szCs w:val="18"/>
        </w:rPr>
        <w:t xml:space="preserve"> qui est au passif.</w:t>
      </w:r>
      <w:r w:rsidRPr="00C17E69">
        <w:rPr>
          <w:sz w:val="18"/>
          <w:szCs w:val="18"/>
        </w:rPr>
        <w:tab/>
        <w:t xml:space="preserve"> </w:t>
      </w:r>
      <w:r w:rsidRPr="00C17E69">
        <w:rPr>
          <w:b/>
          <w:sz w:val="18"/>
          <w:szCs w:val="18"/>
        </w:rPr>
        <w:t xml:space="preserve"> </w:t>
      </w:r>
      <w:r w:rsidRPr="00C17E69">
        <w:rPr>
          <w:sz w:val="18"/>
          <w:szCs w:val="18"/>
        </w:rPr>
        <w:t xml:space="preserve"> </w:t>
      </w:r>
      <w:r w:rsidRPr="00C17E69">
        <w:rPr>
          <w:sz w:val="18"/>
          <w:szCs w:val="18"/>
        </w:rPr>
        <w:br/>
      </w:r>
      <w:r w:rsidRPr="00C17E69">
        <w:rPr>
          <w:b/>
          <w:sz w:val="18"/>
          <w:szCs w:val="18"/>
        </w:rPr>
        <w:t>         </w:t>
      </w:r>
      <w:r w:rsidRPr="00C17E69">
        <w:rPr>
          <w:b/>
          <w:color w:val="C00000"/>
          <w:sz w:val="18"/>
          <w:szCs w:val="18"/>
        </w:rPr>
        <w:t>Vocabulaire</w:t>
      </w:r>
      <w:r w:rsidRPr="00C17E69">
        <w:rPr>
          <w:sz w:val="18"/>
          <w:szCs w:val="18"/>
        </w:rPr>
        <w:t xml:space="preserve">  </w:t>
      </w:r>
      <w:r w:rsidRPr="00C17E69">
        <w:rPr>
          <w:b/>
          <w:sz w:val="18"/>
          <w:szCs w:val="18"/>
          <w:lang w:val="el-GR"/>
        </w:rPr>
        <w:t>Ἕ</w:t>
      </w:r>
      <w:r w:rsidRPr="00C17E69">
        <w:rPr>
          <w:b/>
          <w:sz w:val="18"/>
          <w:szCs w:val="18"/>
        </w:rPr>
        <w:t>νεκα</w:t>
      </w:r>
      <w:r w:rsidRPr="00C17E69">
        <w:rPr>
          <w:sz w:val="18"/>
          <w:szCs w:val="18"/>
        </w:rPr>
        <w:t xml:space="preserve"> précédé du gén. = en vue de, pour   </w:t>
      </w:r>
      <w:r w:rsidRPr="00C17E69">
        <w:rPr>
          <w:b/>
          <w:sz w:val="18"/>
          <w:szCs w:val="18"/>
        </w:rPr>
        <w:t>Περαίνω</w:t>
      </w:r>
      <w:r w:rsidRPr="00C17E69">
        <w:rPr>
          <w:rFonts w:cs="Arial"/>
          <w:b/>
          <w:sz w:val="18"/>
          <w:szCs w:val="18"/>
        </w:rPr>
        <w:t xml:space="preserve"> (</w:t>
      </w:r>
      <w:r w:rsidRPr="00C17E69">
        <w:rPr>
          <w:rFonts w:cs="Arial"/>
          <w:b/>
          <w:sz w:val="18"/>
          <w:szCs w:val="18"/>
          <w:u w:val="single"/>
        </w:rPr>
        <w:t>tr</w:t>
      </w:r>
      <w:r w:rsidRPr="00C17E69">
        <w:rPr>
          <w:rFonts w:cs="Arial"/>
          <w:b/>
          <w:sz w:val="18"/>
          <w:szCs w:val="18"/>
        </w:rPr>
        <w:t>.) :</w:t>
      </w:r>
      <w:r w:rsidRPr="00C17E69">
        <w:rPr>
          <w:sz w:val="18"/>
          <w:szCs w:val="18"/>
        </w:rPr>
        <w:t xml:space="preserve"> mener à terme, achever, accomplir    </w:t>
      </w:r>
      <w:r w:rsidRPr="00C17E69">
        <w:rPr>
          <w:b/>
          <w:sz w:val="18"/>
          <w:szCs w:val="18"/>
        </w:rPr>
        <w:t>Ἑξῆς</w:t>
      </w:r>
      <w:r w:rsidRPr="00C17E69">
        <w:rPr>
          <w:sz w:val="18"/>
          <w:szCs w:val="18"/>
        </w:rPr>
        <w:t xml:space="preserve"> : à la suite, en se suivant ; d’une façon continue, à la suite, sans exception ; ensuite, après ;  </w:t>
      </w:r>
      <w:r w:rsidRPr="00C17E69">
        <w:rPr>
          <w:i/>
          <w:iCs/>
          <w:sz w:val="18"/>
          <w:szCs w:val="18"/>
        </w:rPr>
        <w:t>conséquence</w:t>
      </w:r>
      <w:r w:rsidRPr="00C17E69">
        <w:rPr>
          <w:sz w:val="18"/>
          <w:szCs w:val="18"/>
        </w:rPr>
        <w:t xml:space="preserve"> : par suite de, d’accord avec    </w:t>
      </w:r>
      <w:r w:rsidRPr="00C17E69">
        <w:rPr>
          <w:rFonts w:cs="Arial"/>
          <w:b/>
          <w:sz w:val="18"/>
          <w:szCs w:val="18"/>
        </w:rPr>
        <w:t>Ἐρωτάω :</w:t>
      </w:r>
      <w:r w:rsidRPr="00C17E69">
        <w:rPr>
          <w:rFonts w:cs="Arial"/>
          <w:sz w:val="18"/>
          <w:szCs w:val="18"/>
        </w:rPr>
        <w:t xml:space="preserve"> (</w:t>
      </w:r>
      <w:r w:rsidRPr="00C17E69">
        <w:rPr>
          <w:rFonts w:cs="Arial"/>
          <w:sz w:val="18"/>
          <w:szCs w:val="18"/>
          <w:u w:val="single"/>
        </w:rPr>
        <w:t>tr</w:t>
      </w:r>
      <w:r w:rsidRPr="00C17E69">
        <w:rPr>
          <w:rFonts w:cs="Arial"/>
          <w:sz w:val="18"/>
          <w:szCs w:val="18"/>
        </w:rPr>
        <w:t xml:space="preserve">.) : demander (qc) ; interroger (qn) ; </w:t>
      </w:r>
      <w:r w:rsidRPr="00C17E69">
        <w:rPr>
          <w:sz w:val="18"/>
          <w:szCs w:val="18"/>
        </w:rPr>
        <w:t xml:space="preserve">ἐρ. </w:t>
      </w:r>
      <w:proofErr w:type="gramStart"/>
      <w:r w:rsidRPr="00C17E69">
        <w:rPr>
          <w:sz w:val="18"/>
          <w:szCs w:val="18"/>
        </w:rPr>
        <w:t>τινά</w:t>
      </w:r>
      <w:proofErr w:type="gramEnd"/>
      <w:r w:rsidRPr="00C17E69">
        <w:rPr>
          <w:sz w:val="18"/>
          <w:szCs w:val="18"/>
        </w:rPr>
        <w:t xml:space="preserve"> τι, demander qch à qqn ; cst avec interr. indirecte ; </w:t>
      </w:r>
      <w:r w:rsidRPr="00C17E69">
        <w:rPr>
          <w:rFonts w:cs="Arial"/>
          <w:sz w:val="18"/>
          <w:szCs w:val="18"/>
        </w:rPr>
        <w:t xml:space="preserve"> (dial.) poser une question pour amener l’adversaire à une conclusion, </w:t>
      </w:r>
      <w:r w:rsidRPr="00C17E69">
        <w:rPr>
          <w:sz w:val="18"/>
          <w:szCs w:val="18"/>
        </w:rPr>
        <w:t>argumenter, raisonner sous forme d’interrogation</w:t>
      </w:r>
      <w:r w:rsidRPr="00C17E69">
        <w:rPr>
          <w:rFonts w:cs="Arial"/>
          <w:sz w:val="18"/>
          <w:szCs w:val="18"/>
        </w:rPr>
        <w:t xml:space="preserve"> ; demander en priant.</w:t>
      </w:r>
      <w:r w:rsidRPr="00C17E69">
        <w:rPr>
          <w:b/>
          <w:sz w:val="18"/>
          <w:szCs w:val="18"/>
        </w:rPr>
        <w:t xml:space="preserve">   </w:t>
      </w:r>
    </w:p>
  </w:footnote>
  <w:footnote w:id="16">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[6e]</w:t>
      </w:r>
      <w:r w:rsidRPr="00C17E69">
        <w:rPr>
          <w:b/>
          <w:color w:val="0070C0"/>
          <w:sz w:val="18"/>
          <w:szCs w:val="18"/>
        </w:rPr>
        <w:t xml:space="preserve"> </w:t>
      </w:r>
      <w:r w:rsidRPr="00C17E69">
        <w:rPr>
          <w:b/>
          <w:color w:val="002060"/>
          <w:sz w:val="18"/>
          <w:szCs w:val="18"/>
          <w:lang w:val="el-GR"/>
        </w:rPr>
        <w:t>Ἀ</w:t>
      </w:r>
      <w:r w:rsidRPr="00C17E69">
        <w:rPr>
          <w:b/>
          <w:color w:val="002060"/>
          <w:sz w:val="18"/>
          <w:szCs w:val="18"/>
        </w:rPr>
        <w:t>λλ' ἵνα μὴ ἐθιζώμεθα ὑπονοοῦντες προαρπάζειν ἀλλήλων τὰ λεγόμενα.</w:t>
      </w:r>
      <w:r w:rsidRPr="00C17E69">
        <w:rPr>
          <w:b/>
          <w:sz w:val="18"/>
          <w:szCs w:val="18"/>
        </w:rPr>
        <w:t xml:space="preserve">  </w:t>
      </w:r>
      <w:r w:rsidRPr="00C17E69">
        <w:rPr>
          <w:b/>
          <w:color w:val="C00000"/>
          <w:sz w:val="18"/>
          <w:szCs w:val="18"/>
        </w:rPr>
        <w:t>Cst.</w:t>
      </w:r>
      <w:r w:rsidRPr="00C17E69">
        <w:rPr>
          <w:sz w:val="18"/>
          <w:szCs w:val="18"/>
        </w:rPr>
        <w:t xml:space="preserve"> prop. </w:t>
      </w:r>
      <w:proofErr w:type="gramStart"/>
      <w:r w:rsidRPr="00C17E69">
        <w:rPr>
          <w:sz w:val="18"/>
          <w:szCs w:val="18"/>
        </w:rPr>
        <w:t>sub</w:t>
      </w:r>
      <w:proofErr w:type="gramEnd"/>
      <w:r w:rsidRPr="00C17E69">
        <w:rPr>
          <w:sz w:val="18"/>
          <w:szCs w:val="18"/>
        </w:rPr>
        <w:t xml:space="preserve">. de </w:t>
      </w:r>
      <w:proofErr w:type="gramStart"/>
      <w:r w:rsidRPr="00C17E69">
        <w:rPr>
          <w:sz w:val="18"/>
          <w:szCs w:val="18"/>
        </w:rPr>
        <w:t>but, .</w:t>
      </w:r>
      <w:proofErr w:type="gramEnd"/>
      <w:r w:rsidRPr="00C17E69">
        <w:rPr>
          <w:sz w:val="18"/>
          <w:szCs w:val="18"/>
        </w:rPr>
        <w:t xml:space="preserve"> </w:t>
      </w:r>
      <w:proofErr w:type="gramStart"/>
      <w:r w:rsidRPr="00C17E69">
        <w:rPr>
          <w:sz w:val="18"/>
          <w:szCs w:val="18"/>
        </w:rPr>
        <w:t>précise</w:t>
      </w:r>
      <w:proofErr w:type="gramEnd"/>
      <w:r w:rsidRPr="00C17E69">
        <w:rPr>
          <w:sz w:val="18"/>
          <w:szCs w:val="18"/>
        </w:rPr>
        <w:t xml:space="preserve"> l’intention de </w:t>
      </w:r>
      <w:r w:rsidRPr="00C17E69">
        <w:rPr>
          <w:b/>
          <w:sz w:val="18"/>
          <w:szCs w:val="18"/>
        </w:rPr>
        <w:t>ἐρωτῶ</w:t>
      </w:r>
      <w:r w:rsidRPr="00C17E69">
        <w:rPr>
          <w:sz w:val="18"/>
          <w:szCs w:val="18"/>
        </w:rPr>
        <w:t xml:space="preserve"> en s’opposant à </w:t>
      </w:r>
      <w:r w:rsidRPr="00C17E69">
        <w:rPr>
          <w:b/>
          <w:sz w:val="18"/>
          <w:szCs w:val="18"/>
        </w:rPr>
        <w:t>οὐ σοῦ ἕνεκα</w:t>
      </w:r>
      <w:r w:rsidRPr="00C17E69">
        <w:rPr>
          <w:sz w:val="18"/>
          <w:szCs w:val="18"/>
        </w:rPr>
        <w:t>.</w:t>
      </w:r>
      <w:r w:rsidRPr="00C17E69">
        <w:rPr>
          <w:sz w:val="18"/>
          <w:szCs w:val="18"/>
        </w:rPr>
        <w:tab/>
        <w:t xml:space="preserve">  </w:t>
      </w:r>
      <w:r w:rsidRPr="00C17E69">
        <w:rPr>
          <w:sz w:val="18"/>
          <w:szCs w:val="18"/>
        </w:rPr>
        <w:br/>
        <w:t>         </w:t>
      </w:r>
      <w:r w:rsidRPr="00C17E69">
        <w:rPr>
          <w:b/>
          <w:color w:val="C00000"/>
          <w:sz w:val="18"/>
          <w:szCs w:val="18"/>
        </w:rPr>
        <w:t>Vocabulaire</w:t>
      </w:r>
      <w:r w:rsidRPr="00C17E69">
        <w:rPr>
          <w:sz w:val="18"/>
          <w:szCs w:val="18"/>
        </w:rPr>
        <w:t xml:space="preserve">  </w:t>
      </w:r>
      <w:r w:rsidRPr="00C17E69">
        <w:rPr>
          <w:b/>
          <w:sz w:val="18"/>
          <w:szCs w:val="18"/>
          <w:lang w:val="el-GR"/>
        </w:rPr>
        <w:t>Ἵ</w:t>
      </w:r>
      <w:r w:rsidRPr="00C17E69">
        <w:rPr>
          <w:b/>
          <w:sz w:val="18"/>
          <w:szCs w:val="18"/>
        </w:rPr>
        <w:t>να μὴ +sbj.</w:t>
      </w:r>
      <w:r w:rsidRPr="00C17E69">
        <w:rPr>
          <w:sz w:val="18"/>
          <w:szCs w:val="18"/>
        </w:rPr>
        <w:t xml:space="preserve"> : </w:t>
      </w:r>
      <w:proofErr w:type="gramStart"/>
      <w:r w:rsidRPr="00C17E69">
        <w:rPr>
          <w:sz w:val="18"/>
          <w:szCs w:val="18"/>
        </w:rPr>
        <w:t>afin</w:t>
      </w:r>
      <w:proofErr w:type="gramEnd"/>
      <w:r w:rsidRPr="00C17E69">
        <w:rPr>
          <w:sz w:val="18"/>
          <w:szCs w:val="18"/>
        </w:rPr>
        <w:t xml:space="preserve"> que ne pas      </w:t>
      </w:r>
      <w:r w:rsidRPr="00C17E69">
        <w:rPr>
          <w:b/>
          <w:sz w:val="18"/>
          <w:szCs w:val="18"/>
        </w:rPr>
        <w:t>Ἐ</w:t>
      </w:r>
      <w:r w:rsidRPr="00C17E69">
        <w:rPr>
          <w:b/>
          <w:bCs/>
          <w:sz w:val="18"/>
          <w:szCs w:val="18"/>
        </w:rPr>
        <w:t xml:space="preserve">θίζω : </w:t>
      </w:r>
      <w:r w:rsidRPr="00C17E69">
        <w:rPr>
          <w:sz w:val="18"/>
          <w:szCs w:val="18"/>
        </w:rPr>
        <w:t>habituer</w:t>
      </w:r>
      <w:r w:rsidRPr="00C17E69">
        <w:rPr>
          <w:sz w:val="18"/>
          <w:szCs w:val="18"/>
          <w:lang w:val="el-GR"/>
        </w:rPr>
        <w:t>;</w:t>
      </w:r>
      <w:r w:rsidRPr="00C17E69">
        <w:rPr>
          <w:sz w:val="18"/>
          <w:szCs w:val="18"/>
        </w:rPr>
        <w:t xml:space="preserve"> </w:t>
      </w:r>
      <w:proofErr w:type="gramStart"/>
      <w:r w:rsidRPr="00C17E69">
        <w:rPr>
          <w:sz w:val="18"/>
          <w:szCs w:val="18"/>
        </w:rPr>
        <w:t>Ἐ</w:t>
      </w:r>
      <w:r w:rsidRPr="00C17E69">
        <w:rPr>
          <w:b/>
          <w:bCs/>
          <w:sz w:val="18"/>
          <w:szCs w:val="18"/>
        </w:rPr>
        <w:t>θίζομαι-my</w:t>
      </w:r>
      <w:proofErr w:type="gramEnd"/>
      <w:r w:rsidRPr="00C17E69">
        <w:rPr>
          <w:b/>
          <w:bCs/>
          <w:sz w:val="18"/>
          <w:szCs w:val="18"/>
        </w:rPr>
        <w:t> </w:t>
      </w:r>
      <w:r w:rsidRPr="00C17E69">
        <w:rPr>
          <w:rFonts w:cs="Arial"/>
          <w:b/>
          <w:sz w:val="18"/>
          <w:szCs w:val="18"/>
        </w:rPr>
        <w:t>:</w:t>
      </w:r>
      <w:r w:rsidRPr="00C17E69">
        <w:rPr>
          <w:sz w:val="18"/>
          <w:szCs w:val="18"/>
        </w:rPr>
        <w:t xml:space="preserve"> s’habituer (+inf : à)      </w:t>
      </w:r>
      <w:r w:rsidRPr="00C17E69">
        <w:rPr>
          <w:b/>
          <w:sz w:val="18"/>
          <w:szCs w:val="18"/>
        </w:rPr>
        <w:t xml:space="preserve">Ὑπονοέω : </w:t>
      </w:r>
      <w:r w:rsidRPr="00C17E69">
        <w:rPr>
          <w:sz w:val="18"/>
          <w:szCs w:val="18"/>
        </w:rPr>
        <w:t xml:space="preserve">se mettre dans l'esprit, </w:t>
      </w:r>
      <w:r w:rsidRPr="00C17E69">
        <w:rPr>
          <w:i/>
          <w:sz w:val="18"/>
          <w:szCs w:val="18"/>
        </w:rPr>
        <w:t>d’où</w:t>
      </w:r>
      <w:r w:rsidRPr="00C17E69">
        <w:rPr>
          <w:sz w:val="18"/>
          <w:szCs w:val="18"/>
        </w:rPr>
        <w:t xml:space="preserve"> conjecturer, supposer ; soupçonner, suspecter    </w:t>
      </w:r>
      <w:r w:rsidRPr="00C17E69">
        <w:rPr>
          <w:b/>
          <w:bCs/>
          <w:caps/>
          <w:sz w:val="18"/>
          <w:szCs w:val="18"/>
        </w:rPr>
        <w:t>π</w:t>
      </w:r>
      <w:r w:rsidRPr="00C17E69">
        <w:rPr>
          <w:b/>
          <w:bCs/>
          <w:sz w:val="18"/>
          <w:szCs w:val="18"/>
        </w:rPr>
        <w:t>ροαρπάζω</w:t>
      </w:r>
      <w:r w:rsidRPr="00C17E69">
        <w:rPr>
          <w:sz w:val="18"/>
          <w:szCs w:val="18"/>
        </w:rPr>
        <w:t xml:space="preserve">   enlever d’avance </w:t>
      </w:r>
      <w:r w:rsidRPr="00C17E69">
        <w:rPr>
          <w:i/>
          <w:iCs/>
          <w:sz w:val="18"/>
          <w:szCs w:val="18"/>
        </w:rPr>
        <w:t>ou</w:t>
      </w:r>
      <w:r w:rsidRPr="00C17E69">
        <w:rPr>
          <w:sz w:val="18"/>
          <w:szCs w:val="18"/>
        </w:rPr>
        <w:t xml:space="preserve"> auparavant ; </w:t>
      </w:r>
      <w:r w:rsidRPr="00C17E69">
        <w:rPr>
          <w:i/>
          <w:iCs/>
          <w:sz w:val="18"/>
          <w:szCs w:val="18"/>
        </w:rPr>
        <w:t>fig.</w:t>
      </w:r>
      <w:r w:rsidRPr="00C17E69">
        <w:rPr>
          <w:sz w:val="18"/>
          <w:szCs w:val="18"/>
        </w:rPr>
        <w:t xml:space="preserve"> anticiper sur, acc. </w:t>
      </w:r>
      <w:r w:rsidRPr="00C17E69">
        <w:rPr>
          <w:b/>
          <w:sz w:val="18"/>
          <w:szCs w:val="18"/>
        </w:rPr>
        <w:t xml:space="preserve">Ἀλλήλους, ας, α ; </w:t>
      </w:r>
      <w:r w:rsidRPr="00C17E69">
        <w:rPr>
          <w:b/>
          <w:i/>
          <w:sz w:val="18"/>
          <w:szCs w:val="18"/>
        </w:rPr>
        <w:t>Gén</w:t>
      </w:r>
      <w:r w:rsidRPr="00C17E69">
        <w:rPr>
          <w:b/>
          <w:sz w:val="18"/>
          <w:szCs w:val="18"/>
        </w:rPr>
        <w:t>. Ἀ</w:t>
      </w:r>
      <w:r w:rsidRPr="00C17E69">
        <w:rPr>
          <w:b/>
          <w:bCs/>
          <w:sz w:val="18"/>
          <w:szCs w:val="18"/>
        </w:rPr>
        <w:t xml:space="preserve">λλήλων ; </w:t>
      </w:r>
      <w:r w:rsidRPr="00C17E69">
        <w:rPr>
          <w:i/>
          <w:iCs/>
          <w:sz w:val="18"/>
          <w:szCs w:val="18"/>
        </w:rPr>
        <w:t>sans nomin</w:t>
      </w:r>
      <w:r w:rsidRPr="00C17E69">
        <w:rPr>
          <w:b/>
          <w:sz w:val="18"/>
          <w:szCs w:val="18"/>
        </w:rPr>
        <w:t> </w:t>
      </w:r>
      <w:r w:rsidRPr="00C17E69">
        <w:rPr>
          <w:sz w:val="18"/>
          <w:szCs w:val="18"/>
        </w:rPr>
        <w:t xml:space="preserve">: les uns les autres, réciproquement.  </w:t>
      </w:r>
      <w:r w:rsidRPr="00C17E69">
        <w:rPr>
          <w:sz w:val="18"/>
          <w:szCs w:val="18"/>
        </w:rPr>
        <w:tab/>
        <w:t xml:space="preserve"> </w:t>
      </w:r>
      <w:r w:rsidRPr="00C17E69">
        <w:rPr>
          <w:sz w:val="18"/>
          <w:szCs w:val="18"/>
        </w:rPr>
        <w:br/>
      </w:r>
      <w:r w:rsidRPr="00C17E69">
        <w:rPr>
          <w:b/>
          <w:color w:val="C00000"/>
          <w:sz w:val="18"/>
          <w:szCs w:val="18"/>
        </w:rPr>
        <w:t>         Syntaxe.</w:t>
      </w:r>
      <w:r w:rsidRPr="00C17E69">
        <w:rPr>
          <w:b/>
          <w:sz w:val="18"/>
          <w:szCs w:val="18"/>
        </w:rPr>
        <w:t xml:space="preserve"> </w:t>
      </w:r>
      <w:r w:rsidRPr="00C17E69">
        <w:rPr>
          <w:b/>
          <w:sz w:val="18"/>
          <w:szCs w:val="18"/>
          <w:lang w:val="el-GR"/>
        </w:rPr>
        <w:t>Ὑπονοοῦντες</w:t>
      </w:r>
      <w:r w:rsidRPr="00C17E69">
        <w:rPr>
          <w:b/>
          <w:sz w:val="18"/>
          <w:szCs w:val="18"/>
        </w:rPr>
        <w:t> :</w:t>
      </w:r>
      <w:r w:rsidRPr="00C17E69">
        <w:rPr>
          <w:sz w:val="18"/>
          <w:szCs w:val="18"/>
        </w:rPr>
        <w:t xml:space="preserve"> le part. </w:t>
      </w:r>
      <w:proofErr w:type="gramStart"/>
      <w:r w:rsidRPr="00C17E69">
        <w:rPr>
          <w:sz w:val="18"/>
          <w:szCs w:val="18"/>
        </w:rPr>
        <w:t>apposé</w:t>
      </w:r>
      <w:proofErr w:type="gramEnd"/>
      <w:r w:rsidRPr="00C17E69">
        <w:rPr>
          <w:sz w:val="18"/>
          <w:szCs w:val="18"/>
        </w:rPr>
        <w:t xml:space="preserve"> sans article explique la modalité de l’action qui conduit ici à </w:t>
      </w:r>
      <w:r w:rsidRPr="00C17E69">
        <w:rPr>
          <w:b/>
          <w:sz w:val="18"/>
          <w:szCs w:val="18"/>
        </w:rPr>
        <w:t>προαρπάζειν</w:t>
      </w:r>
      <w:r w:rsidRPr="00C17E69">
        <w:rPr>
          <w:sz w:val="18"/>
          <w:szCs w:val="18"/>
        </w:rPr>
        <w:t xml:space="preserve">.  </w:t>
      </w:r>
      <w:r w:rsidRPr="00C17E69">
        <w:rPr>
          <w:b/>
          <w:sz w:val="18"/>
          <w:szCs w:val="18"/>
        </w:rPr>
        <w:t xml:space="preserve">  </w:t>
      </w:r>
    </w:p>
  </w:footnote>
  <w:footnote w:id="17">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[6f]</w:t>
      </w:r>
      <w:r w:rsidRPr="00C17E69">
        <w:rPr>
          <w:sz w:val="18"/>
          <w:szCs w:val="18"/>
        </w:rPr>
        <w:t xml:space="preserve"> </w:t>
      </w:r>
      <w:r w:rsidRPr="00C17E69">
        <w:rPr>
          <w:b/>
          <w:color w:val="003399"/>
          <w:sz w:val="18"/>
          <w:szCs w:val="18"/>
          <w:lang w:val="el-GR"/>
        </w:rPr>
        <w:t>Ἀλλὰ</w:t>
      </w:r>
      <w:r w:rsidRPr="00C17E69">
        <w:rPr>
          <w:b/>
          <w:color w:val="003399"/>
          <w:sz w:val="18"/>
          <w:szCs w:val="18"/>
        </w:rPr>
        <w:t xml:space="preserve"> </w:t>
      </w:r>
      <w:r w:rsidRPr="00C17E69">
        <w:rPr>
          <w:b/>
          <w:color w:val="003399"/>
          <w:sz w:val="18"/>
          <w:szCs w:val="18"/>
          <w:lang w:val="el-GR"/>
        </w:rPr>
        <w:t>σὺ</w:t>
      </w:r>
      <w:r w:rsidRPr="00C17E69">
        <w:rPr>
          <w:b/>
          <w:color w:val="003399"/>
          <w:sz w:val="18"/>
          <w:szCs w:val="18"/>
        </w:rPr>
        <w:t xml:space="preserve"> </w:t>
      </w:r>
      <w:r w:rsidRPr="00C17E69">
        <w:rPr>
          <w:b/>
          <w:color w:val="003399"/>
          <w:sz w:val="18"/>
          <w:szCs w:val="18"/>
          <w:lang w:val="el-GR"/>
        </w:rPr>
        <w:t>τὰ</w:t>
      </w:r>
      <w:r w:rsidRPr="00C17E69">
        <w:rPr>
          <w:b/>
          <w:color w:val="003399"/>
          <w:sz w:val="18"/>
          <w:szCs w:val="18"/>
        </w:rPr>
        <w:t xml:space="preserve"> </w:t>
      </w:r>
      <w:r w:rsidRPr="00C17E69">
        <w:rPr>
          <w:b/>
          <w:color w:val="003399"/>
          <w:sz w:val="18"/>
          <w:szCs w:val="18"/>
          <w:lang w:val="el-GR"/>
        </w:rPr>
        <w:t>σ</w:t>
      </w:r>
      <w:r w:rsidRPr="00C17E69">
        <w:rPr>
          <w:b/>
          <w:color w:val="3366CC"/>
          <w:sz w:val="18"/>
          <w:szCs w:val="18"/>
          <w:lang w:val="el-GR"/>
        </w:rPr>
        <w:t>αυτοῦ</w:t>
      </w:r>
      <w:r w:rsidRPr="00C17E69">
        <w:rPr>
          <w:b/>
          <w:color w:val="3366CC"/>
          <w:sz w:val="18"/>
          <w:szCs w:val="18"/>
        </w:rPr>
        <w:t xml:space="preserve"> </w:t>
      </w:r>
      <w:r w:rsidRPr="00C17E69">
        <w:rPr>
          <w:b/>
          <w:color w:val="3366CC"/>
          <w:sz w:val="18"/>
          <w:szCs w:val="18"/>
          <w:lang w:val="el-GR"/>
        </w:rPr>
        <w:t>κατὰ</w:t>
      </w:r>
      <w:r w:rsidRPr="00C17E69">
        <w:rPr>
          <w:b/>
          <w:color w:val="3366CC"/>
          <w:sz w:val="18"/>
          <w:szCs w:val="18"/>
        </w:rPr>
        <w:t xml:space="preserve"> </w:t>
      </w:r>
      <w:r w:rsidRPr="00C17E69">
        <w:rPr>
          <w:b/>
          <w:color w:val="3366CC"/>
          <w:sz w:val="18"/>
          <w:szCs w:val="18"/>
          <w:lang w:val="el-GR"/>
        </w:rPr>
        <w:t>τὴν</w:t>
      </w:r>
      <w:r w:rsidRPr="00C17E69">
        <w:rPr>
          <w:b/>
          <w:color w:val="3366CC"/>
          <w:sz w:val="18"/>
          <w:szCs w:val="18"/>
        </w:rPr>
        <w:t xml:space="preserve"> </w:t>
      </w:r>
      <w:r w:rsidRPr="00C17E69">
        <w:rPr>
          <w:b/>
          <w:color w:val="3366CC"/>
          <w:sz w:val="18"/>
          <w:szCs w:val="18"/>
          <w:lang w:val="el-GR"/>
        </w:rPr>
        <w:t>ὑπόθεσιν</w:t>
      </w:r>
      <w:r w:rsidRPr="00C17E69">
        <w:rPr>
          <w:b/>
          <w:color w:val="3366CC"/>
          <w:sz w:val="18"/>
          <w:szCs w:val="18"/>
        </w:rPr>
        <w:t xml:space="preserve"> </w:t>
      </w:r>
      <w:r w:rsidRPr="00C17E69">
        <w:rPr>
          <w:b/>
          <w:color w:val="3366CC"/>
          <w:sz w:val="18"/>
          <w:szCs w:val="18"/>
          <w:lang w:val="el-GR"/>
        </w:rPr>
        <w:t>ὅπως</w:t>
      </w:r>
      <w:r w:rsidRPr="00C17E69">
        <w:rPr>
          <w:b/>
          <w:color w:val="3366CC"/>
          <w:sz w:val="18"/>
          <w:szCs w:val="18"/>
        </w:rPr>
        <w:t xml:space="preserve"> </w:t>
      </w:r>
      <w:r w:rsidRPr="00C17E69">
        <w:rPr>
          <w:b/>
          <w:color w:val="3366CC"/>
          <w:sz w:val="18"/>
          <w:szCs w:val="18"/>
          <w:lang w:val="el-GR"/>
        </w:rPr>
        <w:t>ἂν</w:t>
      </w:r>
      <w:r w:rsidRPr="00C17E69">
        <w:rPr>
          <w:b/>
          <w:color w:val="3366CC"/>
          <w:sz w:val="18"/>
          <w:szCs w:val="18"/>
        </w:rPr>
        <w:t xml:space="preserve"> </w:t>
      </w:r>
      <w:r w:rsidRPr="00C17E69">
        <w:rPr>
          <w:b/>
          <w:color w:val="3366CC"/>
          <w:sz w:val="18"/>
          <w:szCs w:val="18"/>
          <w:lang w:val="el-GR"/>
        </w:rPr>
        <w:t>βούλῃ</w:t>
      </w:r>
      <w:r w:rsidRPr="00C17E69">
        <w:rPr>
          <w:b/>
          <w:color w:val="3366CC"/>
          <w:sz w:val="18"/>
          <w:szCs w:val="18"/>
        </w:rPr>
        <w:t xml:space="preserve"> </w:t>
      </w:r>
      <w:r w:rsidRPr="00C17E69">
        <w:rPr>
          <w:b/>
          <w:color w:val="3366CC"/>
          <w:sz w:val="18"/>
          <w:szCs w:val="18"/>
          <w:lang w:val="el-GR"/>
        </w:rPr>
        <w:t>περαίνῃς</w:t>
      </w:r>
      <w:r w:rsidRPr="00C17E69">
        <w:rPr>
          <w:b/>
          <w:color w:val="003399"/>
          <w:sz w:val="18"/>
          <w:szCs w:val="18"/>
        </w:rPr>
        <w:t>.</w:t>
      </w:r>
      <w:r w:rsidRPr="00C17E69">
        <w:rPr>
          <w:sz w:val="18"/>
          <w:szCs w:val="18"/>
        </w:rPr>
        <w:t xml:space="preserve"> </w:t>
      </w:r>
      <w:r w:rsidRPr="00C17E69">
        <w:rPr>
          <w:b/>
          <w:color w:val="C00000"/>
          <w:sz w:val="18"/>
          <w:szCs w:val="18"/>
        </w:rPr>
        <w:t>Cst.</w:t>
      </w:r>
      <w:r w:rsidRPr="00C17E69">
        <w:rPr>
          <w:b/>
          <w:sz w:val="18"/>
          <w:szCs w:val="18"/>
        </w:rPr>
        <w:t xml:space="preserve"> </w:t>
      </w:r>
      <w:r w:rsidRPr="00C17E69">
        <w:rPr>
          <w:sz w:val="18"/>
          <w:szCs w:val="18"/>
        </w:rPr>
        <w:t xml:space="preserve">Nouvelle prop. </w:t>
      </w:r>
      <w:proofErr w:type="gramStart"/>
      <w:r w:rsidRPr="00C17E69">
        <w:rPr>
          <w:sz w:val="18"/>
          <w:szCs w:val="18"/>
        </w:rPr>
        <w:t>principale</w:t>
      </w:r>
      <w:proofErr w:type="gramEnd"/>
      <w:r w:rsidRPr="00C17E69">
        <w:rPr>
          <w:sz w:val="18"/>
          <w:szCs w:val="18"/>
        </w:rPr>
        <w:t xml:space="preserve">  au subj.  (</w:t>
      </w:r>
      <w:r w:rsidRPr="00C17E69">
        <w:rPr>
          <w:b/>
          <w:caps/>
          <w:sz w:val="18"/>
          <w:szCs w:val="18"/>
          <w:lang w:val="el-GR"/>
        </w:rPr>
        <w:t>π</w:t>
      </w:r>
      <w:r w:rsidRPr="00C17E69">
        <w:rPr>
          <w:b/>
          <w:sz w:val="18"/>
          <w:szCs w:val="18"/>
          <w:lang w:val="el-GR"/>
        </w:rPr>
        <w:t>εραίνῃς</w:t>
      </w:r>
      <w:r w:rsidRPr="00C17E69">
        <w:rPr>
          <w:b/>
          <w:sz w:val="18"/>
          <w:szCs w:val="18"/>
        </w:rPr>
        <w:t xml:space="preserve">, </w:t>
      </w:r>
      <w:r w:rsidRPr="00C17E69">
        <w:rPr>
          <w:sz w:val="18"/>
          <w:szCs w:val="18"/>
        </w:rPr>
        <w:t>sbj d’exhortation</w:t>
      </w:r>
      <w:r w:rsidRPr="00C17E69">
        <w:rPr>
          <w:b/>
          <w:sz w:val="18"/>
          <w:szCs w:val="18"/>
        </w:rPr>
        <w:t xml:space="preserve">) </w:t>
      </w:r>
      <w:r w:rsidRPr="00C17E69">
        <w:rPr>
          <w:sz w:val="18"/>
          <w:szCs w:val="18"/>
        </w:rPr>
        <w:t xml:space="preserve">+ </w:t>
      </w:r>
      <w:proofErr w:type="gramStart"/>
      <w:r w:rsidRPr="00C17E69">
        <w:rPr>
          <w:sz w:val="18"/>
          <w:szCs w:val="18"/>
        </w:rPr>
        <w:t>une</w:t>
      </w:r>
      <w:proofErr w:type="gramEnd"/>
      <w:r w:rsidRPr="00C17E69">
        <w:rPr>
          <w:sz w:val="18"/>
          <w:szCs w:val="18"/>
        </w:rPr>
        <w:t xml:space="preserve"> subordonnée de comparaison.</w:t>
      </w:r>
      <w:r w:rsidRPr="00C17E69">
        <w:rPr>
          <w:b/>
          <w:sz w:val="18"/>
          <w:szCs w:val="18"/>
        </w:rPr>
        <w:t xml:space="preserve">       </w:t>
      </w:r>
      <w:r w:rsidRPr="00C17E69">
        <w:rPr>
          <w:b/>
          <w:sz w:val="18"/>
          <w:szCs w:val="18"/>
          <w:lang w:val="el-GR"/>
        </w:rPr>
        <w:t>Ἀ</w:t>
      </w:r>
      <w:r w:rsidRPr="00C17E69">
        <w:rPr>
          <w:b/>
          <w:sz w:val="18"/>
          <w:szCs w:val="18"/>
        </w:rPr>
        <w:t>λλὰ :</w:t>
      </w:r>
      <w:r w:rsidRPr="00C17E69">
        <w:rPr>
          <w:sz w:val="18"/>
          <w:szCs w:val="18"/>
        </w:rPr>
        <w:t xml:space="preserve"> </w:t>
      </w:r>
      <w:r w:rsidRPr="00C17E69">
        <w:rPr>
          <w:b/>
          <w:sz w:val="18"/>
          <w:szCs w:val="18"/>
        </w:rPr>
        <w:t>1</w:t>
      </w:r>
      <w:r w:rsidRPr="00C17E69">
        <w:rPr>
          <w:sz w:val="18"/>
          <w:szCs w:val="18"/>
        </w:rPr>
        <w:t xml:space="preserve"> mais ; après une prop nég. </w:t>
      </w:r>
      <w:r w:rsidRPr="00C17E69">
        <w:rPr>
          <w:b/>
          <w:sz w:val="18"/>
          <w:szCs w:val="18"/>
        </w:rPr>
        <w:t xml:space="preserve">;  </w:t>
      </w:r>
      <w:r w:rsidRPr="00C17E69">
        <w:rPr>
          <w:b/>
          <w:bCs/>
          <w:sz w:val="18"/>
          <w:szCs w:val="18"/>
        </w:rPr>
        <w:t>2</w:t>
      </w:r>
      <w:r w:rsidRPr="00C17E69">
        <w:rPr>
          <w:sz w:val="18"/>
          <w:szCs w:val="18"/>
        </w:rPr>
        <w:t xml:space="preserve"> </w:t>
      </w:r>
      <w:r w:rsidRPr="00C17E69">
        <w:rPr>
          <w:i/>
          <w:iCs/>
          <w:sz w:val="18"/>
          <w:szCs w:val="18"/>
        </w:rPr>
        <w:t>dans le dialogue</w:t>
      </w:r>
      <w:r w:rsidRPr="00C17E69">
        <w:rPr>
          <w:sz w:val="18"/>
          <w:szCs w:val="18"/>
        </w:rPr>
        <w:t> : eh bien mais ; eh bien ;  </w:t>
      </w:r>
      <w:r w:rsidRPr="00C17E69">
        <w:rPr>
          <w:b/>
          <w:bCs/>
          <w:sz w:val="18"/>
          <w:szCs w:val="18"/>
        </w:rPr>
        <w:t>3</w:t>
      </w:r>
      <w:r w:rsidRPr="00C17E69">
        <w:rPr>
          <w:sz w:val="18"/>
          <w:szCs w:val="18"/>
        </w:rPr>
        <w:t xml:space="preserve"> </w:t>
      </w:r>
      <w:r w:rsidRPr="00C17E69">
        <w:rPr>
          <w:i/>
          <w:iCs/>
          <w:sz w:val="18"/>
          <w:szCs w:val="18"/>
        </w:rPr>
        <w:t xml:space="preserve">cō.  </w:t>
      </w:r>
      <w:proofErr w:type="gramStart"/>
      <w:r w:rsidRPr="00C17E69">
        <w:rPr>
          <w:i/>
          <w:iCs/>
          <w:sz w:val="18"/>
          <w:szCs w:val="18"/>
        </w:rPr>
        <w:t>exhortation</w:t>
      </w:r>
      <w:proofErr w:type="gramEnd"/>
      <w:r w:rsidRPr="00C17E69">
        <w:rPr>
          <w:i/>
          <w:iCs/>
          <w:sz w:val="18"/>
          <w:szCs w:val="18"/>
        </w:rPr>
        <w:t xml:space="preserve"> au sens de </w:t>
      </w:r>
      <w:r w:rsidRPr="00C17E69">
        <w:rPr>
          <w:iCs/>
          <w:sz w:val="18"/>
          <w:szCs w:val="18"/>
        </w:rPr>
        <w:t xml:space="preserve">« allons !        </w:t>
      </w:r>
      <w:r w:rsidRPr="00C17E69">
        <w:rPr>
          <w:sz w:val="18"/>
          <w:szCs w:val="18"/>
        </w:rPr>
        <w:t>Σ</w:t>
      </w:r>
      <w:r w:rsidRPr="00C17E69">
        <w:rPr>
          <w:b/>
          <w:sz w:val="18"/>
          <w:szCs w:val="18"/>
        </w:rPr>
        <w:t xml:space="preserve">αυτοῦ, ῆς, οῦ, </w:t>
      </w:r>
      <w:r w:rsidRPr="00C17E69">
        <w:rPr>
          <w:sz w:val="18"/>
          <w:szCs w:val="18"/>
        </w:rPr>
        <w:t xml:space="preserve">contrct  de </w:t>
      </w:r>
      <w:r w:rsidRPr="00C17E69">
        <w:rPr>
          <w:b/>
          <w:sz w:val="18"/>
          <w:szCs w:val="18"/>
        </w:rPr>
        <w:t>σεαυτοῦ, ῆς, οῦ</w:t>
      </w:r>
      <w:r w:rsidRPr="00C17E69">
        <w:rPr>
          <w:sz w:val="18"/>
          <w:szCs w:val="18"/>
        </w:rPr>
        <w:t xml:space="preserve"> : le ntr est rare ; pr. réfl.de la 2de pers. au gén. (place :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200) ; </w:t>
      </w:r>
      <w:r w:rsidRPr="00C17E69">
        <w:rPr>
          <w:b/>
          <w:sz w:val="18"/>
          <w:szCs w:val="18"/>
        </w:rPr>
        <w:t>cst</w:t>
      </w:r>
      <w:r w:rsidRPr="00C17E69">
        <w:rPr>
          <w:sz w:val="18"/>
          <w:szCs w:val="18"/>
        </w:rPr>
        <w:t xml:space="preserve"> : </w:t>
      </w:r>
      <w:r w:rsidRPr="00C17E69">
        <w:rPr>
          <w:sz w:val="18"/>
          <w:szCs w:val="18"/>
          <w:lang w:val="el-GR"/>
        </w:rPr>
        <w:t>τὰ</w:t>
      </w:r>
      <w:r w:rsidRPr="00C17E69">
        <w:rPr>
          <w:sz w:val="18"/>
          <w:szCs w:val="18"/>
        </w:rPr>
        <w:t xml:space="preserve"> </w:t>
      </w:r>
      <w:r w:rsidRPr="00C17E69">
        <w:rPr>
          <w:sz w:val="18"/>
          <w:szCs w:val="18"/>
          <w:lang w:val="el-GR"/>
        </w:rPr>
        <w:t>σαυτοῦ</w:t>
      </w:r>
      <w:r w:rsidRPr="00C17E69">
        <w:rPr>
          <w:sz w:val="18"/>
          <w:szCs w:val="18"/>
        </w:rPr>
        <w:t xml:space="preserve"> &lt;λεγόμενα</w:t>
      </w:r>
      <w:r w:rsidRPr="00C17E69">
        <w:rPr>
          <w:b/>
          <w:sz w:val="18"/>
          <w:szCs w:val="18"/>
        </w:rPr>
        <w:t xml:space="preserve">&gt;  </w:t>
      </w:r>
      <w:r w:rsidRPr="00C17E69">
        <w:rPr>
          <w:sz w:val="18"/>
          <w:szCs w:val="18"/>
        </w:rPr>
        <w:t xml:space="preserve"> </w:t>
      </w:r>
      <w:r w:rsidRPr="00C17E69">
        <w:rPr>
          <w:iCs/>
          <w:sz w:val="18"/>
          <w:szCs w:val="18"/>
        </w:rPr>
        <w:t xml:space="preserve">      </w:t>
      </w:r>
      <w:r w:rsidRPr="00C17E69">
        <w:rPr>
          <w:b/>
          <w:sz w:val="18"/>
          <w:szCs w:val="18"/>
          <w:lang w:val="el-GR"/>
        </w:rPr>
        <w:t>Περαίνω</w:t>
      </w:r>
      <w:r w:rsidRPr="00C17E69">
        <w:rPr>
          <w:b/>
          <w:sz w:val="18"/>
          <w:szCs w:val="18"/>
        </w:rPr>
        <w:t> </w:t>
      </w:r>
      <w:r w:rsidRPr="00C17E69">
        <w:rPr>
          <w:rFonts w:cs="Arial"/>
          <w:b/>
          <w:sz w:val="18"/>
          <w:szCs w:val="18"/>
        </w:rPr>
        <w:t>—[</w:t>
      </w:r>
      <w:r w:rsidRPr="00C17E69">
        <w:rPr>
          <w:b/>
          <w:sz w:val="18"/>
          <w:szCs w:val="18"/>
        </w:rPr>
        <w:t xml:space="preserve"> </w:t>
      </w:r>
      <w:r w:rsidRPr="00C17E69">
        <w:rPr>
          <w:b/>
          <w:i/>
          <w:sz w:val="18"/>
          <w:szCs w:val="18"/>
        </w:rPr>
        <w:t>fut.</w:t>
      </w:r>
      <w:r w:rsidRPr="00C17E69">
        <w:rPr>
          <w:b/>
          <w:sz w:val="18"/>
          <w:szCs w:val="18"/>
        </w:rPr>
        <w:t xml:space="preserve"> :  </w:t>
      </w:r>
      <w:r w:rsidRPr="00C17E69">
        <w:rPr>
          <w:sz w:val="18"/>
          <w:szCs w:val="18"/>
          <w:lang w:val="el-GR"/>
        </w:rPr>
        <w:t>περ</w:t>
      </w:r>
      <w:r w:rsidRPr="00C17E69">
        <w:rPr>
          <w:sz w:val="18"/>
          <w:szCs w:val="18"/>
        </w:rPr>
        <w:t xml:space="preserve">ανῶ, </w:t>
      </w:r>
      <w:r w:rsidRPr="00C17E69">
        <w:rPr>
          <w:i/>
          <w:sz w:val="18"/>
          <w:szCs w:val="18"/>
        </w:rPr>
        <w:t>aor.</w:t>
      </w:r>
      <w:r w:rsidRPr="00C17E69">
        <w:rPr>
          <w:sz w:val="18"/>
          <w:szCs w:val="18"/>
        </w:rPr>
        <w:t> :  ἐπέρανα </w:t>
      </w:r>
      <w:r w:rsidRPr="00C17E69">
        <w:rPr>
          <w:rFonts w:cs="Arial"/>
          <w:b/>
          <w:sz w:val="18"/>
          <w:szCs w:val="18"/>
        </w:rPr>
        <w:t>]—:</w:t>
      </w:r>
      <w:r w:rsidRPr="00C17E69">
        <w:rPr>
          <w:sz w:val="18"/>
          <w:szCs w:val="18"/>
        </w:rPr>
        <w:t xml:space="preserve"> mener à terme ; conclure      </w:t>
      </w:r>
      <w:r w:rsidRPr="00C17E69">
        <w:rPr>
          <w:b/>
          <w:sz w:val="18"/>
          <w:szCs w:val="18"/>
        </w:rPr>
        <w:t xml:space="preserve">Ὑπόθεσις, εως (ἡ) ; </w:t>
      </w:r>
      <w:r w:rsidRPr="00C17E69">
        <w:rPr>
          <w:sz w:val="18"/>
          <w:szCs w:val="18"/>
        </w:rPr>
        <w:t xml:space="preserve">base, fondement ; principe ; […] supposition ; […] dessein    </w:t>
      </w:r>
      <w:r w:rsidRPr="00C17E69">
        <w:rPr>
          <w:b/>
          <w:sz w:val="18"/>
          <w:szCs w:val="18"/>
          <w:lang w:val="el-GR"/>
        </w:rPr>
        <w:t>Ὅπως</w:t>
      </w:r>
      <w:r w:rsidRPr="00C17E69">
        <w:rPr>
          <w:sz w:val="18"/>
          <w:szCs w:val="18"/>
        </w:rPr>
        <w:t xml:space="preserve"> : comme      </w:t>
      </w:r>
      <w:r w:rsidRPr="00C17E69">
        <w:rPr>
          <w:b/>
          <w:caps/>
          <w:sz w:val="18"/>
          <w:szCs w:val="18"/>
          <w:lang w:val="el-GR"/>
        </w:rPr>
        <w:t>β</w:t>
      </w:r>
      <w:r w:rsidRPr="00C17E69">
        <w:rPr>
          <w:b/>
          <w:sz w:val="18"/>
          <w:szCs w:val="18"/>
          <w:lang w:val="el-GR"/>
        </w:rPr>
        <w:t>ούλομαι</w:t>
      </w:r>
      <w:r w:rsidRPr="00C17E69">
        <w:rPr>
          <w:sz w:val="18"/>
          <w:szCs w:val="18"/>
        </w:rPr>
        <w:t xml:space="preserve">  </w:t>
      </w:r>
      <w:r w:rsidRPr="00C17E69">
        <w:rPr>
          <w:b/>
          <w:sz w:val="18"/>
          <w:szCs w:val="18"/>
        </w:rPr>
        <w:t xml:space="preserve"> </w:t>
      </w:r>
      <w:r w:rsidRPr="00C17E69">
        <w:rPr>
          <w:rFonts w:cs="Arial"/>
          <w:b/>
          <w:sz w:val="18"/>
          <w:szCs w:val="18"/>
        </w:rPr>
        <w:t>—[</w:t>
      </w:r>
      <w:r w:rsidRPr="00C17E69">
        <w:rPr>
          <w:rFonts w:cs="Arial"/>
          <w:i/>
          <w:sz w:val="18"/>
          <w:szCs w:val="18"/>
        </w:rPr>
        <w:t>fut</w:t>
      </w:r>
      <w:r w:rsidRPr="00C17E69">
        <w:rPr>
          <w:rFonts w:cs="Arial"/>
          <w:b/>
          <w:i/>
          <w:sz w:val="18"/>
          <w:szCs w:val="18"/>
        </w:rPr>
        <w:t>.</w:t>
      </w:r>
      <w:r w:rsidRPr="00C17E69">
        <w:rPr>
          <w:rFonts w:cs="Arial"/>
          <w:b/>
          <w:sz w:val="18"/>
          <w:szCs w:val="18"/>
        </w:rPr>
        <w:t xml:space="preserve"> : </w:t>
      </w:r>
      <w:r w:rsidRPr="00C17E69">
        <w:rPr>
          <w:sz w:val="18"/>
          <w:szCs w:val="18"/>
          <w:lang w:val="el-GR"/>
        </w:rPr>
        <w:t>βουλήσομαι</w:t>
      </w:r>
      <w:r w:rsidRPr="00C17E69">
        <w:rPr>
          <w:sz w:val="18"/>
          <w:szCs w:val="18"/>
        </w:rPr>
        <w:t xml:space="preserve">, </w:t>
      </w:r>
      <w:r w:rsidRPr="00C17E69">
        <w:rPr>
          <w:i/>
          <w:sz w:val="18"/>
          <w:szCs w:val="18"/>
        </w:rPr>
        <w:t>aor.</w:t>
      </w:r>
      <w:r w:rsidRPr="00C17E69">
        <w:rPr>
          <w:sz w:val="18"/>
          <w:szCs w:val="18"/>
        </w:rPr>
        <w:t xml:space="preserve"> :  </w:t>
      </w:r>
      <w:r w:rsidRPr="00C17E69">
        <w:rPr>
          <w:sz w:val="18"/>
          <w:szCs w:val="18"/>
          <w:lang w:val="el-GR"/>
        </w:rPr>
        <w:t>ἐβουλήθην</w:t>
      </w:r>
      <w:r w:rsidRPr="00C17E69">
        <w:rPr>
          <w:sz w:val="18"/>
          <w:szCs w:val="18"/>
        </w:rPr>
        <w:t xml:space="preserve"> (</w:t>
      </w:r>
      <w:r w:rsidRPr="00C17E69">
        <w:rPr>
          <w:sz w:val="18"/>
          <w:szCs w:val="18"/>
          <w:lang w:val="el-GR"/>
        </w:rPr>
        <w:t>ἠβουλήθην</w:t>
      </w:r>
      <w:r w:rsidRPr="00C17E69">
        <w:rPr>
          <w:sz w:val="18"/>
          <w:szCs w:val="18"/>
        </w:rPr>
        <w:t xml:space="preserve">) ; </w:t>
      </w:r>
      <w:r w:rsidRPr="00C17E69">
        <w:rPr>
          <w:i/>
          <w:sz w:val="18"/>
          <w:szCs w:val="18"/>
        </w:rPr>
        <w:t>pft</w:t>
      </w:r>
      <w:r w:rsidRPr="00C17E69">
        <w:rPr>
          <w:sz w:val="18"/>
          <w:szCs w:val="18"/>
        </w:rPr>
        <w:t xml:space="preserve">. : </w:t>
      </w:r>
      <w:r w:rsidRPr="00C17E69">
        <w:rPr>
          <w:sz w:val="18"/>
          <w:szCs w:val="18"/>
          <w:lang w:val="el-GR"/>
        </w:rPr>
        <w:t>βεβούλευμαι</w:t>
      </w:r>
      <w:r w:rsidRPr="00C17E69">
        <w:rPr>
          <w:sz w:val="18"/>
          <w:szCs w:val="18"/>
        </w:rPr>
        <w:t xml:space="preserve"> </w:t>
      </w:r>
      <w:r w:rsidRPr="00C17E69">
        <w:rPr>
          <w:b/>
          <w:sz w:val="18"/>
          <w:szCs w:val="18"/>
        </w:rPr>
        <w:t xml:space="preserve"> ] – : </w:t>
      </w:r>
      <w:r w:rsidRPr="00C17E69">
        <w:rPr>
          <w:sz w:val="18"/>
          <w:szCs w:val="18"/>
        </w:rPr>
        <w:t>vouloir, désirer ; souhaiter.</w:t>
      </w:r>
      <w:r w:rsidRPr="00C17E69">
        <w:rPr>
          <w:sz w:val="18"/>
          <w:szCs w:val="18"/>
        </w:rPr>
        <w:tab/>
      </w:r>
      <w:r w:rsidRPr="00C17E69">
        <w:rPr>
          <w:sz w:val="18"/>
          <w:szCs w:val="18"/>
        </w:rPr>
        <w:tab/>
        <w:t xml:space="preserve">  </w:t>
      </w:r>
      <w:r w:rsidRPr="00C17E69">
        <w:rPr>
          <w:sz w:val="18"/>
          <w:szCs w:val="18"/>
        </w:rPr>
        <w:br/>
      </w:r>
      <w:r w:rsidRPr="00C17E69">
        <w:rPr>
          <w:b/>
          <w:color w:val="C00000"/>
          <w:sz w:val="18"/>
          <w:szCs w:val="18"/>
        </w:rPr>
        <w:t xml:space="preserve">         Syntaxe. </w:t>
      </w:r>
      <w:r w:rsidRPr="00C17E69">
        <w:rPr>
          <w:sz w:val="18"/>
          <w:szCs w:val="18"/>
        </w:rPr>
        <w:t xml:space="preserve">Dans une proposition subordonnée  l’éventuel se marque par le subjonctif avec  </w:t>
      </w:r>
      <w:r w:rsidRPr="00C17E69">
        <w:rPr>
          <w:b/>
          <w:sz w:val="18"/>
          <w:szCs w:val="18"/>
          <w:lang w:val="el-GR"/>
        </w:rPr>
        <w:t>ἄν</w:t>
      </w:r>
      <w:r w:rsidRPr="00C17E69">
        <w:rPr>
          <w:b/>
          <w:sz w:val="18"/>
          <w:szCs w:val="18"/>
        </w:rPr>
        <w:t>. (</w:t>
      </w:r>
      <w:r w:rsidRPr="00C17E69">
        <w:rPr>
          <w:b/>
          <w:i/>
          <w:sz w:val="18"/>
          <w:szCs w:val="18"/>
        </w:rPr>
        <w:t>cf</w:t>
      </w:r>
      <w:r w:rsidRPr="00C17E69">
        <w:rPr>
          <w:b/>
          <w:sz w:val="18"/>
          <w:szCs w:val="18"/>
        </w:rPr>
        <w:t xml:space="preserve">. </w:t>
      </w:r>
      <w:r w:rsidRPr="00C17E69">
        <w:rPr>
          <w:b/>
          <w:i/>
          <w:sz w:val="18"/>
          <w:szCs w:val="18"/>
        </w:rPr>
        <w:t>Rg</w:t>
      </w:r>
      <w:r w:rsidRPr="00C17E69">
        <w:rPr>
          <w:b/>
          <w:sz w:val="18"/>
          <w:szCs w:val="18"/>
        </w:rPr>
        <w:t xml:space="preserve"> § 298, 1°).   </w:t>
      </w:r>
    </w:p>
  </w:footnote>
  <w:footnote w:id="18">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[7a] </w:t>
      </w:r>
      <w:r w:rsidRPr="00C17E69">
        <w:rPr>
          <w:b/>
          <w:caps/>
          <w:color w:val="3366CC"/>
          <w:sz w:val="18"/>
          <w:szCs w:val="18"/>
        </w:rPr>
        <w:t>κ</w:t>
      </w:r>
      <w:r w:rsidRPr="00C17E69">
        <w:rPr>
          <w:b/>
          <w:color w:val="3366CC"/>
          <w:sz w:val="18"/>
          <w:szCs w:val="18"/>
        </w:rPr>
        <w:t>αὶ ὀρθῶς γέ μοι δοκεῖς ποιεῖν, ὦ Σώκρατες</w:t>
      </w:r>
      <w:r w:rsidRPr="00C17E69">
        <w:rPr>
          <w:color w:val="3366CC"/>
          <w:sz w:val="18"/>
          <w:szCs w:val="18"/>
        </w:rPr>
        <w:t>.</w:t>
      </w:r>
      <w:r w:rsidRPr="00C17E69">
        <w:rPr>
          <w:sz w:val="18"/>
          <w:szCs w:val="18"/>
        </w:rPr>
        <w:t xml:space="preserve">  </w:t>
      </w:r>
      <w:r w:rsidRPr="00C17E69">
        <w:rPr>
          <w:b/>
          <w:bCs/>
          <w:sz w:val="18"/>
          <w:szCs w:val="18"/>
        </w:rPr>
        <w:t>Δ</w:t>
      </w:r>
      <w:r w:rsidRPr="00C17E69">
        <w:rPr>
          <w:b/>
          <w:bCs/>
          <w:sz w:val="18"/>
          <w:szCs w:val="18"/>
          <w:lang w:val="el-GR"/>
        </w:rPr>
        <w:t>οκέω</w:t>
      </w:r>
      <w:r w:rsidRPr="00C17E69">
        <w:rPr>
          <w:b/>
          <w:bCs/>
          <w:sz w:val="18"/>
          <w:szCs w:val="18"/>
        </w:rPr>
        <w:t>, </w:t>
      </w:r>
      <w:r w:rsidRPr="00C17E69">
        <w:rPr>
          <w:rFonts w:cs="Arial"/>
          <w:b/>
          <w:sz w:val="18"/>
          <w:szCs w:val="18"/>
        </w:rPr>
        <w:t>—[</w:t>
      </w:r>
      <w:r w:rsidRPr="00C17E69">
        <w:rPr>
          <w:b/>
          <w:bCs/>
          <w:sz w:val="18"/>
          <w:szCs w:val="18"/>
        </w:rPr>
        <w:t xml:space="preserve"> δοκεῖν ; </w:t>
      </w:r>
      <w:r w:rsidRPr="00C17E69">
        <w:rPr>
          <w:bCs/>
          <w:i/>
          <w:sz w:val="18"/>
          <w:szCs w:val="18"/>
        </w:rPr>
        <w:t>fut</w:t>
      </w:r>
      <w:r w:rsidRPr="00C17E69">
        <w:rPr>
          <w:b/>
          <w:bCs/>
          <w:sz w:val="18"/>
          <w:szCs w:val="18"/>
        </w:rPr>
        <w:t xml:space="preserve">. : </w:t>
      </w:r>
      <w:r w:rsidRPr="00C17E69">
        <w:rPr>
          <w:sz w:val="18"/>
          <w:szCs w:val="18"/>
        </w:rPr>
        <w:t xml:space="preserve"> </w:t>
      </w:r>
      <w:r w:rsidRPr="00C17E69">
        <w:rPr>
          <w:b/>
          <w:sz w:val="18"/>
          <w:szCs w:val="18"/>
        </w:rPr>
        <w:t>δόξω</w:t>
      </w:r>
      <w:r w:rsidRPr="00C17E69">
        <w:rPr>
          <w:sz w:val="18"/>
          <w:szCs w:val="18"/>
        </w:rPr>
        <w:t xml:space="preserve"> ; </w:t>
      </w:r>
      <w:r w:rsidRPr="00C17E69">
        <w:rPr>
          <w:i/>
          <w:sz w:val="18"/>
          <w:szCs w:val="18"/>
        </w:rPr>
        <w:t>aor</w:t>
      </w:r>
      <w:r w:rsidRPr="00C17E69">
        <w:rPr>
          <w:sz w:val="18"/>
          <w:szCs w:val="18"/>
        </w:rPr>
        <w:t xml:space="preserve">. : </w:t>
      </w:r>
      <w:r w:rsidRPr="00C17E69">
        <w:rPr>
          <w:b/>
          <w:sz w:val="18"/>
          <w:szCs w:val="18"/>
        </w:rPr>
        <w:t>ἔδοξα</w:t>
      </w:r>
      <w:r w:rsidRPr="00C17E69">
        <w:rPr>
          <w:sz w:val="18"/>
          <w:szCs w:val="18"/>
        </w:rPr>
        <w:t xml:space="preserve"> ; </w:t>
      </w:r>
      <w:r w:rsidRPr="00C17E69">
        <w:rPr>
          <w:i/>
          <w:sz w:val="18"/>
          <w:szCs w:val="18"/>
        </w:rPr>
        <w:t>pft</w:t>
      </w:r>
      <w:r w:rsidRPr="00C17E69">
        <w:rPr>
          <w:sz w:val="18"/>
          <w:szCs w:val="18"/>
        </w:rPr>
        <w:t xml:space="preserve">. : </w:t>
      </w:r>
      <w:r w:rsidRPr="00C17E69">
        <w:rPr>
          <w:b/>
          <w:sz w:val="18"/>
          <w:szCs w:val="18"/>
        </w:rPr>
        <w:t>δέδογμαι</w:t>
      </w:r>
      <w:r w:rsidRPr="00C17E69">
        <w:rPr>
          <w:sz w:val="18"/>
          <w:szCs w:val="18"/>
        </w:rPr>
        <w:t xml:space="preserve"> </w:t>
      </w:r>
      <w:r w:rsidRPr="00C17E69">
        <w:rPr>
          <w:rFonts w:cs="Arial"/>
          <w:b/>
          <w:sz w:val="18"/>
          <w:szCs w:val="18"/>
        </w:rPr>
        <w:t xml:space="preserve"> ]—:</w:t>
      </w:r>
      <w:r w:rsidRPr="00C17E69">
        <w:rPr>
          <w:rFonts w:cs="Arial"/>
          <w:sz w:val="18"/>
          <w:szCs w:val="18"/>
        </w:rPr>
        <w:t xml:space="preserve"> </w:t>
      </w:r>
      <w:r w:rsidRPr="00C17E69">
        <w:rPr>
          <w:sz w:val="18"/>
          <w:szCs w:val="18"/>
        </w:rPr>
        <w:t>sembler, paraître        Ὀ</w:t>
      </w:r>
      <w:r w:rsidRPr="00C17E69">
        <w:rPr>
          <w:b/>
          <w:sz w:val="18"/>
          <w:szCs w:val="18"/>
        </w:rPr>
        <w:t>ρθῶς :</w:t>
      </w:r>
      <w:r w:rsidRPr="00C17E69">
        <w:rPr>
          <w:sz w:val="18"/>
          <w:szCs w:val="18"/>
        </w:rPr>
        <w:t xml:space="preserve"> avec rectitude, justesse, correctement […]        </w:t>
      </w:r>
      <w:r w:rsidRPr="00C17E69">
        <w:rPr>
          <w:b/>
          <w:caps/>
          <w:color w:val="C00000"/>
          <w:sz w:val="18"/>
          <w:szCs w:val="18"/>
        </w:rPr>
        <w:t>Π</w:t>
      </w:r>
      <w:r w:rsidRPr="00C17E69">
        <w:rPr>
          <w:b/>
          <w:sz w:val="18"/>
          <w:szCs w:val="18"/>
        </w:rPr>
        <w:t>οιέω-ῶ</w:t>
      </w:r>
      <w:r w:rsidRPr="00C17E69">
        <w:rPr>
          <w:sz w:val="18"/>
          <w:szCs w:val="18"/>
        </w:rPr>
        <w:t xml:space="preserve"> </w:t>
      </w:r>
      <w:r w:rsidRPr="00C17E69">
        <w:rPr>
          <w:b/>
          <w:sz w:val="18"/>
          <w:szCs w:val="18"/>
        </w:rPr>
        <w:t xml:space="preserve"> – [</w:t>
      </w:r>
      <w:r w:rsidRPr="00C17E69">
        <w:rPr>
          <w:i/>
          <w:sz w:val="18"/>
          <w:szCs w:val="18"/>
        </w:rPr>
        <w:t>fut.</w:t>
      </w:r>
      <w:r w:rsidRPr="00C17E69">
        <w:rPr>
          <w:sz w:val="18"/>
          <w:szCs w:val="18"/>
        </w:rPr>
        <w:t> :</w:t>
      </w:r>
      <w:r w:rsidRPr="00C17E69">
        <w:rPr>
          <w:b/>
          <w:sz w:val="18"/>
          <w:szCs w:val="18"/>
        </w:rPr>
        <w:t xml:space="preserve"> </w:t>
      </w:r>
      <w:r w:rsidRPr="00C17E69">
        <w:rPr>
          <w:sz w:val="18"/>
          <w:szCs w:val="18"/>
        </w:rPr>
        <w:t xml:space="preserve">ποιήσω ; </w:t>
      </w:r>
      <w:r w:rsidRPr="00C17E69">
        <w:rPr>
          <w:i/>
          <w:sz w:val="18"/>
          <w:szCs w:val="18"/>
        </w:rPr>
        <w:t>aor.</w:t>
      </w:r>
      <w:r w:rsidRPr="00C17E69">
        <w:rPr>
          <w:sz w:val="18"/>
          <w:szCs w:val="18"/>
        </w:rPr>
        <w:t xml:space="preserve"> : ποίησα ; </w:t>
      </w:r>
      <w:r w:rsidRPr="00C17E69">
        <w:rPr>
          <w:i/>
          <w:sz w:val="18"/>
          <w:szCs w:val="18"/>
        </w:rPr>
        <w:t>pft</w:t>
      </w:r>
      <w:r w:rsidRPr="00C17E69">
        <w:rPr>
          <w:sz w:val="18"/>
          <w:szCs w:val="18"/>
        </w:rPr>
        <w:t xml:space="preserve">. : πεποίηκα </w:t>
      </w:r>
      <w:r w:rsidRPr="00C17E69">
        <w:rPr>
          <w:b/>
          <w:sz w:val="18"/>
          <w:szCs w:val="18"/>
        </w:rPr>
        <w:t xml:space="preserve">]– : </w:t>
      </w:r>
      <w:r w:rsidRPr="00C17E69">
        <w:rPr>
          <w:sz w:val="18"/>
          <w:szCs w:val="18"/>
        </w:rPr>
        <w:t>faire       Σ</w:t>
      </w:r>
      <w:r w:rsidRPr="00C17E69">
        <w:rPr>
          <w:b/>
          <w:sz w:val="18"/>
          <w:szCs w:val="18"/>
        </w:rPr>
        <w:t>ωκράτης, ους, [</w:t>
      </w:r>
      <w:r w:rsidRPr="00C17E69">
        <w:rPr>
          <w:i/>
          <w:sz w:val="18"/>
          <w:szCs w:val="18"/>
        </w:rPr>
        <w:t>voc</w:t>
      </w:r>
      <w:r w:rsidRPr="00C17E69">
        <w:rPr>
          <w:sz w:val="18"/>
          <w:szCs w:val="18"/>
        </w:rPr>
        <w:t xml:space="preserve">. </w:t>
      </w:r>
      <w:r w:rsidRPr="00C17E69">
        <w:rPr>
          <w:b/>
          <w:sz w:val="18"/>
          <w:szCs w:val="18"/>
        </w:rPr>
        <w:t xml:space="preserve">Σώκρατες </w:t>
      </w:r>
      <w:r w:rsidRPr="00C17E69">
        <w:rPr>
          <w:sz w:val="18"/>
          <w:szCs w:val="18"/>
        </w:rPr>
        <w:t>acc.  Σ</w:t>
      </w:r>
      <w:r w:rsidRPr="00C17E69">
        <w:rPr>
          <w:b/>
          <w:sz w:val="18"/>
          <w:szCs w:val="18"/>
        </w:rPr>
        <w:t xml:space="preserve">ωκράτη </w:t>
      </w:r>
      <w:r w:rsidRPr="00C17E69">
        <w:rPr>
          <w:i/>
          <w:sz w:val="18"/>
          <w:szCs w:val="18"/>
        </w:rPr>
        <w:t>ou</w:t>
      </w:r>
      <w:r w:rsidRPr="00C17E69">
        <w:rPr>
          <w:b/>
          <w:sz w:val="18"/>
          <w:szCs w:val="18"/>
        </w:rPr>
        <w:t xml:space="preserve"> –</w:t>
      </w:r>
      <w:r w:rsidRPr="00C17E69">
        <w:rPr>
          <w:b/>
          <w:sz w:val="18"/>
          <w:szCs w:val="18"/>
          <w:lang w:val="el-GR"/>
        </w:rPr>
        <w:t>ην</w:t>
      </w:r>
      <w:r w:rsidRPr="00C17E69">
        <w:rPr>
          <w:b/>
          <w:sz w:val="18"/>
          <w:szCs w:val="18"/>
        </w:rPr>
        <w:t xml:space="preserve"> ;  </w:t>
      </w:r>
      <w:r w:rsidRPr="00C17E69">
        <w:rPr>
          <w:i/>
          <w:sz w:val="18"/>
          <w:szCs w:val="18"/>
        </w:rPr>
        <w:t>dat</w:t>
      </w:r>
      <w:r w:rsidRPr="00C17E69">
        <w:rPr>
          <w:b/>
          <w:sz w:val="18"/>
          <w:szCs w:val="18"/>
        </w:rPr>
        <w:t xml:space="preserve">. </w:t>
      </w:r>
      <w:r w:rsidRPr="00C17E69">
        <w:rPr>
          <w:sz w:val="18"/>
          <w:szCs w:val="18"/>
        </w:rPr>
        <w:t>Σ</w:t>
      </w:r>
      <w:r w:rsidRPr="00C17E69">
        <w:rPr>
          <w:b/>
          <w:sz w:val="18"/>
          <w:szCs w:val="18"/>
        </w:rPr>
        <w:t>ωκράτ</w:t>
      </w:r>
      <w:r w:rsidRPr="00C17E69">
        <w:rPr>
          <w:b/>
          <w:sz w:val="18"/>
          <w:szCs w:val="18"/>
          <w:lang w:val="el-GR"/>
        </w:rPr>
        <w:t>ει</w:t>
      </w:r>
      <w:r w:rsidRPr="00C17E69">
        <w:rPr>
          <w:b/>
          <w:sz w:val="18"/>
          <w:szCs w:val="18"/>
        </w:rPr>
        <w:t>] (ὁ) :</w:t>
      </w:r>
      <w:r w:rsidRPr="00C17E69">
        <w:rPr>
          <w:sz w:val="18"/>
          <w:szCs w:val="18"/>
        </w:rPr>
        <w:t xml:space="preserve"> Socrate </w:t>
      </w:r>
      <w:proofErr w:type="gramStart"/>
      <w:r w:rsidRPr="00C17E69">
        <w:rPr>
          <w:sz w:val="18"/>
          <w:szCs w:val="18"/>
        </w:rPr>
        <w:t>( &lt;</w:t>
      </w:r>
      <w:proofErr w:type="gramEnd"/>
      <w:r w:rsidRPr="00C17E69">
        <w:rPr>
          <w:sz w:val="18"/>
          <w:szCs w:val="18"/>
        </w:rPr>
        <w:t>σῶς / σάος-κρατος).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58).</w:t>
      </w:r>
      <w:r w:rsidRPr="00C17E69">
        <w:rPr>
          <w:sz w:val="18"/>
          <w:szCs w:val="18"/>
        </w:rPr>
        <w:tab/>
        <w:t xml:space="preserve">    </w:t>
      </w:r>
      <w:r w:rsidRPr="00C17E69">
        <w:rPr>
          <w:sz w:val="18"/>
          <w:szCs w:val="18"/>
        </w:rPr>
        <w:br/>
        <w:t>        </w:t>
      </w:r>
      <w:r w:rsidRPr="00C17E69">
        <w:rPr>
          <w:b/>
          <w:color w:val="C00000"/>
          <w:sz w:val="18"/>
          <w:szCs w:val="18"/>
        </w:rPr>
        <w:t>Syntaxe.</w:t>
      </w:r>
      <w:r w:rsidRPr="00C17E69">
        <w:rPr>
          <w:sz w:val="18"/>
          <w:szCs w:val="18"/>
        </w:rPr>
        <w:t xml:space="preserve"> </w:t>
      </w:r>
      <w:r w:rsidRPr="00C17E69">
        <w:rPr>
          <w:sz w:val="18"/>
          <w:szCs w:val="18"/>
          <w:lang w:val="el-GR"/>
        </w:rPr>
        <w:t>Ὀ</w:t>
      </w:r>
      <w:r w:rsidRPr="00C17E69">
        <w:rPr>
          <w:sz w:val="18"/>
          <w:szCs w:val="18"/>
        </w:rPr>
        <w:t>ρθῶς μοι δοκεῖς ποιεῖν =  δοκεῖ μο</w:t>
      </w:r>
      <w:r w:rsidRPr="00C17E69">
        <w:rPr>
          <w:sz w:val="18"/>
          <w:szCs w:val="18"/>
          <w:lang w:val="el-GR"/>
        </w:rPr>
        <w:t>ί</w:t>
      </w:r>
      <w:r w:rsidRPr="00C17E69">
        <w:rPr>
          <w:sz w:val="18"/>
          <w:szCs w:val="18"/>
        </w:rPr>
        <w:t xml:space="preserve"> </w:t>
      </w:r>
      <w:r w:rsidRPr="00C17E69">
        <w:rPr>
          <w:sz w:val="18"/>
          <w:szCs w:val="18"/>
          <w:lang w:val="el-GR"/>
        </w:rPr>
        <w:t>σε</w:t>
      </w:r>
      <w:r w:rsidRPr="00C17E69">
        <w:rPr>
          <w:sz w:val="18"/>
          <w:szCs w:val="18"/>
        </w:rPr>
        <w:t xml:space="preserve"> ὀρθῶς ποιεῖν (construction personnelle, rart sans l’ inf. ;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307)</w:t>
      </w:r>
      <w:r w:rsidRPr="00C17E69">
        <w:rPr>
          <w:b/>
          <w:sz w:val="18"/>
          <w:szCs w:val="18"/>
        </w:rPr>
        <w:t xml:space="preserve">  </w:t>
      </w:r>
    </w:p>
  </w:footnote>
  <w:footnote w:id="19">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 [8a]</w:t>
      </w:r>
      <w:r w:rsidRPr="00C17E69">
        <w:rPr>
          <w:b/>
          <w:color w:val="3366CC"/>
          <w:sz w:val="18"/>
          <w:szCs w:val="18"/>
          <w:lang w:val="el-GR"/>
        </w:rPr>
        <w:t>Ἴθι</w:t>
      </w:r>
      <w:r w:rsidRPr="00C17E69">
        <w:rPr>
          <w:b/>
          <w:color w:val="3366CC"/>
          <w:sz w:val="18"/>
          <w:szCs w:val="18"/>
        </w:rPr>
        <w:t xml:space="preserve"> </w:t>
      </w:r>
      <w:r w:rsidRPr="00C17E69">
        <w:rPr>
          <w:b/>
          <w:color w:val="3366CC"/>
          <w:sz w:val="18"/>
          <w:szCs w:val="18"/>
          <w:lang w:val="el-GR"/>
        </w:rPr>
        <w:t>δὴ</w:t>
      </w:r>
      <w:r w:rsidRPr="00C17E69">
        <w:rPr>
          <w:b/>
          <w:color w:val="3366CC"/>
          <w:sz w:val="18"/>
          <w:szCs w:val="18"/>
        </w:rPr>
        <w:t xml:space="preserve"> </w:t>
      </w:r>
      <w:r w:rsidRPr="00C17E69">
        <w:rPr>
          <w:b/>
          <w:color w:val="3366CC"/>
          <w:sz w:val="18"/>
          <w:szCs w:val="18"/>
          <w:lang w:val="el-GR"/>
        </w:rPr>
        <w:t>καὶ</w:t>
      </w:r>
      <w:r w:rsidRPr="00C17E69">
        <w:rPr>
          <w:b/>
          <w:color w:val="3366CC"/>
          <w:sz w:val="18"/>
          <w:szCs w:val="18"/>
        </w:rPr>
        <w:t xml:space="preserve"> </w:t>
      </w:r>
      <w:r w:rsidRPr="00C17E69">
        <w:rPr>
          <w:b/>
          <w:color w:val="3366CC"/>
          <w:sz w:val="18"/>
          <w:szCs w:val="18"/>
          <w:lang w:val="el-GR"/>
        </w:rPr>
        <w:t>τόδε</w:t>
      </w:r>
      <w:r w:rsidRPr="00C17E69">
        <w:rPr>
          <w:b/>
          <w:color w:val="3366CC"/>
          <w:sz w:val="18"/>
          <w:szCs w:val="18"/>
        </w:rPr>
        <w:t xml:space="preserve"> </w:t>
      </w:r>
      <w:r w:rsidRPr="00C17E69">
        <w:rPr>
          <w:b/>
          <w:color w:val="3366CC"/>
          <w:sz w:val="18"/>
          <w:szCs w:val="18"/>
          <w:lang w:val="el-GR"/>
        </w:rPr>
        <w:t>ἐπισκεψώμεθα</w:t>
      </w:r>
      <w:r w:rsidRPr="00C17E69">
        <w:rPr>
          <w:b/>
          <w:sz w:val="18"/>
          <w:szCs w:val="18"/>
        </w:rPr>
        <w:t xml:space="preserve">. </w:t>
      </w:r>
      <w:r w:rsidRPr="00C17E69">
        <w:rPr>
          <w:b/>
          <w:color w:val="C00000"/>
          <w:sz w:val="18"/>
          <w:szCs w:val="18"/>
        </w:rPr>
        <w:t>Cst</w:t>
      </w:r>
      <w:r w:rsidRPr="00C17E69">
        <w:rPr>
          <w:b/>
          <w:sz w:val="18"/>
          <w:szCs w:val="18"/>
        </w:rPr>
        <w:t xml:space="preserve">.  </w:t>
      </w:r>
      <w:r w:rsidRPr="00C17E69">
        <w:rPr>
          <w:b/>
          <w:sz w:val="18"/>
          <w:szCs w:val="18"/>
          <w:lang w:val="el-GR"/>
        </w:rPr>
        <w:t>Ἐπισκεψώμεθα</w:t>
      </w:r>
      <w:r w:rsidRPr="00C17E69">
        <w:rPr>
          <w:b/>
          <w:sz w:val="18"/>
          <w:szCs w:val="18"/>
        </w:rPr>
        <w:t> :</w:t>
      </w:r>
      <w:r w:rsidRPr="00C17E69">
        <w:rPr>
          <w:sz w:val="18"/>
          <w:szCs w:val="18"/>
        </w:rPr>
        <w:t xml:space="preserve"> subjonctif d’exhortation (</w:t>
      </w:r>
      <w:r w:rsidRPr="00C17E69">
        <w:rPr>
          <w:i/>
          <w:sz w:val="18"/>
          <w:szCs w:val="18"/>
        </w:rPr>
        <w:t>cf</w:t>
      </w:r>
      <w:r w:rsidRPr="00C17E69">
        <w:rPr>
          <w:sz w:val="18"/>
          <w:szCs w:val="18"/>
        </w:rPr>
        <w:t xml:space="preserve">. </w:t>
      </w:r>
      <w:r w:rsidRPr="00C17E69">
        <w:rPr>
          <w:i/>
          <w:sz w:val="18"/>
          <w:szCs w:val="18"/>
        </w:rPr>
        <w:t>Rg</w:t>
      </w:r>
      <w:r w:rsidRPr="00C17E69">
        <w:rPr>
          <w:sz w:val="18"/>
          <w:szCs w:val="18"/>
        </w:rPr>
        <w:t xml:space="preserve"> § 288)</w:t>
      </w:r>
      <w:r w:rsidRPr="00C17E69">
        <w:rPr>
          <w:b/>
          <w:sz w:val="18"/>
          <w:szCs w:val="18"/>
        </w:rPr>
        <w:t xml:space="preserve">.      </w:t>
      </w:r>
      <w:r w:rsidRPr="00C17E69">
        <w:rPr>
          <w:sz w:val="18"/>
          <w:szCs w:val="18"/>
        </w:rPr>
        <w:t xml:space="preserve"> </w:t>
      </w:r>
      <w:r w:rsidRPr="00C17E69">
        <w:rPr>
          <w:b/>
          <w:sz w:val="18"/>
          <w:szCs w:val="18"/>
          <w:lang w:val="el-GR"/>
        </w:rPr>
        <w:t>Ἴθι</w:t>
      </w:r>
      <w:r w:rsidRPr="00C17E69">
        <w:rPr>
          <w:b/>
          <w:sz w:val="18"/>
          <w:szCs w:val="18"/>
        </w:rPr>
        <w:t xml:space="preserve">, </w:t>
      </w:r>
      <w:r w:rsidRPr="00C17E69">
        <w:rPr>
          <w:i/>
          <w:sz w:val="18"/>
          <w:szCs w:val="18"/>
        </w:rPr>
        <w:t>impér</w:t>
      </w:r>
      <w:r w:rsidRPr="00C17E69">
        <w:rPr>
          <w:sz w:val="18"/>
          <w:szCs w:val="18"/>
        </w:rPr>
        <w:t>. 2° sg.</w:t>
      </w:r>
      <w:r w:rsidRPr="00C17E69">
        <w:rPr>
          <w:b/>
          <w:sz w:val="18"/>
          <w:szCs w:val="18"/>
        </w:rPr>
        <w:t xml:space="preserve"> </w:t>
      </w:r>
      <w:proofErr w:type="gramStart"/>
      <w:r w:rsidRPr="00C17E69">
        <w:rPr>
          <w:b/>
          <w:sz w:val="18"/>
          <w:szCs w:val="18"/>
        </w:rPr>
        <w:t>de</w:t>
      </w:r>
      <w:proofErr w:type="gramEnd"/>
      <w:r w:rsidRPr="00C17E69">
        <w:rPr>
          <w:b/>
          <w:sz w:val="18"/>
          <w:szCs w:val="18"/>
        </w:rPr>
        <w:t xml:space="preserve"> εἶμι / ἰέναι</w:t>
      </w:r>
      <w:r w:rsidRPr="00C17E69">
        <w:rPr>
          <w:sz w:val="18"/>
          <w:szCs w:val="18"/>
        </w:rPr>
        <w:t xml:space="preserve"> : aller, </w:t>
      </w:r>
      <w:r w:rsidRPr="00C17E69">
        <w:rPr>
          <w:i/>
          <w:sz w:val="18"/>
          <w:szCs w:val="18"/>
        </w:rPr>
        <w:t>souvent employé comme adverbe</w:t>
      </w:r>
      <w:r w:rsidRPr="00C17E69">
        <w:rPr>
          <w:sz w:val="18"/>
          <w:szCs w:val="18"/>
        </w:rPr>
        <w:t xml:space="preserve"> = va ! </w:t>
      </w:r>
      <w:proofErr w:type="gramStart"/>
      <w:r w:rsidRPr="00C17E69">
        <w:rPr>
          <w:sz w:val="18"/>
          <w:szCs w:val="18"/>
        </w:rPr>
        <w:t>allons</w:t>
      </w:r>
      <w:proofErr w:type="gramEnd"/>
      <w:r w:rsidRPr="00C17E69">
        <w:rPr>
          <w:sz w:val="18"/>
          <w:szCs w:val="18"/>
        </w:rPr>
        <w:t xml:space="preserve"> !      </w:t>
      </w:r>
      <w:r w:rsidRPr="00C17E69">
        <w:rPr>
          <w:b/>
          <w:sz w:val="18"/>
          <w:szCs w:val="18"/>
        </w:rPr>
        <w:t>Δή,</w:t>
      </w:r>
      <w:r w:rsidRPr="00C17E69">
        <w:rPr>
          <w:b/>
          <w:i/>
          <w:sz w:val="18"/>
          <w:szCs w:val="18"/>
        </w:rPr>
        <w:t xml:space="preserve"> </w:t>
      </w:r>
      <w:r w:rsidRPr="00C17E69">
        <w:rPr>
          <w:i/>
          <w:sz w:val="18"/>
          <w:szCs w:val="18"/>
        </w:rPr>
        <w:t>particule intensive forte</w:t>
      </w:r>
      <w:r w:rsidRPr="00C17E69">
        <w:rPr>
          <w:sz w:val="18"/>
          <w:szCs w:val="18"/>
        </w:rPr>
        <w:t xml:space="preserve"> : en ce moment même, évidemment, justement, précisément ; […];  donc ; certes, en vérité, tout à fait ; en outre […]    </w:t>
      </w:r>
      <w:r w:rsidRPr="00C17E69">
        <w:rPr>
          <w:sz w:val="18"/>
          <w:szCs w:val="18"/>
          <w:lang w:val="el-GR"/>
        </w:rPr>
        <w:t>Καί</w:t>
      </w:r>
      <w:r w:rsidRPr="00C17E69">
        <w:rPr>
          <w:sz w:val="18"/>
          <w:szCs w:val="18"/>
        </w:rPr>
        <w:t xml:space="preserve"> : et ; et aussi, et encore   </w:t>
      </w:r>
      <w:r w:rsidRPr="00C17E69">
        <w:rPr>
          <w:b/>
          <w:sz w:val="18"/>
          <w:szCs w:val="18"/>
        </w:rPr>
        <w:t>Ὅδε, ἥδε, τόδε</w:t>
      </w:r>
      <w:r w:rsidRPr="00C17E69">
        <w:rPr>
          <w:sz w:val="18"/>
          <w:szCs w:val="18"/>
        </w:rPr>
        <w:t> (</w:t>
      </w:r>
      <w:r w:rsidRPr="00C17E69">
        <w:rPr>
          <w:i/>
          <w:iCs/>
          <w:sz w:val="18"/>
          <w:szCs w:val="18"/>
        </w:rPr>
        <w:t>gén.</w:t>
      </w:r>
      <w:r w:rsidRPr="00C17E69">
        <w:rPr>
          <w:sz w:val="18"/>
          <w:szCs w:val="18"/>
        </w:rPr>
        <w:t xml:space="preserve"> : τοῦδε, τῆσδε, τοῦδε), </w:t>
      </w:r>
      <w:r w:rsidRPr="00C17E69">
        <w:rPr>
          <w:i/>
          <w:sz w:val="18"/>
          <w:szCs w:val="18"/>
        </w:rPr>
        <w:t>pr &amp; adj démonstratif :</w:t>
      </w:r>
      <w:r w:rsidRPr="00C17E69">
        <w:rPr>
          <w:sz w:val="18"/>
          <w:szCs w:val="18"/>
        </w:rPr>
        <w:t xml:space="preserve"> celui-ci, celle-ci, ceci, ce, cet, cette       </w:t>
      </w:r>
      <w:r w:rsidRPr="00C17E69">
        <w:rPr>
          <w:b/>
          <w:sz w:val="18"/>
          <w:szCs w:val="18"/>
        </w:rPr>
        <w:t>Ἐπισκέπτομαι</w:t>
      </w:r>
      <w:r w:rsidRPr="00C17E69">
        <w:rPr>
          <w:sz w:val="18"/>
          <w:szCs w:val="18"/>
        </w:rPr>
        <w:t xml:space="preserve"> </w:t>
      </w:r>
      <w:r w:rsidRPr="00C17E69">
        <w:rPr>
          <w:b/>
          <w:sz w:val="18"/>
          <w:szCs w:val="18"/>
        </w:rPr>
        <w:t>—[</w:t>
      </w:r>
      <w:r w:rsidRPr="00C17E69">
        <w:rPr>
          <w:i/>
          <w:sz w:val="18"/>
          <w:szCs w:val="18"/>
        </w:rPr>
        <w:t>fut</w:t>
      </w:r>
      <w:r w:rsidRPr="00C17E69">
        <w:rPr>
          <w:b/>
          <w:i/>
          <w:sz w:val="18"/>
          <w:szCs w:val="18"/>
        </w:rPr>
        <w:t>.</w:t>
      </w:r>
      <w:r w:rsidRPr="00C17E69">
        <w:rPr>
          <w:b/>
          <w:sz w:val="18"/>
          <w:szCs w:val="18"/>
        </w:rPr>
        <w:t xml:space="preserve"> :  </w:t>
      </w:r>
      <w:r w:rsidRPr="00C17E69">
        <w:rPr>
          <w:sz w:val="18"/>
          <w:szCs w:val="18"/>
        </w:rPr>
        <w:t xml:space="preserve">ἐπισκέψομαι ; </w:t>
      </w:r>
      <w:r w:rsidRPr="00C17E69">
        <w:rPr>
          <w:i/>
          <w:sz w:val="18"/>
          <w:szCs w:val="18"/>
        </w:rPr>
        <w:t>aor.</w:t>
      </w:r>
      <w:r w:rsidRPr="00C17E69">
        <w:rPr>
          <w:sz w:val="18"/>
          <w:szCs w:val="18"/>
        </w:rPr>
        <w:t xml:space="preserve"> : ἐπεσκεψάμην ; </w:t>
      </w:r>
      <w:r w:rsidRPr="00C17E69">
        <w:rPr>
          <w:i/>
          <w:sz w:val="18"/>
          <w:szCs w:val="18"/>
        </w:rPr>
        <w:t>pft</w:t>
      </w:r>
      <w:r w:rsidRPr="00C17E69">
        <w:rPr>
          <w:sz w:val="18"/>
          <w:szCs w:val="18"/>
        </w:rPr>
        <w:t xml:space="preserve">. : ἐπέσκημμαι </w:t>
      </w:r>
      <w:r w:rsidRPr="00C17E69">
        <w:rPr>
          <w:rFonts w:cs="Arial"/>
          <w:b/>
          <w:sz w:val="18"/>
          <w:szCs w:val="18"/>
        </w:rPr>
        <w:t xml:space="preserve">]—: </w:t>
      </w:r>
      <w:r w:rsidRPr="00C17E69">
        <w:rPr>
          <w:sz w:val="18"/>
          <w:szCs w:val="18"/>
        </w:rPr>
        <w:t xml:space="preserve">aller examiner ou visiter ; examiner, observer. </w:t>
      </w:r>
    </w:p>
  </w:footnote>
  <w:footnote w:id="20">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[8b] </w:t>
      </w:r>
      <w:r w:rsidRPr="00C17E69">
        <w:rPr>
          <w:b/>
          <w:caps/>
          <w:color w:val="003399"/>
          <w:sz w:val="18"/>
          <w:szCs w:val="18"/>
          <w:lang w:val="el-GR"/>
        </w:rPr>
        <w:t>κ</w:t>
      </w:r>
      <w:r w:rsidRPr="00C17E69">
        <w:rPr>
          <w:b/>
          <w:color w:val="003399"/>
          <w:sz w:val="18"/>
          <w:szCs w:val="18"/>
          <w:lang w:val="el-GR"/>
        </w:rPr>
        <w:t>αλεῖς</w:t>
      </w:r>
      <w:r w:rsidRPr="00C17E69">
        <w:rPr>
          <w:b/>
          <w:color w:val="003399"/>
          <w:sz w:val="18"/>
          <w:szCs w:val="18"/>
        </w:rPr>
        <w:t xml:space="preserve"> </w:t>
      </w:r>
      <w:r w:rsidRPr="00C17E69">
        <w:rPr>
          <w:b/>
          <w:color w:val="003399"/>
          <w:sz w:val="18"/>
          <w:szCs w:val="18"/>
          <w:lang w:val="el-GR"/>
        </w:rPr>
        <w:t>τι</w:t>
      </w:r>
      <w:r w:rsidRPr="00C17E69">
        <w:rPr>
          <w:b/>
          <w:color w:val="003399"/>
          <w:sz w:val="18"/>
          <w:szCs w:val="18"/>
        </w:rPr>
        <w:t xml:space="preserve"> </w:t>
      </w:r>
      <w:r w:rsidRPr="00C17E69">
        <w:rPr>
          <w:b/>
          <w:color w:val="003399"/>
          <w:sz w:val="18"/>
          <w:szCs w:val="18"/>
          <w:lang w:val="el-GR"/>
        </w:rPr>
        <w:t>μεμαθηκέναι</w:t>
      </w:r>
      <w:r w:rsidRPr="00C17E69">
        <w:rPr>
          <w:b/>
          <w:color w:val="002060"/>
          <w:sz w:val="18"/>
          <w:szCs w:val="18"/>
        </w:rPr>
        <w:t>.</w:t>
      </w:r>
      <w:r w:rsidRPr="00C17E69">
        <w:rPr>
          <w:color w:val="002060"/>
          <w:sz w:val="18"/>
          <w:szCs w:val="18"/>
        </w:rPr>
        <w:t xml:space="preserve"> </w:t>
      </w:r>
      <w:r w:rsidRPr="00C17E69">
        <w:rPr>
          <w:sz w:val="18"/>
          <w:szCs w:val="18"/>
        </w:rPr>
        <w:t xml:space="preserve">   </w:t>
      </w:r>
      <w:r w:rsidRPr="00C17E69">
        <w:rPr>
          <w:b/>
          <w:bCs/>
          <w:sz w:val="18"/>
          <w:szCs w:val="18"/>
          <w:lang w:val="el-GR"/>
        </w:rPr>
        <w:t>Μανθάνω</w:t>
      </w:r>
      <w:r w:rsidRPr="00C17E69">
        <w:rPr>
          <w:b/>
          <w:bCs/>
          <w:sz w:val="18"/>
          <w:szCs w:val="18"/>
        </w:rPr>
        <w:t> (</w:t>
      </w:r>
      <w:r w:rsidRPr="00C17E69">
        <w:rPr>
          <w:sz w:val="18"/>
          <w:szCs w:val="18"/>
          <w:lang w:val="el-GR"/>
        </w:rPr>
        <w:t>μαθήσομαι</w:t>
      </w:r>
      <w:r w:rsidRPr="00C17E69">
        <w:rPr>
          <w:sz w:val="18"/>
          <w:szCs w:val="18"/>
        </w:rPr>
        <w:t xml:space="preserve"> ; </w:t>
      </w:r>
      <w:r w:rsidRPr="00C17E69">
        <w:rPr>
          <w:sz w:val="18"/>
          <w:szCs w:val="18"/>
          <w:lang w:val="el-GR"/>
        </w:rPr>
        <w:t>ἔμαθον</w:t>
      </w:r>
      <w:r w:rsidRPr="00C17E69">
        <w:rPr>
          <w:sz w:val="18"/>
          <w:szCs w:val="18"/>
        </w:rPr>
        <w:t xml:space="preserve"> ; </w:t>
      </w:r>
      <w:r w:rsidRPr="00C17E69">
        <w:rPr>
          <w:sz w:val="18"/>
          <w:szCs w:val="18"/>
          <w:lang w:val="el-GR"/>
        </w:rPr>
        <w:t>μεμάθηκα</w:t>
      </w:r>
      <w:r w:rsidRPr="00C17E69">
        <w:rPr>
          <w:sz w:val="18"/>
          <w:szCs w:val="18"/>
        </w:rPr>
        <w:t xml:space="preserve">) : apprendre, comprendre ; </w:t>
      </w:r>
      <w:r w:rsidRPr="00C17E69">
        <w:rPr>
          <w:i/>
          <w:sz w:val="18"/>
          <w:szCs w:val="18"/>
        </w:rPr>
        <w:t>au pft</w:t>
      </w:r>
      <w:r w:rsidRPr="00C17E69">
        <w:rPr>
          <w:sz w:val="18"/>
          <w:szCs w:val="18"/>
        </w:rPr>
        <w:t xml:space="preserve"> = savoir     </w:t>
      </w:r>
      <w:r w:rsidRPr="00C17E69">
        <w:rPr>
          <w:sz w:val="18"/>
          <w:szCs w:val="18"/>
          <w:lang w:val="el-GR"/>
        </w:rPr>
        <w:t>Κ</w:t>
      </w:r>
      <w:r w:rsidRPr="00C17E69">
        <w:rPr>
          <w:b/>
          <w:sz w:val="18"/>
          <w:szCs w:val="18"/>
          <w:lang w:val="el-GR"/>
        </w:rPr>
        <w:t>αλέω</w:t>
      </w:r>
      <w:r w:rsidRPr="00C17E69">
        <w:rPr>
          <w:sz w:val="18"/>
          <w:szCs w:val="18"/>
        </w:rPr>
        <w:t> </w:t>
      </w:r>
      <w:r w:rsidRPr="00C17E69">
        <w:rPr>
          <w:b/>
          <w:sz w:val="18"/>
          <w:szCs w:val="18"/>
        </w:rPr>
        <w:t>—</w:t>
      </w:r>
      <w:r w:rsidRPr="00C17E69">
        <w:rPr>
          <w:b/>
          <w:bCs/>
          <w:sz w:val="18"/>
          <w:szCs w:val="18"/>
        </w:rPr>
        <w:t>[</w:t>
      </w:r>
      <w:r w:rsidRPr="00C17E69">
        <w:rPr>
          <w:b/>
          <w:bCs/>
          <w:i/>
          <w:sz w:val="18"/>
          <w:szCs w:val="18"/>
        </w:rPr>
        <w:t>fut.</w:t>
      </w:r>
      <w:r w:rsidRPr="00C17E69">
        <w:rPr>
          <w:b/>
          <w:bCs/>
          <w:sz w:val="18"/>
          <w:szCs w:val="18"/>
        </w:rPr>
        <w:t xml:space="preserve"> : </w:t>
      </w:r>
      <w:proofErr w:type="gramStart"/>
      <w:r w:rsidRPr="00C17E69">
        <w:rPr>
          <w:i/>
          <w:sz w:val="18"/>
          <w:szCs w:val="18"/>
          <w:lang w:val="el-GR"/>
        </w:rPr>
        <w:t>καλέσω</w:t>
      </w:r>
      <w:proofErr w:type="gramEnd"/>
      <w:r w:rsidRPr="00C17E69">
        <w:rPr>
          <w:i/>
          <w:sz w:val="18"/>
          <w:szCs w:val="18"/>
        </w:rPr>
        <w:t xml:space="preserve">, </w:t>
      </w:r>
      <w:r w:rsidRPr="00C17E69">
        <w:rPr>
          <w:i/>
          <w:sz w:val="18"/>
          <w:szCs w:val="18"/>
          <w:lang w:val="el-GR"/>
        </w:rPr>
        <w:t>καλῶ</w:t>
      </w:r>
      <w:r w:rsidRPr="00C17E69">
        <w:rPr>
          <w:i/>
          <w:sz w:val="18"/>
          <w:szCs w:val="18"/>
        </w:rPr>
        <w:t xml:space="preserve"> (att.) ; aor. : </w:t>
      </w:r>
      <w:proofErr w:type="gramStart"/>
      <w:r w:rsidRPr="00C17E69">
        <w:rPr>
          <w:i/>
          <w:sz w:val="18"/>
          <w:szCs w:val="18"/>
          <w:lang w:val="el-GR"/>
        </w:rPr>
        <w:t>ἐκάλεσα</w:t>
      </w:r>
      <w:proofErr w:type="gramEnd"/>
      <w:r w:rsidRPr="00C17E69">
        <w:rPr>
          <w:i/>
          <w:sz w:val="18"/>
          <w:szCs w:val="18"/>
        </w:rPr>
        <w:t xml:space="preserve"> ; pft. : </w:t>
      </w:r>
      <w:r w:rsidRPr="00C17E69">
        <w:rPr>
          <w:i/>
          <w:sz w:val="18"/>
          <w:szCs w:val="18"/>
          <w:lang w:val="el-GR"/>
        </w:rPr>
        <w:t>κέκληκα</w:t>
      </w:r>
      <w:proofErr w:type="gramStart"/>
      <w:r w:rsidRPr="00C17E69">
        <w:rPr>
          <w:b/>
          <w:sz w:val="18"/>
          <w:szCs w:val="18"/>
        </w:rPr>
        <w:t>]—</w:t>
      </w:r>
      <w:proofErr w:type="gramEnd"/>
      <w:r w:rsidRPr="00C17E69">
        <w:rPr>
          <w:b/>
          <w:i/>
          <w:sz w:val="18"/>
          <w:szCs w:val="18"/>
        </w:rPr>
        <w:t xml:space="preserve"> : </w:t>
      </w:r>
      <w:r w:rsidRPr="00C17E69">
        <w:rPr>
          <w:sz w:val="18"/>
          <w:szCs w:val="18"/>
        </w:rPr>
        <w:t xml:space="preserve">appeler, convoquer, inviter à ; donner un nom, nommer ; </w:t>
      </w:r>
      <w:r w:rsidRPr="00C17E69">
        <w:rPr>
          <w:rFonts w:cs="Arial"/>
          <w:color w:val="333333"/>
          <w:sz w:val="18"/>
          <w:szCs w:val="18"/>
        </w:rPr>
        <w:t>avec cp d’objet interne</w:t>
      </w:r>
      <w:r w:rsidRPr="00C17E69">
        <w:rPr>
          <w:rFonts w:cs="Open Sans"/>
          <w:color w:val="333333"/>
          <w:sz w:val="18"/>
          <w:szCs w:val="18"/>
        </w:rPr>
        <w:t xml:space="preserve"> </w:t>
      </w:r>
      <w:r w:rsidRPr="00C17E69">
        <w:rPr>
          <w:sz w:val="18"/>
          <w:szCs w:val="18"/>
        </w:rPr>
        <w:t xml:space="preserve"> </w:t>
      </w:r>
      <w:r w:rsidRPr="00C17E69">
        <w:rPr>
          <w:sz w:val="18"/>
          <w:szCs w:val="18"/>
          <w:lang w:val="el-GR"/>
        </w:rPr>
        <w:t>ὄνομά</w:t>
      </w:r>
      <w:r w:rsidRPr="00C17E69">
        <w:rPr>
          <w:sz w:val="18"/>
          <w:szCs w:val="18"/>
        </w:rPr>
        <w:t xml:space="preserve"> </w:t>
      </w:r>
      <w:r w:rsidRPr="00C17E69">
        <w:rPr>
          <w:sz w:val="18"/>
          <w:szCs w:val="18"/>
          <w:lang w:val="el-GR"/>
        </w:rPr>
        <w:t>τι</w:t>
      </w:r>
      <w:r w:rsidRPr="00C17E69">
        <w:rPr>
          <w:sz w:val="18"/>
          <w:szCs w:val="18"/>
        </w:rPr>
        <w:t xml:space="preserve"> </w:t>
      </w:r>
      <w:r w:rsidRPr="00C17E69">
        <w:rPr>
          <w:sz w:val="18"/>
          <w:szCs w:val="18"/>
          <w:lang w:val="el-GR"/>
        </w:rPr>
        <w:t>καλεῖν</w:t>
      </w:r>
      <w:r w:rsidRPr="00C17E69">
        <w:rPr>
          <w:sz w:val="18"/>
          <w:szCs w:val="18"/>
        </w:rPr>
        <w:t xml:space="preserve"> </w:t>
      </w:r>
      <w:r w:rsidRPr="00C17E69">
        <w:rPr>
          <w:sz w:val="18"/>
          <w:szCs w:val="18"/>
          <w:lang w:val="el-GR"/>
        </w:rPr>
        <w:t>τινα</w:t>
      </w:r>
      <w:r w:rsidRPr="00C17E69">
        <w:rPr>
          <w:sz w:val="18"/>
          <w:szCs w:val="18"/>
        </w:rPr>
        <w:t xml:space="preserve">, </w:t>
      </w:r>
      <w:r w:rsidRPr="00C17E69">
        <w:rPr>
          <w:i/>
          <w:iCs/>
          <w:sz w:val="18"/>
          <w:szCs w:val="18"/>
        </w:rPr>
        <w:t xml:space="preserve">ou sans </w:t>
      </w:r>
      <w:r w:rsidRPr="00C17E69">
        <w:rPr>
          <w:i/>
          <w:iCs/>
          <w:sz w:val="18"/>
          <w:szCs w:val="18"/>
          <w:lang w:val="el-GR"/>
        </w:rPr>
        <w:t>ὄνομα</w:t>
      </w:r>
      <w:r w:rsidRPr="00C17E69">
        <w:rPr>
          <w:i/>
          <w:iCs/>
          <w:sz w:val="18"/>
          <w:szCs w:val="18"/>
        </w:rPr>
        <w:t> </w:t>
      </w:r>
      <w:r w:rsidRPr="00C17E69">
        <w:rPr>
          <w:iCs/>
          <w:sz w:val="18"/>
          <w:szCs w:val="18"/>
        </w:rPr>
        <w:t xml:space="preserve">: nommer qn. </w:t>
      </w:r>
      <w:proofErr w:type="gramStart"/>
      <w:r w:rsidRPr="00C17E69">
        <w:rPr>
          <w:iCs/>
          <w:sz w:val="18"/>
          <w:szCs w:val="18"/>
        </w:rPr>
        <w:t>de</w:t>
      </w:r>
      <w:proofErr w:type="gramEnd"/>
      <w:r w:rsidRPr="00C17E69">
        <w:rPr>
          <w:iCs/>
          <w:sz w:val="18"/>
          <w:szCs w:val="18"/>
        </w:rPr>
        <w:t xml:space="preserve"> tel nom. </w:t>
      </w:r>
      <w:r w:rsidRPr="00C17E69">
        <w:rPr>
          <w:sz w:val="18"/>
          <w:szCs w:val="18"/>
        </w:rPr>
        <w:t xml:space="preserve"> </w:t>
      </w:r>
      <w:r w:rsidRPr="00C17E69">
        <w:rPr>
          <w:b/>
          <w:caps/>
          <w:sz w:val="18"/>
          <w:szCs w:val="18"/>
          <w:lang w:val="el-GR"/>
        </w:rPr>
        <w:t>τ</w:t>
      </w:r>
      <w:r w:rsidRPr="00C17E69">
        <w:rPr>
          <w:b/>
          <w:sz w:val="18"/>
          <w:szCs w:val="18"/>
          <w:lang w:val="el-GR"/>
        </w:rPr>
        <w:t>ι</w:t>
      </w:r>
      <w:r w:rsidRPr="00C17E69">
        <w:rPr>
          <w:sz w:val="18"/>
          <w:szCs w:val="18"/>
        </w:rPr>
        <w:t xml:space="preserve"> n’est pas cp d’objet interne de </w:t>
      </w:r>
      <w:r w:rsidRPr="00C17E69">
        <w:rPr>
          <w:b/>
          <w:sz w:val="18"/>
          <w:szCs w:val="18"/>
          <w:lang w:val="el-GR"/>
        </w:rPr>
        <w:t>καλεῖς</w:t>
      </w:r>
      <w:r w:rsidRPr="00C17E69">
        <w:rPr>
          <w:sz w:val="18"/>
          <w:szCs w:val="18"/>
        </w:rPr>
        <w:t xml:space="preserve">, mais attribut du cp d’objet direct </w:t>
      </w:r>
      <w:r w:rsidRPr="00C17E69">
        <w:rPr>
          <w:b/>
          <w:sz w:val="18"/>
          <w:szCs w:val="18"/>
          <w:lang w:val="el-GR"/>
        </w:rPr>
        <w:t>μεμαθηκέναι</w:t>
      </w:r>
      <w:r w:rsidRPr="00C17E69">
        <w:rPr>
          <w:sz w:val="18"/>
          <w:szCs w:val="18"/>
        </w:rPr>
        <w:t xml:space="preserve">. (« savoir » tu appelles ça ‘quelque chose’  </w:t>
      </w:r>
      <w:proofErr w:type="gramStart"/>
      <w:r w:rsidRPr="00C17E69">
        <w:rPr>
          <w:sz w:val="18"/>
          <w:szCs w:val="18"/>
        </w:rPr>
        <w:t>( et</w:t>
      </w:r>
      <w:proofErr w:type="gramEnd"/>
      <w:r w:rsidRPr="00C17E69">
        <w:rPr>
          <w:sz w:val="18"/>
          <w:szCs w:val="18"/>
        </w:rPr>
        <w:t xml:space="preserve"> non pas « </w:t>
      </w:r>
      <w:r w:rsidRPr="00C17E69">
        <w:rPr>
          <w:b/>
          <w:sz w:val="18"/>
          <w:szCs w:val="18"/>
        </w:rPr>
        <w:t xml:space="preserve">οὐδέν », </w:t>
      </w:r>
      <w:r w:rsidRPr="00C17E69">
        <w:rPr>
          <w:sz w:val="18"/>
          <w:szCs w:val="18"/>
        </w:rPr>
        <w:t xml:space="preserve">rien </w:t>
      </w:r>
      <w:r w:rsidRPr="00C17E69">
        <w:rPr>
          <w:rFonts w:ascii="Cambria Math" w:hAnsi="Cambria Math" w:cs="Cambria Math"/>
          <w:sz w:val="18"/>
          <w:szCs w:val="18"/>
        </w:rPr>
        <w:t>⇒</w:t>
      </w:r>
      <w:r w:rsidRPr="00C17E69">
        <w:rPr>
          <w:sz w:val="18"/>
          <w:szCs w:val="18"/>
        </w:rPr>
        <w:t xml:space="preserve"> exixte-t-il qc. que tu appelles « savoir »). </w:t>
      </w:r>
      <w:r w:rsidRPr="00C17E69">
        <w:rPr>
          <w:b/>
          <w:sz w:val="18"/>
          <w:szCs w:val="18"/>
        </w:rPr>
        <w:t xml:space="preserve">  </w:t>
      </w:r>
    </w:p>
  </w:footnote>
  <w:footnote w:id="21">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[9] </w:t>
      </w:r>
      <w:r w:rsidRPr="00C17E69">
        <w:rPr>
          <w:b/>
          <w:caps/>
          <w:color w:val="003399"/>
          <w:sz w:val="18"/>
          <w:szCs w:val="18"/>
          <w:lang w:val="el-GR"/>
        </w:rPr>
        <w:t>κ</w:t>
      </w:r>
      <w:r w:rsidRPr="00C17E69">
        <w:rPr>
          <w:b/>
          <w:color w:val="003399"/>
          <w:sz w:val="18"/>
          <w:szCs w:val="18"/>
          <w:lang w:val="el-GR"/>
        </w:rPr>
        <w:t>αλῶ</w:t>
      </w:r>
      <w:r w:rsidRPr="00C17E69">
        <w:rPr>
          <w:b/>
          <w:color w:val="003399"/>
          <w:sz w:val="18"/>
          <w:szCs w:val="18"/>
        </w:rPr>
        <w:t xml:space="preserve">.  </w:t>
      </w:r>
      <w:r w:rsidRPr="00C17E69">
        <w:rPr>
          <w:sz w:val="18"/>
          <w:szCs w:val="18"/>
          <w:lang w:val="el-GR"/>
        </w:rPr>
        <w:t>Κ</w:t>
      </w:r>
      <w:r w:rsidRPr="00C17E69">
        <w:rPr>
          <w:b/>
          <w:sz w:val="18"/>
          <w:szCs w:val="18"/>
          <w:lang w:val="el-GR"/>
        </w:rPr>
        <w:t>αλέω</w:t>
      </w:r>
      <w:r w:rsidRPr="00C17E69">
        <w:rPr>
          <w:sz w:val="18"/>
          <w:szCs w:val="18"/>
        </w:rPr>
        <w:t> </w:t>
      </w:r>
      <w:r w:rsidRPr="00C17E69">
        <w:rPr>
          <w:b/>
          <w:sz w:val="18"/>
          <w:szCs w:val="18"/>
        </w:rPr>
        <w:t>—</w:t>
      </w:r>
      <w:r w:rsidRPr="00C17E69">
        <w:rPr>
          <w:b/>
          <w:bCs/>
          <w:sz w:val="18"/>
          <w:szCs w:val="18"/>
        </w:rPr>
        <w:t>[</w:t>
      </w:r>
      <w:r w:rsidRPr="00C17E69">
        <w:rPr>
          <w:b/>
          <w:bCs/>
          <w:i/>
          <w:sz w:val="18"/>
          <w:szCs w:val="18"/>
        </w:rPr>
        <w:t>fut.</w:t>
      </w:r>
      <w:r w:rsidRPr="00C17E69">
        <w:rPr>
          <w:b/>
          <w:bCs/>
          <w:sz w:val="18"/>
          <w:szCs w:val="18"/>
        </w:rPr>
        <w:t xml:space="preserve"> : </w:t>
      </w:r>
      <w:proofErr w:type="gramStart"/>
      <w:r w:rsidRPr="00C17E69">
        <w:rPr>
          <w:i/>
          <w:sz w:val="18"/>
          <w:szCs w:val="18"/>
          <w:lang w:val="el-GR"/>
        </w:rPr>
        <w:t>καλέσω</w:t>
      </w:r>
      <w:proofErr w:type="gramEnd"/>
      <w:r w:rsidRPr="00C17E69">
        <w:rPr>
          <w:i/>
          <w:sz w:val="18"/>
          <w:szCs w:val="18"/>
        </w:rPr>
        <w:t xml:space="preserve">, </w:t>
      </w:r>
      <w:r w:rsidRPr="00C17E69">
        <w:rPr>
          <w:i/>
          <w:sz w:val="18"/>
          <w:szCs w:val="18"/>
          <w:lang w:val="el-GR"/>
        </w:rPr>
        <w:t>καλῶ</w:t>
      </w:r>
      <w:r w:rsidRPr="00C17E69">
        <w:rPr>
          <w:i/>
          <w:sz w:val="18"/>
          <w:szCs w:val="18"/>
        </w:rPr>
        <w:t xml:space="preserve"> (att.) ; aor. : </w:t>
      </w:r>
      <w:proofErr w:type="gramStart"/>
      <w:r w:rsidRPr="00C17E69">
        <w:rPr>
          <w:i/>
          <w:sz w:val="18"/>
          <w:szCs w:val="18"/>
          <w:lang w:val="el-GR"/>
        </w:rPr>
        <w:t>ἐκάλεσα</w:t>
      </w:r>
      <w:proofErr w:type="gramEnd"/>
      <w:r w:rsidRPr="00C17E69">
        <w:rPr>
          <w:i/>
          <w:sz w:val="18"/>
          <w:szCs w:val="18"/>
        </w:rPr>
        <w:t xml:space="preserve"> ; pft. : </w:t>
      </w:r>
      <w:r w:rsidRPr="00C17E69">
        <w:rPr>
          <w:i/>
          <w:sz w:val="18"/>
          <w:szCs w:val="18"/>
          <w:lang w:val="el-GR"/>
        </w:rPr>
        <w:t>κέκληκα</w:t>
      </w:r>
      <w:proofErr w:type="gramStart"/>
      <w:r w:rsidRPr="00C17E69">
        <w:rPr>
          <w:b/>
          <w:sz w:val="18"/>
          <w:szCs w:val="18"/>
        </w:rPr>
        <w:t>]—</w:t>
      </w:r>
      <w:proofErr w:type="gramEnd"/>
      <w:r w:rsidRPr="00C17E69">
        <w:rPr>
          <w:b/>
          <w:i/>
          <w:sz w:val="18"/>
          <w:szCs w:val="18"/>
        </w:rPr>
        <w:t xml:space="preserve"> : </w:t>
      </w:r>
      <w:r w:rsidRPr="00C17E69">
        <w:rPr>
          <w:sz w:val="18"/>
          <w:szCs w:val="18"/>
        </w:rPr>
        <w:t xml:space="preserve">appeler ; […]; donner un nom, nommer. </w:t>
      </w:r>
      <w:r w:rsidRPr="00C17E69">
        <w:rPr>
          <w:b/>
          <w:sz w:val="18"/>
          <w:szCs w:val="18"/>
        </w:rPr>
        <w:t xml:space="preserve">  </w:t>
      </w:r>
    </w:p>
  </w:footnote>
  <w:footnote w:id="22">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[10] </w:t>
      </w:r>
      <w:r w:rsidRPr="00C17E69">
        <w:rPr>
          <w:b/>
          <w:caps/>
          <w:color w:val="003399"/>
          <w:sz w:val="18"/>
          <w:szCs w:val="18"/>
          <w:lang w:val="el-GR"/>
        </w:rPr>
        <w:t>τ</w:t>
      </w:r>
      <w:r w:rsidRPr="00C17E69">
        <w:rPr>
          <w:b/>
          <w:color w:val="003399"/>
          <w:sz w:val="18"/>
          <w:szCs w:val="18"/>
          <w:lang w:val="el-GR"/>
        </w:rPr>
        <w:t>ί</w:t>
      </w:r>
      <w:r w:rsidRPr="00C17E69">
        <w:rPr>
          <w:b/>
          <w:color w:val="003399"/>
          <w:sz w:val="18"/>
          <w:szCs w:val="18"/>
        </w:rPr>
        <w:t xml:space="preserve"> </w:t>
      </w:r>
      <w:r w:rsidRPr="00C17E69">
        <w:rPr>
          <w:b/>
          <w:color w:val="003399"/>
          <w:sz w:val="18"/>
          <w:szCs w:val="18"/>
          <w:lang w:val="el-GR"/>
        </w:rPr>
        <w:t>δέ</w:t>
      </w:r>
      <w:r w:rsidRPr="00C17E69">
        <w:rPr>
          <w:b/>
          <w:color w:val="003399"/>
          <w:sz w:val="18"/>
          <w:szCs w:val="18"/>
        </w:rPr>
        <w:t> ; &lt;</w:t>
      </w:r>
      <w:r w:rsidRPr="00C17E69">
        <w:rPr>
          <w:b/>
          <w:color w:val="003399"/>
          <w:sz w:val="18"/>
          <w:szCs w:val="18"/>
          <w:lang w:val="el-GR"/>
        </w:rPr>
        <w:t>Καλεῖς</w:t>
      </w:r>
      <w:r w:rsidRPr="00C17E69">
        <w:rPr>
          <w:b/>
          <w:color w:val="003399"/>
          <w:sz w:val="18"/>
          <w:szCs w:val="18"/>
        </w:rPr>
        <w:t xml:space="preserve"> </w:t>
      </w:r>
      <w:r w:rsidRPr="00C17E69">
        <w:rPr>
          <w:b/>
          <w:color w:val="003399"/>
          <w:sz w:val="18"/>
          <w:szCs w:val="18"/>
          <w:lang w:val="el-GR"/>
        </w:rPr>
        <w:t>τι</w:t>
      </w:r>
      <w:r w:rsidRPr="00C17E69">
        <w:rPr>
          <w:b/>
          <w:color w:val="003399"/>
          <w:sz w:val="18"/>
          <w:szCs w:val="18"/>
        </w:rPr>
        <w:t xml:space="preserve">&gt; </w:t>
      </w:r>
      <w:r w:rsidRPr="00C17E69">
        <w:rPr>
          <w:b/>
          <w:color w:val="003399"/>
          <w:sz w:val="18"/>
          <w:szCs w:val="18"/>
          <w:lang w:val="el-GR"/>
        </w:rPr>
        <w:t>πεπιστευκέναι</w:t>
      </w:r>
      <w:r w:rsidRPr="00C17E69">
        <w:rPr>
          <w:b/>
          <w:color w:val="003399"/>
          <w:sz w:val="18"/>
          <w:szCs w:val="18"/>
        </w:rPr>
        <w:t>;</w:t>
      </w:r>
      <w:r w:rsidRPr="00C17E69">
        <w:rPr>
          <w:sz w:val="18"/>
          <w:szCs w:val="18"/>
        </w:rPr>
        <w:t xml:space="preserve">      </w:t>
      </w:r>
      <w:r w:rsidRPr="00C17E69">
        <w:rPr>
          <w:b/>
          <w:caps/>
          <w:sz w:val="18"/>
          <w:szCs w:val="18"/>
          <w:lang w:val="el-GR"/>
        </w:rPr>
        <w:t>τ</w:t>
      </w:r>
      <w:r w:rsidRPr="00C17E69">
        <w:rPr>
          <w:b/>
          <w:sz w:val="18"/>
          <w:szCs w:val="18"/>
          <w:lang w:val="el-GR"/>
        </w:rPr>
        <w:t>ί</w:t>
      </w:r>
      <w:r w:rsidRPr="00C17E69">
        <w:rPr>
          <w:b/>
          <w:sz w:val="18"/>
          <w:szCs w:val="18"/>
        </w:rPr>
        <w:t xml:space="preserve"> </w:t>
      </w:r>
      <w:r w:rsidRPr="00C17E69">
        <w:rPr>
          <w:b/>
          <w:sz w:val="18"/>
          <w:szCs w:val="18"/>
          <w:lang w:val="el-GR"/>
        </w:rPr>
        <w:t>δέ</w:t>
      </w:r>
      <w:r w:rsidRPr="00C17E69">
        <w:rPr>
          <w:sz w:val="18"/>
          <w:szCs w:val="18"/>
        </w:rPr>
        <w:t xml:space="preserve"> : mais quoi encore, comment donc ? = naturellement !  </w:t>
      </w:r>
      <w:proofErr w:type="gramStart"/>
      <w:r w:rsidRPr="00C17E69">
        <w:rPr>
          <w:sz w:val="18"/>
          <w:szCs w:val="18"/>
        </w:rPr>
        <w:t>que</w:t>
      </w:r>
      <w:proofErr w:type="gramEnd"/>
      <w:r w:rsidRPr="00C17E69">
        <w:rPr>
          <w:sz w:val="18"/>
          <w:szCs w:val="18"/>
        </w:rPr>
        <w:t xml:space="preserve"> dire de plus ?     </w:t>
      </w:r>
      <w:r w:rsidRPr="00C17E69">
        <w:rPr>
          <w:b/>
          <w:sz w:val="18"/>
          <w:szCs w:val="18"/>
        </w:rPr>
        <w:t>Π</w:t>
      </w:r>
      <w:r w:rsidRPr="00C17E69">
        <w:rPr>
          <w:rFonts w:cs="Arial"/>
          <w:b/>
          <w:sz w:val="18"/>
          <w:szCs w:val="18"/>
          <w:lang w:val="el-GR"/>
        </w:rPr>
        <w:t>ιστεύω</w:t>
      </w:r>
      <w:r w:rsidRPr="00C17E69">
        <w:rPr>
          <w:rFonts w:cs="Arial"/>
          <w:sz w:val="18"/>
          <w:szCs w:val="18"/>
        </w:rPr>
        <w:t xml:space="preserve"> </w:t>
      </w:r>
      <w:proofErr w:type="gramStart"/>
      <w:r w:rsidRPr="00C17E69">
        <w:rPr>
          <w:rFonts w:cs="Arial"/>
          <w:b/>
          <w:sz w:val="18"/>
          <w:szCs w:val="18"/>
        </w:rPr>
        <w:t>—[</w:t>
      </w:r>
      <w:proofErr w:type="gramEnd"/>
      <w:r w:rsidRPr="00C17E69">
        <w:rPr>
          <w:rFonts w:cs="Arial"/>
          <w:i/>
          <w:sz w:val="18"/>
          <w:szCs w:val="18"/>
        </w:rPr>
        <w:t>fut</w:t>
      </w:r>
      <w:r w:rsidRPr="00C17E69">
        <w:rPr>
          <w:rFonts w:cs="Arial"/>
          <w:b/>
          <w:sz w:val="18"/>
          <w:szCs w:val="18"/>
        </w:rPr>
        <w:t xml:space="preserve">. : </w:t>
      </w:r>
      <w:r w:rsidRPr="00C17E69">
        <w:rPr>
          <w:rFonts w:cs="Arial"/>
          <w:sz w:val="18"/>
          <w:szCs w:val="18"/>
          <w:lang w:val="el-GR"/>
        </w:rPr>
        <w:t>πιστεύσω</w:t>
      </w:r>
      <w:r w:rsidRPr="00C17E69">
        <w:rPr>
          <w:rFonts w:cs="Arial"/>
          <w:sz w:val="18"/>
          <w:szCs w:val="18"/>
        </w:rPr>
        <w:t xml:space="preserve"> ; </w:t>
      </w:r>
      <w:r w:rsidRPr="00C17E69">
        <w:rPr>
          <w:rFonts w:cs="Arial"/>
          <w:i/>
          <w:sz w:val="18"/>
          <w:szCs w:val="18"/>
        </w:rPr>
        <w:t>aor</w:t>
      </w:r>
      <w:r w:rsidRPr="00C17E69">
        <w:rPr>
          <w:rFonts w:cs="Arial"/>
          <w:sz w:val="18"/>
          <w:szCs w:val="18"/>
        </w:rPr>
        <w:t xml:space="preserve">. : </w:t>
      </w:r>
      <w:r w:rsidRPr="00C17E69">
        <w:rPr>
          <w:rFonts w:cs="Arial"/>
          <w:sz w:val="18"/>
          <w:szCs w:val="18"/>
          <w:lang w:val="el-GR"/>
        </w:rPr>
        <w:t>ἐπίστευσα</w:t>
      </w:r>
      <w:r w:rsidRPr="00C17E69">
        <w:rPr>
          <w:rFonts w:cs="Arial"/>
          <w:sz w:val="18"/>
          <w:szCs w:val="18"/>
        </w:rPr>
        <w:t xml:space="preserve"> ; </w:t>
      </w:r>
      <w:r w:rsidRPr="00C17E69">
        <w:rPr>
          <w:rFonts w:cs="Arial"/>
          <w:i/>
          <w:sz w:val="18"/>
          <w:szCs w:val="18"/>
        </w:rPr>
        <w:t>pft</w:t>
      </w:r>
      <w:r w:rsidRPr="00C17E69">
        <w:rPr>
          <w:rFonts w:cs="Arial"/>
          <w:sz w:val="18"/>
          <w:szCs w:val="18"/>
        </w:rPr>
        <w:t xml:space="preserve">. :  </w:t>
      </w:r>
      <w:r w:rsidRPr="00C17E69">
        <w:rPr>
          <w:rFonts w:cs="Arial"/>
          <w:sz w:val="18"/>
          <w:szCs w:val="18"/>
          <w:lang w:val="el-GR"/>
        </w:rPr>
        <w:t>πεπίστευκα</w:t>
      </w:r>
      <w:r w:rsidRPr="00C17E69">
        <w:rPr>
          <w:rFonts w:cs="Arial"/>
          <w:sz w:val="18"/>
          <w:szCs w:val="18"/>
        </w:rPr>
        <w:t> </w:t>
      </w:r>
      <w:r w:rsidRPr="00C17E69">
        <w:rPr>
          <w:rFonts w:cs="Arial"/>
          <w:sz w:val="18"/>
          <w:szCs w:val="18"/>
          <w:lang w:val="el-GR"/>
        </w:rPr>
        <w:t>;</w:t>
      </w:r>
      <w:r w:rsidRPr="00C17E69">
        <w:rPr>
          <w:rFonts w:cs="Arial"/>
          <w:sz w:val="18"/>
          <w:szCs w:val="18"/>
        </w:rPr>
        <w:t xml:space="preserve"> </w:t>
      </w:r>
      <w:r w:rsidRPr="00C17E69">
        <w:rPr>
          <w:rFonts w:cs="Arial"/>
          <w:b/>
          <w:sz w:val="18"/>
          <w:szCs w:val="18"/>
        </w:rPr>
        <w:t>]—:</w:t>
      </w:r>
      <w:r w:rsidRPr="00C17E69">
        <w:rPr>
          <w:rFonts w:cs="Arial"/>
          <w:sz w:val="18"/>
          <w:szCs w:val="18"/>
        </w:rPr>
        <w:t xml:space="preserve"> croire en </w:t>
      </w:r>
      <w:proofErr w:type="gramStart"/>
      <w:r w:rsidRPr="00C17E69">
        <w:rPr>
          <w:rFonts w:cs="Arial"/>
          <w:sz w:val="18"/>
          <w:szCs w:val="18"/>
        </w:rPr>
        <w:t>( dat</w:t>
      </w:r>
      <w:proofErr w:type="gramEnd"/>
      <w:r w:rsidRPr="00C17E69">
        <w:rPr>
          <w:rFonts w:cs="Arial"/>
          <w:sz w:val="18"/>
          <w:szCs w:val="18"/>
        </w:rPr>
        <w:t xml:space="preserve">.) , se confier à (dat) , se fier à (dat.) ; croire, ajouter foi. </w:t>
      </w:r>
      <w:r w:rsidRPr="00C17E69">
        <w:rPr>
          <w:b/>
          <w:sz w:val="18"/>
          <w:szCs w:val="18"/>
        </w:rPr>
        <w:t xml:space="preserve">   </w:t>
      </w:r>
    </w:p>
  </w:footnote>
  <w:footnote w:id="23">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[11]</w:t>
      </w:r>
      <w:r w:rsidRPr="00C17E69">
        <w:rPr>
          <w:sz w:val="18"/>
          <w:szCs w:val="18"/>
        </w:rPr>
        <w:t xml:space="preserve"> </w:t>
      </w:r>
      <w:r w:rsidRPr="00C17E69">
        <w:rPr>
          <w:b/>
          <w:color w:val="003399"/>
          <w:sz w:val="18"/>
          <w:szCs w:val="18"/>
          <w:lang w:val="el-GR"/>
        </w:rPr>
        <w:t>Ἔγωγε</w:t>
      </w:r>
      <w:r w:rsidRPr="00C17E69">
        <w:rPr>
          <w:b/>
          <w:color w:val="003399"/>
          <w:sz w:val="18"/>
          <w:szCs w:val="18"/>
        </w:rPr>
        <w:t xml:space="preserve"> &lt;</w:t>
      </w:r>
      <w:r w:rsidRPr="00C17E69">
        <w:rPr>
          <w:b/>
          <w:color w:val="003399"/>
          <w:sz w:val="18"/>
          <w:szCs w:val="18"/>
          <w:lang w:val="el-GR"/>
        </w:rPr>
        <w:t>καλῶ</w:t>
      </w:r>
      <w:r w:rsidRPr="00C17E69">
        <w:rPr>
          <w:b/>
          <w:color w:val="003399"/>
          <w:sz w:val="18"/>
          <w:szCs w:val="18"/>
        </w:rPr>
        <w:t>&gt;</w:t>
      </w:r>
      <w:r w:rsidRPr="00C17E69">
        <w:rPr>
          <w:color w:val="003399"/>
          <w:sz w:val="18"/>
          <w:szCs w:val="18"/>
        </w:rPr>
        <w:t>.</w:t>
      </w:r>
      <w:r w:rsidRPr="00C17E69">
        <w:rPr>
          <w:sz w:val="18"/>
          <w:szCs w:val="18"/>
        </w:rPr>
        <w:t xml:space="preserve">  Ἔ</w:t>
      </w:r>
      <w:r w:rsidRPr="00C17E69">
        <w:rPr>
          <w:rFonts w:cs="Arial"/>
          <w:b/>
          <w:sz w:val="18"/>
          <w:szCs w:val="18"/>
        </w:rPr>
        <w:t>γωγε</w:t>
      </w:r>
      <w:r w:rsidRPr="00C17E69">
        <w:rPr>
          <w:rFonts w:cs="Arial"/>
          <w:sz w:val="18"/>
          <w:szCs w:val="18"/>
        </w:rPr>
        <w:t> : moi du moins, pour moi, quant à moi; (réponses) (moi?) oui certes !</w:t>
      </w:r>
      <w:r w:rsidRPr="00C17E69">
        <w:rPr>
          <w:b/>
          <w:sz w:val="18"/>
          <w:szCs w:val="18"/>
        </w:rPr>
        <w:t xml:space="preserve">   </w:t>
      </w:r>
      <w:bookmarkStart w:id="0" w:name="_GoBack"/>
      <w:bookmarkEnd w:id="0"/>
    </w:p>
  </w:footnote>
  <w:footnote w:id="24">
    <w:p w:rsidR="00E1615C" w:rsidRPr="00C17E69" w:rsidRDefault="00E1615C" w:rsidP="0012551B">
      <w:pPr>
        <w:tabs>
          <w:tab w:val="left" w:pos="4683"/>
        </w:tabs>
        <w:ind w:firstLine="426"/>
        <w:rPr>
          <w:b/>
          <w:szCs w:val="18"/>
        </w:rPr>
      </w:pPr>
      <w:r w:rsidRPr="00C17E69">
        <w:rPr>
          <w:rStyle w:val="Appelnotedebasdep"/>
          <w:b/>
          <w:szCs w:val="18"/>
          <w:vertAlign w:val="baseline"/>
        </w:rPr>
        <w:footnoteRef/>
      </w:r>
      <w:r w:rsidRPr="00C17E69">
        <w:rPr>
          <w:b/>
          <w:szCs w:val="18"/>
        </w:rPr>
        <w:t xml:space="preserve">.  </w:t>
      </w:r>
      <w:r w:rsidRPr="00C17E69">
        <w:rPr>
          <w:b/>
          <w:color w:val="C00000"/>
          <w:szCs w:val="18"/>
        </w:rPr>
        <w:t>[12]</w:t>
      </w:r>
      <w:r w:rsidRPr="00C17E69">
        <w:rPr>
          <w:b/>
          <w:caps/>
          <w:color w:val="003399"/>
          <w:szCs w:val="18"/>
        </w:rPr>
        <w:t xml:space="preserve"> </w:t>
      </w:r>
      <w:r w:rsidRPr="00EA6C63">
        <w:rPr>
          <w:b/>
          <w:caps/>
          <w:color w:val="003399"/>
          <w:szCs w:val="18"/>
          <w:lang w:val="el-GR"/>
        </w:rPr>
        <w:t>π</w:t>
      </w:r>
      <w:r w:rsidRPr="00EA6C63">
        <w:rPr>
          <w:b/>
          <w:color w:val="003399"/>
          <w:szCs w:val="18"/>
          <w:lang w:val="el-GR"/>
        </w:rPr>
        <w:t>ότερον</w:t>
      </w:r>
      <w:r w:rsidRPr="00EA6C63">
        <w:rPr>
          <w:b/>
          <w:color w:val="003399"/>
          <w:szCs w:val="18"/>
        </w:rPr>
        <w:t xml:space="preserve"> </w:t>
      </w:r>
      <w:r w:rsidRPr="00EA6C63">
        <w:rPr>
          <w:b/>
          <w:color w:val="003399"/>
          <w:szCs w:val="18"/>
          <w:lang w:val="el-GR"/>
        </w:rPr>
        <w:t>οὖν</w:t>
      </w:r>
      <w:r w:rsidRPr="00EA6C63">
        <w:rPr>
          <w:b/>
          <w:color w:val="003399"/>
          <w:szCs w:val="18"/>
        </w:rPr>
        <w:t xml:space="preserve"> </w:t>
      </w:r>
      <w:r w:rsidRPr="00EA6C63">
        <w:rPr>
          <w:b/>
          <w:color w:val="003399"/>
          <w:szCs w:val="18"/>
          <w:lang w:val="el-GR"/>
        </w:rPr>
        <w:t>ταὐτὸν</w:t>
      </w:r>
      <w:r w:rsidRPr="00EA6C63">
        <w:rPr>
          <w:b/>
          <w:color w:val="003399"/>
          <w:szCs w:val="18"/>
        </w:rPr>
        <w:t xml:space="preserve"> </w:t>
      </w:r>
      <w:r w:rsidRPr="00EA6C63">
        <w:rPr>
          <w:b/>
          <w:color w:val="003399"/>
          <w:szCs w:val="18"/>
          <w:lang w:val="el-GR"/>
        </w:rPr>
        <w:t>δοκεῖ</w:t>
      </w:r>
      <w:r w:rsidRPr="00C17E69">
        <w:rPr>
          <w:b/>
          <w:color w:val="003399"/>
          <w:szCs w:val="18"/>
        </w:rPr>
        <w:t xml:space="preserve"> </w:t>
      </w:r>
      <w:r w:rsidRPr="00C17E69">
        <w:rPr>
          <w:b/>
          <w:color w:val="003399"/>
          <w:szCs w:val="18"/>
          <w:lang w:val="el-GR"/>
        </w:rPr>
        <w:t>σοι</w:t>
      </w:r>
      <w:r w:rsidRPr="00C17E69">
        <w:rPr>
          <w:b/>
          <w:color w:val="003399"/>
          <w:szCs w:val="18"/>
        </w:rPr>
        <w:t xml:space="preserve"> </w:t>
      </w:r>
      <w:r w:rsidRPr="00C17E69">
        <w:rPr>
          <w:b/>
          <w:color w:val="003399"/>
          <w:szCs w:val="18"/>
          <w:lang w:val="el-GR"/>
        </w:rPr>
        <w:t>εἶναι</w:t>
      </w:r>
      <w:r w:rsidRPr="00C17E69">
        <w:rPr>
          <w:b/>
          <w:color w:val="003399"/>
          <w:szCs w:val="18"/>
        </w:rPr>
        <w:t xml:space="preserve"> </w:t>
      </w:r>
      <w:r w:rsidRPr="00C17E69">
        <w:rPr>
          <w:b/>
          <w:color w:val="003399"/>
          <w:szCs w:val="18"/>
          <w:lang w:val="el-GR"/>
        </w:rPr>
        <w:t>μεμαθηκέναι</w:t>
      </w:r>
      <w:r w:rsidRPr="00C17E69">
        <w:rPr>
          <w:b/>
          <w:color w:val="003399"/>
          <w:szCs w:val="18"/>
        </w:rPr>
        <w:t xml:space="preserve"> </w:t>
      </w:r>
      <w:r w:rsidRPr="00C17E69">
        <w:rPr>
          <w:b/>
          <w:color w:val="003399"/>
          <w:szCs w:val="18"/>
          <w:lang w:val="el-GR"/>
        </w:rPr>
        <w:t>καὶ</w:t>
      </w:r>
      <w:r w:rsidRPr="00C17E69">
        <w:rPr>
          <w:b/>
          <w:color w:val="003399"/>
          <w:szCs w:val="18"/>
        </w:rPr>
        <w:t xml:space="preserve"> </w:t>
      </w:r>
      <w:r w:rsidRPr="00C17E69">
        <w:rPr>
          <w:b/>
          <w:color w:val="003399"/>
          <w:szCs w:val="18"/>
          <w:lang w:val="el-GR"/>
        </w:rPr>
        <w:t>πεπιστευκέναι</w:t>
      </w:r>
      <w:r w:rsidRPr="00C17E69">
        <w:rPr>
          <w:b/>
          <w:color w:val="003399"/>
          <w:szCs w:val="18"/>
        </w:rPr>
        <w:t xml:space="preserve">, </w:t>
      </w:r>
      <w:r w:rsidRPr="00C17E69">
        <w:rPr>
          <w:b/>
          <w:color w:val="003399"/>
          <w:szCs w:val="18"/>
          <w:lang w:val="el-GR"/>
        </w:rPr>
        <w:t>καὶ</w:t>
      </w:r>
      <w:r w:rsidRPr="00C17E69">
        <w:rPr>
          <w:b/>
          <w:color w:val="003399"/>
          <w:szCs w:val="18"/>
        </w:rPr>
        <w:t xml:space="preserve"> </w:t>
      </w:r>
      <w:r w:rsidRPr="00C17E69">
        <w:rPr>
          <w:b/>
          <w:color w:val="003399"/>
          <w:szCs w:val="18"/>
          <w:lang w:val="el-GR"/>
        </w:rPr>
        <w:t>μάθησις</w:t>
      </w:r>
      <w:r w:rsidRPr="00C17E69">
        <w:rPr>
          <w:b/>
          <w:color w:val="003399"/>
          <w:szCs w:val="18"/>
        </w:rPr>
        <w:t xml:space="preserve"> </w:t>
      </w:r>
      <w:r w:rsidRPr="00C17E69">
        <w:rPr>
          <w:b/>
          <w:color w:val="003399"/>
          <w:szCs w:val="18"/>
          <w:lang w:val="el-GR"/>
        </w:rPr>
        <w:t>καὶ</w:t>
      </w:r>
      <w:r w:rsidRPr="00C17E69">
        <w:rPr>
          <w:b/>
          <w:color w:val="003399"/>
          <w:szCs w:val="18"/>
        </w:rPr>
        <w:t xml:space="preserve"> </w:t>
      </w:r>
      <w:r w:rsidRPr="00C17E69">
        <w:rPr>
          <w:b/>
          <w:color w:val="003399"/>
          <w:szCs w:val="18"/>
          <w:lang w:val="el-GR"/>
        </w:rPr>
        <w:t>πίστις</w:t>
      </w:r>
      <w:r w:rsidRPr="00C17E69">
        <w:rPr>
          <w:b/>
          <w:color w:val="003399"/>
          <w:szCs w:val="18"/>
        </w:rPr>
        <w:t xml:space="preserve">, </w:t>
      </w:r>
      <w:r w:rsidRPr="00C17E69">
        <w:rPr>
          <w:b/>
          <w:color w:val="003399"/>
          <w:szCs w:val="18"/>
          <w:lang w:val="el-GR"/>
        </w:rPr>
        <w:t>ἢ</w:t>
      </w:r>
      <w:r w:rsidRPr="00C17E69">
        <w:rPr>
          <w:b/>
          <w:color w:val="003399"/>
          <w:szCs w:val="18"/>
        </w:rPr>
        <w:t xml:space="preserve"> </w:t>
      </w:r>
      <w:r w:rsidRPr="00C17E69">
        <w:rPr>
          <w:b/>
          <w:color w:val="003399"/>
          <w:szCs w:val="18"/>
          <w:lang w:val="el-GR"/>
        </w:rPr>
        <w:t>ἄλλο</w:t>
      </w:r>
      <w:r w:rsidRPr="00C17E69">
        <w:rPr>
          <w:b/>
          <w:color w:val="003399"/>
          <w:szCs w:val="18"/>
        </w:rPr>
        <w:t xml:space="preserve"> </w:t>
      </w:r>
      <w:r w:rsidRPr="00C17E69">
        <w:rPr>
          <w:b/>
          <w:color w:val="003399"/>
          <w:szCs w:val="18"/>
          <w:lang w:val="el-GR"/>
        </w:rPr>
        <w:t>τι</w:t>
      </w:r>
      <w:r w:rsidRPr="00C17E69">
        <w:rPr>
          <w:szCs w:val="18"/>
        </w:rPr>
        <w:t xml:space="preserve">;     </w:t>
      </w:r>
      <w:r w:rsidRPr="00C17E69">
        <w:rPr>
          <w:b/>
          <w:color w:val="C00000"/>
          <w:szCs w:val="18"/>
        </w:rPr>
        <w:t>Cst.</w:t>
      </w:r>
      <w:r w:rsidRPr="00C17E69">
        <w:rPr>
          <w:szCs w:val="18"/>
        </w:rPr>
        <w:t xml:space="preserve"> Interr. double. </w:t>
      </w:r>
      <w:r w:rsidRPr="00C17E69">
        <w:rPr>
          <w:b/>
          <w:caps/>
          <w:szCs w:val="18"/>
          <w:lang w:val="el-GR"/>
        </w:rPr>
        <w:t>τ</w:t>
      </w:r>
      <w:r w:rsidRPr="00C17E69">
        <w:rPr>
          <w:b/>
          <w:szCs w:val="18"/>
          <w:lang w:val="el-GR"/>
        </w:rPr>
        <w:t>αὐτὸν</w:t>
      </w:r>
      <w:r w:rsidRPr="00C17E69">
        <w:rPr>
          <w:szCs w:val="18"/>
        </w:rPr>
        <w:t xml:space="preserve"> &amp; </w:t>
      </w:r>
      <w:r w:rsidRPr="00C17E69">
        <w:rPr>
          <w:b/>
          <w:szCs w:val="18"/>
          <w:lang w:val="el-GR"/>
        </w:rPr>
        <w:t>ἄλλο</w:t>
      </w:r>
      <w:r w:rsidRPr="00C17E69">
        <w:rPr>
          <w:b/>
          <w:szCs w:val="18"/>
        </w:rPr>
        <w:t xml:space="preserve"> </w:t>
      </w:r>
      <w:r w:rsidRPr="00C17E69">
        <w:rPr>
          <w:b/>
          <w:szCs w:val="18"/>
          <w:lang w:val="el-GR"/>
        </w:rPr>
        <w:t>τι</w:t>
      </w:r>
      <w:r w:rsidRPr="00C17E69">
        <w:rPr>
          <w:szCs w:val="18"/>
        </w:rPr>
        <w:t xml:space="preserve"> sont attributs des quatre sujets.   </w:t>
      </w:r>
      <w:r w:rsidRPr="00C17E69">
        <w:rPr>
          <w:b/>
          <w:bCs/>
          <w:caps/>
          <w:szCs w:val="18"/>
        </w:rPr>
        <w:t>π</w:t>
      </w:r>
      <w:r w:rsidRPr="00C17E69">
        <w:rPr>
          <w:b/>
          <w:bCs/>
          <w:szCs w:val="18"/>
        </w:rPr>
        <w:t xml:space="preserve">ότερον... </w:t>
      </w:r>
      <w:proofErr w:type="gramStart"/>
      <w:r w:rsidRPr="00C17E69">
        <w:rPr>
          <w:b/>
          <w:bCs/>
          <w:szCs w:val="18"/>
        </w:rPr>
        <w:t>ἤ</w:t>
      </w:r>
      <w:proofErr w:type="gramEnd"/>
      <w:r w:rsidRPr="00C17E69">
        <w:rPr>
          <w:szCs w:val="18"/>
        </w:rPr>
        <w:t xml:space="preserve"> </w:t>
      </w:r>
      <w:r w:rsidRPr="00C17E69">
        <w:rPr>
          <w:i/>
          <w:iCs/>
          <w:szCs w:val="18"/>
        </w:rPr>
        <w:t>adv.</w:t>
      </w:r>
      <w:r w:rsidRPr="00C17E69">
        <w:rPr>
          <w:szCs w:val="18"/>
        </w:rPr>
        <w:t xml:space="preserve"> : est-ce que ... ou bien ? (1° partie d'une interr. disjonctive, sous-entendue ou non)    </w:t>
      </w:r>
      <w:r w:rsidRPr="00C17E69">
        <w:rPr>
          <w:b/>
          <w:bCs/>
          <w:szCs w:val="18"/>
        </w:rPr>
        <w:t>Δ</w:t>
      </w:r>
      <w:r w:rsidRPr="00C17E69">
        <w:rPr>
          <w:b/>
          <w:bCs/>
          <w:szCs w:val="18"/>
          <w:lang w:val="el-GR"/>
        </w:rPr>
        <w:t>οκέω</w:t>
      </w:r>
      <w:r w:rsidRPr="00C17E69">
        <w:rPr>
          <w:b/>
          <w:bCs/>
          <w:szCs w:val="18"/>
        </w:rPr>
        <w:t> </w:t>
      </w:r>
      <w:r w:rsidRPr="00C17E69">
        <w:rPr>
          <w:rFonts w:cs="Arial"/>
          <w:b/>
          <w:szCs w:val="18"/>
        </w:rPr>
        <w:t>:</w:t>
      </w:r>
      <w:r w:rsidRPr="00C17E69">
        <w:rPr>
          <w:rFonts w:cs="Arial"/>
          <w:szCs w:val="18"/>
        </w:rPr>
        <w:t xml:space="preserve"> </w:t>
      </w:r>
      <w:r w:rsidRPr="00C17E69">
        <w:rPr>
          <w:szCs w:val="18"/>
        </w:rPr>
        <w:t xml:space="preserve">sembler, paraître (avec attr. du sjt).   </w:t>
      </w:r>
      <w:r w:rsidRPr="00C17E69">
        <w:rPr>
          <w:b/>
          <w:szCs w:val="18"/>
        </w:rPr>
        <w:t xml:space="preserve">Σύ, σέ, σοῦ, σοί : </w:t>
      </w:r>
      <w:r w:rsidRPr="00C17E69">
        <w:rPr>
          <w:szCs w:val="18"/>
        </w:rPr>
        <w:t>tu, te, toi (pr. non réfléchi 2e sg)     Μ</w:t>
      </w:r>
      <w:r w:rsidRPr="00C17E69">
        <w:rPr>
          <w:b/>
          <w:szCs w:val="18"/>
        </w:rPr>
        <w:t xml:space="preserve">άθησις, εως (ἡ) : </w:t>
      </w:r>
      <w:r w:rsidRPr="00C17E69">
        <w:rPr>
          <w:szCs w:val="18"/>
        </w:rPr>
        <w:t xml:space="preserve">action, désir de s'instruire ; (pl.) aptitude à s'instruire ; connaissance, instruction, science        </w:t>
      </w:r>
      <w:r w:rsidRPr="00C17E69">
        <w:rPr>
          <w:rFonts w:cs="Arial"/>
          <w:b/>
          <w:szCs w:val="18"/>
        </w:rPr>
        <w:t>Πίστις, εως (ἡ) :</w:t>
      </w:r>
      <w:r w:rsidRPr="00C17E69">
        <w:rPr>
          <w:rFonts w:cs="Arial"/>
          <w:szCs w:val="18"/>
        </w:rPr>
        <w:t xml:space="preserve"> confiance en autrui; bonne foi ; foi, croyance […]     </w:t>
      </w:r>
      <w:r w:rsidRPr="00C17E69">
        <w:rPr>
          <w:b/>
          <w:szCs w:val="18"/>
          <w:lang w:val="el-GR"/>
        </w:rPr>
        <w:t>Ἄ</w:t>
      </w:r>
      <w:r w:rsidRPr="00C17E69">
        <w:rPr>
          <w:b/>
          <w:szCs w:val="18"/>
        </w:rPr>
        <w:t>λλο  τί</w:t>
      </w:r>
      <w:r w:rsidRPr="00C17E69">
        <w:rPr>
          <w:szCs w:val="18"/>
        </w:rPr>
        <w:t xml:space="preserve"> : quelque chose d’autre, autre chose. </w:t>
      </w:r>
    </w:p>
  </w:footnote>
  <w:footnote w:id="25">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[13]</w:t>
      </w:r>
      <w:r w:rsidRPr="00C17E69">
        <w:rPr>
          <w:b/>
          <w:color w:val="003399"/>
          <w:sz w:val="18"/>
          <w:szCs w:val="18"/>
        </w:rPr>
        <w:t xml:space="preserve"> </w:t>
      </w:r>
      <w:r w:rsidRPr="00C17E69">
        <w:rPr>
          <w:b/>
          <w:caps/>
          <w:color w:val="003399"/>
          <w:sz w:val="18"/>
          <w:szCs w:val="18"/>
          <w:lang w:val="el-GR"/>
        </w:rPr>
        <w:t>ο</w:t>
      </w:r>
      <w:r w:rsidRPr="00C17E69">
        <w:rPr>
          <w:b/>
          <w:color w:val="003399"/>
          <w:sz w:val="18"/>
          <w:szCs w:val="18"/>
          <w:lang w:val="el-GR"/>
        </w:rPr>
        <w:t>ἴομαι</w:t>
      </w:r>
      <w:r w:rsidRPr="00C17E69">
        <w:rPr>
          <w:b/>
          <w:color w:val="003399"/>
          <w:sz w:val="18"/>
          <w:szCs w:val="18"/>
        </w:rPr>
        <w:t xml:space="preserve"> </w:t>
      </w:r>
      <w:r w:rsidRPr="00C17E69">
        <w:rPr>
          <w:b/>
          <w:color w:val="003399"/>
          <w:sz w:val="18"/>
          <w:szCs w:val="18"/>
          <w:lang w:val="el-GR"/>
        </w:rPr>
        <w:t>μὲν</w:t>
      </w:r>
      <w:r w:rsidRPr="00C17E69">
        <w:rPr>
          <w:b/>
          <w:color w:val="003399"/>
          <w:sz w:val="18"/>
          <w:szCs w:val="18"/>
        </w:rPr>
        <w:t xml:space="preserve"> </w:t>
      </w:r>
      <w:r w:rsidRPr="00C17E69">
        <w:rPr>
          <w:b/>
          <w:color w:val="003399"/>
          <w:sz w:val="18"/>
          <w:szCs w:val="18"/>
          <w:lang w:val="el-GR"/>
        </w:rPr>
        <w:t>ἔγωγε</w:t>
      </w:r>
      <w:r w:rsidRPr="00C17E69">
        <w:rPr>
          <w:b/>
          <w:color w:val="003399"/>
          <w:sz w:val="18"/>
          <w:szCs w:val="18"/>
        </w:rPr>
        <w:t xml:space="preserve">, </w:t>
      </w:r>
      <w:r w:rsidRPr="00C17E69">
        <w:rPr>
          <w:b/>
          <w:color w:val="003399"/>
          <w:sz w:val="18"/>
          <w:szCs w:val="18"/>
          <w:lang w:val="el-GR"/>
        </w:rPr>
        <w:t>ὦ</w:t>
      </w:r>
      <w:r w:rsidRPr="00C17E69">
        <w:rPr>
          <w:b/>
          <w:color w:val="003399"/>
          <w:sz w:val="18"/>
          <w:szCs w:val="18"/>
        </w:rPr>
        <w:t xml:space="preserve"> </w:t>
      </w:r>
      <w:r w:rsidRPr="00C17E69">
        <w:rPr>
          <w:b/>
          <w:color w:val="003399"/>
          <w:sz w:val="18"/>
          <w:szCs w:val="18"/>
          <w:lang w:val="el-GR"/>
        </w:rPr>
        <w:t>Σώκρατες</w:t>
      </w:r>
      <w:r w:rsidRPr="00C17E69">
        <w:rPr>
          <w:b/>
          <w:color w:val="003399"/>
          <w:sz w:val="18"/>
          <w:szCs w:val="18"/>
        </w:rPr>
        <w:t xml:space="preserve">, </w:t>
      </w:r>
      <w:r w:rsidRPr="00C17E69">
        <w:rPr>
          <w:b/>
          <w:color w:val="003399"/>
          <w:sz w:val="18"/>
          <w:szCs w:val="18"/>
          <w:lang w:val="el-GR"/>
        </w:rPr>
        <w:t>ἄλλο</w:t>
      </w:r>
      <w:r w:rsidRPr="00C17E69">
        <w:rPr>
          <w:b/>
          <w:color w:val="003399"/>
          <w:sz w:val="18"/>
          <w:szCs w:val="18"/>
        </w:rPr>
        <w:t xml:space="preserve"> &lt; </w:t>
      </w:r>
      <w:r w:rsidRPr="00C17E69">
        <w:rPr>
          <w:b/>
          <w:color w:val="003399"/>
          <w:sz w:val="18"/>
          <w:szCs w:val="18"/>
          <w:lang w:val="el-GR"/>
        </w:rPr>
        <w:t>εἶναι</w:t>
      </w:r>
      <w:r w:rsidRPr="00C17E69">
        <w:rPr>
          <w:b/>
          <w:color w:val="003399"/>
          <w:sz w:val="18"/>
          <w:szCs w:val="18"/>
        </w:rPr>
        <w:t>&gt;</w:t>
      </w:r>
      <w:r w:rsidRPr="00C17E69">
        <w:rPr>
          <w:sz w:val="18"/>
          <w:szCs w:val="18"/>
        </w:rPr>
        <w:t xml:space="preserve">.  </w:t>
      </w:r>
      <w:proofErr w:type="gramStart"/>
      <w:r w:rsidRPr="00C17E69">
        <w:rPr>
          <w:b/>
          <w:bCs/>
          <w:sz w:val="18"/>
          <w:szCs w:val="18"/>
        </w:rPr>
        <w:t>οἴομαι</w:t>
      </w:r>
      <w:proofErr w:type="gramEnd"/>
      <w:r w:rsidRPr="00C17E69">
        <w:rPr>
          <w:b/>
          <w:bCs/>
          <w:sz w:val="18"/>
          <w:szCs w:val="18"/>
        </w:rPr>
        <w:t xml:space="preserve"> / οἶμαι </w:t>
      </w:r>
      <w:r w:rsidRPr="00C17E69">
        <w:rPr>
          <w:b/>
          <w:sz w:val="18"/>
          <w:szCs w:val="18"/>
        </w:rPr>
        <w:t>:</w:t>
      </w:r>
      <w:r w:rsidRPr="00C17E69">
        <w:rPr>
          <w:sz w:val="18"/>
          <w:szCs w:val="18"/>
        </w:rPr>
        <w:t xml:space="preserve"> s’imaginer, croire ; avec inf</w:t>
      </w:r>
      <w:r w:rsidRPr="00C17E69">
        <w:rPr>
          <w:sz w:val="18"/>
          <w:szCs w:val="18"/>
          <w:u w:val="single"/>
        </w:rPr>
        <w:t>ve</w:t>
      </w:r>
      <w:r w:rsidRPr="00C17E69">
        <w:rPr>
          <w:sz w:val="18"/>
          <w:szCs w:val="18"/>
        </w:rPr>
        <w:t xml:space="preserve"> croire que. </w:t>
      </w:r>
      <w:r w:rsidRPr="00C17E69">
        <w:rPr>
          <w:b/>
          <w:sz w:val="18"/>
          <w:szCs w:val="18"/>
        </w:rPr>
        <w:t xml:space="preserve"> </w:t>
      </w:r>
    </w:p>
  </w:footnote>
  <w:footnote w:id="26">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[14a]</w:t>
      </w:r>
      <w:r w:rsidRPr="00C17E69">
        <w:rPr>
          <w:b/>
          <w:color w:val="003399"/>
          <w:sz w:val="18"/>
          <w:szCs w:val="18"/>
        </w:rPr>
        <w:t xml:space="preserve"> </w:t>
      </w:r>
      <w:r w:rsidRPr="00C17E69">
        <w:rPr>
          <w:b/>
          <w:caps/>
          <w:color w:val="003399"/>
          <w:sz w:val="18"/>
          <w:szCs w:val="18"/>
          <w:lang w:val="el-GR"/>
        </w:rPr>
        <w:t>κ</w:t>
      </w:r>
      <w:r w:rsidRPr="00C17E69">
        <w:rPr>
          <w:b/>
          <w:color w:val="003399"/>
          <w:sz w:val="18"/>
          <w:szCs w:val="18"/>
          <w:lang w:val="el-GR"/>
        </w:rPr>
        <w:t>αλῶς</w:t>
      </w:r>
      <w:r w:rsidRPr="00C17E69">
        <w:rPr>
          <w:b/>
          <w:color w:val="003399"/>
          <w:sz w:val="18"/>
          <w:szCs w:val="18"/>
        </w:rPr>
        <w:t xml:space="preserve"> </w:t>
      </w:r>
      <w:r w:rsidRPr="00C17E69">
        <w:rPr>
          <w:b/>
          <w:color w:val="003399"/>
          <w:sz w:val="18"/>
          <w:szCs w:val="18"/>
          <w:lang w:val="el-GR"/>
        </w:rPr>
        <w:t>γὰρ</w:t>
      </w:r>
      <w:r w:rsidRPr="00C17E69">
        <w:rPr>
          <w:b/>
          <w:color w:val="003399"/>
          <w:sz w:val="18"/>
          <w:szCs w:val="18"/>
        </w:rPr>
        <w:t xml:space="preserve"> </w:t>
      </w:r>
      <w:r w:rsidRPr="00C17E69">
        <w:rPr>
          <w:b/>
          <w:color w:val="003399"/>
          <w:sz w:val="18"/>
          <w:szCs w:val="18"/>
          <w:lang w:val="el-GR"/>
        </w:rPr>
        <w:t>οἴει</w:t>
      </w:r>
      <w:r w:rsidRPr="00C17E69">
        <w:rPr>
          <w:color w:val="003399"/>
          <w:sz w:val="18"/>
          <w:szCs w:val="18"/>
          <w:lang w:val="el-GR"/>
        </w:rPr>
        <w:t>·</w:t>
      </w:r>
      <w:r w:rsidRPr="00C17E69">
        <w:rPr>
          <w:color w:val="003399"/>
          <w:sz w:val="18"/>
          <w:szCs w:val="18"/>
        </w:rPr>
        <w:t xml:space="preserve">   </w:t>
      </w:r>
      <w:r w:rsidRPr="00C17E69">
        <w:rPr>
          <w:b/>
          <w:bCs/>
          <w:caps/>
          <w:sz w:val="18"/>
          <w:szCs w:val="18"/>
        </w:rPr>
        <w:t>ο</w:t>
      </w:r>
      <w:r w:rsidRPr="00C17E69">
        <w:rPr>
          <w:b/>
          <w:bCs/>
          <w:sz w:val="18"/>
          <w:szCs w:val="18"/>
        </w:rPr>
        <w:t>ἴομαι / οἶμαι </w:t>
      </w:r>
      <w:r w:rsidRPr="00C17E69">
        <w:rPr>
          <w:b/>
          <w:sz w:val="18"/>
          <w:szCs w:val="18"/>
        </w:rPr>
        <w:t>:</w:t>
      </w:r>
      <w:r w:rsidRPr="00C17E69">
        <w:rPr>
          <w:sz w:val="18"/>
          <w:szCs w:val="18"/>
        </w:rPr>
        <w:t xml:space="preserve"> s’imaginer, croire ; avec inf</w:t>
      </w:r>
      <w:r w:rsidRPr="00C17E69">
        <w:rPr>
          <w:sz w:val="18"/>
          <w:szCs w:val="18"/>
          <w:u w:val="single"/>
        </w:rPr>
        <w:t>ve</w:t>
      </w:r>
      <w:r w:rsidRPr="00C17E69">
        <w:rPr>
          <w:sz w:val="18"/>
          <w:szCs w:val="18"/>
        </w:rPr>
        <w:t>, penser que      Κ</w:t>
      </w:r>
      <w:r w:rsidRPr="00C17E69">
        <w:rPr>
          <w:b/>
          <w:sz w:val="18"/>
          <w:szCs w:val="18"/>
        </w:rPr>
        <w:t>αλῶς</w:t>
      </w:r>
      <w:r w:rsidRPr="00C17E69">
        <w:rPr>
          <w:sz w:val="18"/>
          <w:szCs w:val="18"/>
        </w:rPr>
        <w:t xml:space="preserve"> : bellement, bien ; honnêtement, honorablement ; généreusement ; 2) glorieusement ; III. </w:t>
      </w:r>
      <w:proofErr w:type="gramStart"/>
      <w:r w:rsidRPr="00C17E69">
        <w:rPr>
          <w:sz w:val="18"/>
          <w:szCs w:val="18"/>
        </w:rPr>
        <w:t>convenablement</w:t>
      </w:r>
      <w:proofErr w:type="gramEnd"/>
      <w:r w:rsidRPr="00C17E69">
        <w:rPr>
          <w:sz w:val="18"/>
          <w:szCs w:val="18"/>
        </w:rPr>
        <w:t xml:space="preserve">, </w:t>
      </w:r>
      <w:r w:rsidRPr="00C17E69">
        <w:rPr>
          <w:i/>
          <w:sz w:val="18"/>
          <w:szCs w:val="18"/>
        </w:rPr>
        <w:t>d’où</w:t>
      </w:r>
      <w:r w:rsidRPr="00C17E69">
        <w:rPr>
          <w:sz w:val="18"/>
          <w:szCs w:val="18"/>
        </w:rPr>
        <w:t xml:space="preserve"> favorablement ; avec raison ; parfaitement bien, tout à fait, admirablement     </w:t>
      </w:r>
      <w:r w:rsidRPr="00C17E69">
        <w:rPr>
          <w:b/>
          <w:sz w:val="18"/>
          <w:szCs w:val="18"/>
        </w:rPr>
        <w:t>Γάρ</w:t>
      </w:r>
      <w:r w:rsidRPr="00C17E69">
        <w:rPr>
          <w:sz w:val="18"/>
          <w:szCs w:val="18"/>
        </w:rPr>
        <w:t> (</w:t>
      </w:r>
      <w:r w:rsidRPr="00C17E69">
        <w:rPr>
          <w:i/>
          <w:iCs/>
          <w:sz w:val="18"/>
          <w:szCs w:val="18"/>
        </w:rPr>
        <w:t xml:space="preserve">conj. tjs. placée après un mot) </w:t>
      </w:r>
      <w:r w:rsidRPr="00C17E69">
        <w:rPr>
          <w:sz w:val="18"/>
          <w:szCs w:val="18"/>
        </w:rPr>
        <w:t xml:space="preserve">: car, en effet, justement, c'est que ; (ainsi) donc.  </w:t>
      </w:r>
      <w:r w:rsidRPr="00C17E69">
        <w:rPr>
          <w:b/>
          <w:sz w:val="18"/>
          <w:szCs w:val="18"/>
        </w:rPr>
        <w:t xml:space="preserve">  </w:t>
      </w:r>
    </w:p>
  </w:footnote>
  <w:footnote w:id="27">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[14b]</w:t>
      </w:r>
      <w:r w:rsidRPr="00C17E69">
        <w:rPr>
          <w:sz w:val="18"/>
          <w:szCs w:val="18"/>
        </w:rPr>
        <w:t xml:space="preserve"> </w:t>
      </w:r>
      <w:r w:rsidRPr="00C17E69">
        <w:rPr>
          <w:b/>
          <w:caps/>
          <w:color w:val="003399"/>
          <w:sz w:val="18"/>
          <w:szCs w:val="18"/>
          <w:lang w:val="el-GR"/>
        </w:rPr>
        <w:t>γ</w:t>
      </w:r>
      <w:r w:rsidRPr="00C17E69">
        <w:rPr>
          <w:b/>
          <w:color w:val="003399"/>
          <w:sz w:val="18"/>
          <w:szCs w:val="18"/>
          <w:lang w:val="el-GR"/>
        </w:rPr>
        <w:t>νώσῃ</w:t>
      </w:r>
      <w:r w:rsidRPr="00C17E69">
        <w:rPr>
          <w:b/>
          <w:color w:val="003399"/>
          <w:sz w:val="18"/>
          <w:szCs w:val="18"/>
        </w:rPr>
        <w:t xml:space="preserve"> </w:t>
      </w:r>
      <w:r w:rsidRPr="00C17E69">
        <w:rPr>
          <w:b/>
          <w:color w:val="003399"/>
          <w:sz w:val="18"/>
          <w:szCs w:val="18"/>
          <w:lang w:val="el-GR"/>
        </w:rPr>
        <w:t>δὲ</w:t>
      </w:r>
      <w:r w:rsidRPr="00C17E69">
        <w:rPr>
          <w:b/>
          <w:color w:val="003399"/>
          <w:sz w:val="18"/>
          <w:szCs w:val="18"/>
        </w:rPr>
        <w:t xml:space="preserve"> </w:t>
      </w:r>
      <w:r w:rsidRPr="00C17E69">
        <w:rPr>
          <w:b/>
          <w:color w:val="003399"/>
          <w:sz w:val="18"/>
          <w:szCs w:val="18"/>
          <w:lang w:val="el-GR"/>
        </w:rPr>
        <w:t>ἐνθένδε</w:t>
      </w:r>
      <w:r w:rsidRPr="00C17E69">
        <w:rPr>
          <w:sz w:val="18"/>
          <w:szCs w:val="18"/>
        </w:rPr>
        <w:t xml:space="preserve">.   </w:t>
      </w:r>
      <w:r w:rsidRPr="00C17E69">
        <w:rPr>
          <w:b/>
          <w:sz w:val="18"/>
          <w:szCs w:val="18"/>
          <w:lang w:val="el-GR"/>
        </w:rPr>
        <w:t>Ἐ</w:t>
      </w:r>
      <w:r w:rsidRPr="00C17E69">
        <w:rPr>
          <w:b/>
          <w:sz w:val="18"/>
          <w:szCs w:val="18"/>
        </w:rPr>
        <w:t>νθένδε :</w:t>
      </w:r>
      <w:r w:rsidRPr="00C17E69">
        <w:rPr>
          <w:sz w:val="18"/>
          <w:szCs w:val="18"/>
        </w:rPr>
        <w:t xml:space="preserve"> d'ici (même) ; à partir de ce moment ; (cause, origine) par suite   </w:t>
      </w:r>
      <w:r w:rsidRPr="00C17E69">
        <w:rPr>
          <w:b/>
          <w:sz w:val="18"/>
          <w:szCs w:val="18"/>
        </w:rPr>
        <w:t>Γιγνώσκω </w:t>
      </w:r>
      <w:r w:rsidRPr="00C17E69">
        <w:rPr>
          <w:b/>
          <w:bCs/>
          <w:color w:val="000000"/>
          <w:sz w:val="18"/>
          <w:szCs w:val="18"/>
        </w:rPr>
        <w:t>(</w:t>
      </w:r>
      <w:r w:rsidRPr="00C17E69">
        <w:rPr>
          <w:b/>
          <w:bCs/>
          <w:i/>
          <w:color w:val="000000"/>
          <w:sz w:val="18"/>
          <w:szCs w:val="18"/>
        </w:rPr>
        <w:t>fut.</w:t>
      </w:r>
      <w:r w:rsidRPr="00C17E69">
        <w:rPr>
          <w:b/>
          <w:bCs/>
          <w:color w:val="000000"/>
          <w:sz w:val="18"/>
          <w:szCs w:val="18"/>
        </w:rPr>
        <w:t xml:space="preserve"> : </w:t>
      </w:r>
      <w:proofErr w:type="gramStart"/>
      <w:r w:rsidRPr="00C17E69">
        <w:rPr>
          <w:color w:val="000000"/>
          <w:sz w:val="18"/>
          <w:szCs w:val="18"/>
        </w:rPr>
        <w:t>γνώσομαι</w:t>
      </w:r>
      <w:proofErr w:type="gramEnd"/>
      <w:r w:rsidRPr="00C17E69">
        <w:rPr>
          <w:color w:val="000000"/>
          <w:sz w:val="18"/>
          <w:szCs w:val="18"/>
        </w:rPr>
        <w:t xml:space="preserve"> ; </w:t>
      </w:r>
      <w:r w:rsidRPr="00C17E69">
        <w:rPr>
          <w:i/>
          <w:color w:val="000000"/>
          <w:sz w:val="18"/>
          <w:szCs w:val="18"/>
        </w:rPr>
        <w:t>aor.</w:t>
      </w:r>
      <w:r w:rsidRPr="00C17E69">
        <w:rPr>
          <w:color w:val="000000"/>
          <w:sz w:val="18"/>
          <w:szCs w:val="18"/>
        </w:rPr>
        <w:t xml:space="preserve"> : </w:t>
      </w:r>
      <w:proofErr w:type="gramStart"/>
      <w:r w:rsidRPr="00C17E69">
        <w:rPr>
          <w:color w:val="000000"/>
          <w:sz w:val="18"/>
          <w:szCs w:val="18"/>
        </w:rPr>
        <w:t>ἔγνων</w:t>
      </w:r>
      <w:proofErr w:type="gramEnd"/>
      <w:r w:rsidRPr="00C17E69">
        <w:rPr>
          <w:color w:val="000000"/>
          <w:sz w:val="18"/>
          <w:szCs w:val="18"/>
        </w:rPr>
        <w:t xml:space="preserve"> ; </w:t>
      </w:r>
      <w:r w:rsidRPr="00C17E69">
        <w:rPr>
          <w:i/>
          <w:color w:val="000000"/>
          <w:sz w:val="18"/>
          <w:szCs w:val="18"/>
        </w:rPr>
        <w:t>pft</w:t>
      </w:r>
      <w:r w:rsidRPr="00C17E69">
        <w:rPr>
          <w:color w:val="000000"/>
          <w:sz w:val="18"/>
          <w:szCs w:val="18"/>
        </w:rPr>
        <w:t xml:space="preserve">. : </w:t>
      </w:r>
      <w:proofErr w:type="gramStart"/>
      <w:r w:rsidRPr="00C17E69">
        <w:rPr>
          <w:color w:val="000000"/>
          <w:sz w:val="18"/>
          <w:szCs w:val="18"/>
        </w:rPr>
        <w:t>ἔγνωκα</w:t>
      </w:r>
      <w:proofErr w:type="gramEnd"/>
      <w:r w:rsidRPr="00C17E69">
        <w:rPr>
          <w:color w:val="000000"/>
          <w:sz w:val="18"/>
          <w:szCs w:val="18"/>
        </w:rPr>
        <w:t>) :</w:t>
      </w:r>
      <w:r w:rsidRPr="00C17E69">
        <w:rPr>
          <w:b/>
          <w:sz w:val="18"/>
          <w:szCs w:val="18"/>
        </w:rPr>
        <w:t xml:space="preserve"> </w:t>
      </w:r>
      <w:r w:rsidRPr="00C17E69">
        <w:rPr>
          <w:sz w:val="18"/>
          <w:szCs w:val="18"/>
        </w:rPr>
        <w:t>apprendre à connaître ; se rendre compte, reconnaître, comprendre ; se faire une opinion, juger, penser ; (avec inf. ou inf</w:t>
      </w:r>
      <w:r w:rsidRPr="00C17E69">
        <w:rPr>
          <w:sz w:val="18"/>
          <w:szCs w:val="18"/>
          <w:u w:val="single"/>
        </w:rPr>
        <w:t>ve</w:t>
      </w:r>
      <w:r w:rsidRPr="00C17E69">
        <w:rPr>
          <w:sz w:val="18"/>
          <w:szCs w:val="18"/>
        </w:rPr>
        <w:t>.) : décider de.</w:t>
      </w:r>
      <w:r w:rsidRPr="00C17E69">
        <w:rPr>
          <w:b/>
          <w:sz w:val="18"/>
          <w:szCs w:val="18"/>
        </w:rPr>
        <w:t xml:space="preserve">   </w:t>
      </w:r>
    </w:p>
  </w:footnote>
  <w:footnote w:id="28">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[14c]Cst.</w:t>
      </w:r>
      <w:r w:rsidRPr="00C17E69">
        <w:rPr>
          <w:sz w:val="18"/>
          <w:szCs w:val="18"/>
        </w:rPr>
        <w:t xml:space="preserve"> </w:t>
      </w:r>
      <w:r w:rsidRPr="00C17E69">
        <w:rPr>
          <w:b/>
          <w:caps/>
          <w:color w:val="003399"/>
          <w:sz w:val="18"/>
          <w:szCs w:val="18"/>
          <w:lang w:val="el-GR"/>
        </w:rPr>
        <w:t>ε</w:t>
      </w:r>
      <w:r w:rsidRPr="00C17E69">
        <w:rPr>
          <w:b/>
          <w:color w:val="003399"/>
          <w:sz w:val="18"/>
          <w:szCs w:val="18"/>
          <w:lang w:val="el-GR"/>
        </w:rPr>
        <w:t>ἰ</w:t>
      </w:r>
      <w:r w:rsidRPr="00C17E69">
        <w:rPr>
          <w:b/>
          <w:color w:val="003399"/>
          <w:sz w:val="18"/>
          <w:szCs w:val="18"/>
        </w:rPr>
        <w:t xml:space="preserve"> </w:t>
      </w:r>
      <w:r w:rsidRPr="00C17E69">
        <w:rPr>
          <w:b/>
          <w:color w:val="003399"/>
          <w:sz w:val="18"/>
          <w:szCs w:val="18"/>
          <w:lang w:val="el-GR"/>
        </w:rPr>
        <w:t>γάρ</w:t>
      </w:r>
      <w:r w:rsidRPr="00C17E69">
        <w:rPr>
          <w:b/>
          <w:color w:val="003399"/>
          <w:sz w:val="18"/>
          <w:szCs w:val="18"/>
        </w:rPr>
        <w:t xml:space="preserve"> </w:t>
      </w:r>
      <w:r w:rsidRPr="00C17E69">
        <w:rPr>
          <w:b/>
          <w:color w:val="003399"/>
          <w:sz w:val="18"/>
          <w:szCs w:val="18"/>
          <w:lang w:val="el-GR"/>
        </w:rPr>
        <w:t>τίς</w:t>
      </w:r>
      <w:r w:rsidRPr="00C17E69">
        <w:rPr>
          <w:b/>
          <w:color w:val="003399"/>
          <w:sz w:val="18"/>
          <w:szCs w:val="18"/>
        </w:rPr>
        <w:t xml:space="preserve"> </w:t>
      </w:r>
      <w:r w:rsidRPr="00C17E69">
        <w:rPr>
          <w:b/>
          <w:color w:val="003399"/>
          <w:sz w:val="18"/>
          <w:szCs w:val="18"/>
          <w:lang w:val="el-GR"/>
        </w:rPr>
        <w:t>σε</w:t>
      </w:r>
      <w:r w:rsidRPr="00C17E69">
        <w:rPr>
          <w:b/>
          <w:color w:val="003399"/>
          <w:sz w:val="18"/>
          <w:szCs w:val="18"/>
        </w:rPr>
        <w:t xml:space="preserve"> </w:t>
      </w:r>
      <w:r w:rsidRPr="00C17E69">
        <w:rPr>
          <w:b/>
          <w:color w:val="003399"/>
          <w:sz w:val="18"/>
          <w:szCs w:val="18"/>
          <w:lang w:val="el-GR"/>
        </w:rPr>
        <w:t>ἔροιτο</w:t>
      </w:r>
      <w:r w:rsidRPr="00C17E69">
        <w:rPr>
          <w:b/>
          <w:color w:val="003399"/>
          <w:sz w:val="18"/>
          <w:szCs w:val="18"/>
        </w:rPr>
        <w:t xml:space="preserve"> … </w:t>
      </w:r>
      <w:r w:rsidRPr="00C17E69">
        <w:rPr>
          <w:b/>
          <w:color w:val="003399"/>
          <w:sz w:val="18"/>
          <w:szCs w:val="18"/>
          <w:lang w:val="el-GR"/>
        </w:rPr>
        <w:t>φαίης</w:t>
      </w:r>
      <w:r w:rsidRPr="00C17E69">
        <w:rPr>
          <w:b/>
          <w:color w:val="003399"/>
          <w:sz w:val="18"/>
          <w:szCs w:val="18"/>
        </w:rPr>
        <w:t xml:space="preserve"> </w:t>
      </w:r>
      <w:r w:rsidRPr="00C17E69">
        <w:rPr>
          <w:b/>
          <w:color w:val="003399"/>
          <w:sz w:val="18"/>
          <w:szCs w:val="18"/>
          <w:lang w:val="el-GR"/>
        </w:rPr>
        <w:t>ἄν</w:t>
      </w:r>
      <w:r w:rsidRPr="00C17E69">
        <w:rPr>
          <w:b/>
          <w:color w:val="003399"/>
          <w:sz w:val="18"/>
          <w:szCs w:val="18"/>
        </w:rPr>
        <w:t xml:space="preserve">, </w:t>
      </w:r>
      <w:r w:rsidRPr="00C17E69">
        <w:rPr>
          <w:b/>
          <w:color w:val="003399"/>
          <w:sz w:val="18"/>
          <w:szCs w:val="18"/>
          <w:lang w:val="el-GR"/>
        </w:rPr>
        <w:t>ὡς</w:t>
      </w:r>
      <w:r w:rsidRPr="00C17E69">
        <w:rPr>
          <w:b/>
          <w:color w:val="003399"/>
          <w:sz w:val="18"/>
          <w:szCs w:val="18"/>
        </w:rPr>
        <w:t xml:space="preserve"> </w:t>
      </w:r>
      <w:r w:rsidRPr="00C17E69">
        <w:rPr>
          <w:b/>
          <w:color w:val="003399"/>
          <w:sz w:val="18"/>
          <w:szCs w:val="18"/>
          <w:lang w:val="el-GR"/>
        </w:rPr>
        <w:t>ἐγὼ</w:t>
      </w:r>
      <w:r w:rsidRPr="00C17E69">
        <w:rPr>
          <w:b/>
          <w:color w:val="003399"/>
          <w:sz w:val="18"/>
          <w:szCs w:val="18"/>
        </w:rPr>
        <w:t xml:space="preserve"> </w:t>
      </w:r>
      <w:r w:rsidRPr="00C17E69">
        <w:rPr>
          <w:b/>
          <w:color w:val="003399"/>
          <w:sz w:val="18"/>
          <w:szCs w:val="18"/>
          <w:lang w:val="el-GR"/>
        </w:rPr>
        <w:t>οἶμαι</w:t>
      </w:r>
      <w:r w:rsidRPr="00C17E69">
        <w:rPr>
          <w:b/>
          <w:color w:val="003399"/>
          <w:sz w:val="18"/>
          <w:szCs w:val="18"/>
        </w:rPr>
        <w:t> :</w:t>
      </w:r>
      <w:r w:rsidRPr="00C17E69">
        <w:rPr>
          <w:sz w:val="18"/>
          <w:szCs w:val="18"/>
        </w:rPr>
        <w:t xml:space="preserve"> système conditionnel formé de 14c (protase</w:t>
      </w:r>
      <w:proofErr w:type="gramStart"/>
      <w:r w:rsidRPr="00C17E69">
        <w:rPr>
          <w:sz w:val="18"/>
          <w:szCs w:val="18"/>
        </w:rPr>
        <w:t>)+</w:t>
      </w:r>
      <w:proofErr w:type="gramEnd"/>
      <w:r w:rsidRPr="00C17E69">
        <w:rPr>
          <w:sz w:val="18"/>
          <w:szCs w:val="18"/>
        </w:rPr>
        <w:t xml:space="preserve"> 14 e apodose.   </w:t>
      </w:r>
      <w:r w:rsidRPr="00C17E69">
        <w:rPr>
          <w:b/>
          <w:bCs/>
          <w:sz w:val="18"/>
          <w:szCs w:val="18"/>
        </w:rPr>
        <w:t xml:space="preserve">Ἔρομαι </w:t>
      </w:r>
      <w:proofErr w:type="gramStart"/>
      <w:r w:rsidRPr="00C17E69">
        <w:rPr>
          <w:b/>
          <w:bCs/>
          <w:sz w:val="18"/>
          <w:szCs w:val="18"/>
        </w:rPr>
        <w:t>[ /</w:t>
      </w:r>
      <w:proofErr w:type="gramEnd"/>
      <w:r w:rsidRPr="00C17E69">
        <w:rPr>
          <w:b/>
          <w:bCs/>
          <w:sz w:val="18"/>
          <w:szCs w:val="18"/>
        </w:rPr>
        <w:t xml:space="preserve">εἴρομαι </w:t>
      </w:r>
      <w:r w:rsidRPr="00C17E69">
        <w:rPr>
          <w:bCs/>
          <w:i/>
          <w:sz w:val="18"/>
          <w:szCs w:val="18"/>
        </w:rPr>
        <w:t xml:space="preserve">épq et ion </w:t>
      </w:r>
      <w:r w:rsidRPr="00C17E69">
        <w:rPr>
          <w:sz w:val="18"/>
          <w:szCs w:val="18"/>
        </w:rPr>
        <w:t xml:space="preserve">; ἐρήσομαι ; ἠρόμην ; — </w:t>
      </w:r>
      <w:r w:rsidRPr="00C17E69">
        <w:rPr>
          <w:rFonts w:cs="Arial"/>
          <w:b/>
          <w:sz w:val="18"/>
          <w:szCs w:val="18"/>
        </w:rPr>
        <w:t xml:space="preserve"> ]—:</w:t>
      </w:r>
      <w:r w:rsidRPr="00C17E69">
        <w:rPr>
          <w:rFonts w:cs="Arial"/>
          <w:sz w:val="18"/>
          <w:szCs w:val="18"/>
        </w:rPr>
        <w:t xml:space="preserve"> </w:t>
      </w:r>
      <w:r w:rsidRPr="00C17E69">
        <w:rPr>
          <w:sz w:val="18"/>
          <w:szCs w:val="18"/>
        </w:rPr>
        <w:t>interroger (acc. qn.), demander (acc. qc.).</w:t>
      </w:r>
      <w:r w:rsidRPr="00C17E69">
        <w:rPr>
          <w:sz w:val="18"/>
          <w:szCs w:val="18"/>
        </w:rPr>
        <w:tab/>
        <w:t xml:space="preserve">   </w:t>
      </w:r>
      <w:r w:rsidRPr="00C17E69">
        <w:rPr>
          <w:sz w:val="18"/>
          <w:szCs w:val="18"/>
        </w:rPr>
        <w:br/>
        <w:t>         </w:t>
      </w:r>
      <w:r w:rsidRPr="00C17E69">
        <w:rPr>
          <w:b/>
          <w:color w:val="C00000"/>
          <w:sz w:val="18"/>
          <w:szCs w:val="18"/>
        </w:rPr>
        <w:t>Syntaxe : o</w:t>
      </w:r>
      <w:r w:rsidRPr="00C17E69">
        <w:rPr>
          <w:b/>
          <w:sz w:val="18"/>
          <w:szCs w:val="18"/>
        </w:rPr>
        <w:t xml:space="preserve">ptatif potentiel. </w:t>
      </w:r>
      <w:r w:rsidRPr="00C17E69">
        <w:rPr>
          <w:sz w:val="18"/>
          <w:szCs w:val="18"/>
        </w:rPr>
        <w:t xml:space="preserve">Dans une phrase conditionnelle exprimant une condition supposée possible le grec utilise : </w:t>
      </w:r>
      <w:r w:rsidRPr="00C17E69">
        <w:rPr>
          <w:b/>
          <w:sz w:val="18"/>
          <w:szCs w:val="18"/>
          <w:lang w:val="el-GR"/>
        </w:rPr>
        <w:t>εἰ</w:t>
      </w:r>
      <w:r w:rsidRPr="00C17E69">
        <w:rPr>
          <w:b/>
          <w:sz w:val="18"/>
          <w:szCs w:val="18"/>
        </w:rPr>
        <w:t xml:space="preserve"> +  optatif </w:t>
      </w:r>
      <w:r w:rsidRPr="00C17E69">
        <w:rPr>
          <w:sz w:val="18"/>
          <w:szCs w:val="18"/>
        </w:rPr>
        <w:t xml:space="preserve">dans la protase (subordonnée ; </w:t>
      </w:r>
      <w:r w:rsidRPr="00C17E69">
        <w:rPr>
          <w:b/>
          <w:sz w:val="18"/>
          <w:szCs w:val="18"/>
        </w:rPr>
        <w:t xml:space="preserve">nég. </w:t>
      </w:r>
      <w:proofErr w:type="gramStart"/>
      <w:r w:rsidRPr="00C17E69">
        <w:rPr>
          <w:b/>
          <w:sz w:val="18"/>
          <w:szCs w:val="18"/>
          <w:lang w:val="el-GR"/>
        </w:rPr>
        <w:t>μή</w:t>
      </w:r>
      <w:r w:rsidRPr="00C17E69">
        <w:rPr>
          <w:b/>
          <w:sz w:val="18"/>
          <w:szCs w:val="18"/>
        </w:rPr>
        <w:t xml:space="preserve"> </w:t>
      </w:r>
      <w:r w:rsidRPr="00C17E69">
        <w:rPr>
          <w:sz w:val="18"/>
          <w:szCs w:val="18"/>
        </w:rPr>
        <w:t>)</w:t>
      </w:r>
      <w:proofErr w:type="gramEnd"/>
      <w:r w:rsidRPr="00C17E69">
        <w:rPr>
          <w:sz w:val="18"/>
          <w:szCs w:val="18"/>
        </w:rPr>
        <w:t xml:space="preserve"> </w:t>
      </w:r>
      <w:r w:rsidRPr="00C17E69">
        <w:rPr>
          <w:i/>
          <w:sz w:val="18"/>
          <w:szCs w:val="18"/>
        </w:rPr>
        <w:t>et</w:t>
      </w:r>
      <w:r w:rsidRPr="00C17E69">
        <w:rPr>
          <w:sz w:val="18"/>
          <w:szCs w:val="18"/>
        </w:rPr>
        <w:t xml:space="preserve"> </w:t>
      </w:r>
      <w:r w:rsidRPr="00C17E69">
        <w:rPr>
          <w:b/>
          <w:sz w:val="18"/>
          <w:szCs w:val="18"/>
        </w:rPr>
        <w:t xml:space="preserve">optatif + </w:t>
      </w:r>
      <w:r w:rsidRPr="00C17E69">
        <w:rPr>
          <w:b/>
          <w:sz w:val="18"/>
          <w:szCs w:val="18"/>
          <w:lang w:val="el-GR"/>
        </w:rPr>
        <w:t>ἄν</w:t>
      </w:r>
      <w:r w:rsidRPr="00C17E69">
        <w:rPr>
          <w:b/>
          <w:sz w:val="18"/>
          <w:szCs w:val="18"/>
        </w:rPr>
        <w:t xml:space="preserve"> (nég. </w:t>
      </w:r>
      <w:r w:rsidRPr="00C17E69">
        <w:rPr>
          <w:b/>
          <w:sz w:val="18"/>
          <w:szCs w:val="18"/>
          <w:lang w:val="el-GR"/>
        </w:rPr>
        <w:t>οὐ</w:t>
      </w:r>
      <w:r w:rsidRPr="00C17E69">
        <w:rPr>
          <w:b/>
          <w:sz w:val="18"/>
          <w:szCs w:val="18"/>
        </w:rPr>
        <w:t xml:space="preserve">) </w:t>
      </w:r>
      <w:r w:rsidRPr="00C17E69">
        <w:rPr>
          <w:sz w:val="18"/>
          <w:szCs w:val="18"/>
        </w:rPr>
        <w:t>dans l’apodose</w:t>
      </w:r>
      <w:r w:rsidRPr="00C17E69">
        <w:rPr>
          <w:b/>
          <w:sz w:val="18"/>
          <w:szCs w:val="18"/>
        </w:rPr>
        <w:t xml:space="preserve"> (</w:t>
      </w:r>
      <w:r w:rsidRPr="00C17E69">
        <w:rPr>
          <w:b/>
          <w:i/>
          <w:sz w:val="18"/>
          <w:szCs w:val="18"/>
        </w:rPr>
        <w:t>cf</w:t>
      </w:r>
      <w:r w:rsidRPr="00C17E69">
        <w:rPr>
          <w:b/>
          <w:sz w:val="18"/>
          <w:szCs w:val="18"/>
        </w:rPr>
        <w:t xml:space="preserve">. </w:t>
      </w:r>
      <w:r w:rsidRPr="00C17E69">
        <w:rPr>
          <w:b/>
          <w:i/>
          <w:sz w:val="18"/>
          <w:szCs w:val="18"/>
        </w:rPr>
        <w:t>Rg</w:t>
      </w:r>
      <w:r w:rsidRPr="00C17E69">
        <w:rPr>
          <w:b/>
          <w:sz w:val="18"/>
          <w:szCs w:val="18"/>
        </w:rPr>
        <w:t xml:space="preserve"> § 281 &amp; 328).  Le temps</w:t>
      </w:r>
      <w:r w:rsidRPr="00C17E69">
        <w:rPr>
          <w:sz w:val="18"/>
          <w:szCs w:val="18"/>
        </w:rPr>
        <w:t xml:space="preserve"> de l’optatif traduit l’aspect ; durée au présent ; ponctualité à l’aoriste ; achèvement au parfait.</w:t>
      </w:r>
      <w:r w:rsidRPr="00C17E69">
        <w:rPr>
          <w:b/>
          <w:sz w:val="18"/>
          <w:szCs w:val="18"/>
        </w:rPr>
        <w:t xml:space="preserve">  </w:t>
      </w:r>
    </w:p>
  </w:footnote>
  <w:footnote w:id="29">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[14d] </w:t>
      </w:r>
      <w:r w:rsidRPr="00C17E69">
        <w:rPr>
          <w:b/>
          <w:color w:val="003399"/>
          <w:sz w:val="18"/>
          <w:szCs w:val="18"/>
        </w:rPr>
        <w:t>«</w:t>
      </w:r>
      <w:r w:rsidRPr="00C17E69">
        <w:rPr>
          <w:b/>
          <w:color w:val="003399"/>
          <w:sz w:val="18"/>
          <w:szCs w:val="18"/>
          <w:lang w:val="el-GR"/>
        </w:rPr>
        <w:t>Ἆρ</w:t>
      </w:r>
      <w:r w:rsidRPr="00C17E69">
        <w:rPr>
          <w:b/>
          <w:color w:val="003399"/>
          <w:sz w:val="18"/>
          <w:szCs w:val="18"/>
        </w:rPr>
        <w:t xml:space="preserve">' </w:t>
      </w:r>
      <w:r w:rsidRPr="00C17E69">
        <w:rPr>
          <w:b/>
          <w:color w:val="003399"/>
          <w:sz w:val="18"/>
          <w:szCs w:val="18"/>
          <w:lang w:val="el-GR"/>
        </w:rPr>
        <w:t>ἔστιν</w:t>
      </w:r>
      <w:r w:rsidRPr="00C17E69">
        <w:rPr>
          <w:b/>
          <w:color w:val="003399"/>
          <w:sz w:val="18"/>
          <w:szCs w:val="18"/>
        </w:rPr>
        <w:t xml:space="preserve"> </w:t>
      </w:r>
      <w:r w:rsidRPr="00C17E69">
        <w:rPr>
          <w:b/>
          <w:color w:val="003399"/>
          <w:sz w:val="18"/>
          <w:szCs w:val="18"/>
          <w:lang w:val="el-GR"/>
        </w:rPr>
        <w:t>τις</w:t>
      </w:r>
      <w:r w:rsidRPr="00C17E69">
        <w:rPr>
          <w:b/>
          <w:color w:val="003399"/>
          <w:sz w:val="18"/>
          <w:szCs w:val="18"/>
        </w:rPr>
        <w:t xml:space="preserve">, </w:t>
      </w:r>
      <w:r w:rsidRPr="00C17E69">
        <w:rPr>
          <w:b/>
          <w:color w:val="003399"/>
          <w:sz w:val="18"/>
          <w:szCs w:val="18"/>
          <w:lang w:val="el-GR"/>
        </w:rPr>
        <w:t>ὦ</w:t>
      </w:r>
      <w:r w:rsidRPr="00C17E69">
        <w:rPr>
          <w:b/>
          <w:color w:val="003399"/>
          <w:sz w:val="18"/>
          <w:szCs w:val="18"/>
        </w:rPr>
        <w:t xml:space="preserve"> </w:t>
      </w:r>
      <w:r w:rsidRPr="00C17E69">
        <w:rPr>
          <w:b/>
          <w:color w:val="003399"/>
          <w:sz w:val="18"/>
          <w:szCs w:val="18"/>
          <w:lang w:val="el-GR"/>
        </w:rPr>
        <w:t>Γοργία</w:t>
      </w:r>
      <w:r w:rsidRPr="00C17E69">
        <w:rPr>
          <w:b/>
          <w:color w:val="003399"/>
          <w:sz w:val="18"/>
          <w:szCs w:val="18"/>
        </w:rPr>
        <w:t xml:space="preserve">, </w:t>
      </w:r>
      <w:r w:rsidRPr="00C17E69">
        <w:rPr>
          <w:b/>
          <w:color w:val="003399"/>
          <w:sz w:val="18"/>
          <w:szCs w:val="18"/>
          <w:lang w:val="el-GR"/>
        </w:rPr>
        <w:t>πίστις</w:t>
      </w:r>
      <w:r w:rsidRPr="00C17E69">
        <w:rPr>
          <w:b/>
          <w:color w:val="003399"/>
          <w:sz w:val="18"/>
          <w:szCs w:val="18"/>
        </w:rPr>
        <w:t xml:space="preserve"> </w:t>
      </w:r>
      <w:r w:rsidRPr="00C17E69">
        <w:rPr>
          <w:b/>
          <w:color w:val="003399"/>
          <w:sz w:val="18"/>
          <w:szCs w:val="18"/>
          <w:lang w:val="el-GR"/>
        </w:rPr>
        <w:t>ψευδὴς</w:t>
      </w:r>
      <w:r w:rsidRPr="00C17E69">
        <w:rPr>
          <w:b/>
          <w:color w:val="003399"/>
          <w:sz w:val="18"/>
          <w:szCs w:val="18"/>
        </w:rPr>
        <w:t xml:space="preserve"> </w:t>
      </w:r>
      <w:r w:rsidRPr="00C17E69">
        <w:rPr>
          <w:b/>
          <w:color w:val="003399"/>
          <w:sz w:val="18"/>
          <w:szCs w:val="18"/>
          <w:lang w:val="el-GR"/>
        </w:rPr>
        <w:t>καὶ</w:t>
      </w:r>
      <w:r w:rsidRPr="00C17E69">
        <w:rPr>
          <w:b/>
          <w:color w:val="003399"/>
          <w:sz w:val="18"/>
          <w:szCs w:val="18"/>
        </w:rPr>
        <w:t xml:space="preserve"> </w:t>
      </w:r>
      <w:r w:rsidRPr="00C17E69">
        <w:rPr>
          <w:b/>
          <w:color w:val="003399"/>
          <w:sz w:val="18"/>
          <w:szCs w:val="18"/>
          <w:lang w:val="el-GR"/>
        </w:rPr>
        <w:t>ἀληθής</w:t>
      </w:r>
      <w:r w:rsidRPr="00C17E69">
        <w:rPr>
          <w:b/>
          <w:color w:val="003399"/>
          <w:sz w:val="18"/>
          <w:szCs w:val="18"/>
        </w:rPr>
        <w:t>; »</w:t>
      </w:r>
      <w:r w:rsidRPr="00C17E69">
        <w:rPr>
          <w:color w:val="003399"/>
          <w:sz w:val="18"/>
          <w:szCs w:val="18"/>
        </w:rPr>
        <w:t xml:space="preserve">. </w:t>
      </w:r>
      <w:r w:rsidRPr="00C17E69">
        <w:rPr>
          <w:sz w:val="18"/>
          <w:szCs w:val="18"/>
        </w:rPr>
        <w:t xml:space="preserve"> </w:t>
      </w:r>
      <w:r w:rsidRPr="00C17E69">
        <w:rPr>
          <w:b/>
          <w:color w:val="C00000"/>
          <w:sz w:val="18"/>
          <w:szCs w:val="18"/>
        </w:rPr>
        <w:t>Cst.</w:t>
      </w:r>
      <w:r w:rsidRPr="00C17E69">
        <w:rPr>
          <w:b/>
          <w:sz w:val="18"/>
          <w:szCs w:val="18"/>
        </w:rPr>
        <w:t xml:space="preserve"> </w:t>
      </w:r>
      <w:r w:rsidRPr="00C17E69">
        <w:rPr>
          <w:caps/>
          <w:sz w:val="18"/>
          <w:szCs w:val="18"/>
        </w:rPr>
        <w:t>i</w:t>
      </w:r>
      <w:r w:rsidRPr="00C17E69">
        <w:rPr>
          <w:sz w:val="18"/>
          <w:szCs w:val="18"/>
        </w:rPr>
        <w:t>ndépendante, contenu de la question</w:t>
      </w:r>
      <w:proofErr w:type="gramStart"/>
      <w:r w:rsidRPr="00C17E69">
        <w:rPr>
          <w:sz w:val="18"/>
          <w:szCs w:val="18"/>
        </w:rPr>
        <w:t>,.</w:t>
      </w:r>
      <w:proofErr w:type="gramEnd"/>
      <w:r w:rsidRPr="00C17E69">
        <w:rPr>
          <w:sz w:val="18"/>
          <w:szCs w:val="18"/>
        </w:rPr>
        <w:t xml:space="preserve">  </w:t>
      </w:r>
      <w:r w:rsidRPr="00C17E69">
        <w:rPr>
          <w:b/>
          <w:sz w:val="18"/>
          <w:szCs w:val="18"/>
          <w:lang w:val="el-GR"/>
        </w:rPr>
        <w:t>Ἆ</w:t>
      </w:r>
      <w:r w:rsidRPr="00C17E69">
        <w:rPr>
          <w:b/>
          <w:sz w:val="18"/>
          <w:szCs w:val="18"/>
        </w:rPr>
        <w:t>ρα</w:t>
      </w:r>
      <w:r w:rsidRPr="00C17E69">
        <w:rPr>
          <w:sz w:val="18"/>
          <w:szCs w:val="18"/>
        </w:rPr>
        <w:t xml:space="preserve">  </w:t>
      </w:r>
      <w:r w:rsidRPr="00C17E69">
        <w:rPr>
          <w:i/>
          <w:sz w:val="18"/>
          <w:szCs w:val="18"/>
        </w:rPr>
        <w:t>particule interrogative</w:t>
      </w:r>
      <w:r w:rsidRPr="00C17E69">
        <w:rPr>
          <w:sz w:val="18"/>
          <w:szCs w:val="18"/>
        </w:rPr>
        <w:t xml:space="preserve"> : est-ce donc que?   </w:t>
      </w:r>
      <w:r w:rsidRPr="00C17E69">
        <w:rPr>
          <w:rFonts w:cs="Arial"/>
          <w:b/>
          <w:caps/>
          <w:sz w:val="18"/>
          <w:szCs w:val="18"/>
        </w:rPr>
        <w:t>τ</w:t>
      </w:r>
      <w:r w:rsidRPr="00C17E69">
        <w:rPr>
          <w:rFonts w:cs="Arial"/>
          <w:b/>
          <w:sz w:val="18"/>
          <w:szCs w:val="18"/>
        </w:rPr>
        <w:t xml:space="preserve">ὶς, τὶς, τὶ ; </w:t>
      </w:r>
      <w:r w:rsidRPr="00C17E69">
        <w:rPr>
          <w:rFonts w:cs="Arial"/>
          <w:i/>
          <w:sz w:val="18"/>
          <w:szCs w:val="18"/>
        </w:rPr>
        <w:t>gén</w:t>
      </w:r>
      <w:r w:rsidRPr="00C17E69">
        <w:rPr>
          <w:rFonts w:cs="Arial"/>
          <w:b/>
          <w:sz w:val="18"/>
          <w:szCs w:val="18"/>
        </w:rPr>
        <w:t> :</w:t>
      </w:r>
      <w:r w:rsidRPr="00C17E69">
        <w:rPr>
          <w:rFonts w:cs="Arial"/>
          <w:sz w:val="18"/>
          <w:szCs w:val="18"/>
        </w:rPr>
        <w:t xml:space="preserve"> </w:t>
      </w:r>
      <w:r w:rsidRPr="00C17E69">
        <w:rPr>
          <w:rFonts w:cs="Arial"/>
          <w:b/>
          <w:sz w:val="18"/>
          <w:szCs w:val="18"/>
          <w:lang w:val="el-GR"/>
        </w:rPr>
        <w:t>τινός</w:t>
      </w:r>
      <w:r w:rsidRPr="00C17E69">
        <w:rPr>
          <w:rFonts w:cs="Arial"/>
          <w:sz w:val="18"/>
          <w:szCs w:val="18"/>
        </w:rPr>
        <w:t xml:space="preserve"> ou </w:t>
      </w:r>
      <w:r w:rsidRPr="00C17E69">
        <w:rPr>
          <w:rFonts w:cs="Arial"/>
          <w:b/>
          <w:sz w:val="18"/>
          <w:szCs w:val="18"/>
          <w:lang w:val="el-GR"/>
        </w:rPr>
        <w:t>του</w:t>
      </w:r>
      <w:r w:rsidRPr="00C17E69">
        <w:rPr>
          <w:rFonts w:cs="Arial"/>
          <w:b/>
          <w:sz w:val="18"/>
          <w:szCs w:val="18"/>
        </w:rPr>
        <w:t xml:space="preserve">, </w:t>
      </w:r>
      <w:r w:rsidRPr="00C17E69">
        <w:rPr>
          <w:rFonts w:cs="Arial"/>
          <w:i/>
          <w:sz w:val="18"/>
          <w:szCs w:val="18"/>
        </w:rPr>
        <w:t>pr. &amp; adj indéfini, enclitique</w:t>
      </w:r>
      <w:r w:rsidRPr="00C17E69">
        <w:rPr>
          <w:rFonts w:cs="Arial"/>
          <w:sz w:val="18"/>
          <w:szCs w:val="18"/>
        </w:rPr>
        <w:t xml:space="preserve"> :  quelqu'un, quelque chose ; quelque ; </w:t>
      </w:r>
      <w:r w:rsidRPr="00C17E69">
        <w:rPr>
          <w:rFonts w:cs="Arial"/>
          <w:b/>
          <w:sz w:val="18"/>
          <w:szCs w:val="18"/>
        </w:rPr>
        <w:t>Τ</w:t>
      </w:r>
      <w:r w:rsidRPr="00C17E69">
        <w:rPr>
          <w:b/>
          <w:sz w:val="18"/>
          <w:szCs w:val="18"/>
        </w:rPr>
        <w:t>ις</w:t>
      </w:r>
      <w:r w:rsidRPr="00C17E69">
        <w:rPr>
          <w:sz w:val="18"/>
          <w:szCs w:val="18"/>
        </w:rPr>
        <w:t xml:space="preserve">, indéfini et apposé  à un nom : « une sorte de, une espèce de » (Bailly,  A,II,7) </w:t>
      </w:r>
      <w:r w:rsidRPr="00C17E69">
        <w:rPr>
          <w:rFonts w:cs="Arial"/>
          <w:b/>
          <w:sz w:val="18"/>
          <w:szCs w:val="18"/>
        </w:rPr>
        <w:t xml:space="preserve">‖ </w:t>
      </w:r>
      <w:r w:rsidRPr="00C17E69">
        <w:rPr>
          <w:sz w:val="18"/>
          <w:szCs w:val="18"/>
        </w:rPr>
        <w:t xml:space="preserve">  </w:t>
      </w:r>
      <w:r w:rsidRPr="00C17E69">
        <w:rPr>
          <w:rFonts w:cs="Arial"/>
          <w:b/>
          <w:sz w:val="18"/>
          <w:szCs w:val="18"/>
        </w:rPr>
        <w:t>Τ</w:t>
      </w:r>
      <w:r w:rsidRPr="00C17E69">
        <w:rPr>
          <w:b/>
          <w:sz w:val="18"/>
          <w:szCs w:val="18"/>
        </w:rPr>
        <w:t>ις</w:t>
      </w:r>
      <w:r w:rsidRPr="00C17E69">
        <w:rPr>
          <w:sz w:val="18"/>
          <w:szCs w:val="18"/>
        </w:rPr>
        <w:t>, indéfini et apposé à un adjectif, en quelque façon, passablement, vraiment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250 ; Bailly,  A,II, 8&amp;9)     </w:t>
      </w:r>
      <w:r w:rsidRPr="00C17E69">
        <w:rPr>
          <w:rFonts w:cs="Arial"/>
          <w:sz w:val="18"/>
          <w:szCs w:val="18"/>
        </w:rPr>
        <w:t xml:space="preserve">  </w:t>
      </w:r>
      <w:r w:rsidRPr="00C17E69">
        <w:rPr>
          <w:rFonts w:cs="Arial"/>
          <w:b/>
          <w:sz w:val="18"/>
          <w:szCs w:val="18"/>
        </w:rPr>
        <w:t>Πίστις, εως (ἡ) :</w:t>
      </w:r>
      <w:r w:rsidRPr="00C17E69">
        <w:rPr>
          <w:rFonts w:cs="Arial"/>
          <w:sz w:val="18"/>
          <w:szCs w:val="18"/>
        </w:rPr>
        <w:t xml:space="preserve"> confiance ; bonne foi ; croyance         </w:t>
      </w:r>
      <w:r w:rsidRPr="00C17E69">
        <w:rPr>
          <w:sz w:val="18"/>
          <w:szCs w:val="18"/>
        </w:rPr>
        <w:t>Ψ</w:t>
      </w:r>
      <w:r w:rsidRPr="00C17E69">
        <w:rPr>
          <w:rFonts w:cs="Arial"/>
          <w:b/>
          <w:sz w:val="18"/>
          <w:szCs w:val="18"/>
        </w:rPr>
        <w:t xml:space="preserve">ευδής,ής, ές : </w:t>
      </w:r>
      <w:r w:rsidRPr="00C17E69">
        <w:rPr>
          <w:rFonts w:cs="Arial"/>
          <w:sz w:val="18"/>
          <w:szCs w:val="18"/>
        </w:rPr>
        <w:t xml:space="preserve">menteur, trompeur; erroné; abusé       </w:t>
      </w:r>
      <w:r w:rsidRPr="00C17E69">
        <w:rPr>
          <w:rFonts w:cs="Arial"/>
          <w:b/>
          <w:sz w:val="18"/>
          <w:szCs w:val="18"/>
        </w:rPr>
        <w:t>Ἀληθής, ής, ές </w:t>
      </w:r>
      <w:r w:rsidRPr="00C17E69">
        <w:rPr>
          <w:rFonts w:cs="Arial"/>
          <w:sz w:val="18"/>
          <w:szCs w:val="18"/>
        </w:rPr>
        <w:t xml:space="preserve">: </w:t>
      </w:r>
      <w:r w:rsidRPr="00C17E69">
        <w:rPr>
          <w:rFonts w:cs="Open Sans"/>
          <w:sz w:val="18"/>
          <w:szCs w:val="18"/>
        </w:rPr>
        <w:t xml:space="preserve">vrai, sincère, franc ; loyal, juste, équitable ; véridique ; véritable, réel […]. </w:t>
      </w:r>
      <w:r w:rsidRPr="00C17E69">
        <w:rPr>
          <w:b/>
          <w:sz w:val="18"/>
          <w:szCs w:val="18"/>
        </w:rPr>
        <w:t xml:space="preserve"> </w:t>
      </w:r>
    </w:p>
  </w:footnote>
  <w:footnote w:id="30">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[14e]</w:t>
      </w:r>
      <w:r w:rsidRPr="00C17E69">
        <w:rPr>
          <w:sz w:val="18"/>
          <w:szCs w:val="18"/>
        </w:rPr>
        <w:t xml:space="preserve"> </w:t>
      </w:r>
      <w:r w:rsidRPr="00C17E69">
        <w:rPr>
          <w:b/>
          <w:caps/>
          <w:color w:val="003399"/>
          <w:sz w:val="18"/>
          <w:szCs w:val="18"/>
          <w:lang w:val="el-GR"/>
        </w:rPr>
        <w:t>φ</w:t>
      </w:r>
      <w:r w:rsidRPr="00C17E69">
        <w:rPr>
          <w:b/>
          <w:color w:val="003399"/>
          <w:sz w:val="18"/>
          <w:szCs w:val="18"/>
          <w:lang w:val="el-GR"/>
        </w:rPr>
        <w:t>αίης</w:t>
      </w:r>
      <w:r w:rsidRPr="00C17E69">
        <w:rPr>
          <w:b/>
          <w:color w:val="003399"/>
          <w:sz w:val="18"/>
          <w:szCs w:val="18"/>
        </w:rPr>
        <w:t xml:space="preserve"> </w:t>
      </w:r>
      <w:r w:rsidRPr="00C17E69">
        <w:rPr>
          <w:b/>
          <w:color w:val="003399"/>
          <w:sz w:val="18"/>
          <w:szCs w:val="18"/>
          <w:lang w:val="el-GR"/>
        </w:rPr>
        <w:t>ἄν</w:t>
      </w:r>
      <w:r w:rsidRPr="00C17E69">
        <w:rPr>
          <w:b/>
          <w:color w:val="003399"/>
          <w:sz w:val="18"/>
          <w:szCs w:val="18"/>
        </w:rPr>
        <w:t xml:space="preserve">, </w:t>
      </w:r>
      <w:r w:rsidRPr="00C17E69">
        <w:rPr>
          <w:b/>
          <w:color w:val="003399"/>
          <w:sz w:val="18"/>
          <w:szCs w:val="18"/>
          <w:lang w:val="el-GR"/>
        </w:rPr>
        <w:t>ὡς</w:t>
      </w:r>
      <w:r w:rsidRPr="00C17E69">
        <w:rPr>
          <w:b/>
          <w:color w:val="003399"/>
          <w:sz w:val="18"/>
          <w:szCs w:val="18"/>
        </w:rPr>
        <w:t xml:space="preserve"> </w:t>
      </w:r>
      <w:r w:rsidRPr="00C17E69">
        <w:rPr>
          <w:b/>
          <w:color w:val="003399"/>
          <w:sz w:val="18"/>
          <w:szCs w:val="18"/>
          <w:lang w:val="el-GR"/>
        </w:rPr>
        <w:t>ἐγὼ</w:t>
      </w:r>
      <w:r w:rsidRPr="00C17E69">
        <w:rPr>
          <w:b/>
          <w:color w:val="003399"/>
          <w:sz w:val="18"/>
          <w:szCs w:val="18"/>
        </w:rPr>
        <w:t xml:space="preserve"> </w:t>
      </w:r>
      <w:r w:rsidRPr="00C17E69">
        <w:rPr>
          <w:b/>
          <w:color w:val="003399"/>
          <w:sz w:val="18"/>
          <w:szCs w:val="18"/>
          <w:lang w:val="el-GR"/>
        </w:rPr>
        <w:t>οἶμαι</w:t>
      </w:r>
      <w:r w:rsidRPr="00C17E69">
        <w:rPr>
          <w:sz w:val="18"/>
          <w:szCs w:val="18"/>
        </w:rPr>
        <w:t xml:space="preserve"> (apodose du système conditionnel, voir 14c).  </w:t>
      </w:r>
      <w:r w:rsidRPr="00C17E69">
        <w:rPr>
          <w:b/>
          <w:sz w:val="18"/>
          <w:szCs w:val="18"/>
        </w:rPr>
        <w:t>Φημί</w:t>
      </w:r>
      <w:r w:rsidRPr="00C17E69">
        <w:rPr>
          <w:sz w:val="18"/>
          <w:szCs w:val="18"/>
        </w:rPr>
        <w:t>,</w:t>
      </w:r>
      <w:r w:rsidRPr="00C17E69">
        <w:rPr>
          <w:b/>
          <w:sz w:val="18"/>
          <w:szCs w:val="18"/>
        </w:rPr>
        <w:t xml:space="preserve"> </w:t>
      </w:r>
      <w:proofErr w:type="gramStart"/>
      <w:r w:rsidRPr="00C17E69">
        <w:rPr>
          <w:rFonts w:cs="Arial"/>
          <w:b/>
          <w:sz w:val="18"/>
          <w:szCs w:val="18"/>
        </w:rPr>
        <w:t>—[</w:t>
      </w:r>
      <w:proofErr w:type="gramEnd"/>
      <w:r w:rsidRPr="00C17E69">
        <w:rPr>
          <w:i/>
          <w:sz w:val="18"/>
          <w:szCs w:val="18"/>
        </w:rPr>
        <w:t>inf. pst</w:t>
      </w:r>
      <w:r w:rsidRPr="00C17E69">
        <w:rPr>
          <w:b/>
          <w:sz w:val="18"/>
          <w:szCs w:val="18"/>
        </w:rPr>
        <w:t xml:space="preserve"> : φάναι ; </w:t>
      </w:r>
      <w:r w:rsidRPr="00C17E69">
        <w:rPr>
          <w:i/>
          <w:sz w:val="18"/>
          <w:szCs w:val="18"/>
        </w:rPr>
        <w:t>impft</w:t>
      </w:r>
      <w:r w:rsidRPr="00C17E69">
        <w:rPr>
          <w:b/>
          <w:sz w:val="18"/>
          <w:szCs w:val="18"/>
        </w:rPr>
        <w:t xml:space="preserve"> : ἔφην ; </w:t>
      </w:r>
      <w:r w:rsidRPr="00C17E69">
        <w:rPr>
          <w:i/>
          <w:sz w:val="18"/>
          <w:szCs w:val="18"/>
        </w:rPr>
        <w:t>fut.</w:t>
      </w:r>
      <w:r w:rsidRPr="00C17E69">
        <w:rPr>
          <w:b/>
          <w:sz w:val="18"/>
          <w:szCs w:val="18"/>
        </w:rPr>
        <w:t xml:space="preserve"> : φήσω ; </w:t>
      </w:r>
      <w:r w:rsidRPr="00C17E69">
        <w:rPr>
          <w:i/>
          <w:sz w:val="18"/>
          <w:szCs w:val="18"/>
        </w:rPr>
        <w:t>aor-1 :</w:t>
      </w:r>
      <w:r w:rsidRPr="00C17E69">
        <w:rPr>
          <w:sz w:val="18"/>
          <w:szCs w:val="18"/>
        </w:rPr>
        <w:t xml:space="preserve"> </w:t>
      </w:r>
      <w:r w:rsidRPr="00C17E69">
        <w:rPr>
          <w:b/>
          <w:sz w:val="18"/>
          <w:szCs w:val="18"/>
        </w:rPr>
        <w:t>ἔφησα</w:t>
      </w:r>
      <w:r w:rsidRPr="00C17E69">
        <w:rPr>
          <w:sz w:val="18"/>
          <w:szCs w:val="18"/>
        </w:rPr>
        <w:t> </w:t>
      </w:r>
      <w:r w:rsidRPr="00C17E69">
        <w:rPr>
          <w:rFonts w:cs="Arial"/>
          <w:b/>
          <w:sz w:val="18"/>
          <w:szCs w:val="18"/>
        </w:rPr>
        <w:t>]—:</w:t>
      </w:r>
      <w:r w:rsidRPr="00C17E69">
        <w:rPr>
          <w:rFonts w:cs="Arial"/>
          <w:sz w:val="18"/>
          <w:szCs w:val="18"/>
        </w:rPr>
        <w:t xml:space="preserve"> </w:t>
      </w:r>
      <w:r w:rsidRPr="00C17E69">
        <w:rPr>
          <w:sz w:val="18"/>
          <w:szCs w:val="18"/>
        </w:rPr>
        <w:t xml:space="preserve">parler, dire ; dire son avis ; dire oui ; affirmer </w:t>
      </w:r>
      <w:r w:rsidRPr="00C17E69">
        <w:rPr>
          <w:rFonts w:cs="Arial"/>
          <w:b/>
          <w:sz w:val="18"/>
          <w:szCs w:val="18"/>
        </w:rPr>
        <w:t>—[</w:t>
      </w:r>
      <w:r w:rsidRPr="00C17E69">
        <w:rPr>
          <w:sz w:val="18"/>
          <w:szCs w:val="18"/>
        </w:rPr>
        <w:t xml:space="preserve"> </w:t>
      </w:r>
      <w:r w:rsidRPr="00C17E69">
        <w:rPr>
          <w:i/>
          <w:sz w:val="18"/>
          <w:szCs w:val="18"/>
          <w:u w:val="single"/>
        </w:rPr>
        <w:t>Opt. pst</w:t>
      </w:r>
      <w:r w:rsidRPr="00C17E69">
        <w:rPr>
          <w:i/>
          <w:sz w:val="18"/>
          <w:szCs w:val="18"/>
        </w:rPr>
        <w:t xml:space="preserve">    </w:t>
      </w:r>
      <w:r w:rsidRPr="00C17E69">
        <w:rPr>
          <w:sz w:val="18"/>
          <w:szCs w:val="18"/>
        </w:rPr>
        <w:t xml:space="preserve">   [φαιήν ; φαίης ; φαίη </w:t>
      </w:r>
      <w:r w:rsidRPr="00C17E69">
        <w:rPr>
          <w:b/>
          <w:sz w:val="18"/>
          <w:szCs w:val="18"/>
        </w:rPr>
        <w:t>—</w:t>
      </w:r>
      <w:r w:rsidRPr="00C17E69">
        <w:rPr>
          <w:sz w:val="18"/>
          <w:szCs w:val="18"/>
        </w:rPr>
        <w:t xml:space="preserve"> φαῖμεν ; φαῖτε; φαῖεν </w:t>
      </w:r>
      <w:r w:rsidRPr="00C17E69">
        <w:rPr>
          <w:rFonts w:cs="Arial"/>
          <w:b/>
          <w:sz w:val="18"/>
          <w:szCs w:val="18"/>
        </w:rPr>
        <w:t>]—</w:t>
      </w:r>
      <w:r w:rsidRPr="00C17E69">
        <w:rPr>
          <w:sz w:val="18"/>
          <w:szCs w:val="18"/>
        </w:rPr>
        <w:t xml:space="preserve">      </w:t>
      </w:r>
      <w:r w:rsidRPr="00C17E69">
        <w:rPr>
          <w:sz w:val="18"/>
          <w:szCs w:val="18"/>
          <w:lang w:val="el-GR"/>
        </w:rPr>
        <w:t>ὡς</w:t>
      </w:r>
      <w:r w:rsidRPr="00C17E69">
        <w:rPr>
          <w:sz w:val="18"/>
          <w:szCs w:val="18"/>
        </w:rPr>
        <w:t xml:space="preserve"> : comme     </w:t>
      </w:r>
      <w:r w:rsidRPr="00C17E69">
        <w:rPr>
          <w:b/>
          <w:caps/>
          <w:sz w:val="18"/>
          <w:szCs w:val="18"/>
          <w:lang w:val="el-GR"/>
        </w:rPr>
        <w:t>ο</w:t>
      </w:r>
      <w:r w:rsidRPr="00C17E69">
        <w:rPr>
          <w:b/>
          <w:sz w:val="18"/>
          <w:szCs w:val="18"/>
          <w:lang w:val="el-GR"/>
        </w:rPr>
        <w:t>ἶμαι</w:t>
      </w:r>
      <w:r w:rsidRPr="00C17E69">
        <w:rPr>
          <w:sz w:val="18"/>
          <w:szCs w:val="18"/>
        </w:rPr>
        <w:t xml:space="preserve"> voir ph. </w:t>
      </w:r>
      <w:r w:rsidRPr="00C17E69">
        <w:rPr>
          <w:i/>
          <w:sz w:val="18"/>
          <w:szCs w:val="18"/>
        </w:rPr>
        <w:t>supra</w:t>
      </w:r>
      <w:r w:rsidRPr="00C17E69">
        <w:rPr>
          <w:sz w:val="18"/>
          <w:szCs w:val="18"/>
        </w:rPr>
        <w:t>.</w:t>
      </w:r>
      <w:r w:rsidRPr="00C17E69">
        <w:rPr>
          <w:b/>
          <w:sz w:val="18"/>
          <w:szCs w:val="18"/>
        </w:rPr>
        <w:t xml:space="preserve">  </w:t>
      </w:r>
    </w:p>
  </w:footnote>
  <w:footnote w:id="31">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[15]</w:t>
      </w:r>
      <w:r w:rsidRPr="00C17E69">
        <w:rPr>
          <w:sz w:val="18"/>
          <w:szCs w:val="18"/>
        </w:rPr>
        <w:t xml:space="preserve"> </w:t>
      </w:r>
      <w:r w:rsidRPr="00C17E69">
        <w:rPr>
          <w:b/>
          <w:sz w:val="18"/>
          <w:szCs w:val="18"/>
          <w:lang w:val="el-GR"/>
        </w:rPr>
        <w:t>Ναί</w:t>
      </w:r>
      <w:r w:rsidRPr="00C17E69">
        <w:rPr>
          <w:b/>
          <w:sz w:val="18"/>
          <w:szCs w:val="18"/>
        </w:rPr>
        <w:t>,</w:t>
      </w:r>
      <w:r w:rsidRPr="00C17E69">
        <w:rPr>
          <w:sz w:val="18"/>
          <w:szCs w:val="18"/>
        </w:rPr>
        <w:t xml:space="preserve"> </w:t>
      </w:r>
      <w:r w:rsidRPr="00C17E69">
        <w:rPr>
          <w:i/>
          <w:sz w:val="18"/>
          <w:szCs w:val="18"/>
        </w:rPr>
        <w:t>particule</w:t>
      </w:r>
      <w:r w:rsidRPr="00C17E69">
        <w:rPr>
          <w:sz w:val="18"/>
          <w:szCs w:val="18"/>
        </w:rPr>
        <w:t> : oui.  </w:t>
      </w:r>
      <w:r w:rsidRPr="00C17E69">
        <w:rPr>
          <w:b/>
          <w:sz w:val="18"/>
          <w:szCs w:val="18"/>
        </w:rPr>
        <w:t xml:space="preserve">   </w:t>
      </w:r>
    </w:p>
  </w:footnote>
  <w:footnote w:id="32">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[16] </w:t>
      </w:r>
      <w:r w:rsidRPr="00C17E69">
        <w:rPr>
          <w:b/>
          <w:caps/>
          <w:color w:val="003399"/>
          <w:sz w:val="18"/>
          <w:szCs w:val="18"/>
          <w:lang w:val="el-GR"/>
        </w:rPr>
        <w:t>τ</w:t>
      </w:r>
      <w:r w:rsidRPr="00C17E69">
        <w:rPr>
          <w:b/>
          <w:color w:val="003399"/>
          <w:sz w:val="18"/>
          <w:szCs w:val="18"/>
          <w:lang w:val="el-GR"/>
        </w:rPr>
        <w:t>ί</w:t>
      </w:r>
      <w:r w:rsidRPr="00C17E69">
        <w:rPr>
          <w:b/>
          <w:color w:val="003399"/>
          <w:sz w:val="18"/>
          <w:szCs w:val="18"/>
        </w:rPr>
        <w:t xml:space="preserve"> </w:t>
      </w:r>
      <w:r w:rsidRPr="00C17E69">
        <w:rPr>
          <w:b/>
          <w:color w:val="003399"/>
          <w:sz w:val="18"/>
          <w:szCs w:val="18"/>
          <w:lang w:val="el-GR"/>
        </w:rPr>
        <w:t>δέ</w:t>
      </w:r>
      <w:r w:rsidRPr="00C17E69">
        <w:rPr>
          <w:b/>
          <w:color w:val="003399"/>
          <w:sz w:val="18"/>
          <w:szCs w:val="18"/>
        </w:rPr>
        <w:t xml:space="preserve">; </w:t>
      </w:r>
      <w:r w:rsidRPr="00C17E69">
        <w:rPr>
          <w:b/>
          <w:color w:val="003399"/>
          <w:sz w:val="18"/>
          <w:szCs w:val="18"/>
          <w:lang w:val="el-GR"/>
        </w:rPr>
        <w:t>ἐπιστήμη</w:t>
      </w:r>
      <w:r w:rsidRPr="00C17E69">
        <w:rPr>
          <w:b/>
          <w:color w:val="003399"/>
          <w:sz w:val="18"/>
          <w:szCs w:val="18"/>
        </w:rPr>
        <w:t xml:space="preserve"> </w:t>
      </w:r>
      <w:r w:rsidRPr="00C17E69">
        <w:rPr>
          <w:b/>
          <w:color w:val="003399"/>
          <w:sz w:val="18"/>
          <w:szCs w:val="18"/>
          <w:lang w:val="el-GR"/>
        </w:rPr>
        <w:t>ἐστὶν</w:t>
      </w:r>
      <w:r w:rsidRPr="00C17E69">
        <w:rPr>
          <w:b/>
          <w:color w:val="003399"/>
          <w:sz w:val="18"/>
          <w:szCs w:val="18"/>
        </w:rPr>
        <w:t xml:space="preserve"> </w:t>
      </w:r>
      <w:r w:rsidRPr="00C17E69">
        <w:rPr>
          <w:b/>
          <w:color w:val="003399"/>
          <w:sz w:val="18"/>
          <w:szCs w:val="18"/>
          <w:lang w:val="el-GR"/>
        </w:rPr>
        <w:t>ψευδὴς</w:t>
      </w:r>
      <w:r w:rsidRPr="00C17E69">
        <w:rPr>
          <w:b/>
          <w:color w:val="003399"/>
          <w:sz w:val="18"/>
          <w:szCs w:val="18"/>
        </w:rPr>
        <w:t xml:space="preserve"> </w:t>
      </w:r>
      <w:r w:rsidRPr="00C17E69">
        <w:rPr>
          <w:b/>
          <w:color w:val="003399"/>
          <w:sz w:val="18"/>
          <w:szCs w:val="18"/>
          <w:lang w:val="el-GR"/>
        </w:rPr>
        <w:t>καὶ</w:t>
      </w:r>
      <w:r w:rsidRPr="00C17E69">
        <w:rPr>
          <w:b/>
          <w:color w:val="003399"/>
          <w:sz w:val="18"/>
          <w:szCs w:val="18"/>
        </w:rPr>
        <w:t xml:space="preserve"> </w:t>
      </w:r>
      <w:r w:rsidRPr="00C17E69">
        <w:rPr>
          <w:b/>
          <w:color w:val="003399"/>
          <w:sz w:val="18"/>
          <w:szCs w:val="18"/>
          <w:lang w:val="el-GR"/>
        </w:rPr>
        <w:t>ἀληθής</w:t>
      </w:r>
      <w:r w:rsidRPr="00C17E69">
        <w:rPr>
          <w:b/>
          <w:color w:val="003399"/>
          <w:sz w:val="18"/>
          <w:szCs w:val="18"/>
        </w:rPr>
        <w:t>;</w:t>
      </w:r>
      <w:r w:rsidRPr="00C17E69">
        <w:rPr>
          <w:sz w:val="18"/>
          <w:szCs w:val="18"/>
        </w:rPr>
        <w:t xml:space="preserve">  </w:t>
      </w:r>
      <w:r w:rsidRPr="00C17E69">
        <w:rPr>
          <w:b/>
          <w:caps/>
          <w:sz w:val="18"/>
          <w:szCs w:val="18"/>
          <w:lang w:val="el-GR"/>
        </w:rPr>
        <w:t>τ</w:t>
      </w:r>
      <w:r w:rsidRPr="00C17E69">
        <w:rPr>
          <w:b/>
          <w:sz w:val="18"/>
          <w:szCs w:val="18"/>
          <w:lang w:val="el-GR"/>
        </w:rPr>
        <w:t>ί</w:t>
      </w:r>
      <w:r w:rsidRPr="00C17E69">
        <w:rPr>
          <w:b/>
          <w:sz w:val="18"/>
          <w:szCs w:val="18"/>
        </w:rPr>
        <w:t xml:space="preserve"> </w:t>
      </w:r>
      <w:r w:rsidRPr="00C17E69">
        <w:rPr>
          <w:b/>
          <w:sz w:val="18"/>
          <w:szCs w:val="18"/>
          <w:lang w:val="el-GR"/>
        </w:rPr>
        <w:t>δέ</w:t>
      </w:r>
      <w:r w:rsidRPr="00C17E69">
        <w:rPr>
          <w:sz w:val="18"/>
          <w:szCs w:val="18"/>
        </w:rPr>
        <w:t xml:space="preserve"> : mais quoi encore, comment donc ? = naturellement !  </w:t>
      </w:r>
      <w:proofErr w:type="gramStart"/>
      <w:r w:rsidRPr="00C17E69">
        <w:rPr>
          <w:sz w:val="18"/>
          <w:szCs w:val="18"/>
        </w:rPr>
        <w:t>que</w:t>
      </w:r>
      <w:proofErr w:type="gramEnd"/>
      <w:r w:rsidRPr="00C17E69">
        <w:rPr>
          <w:sz w:val="18"/>
          <w:szCs w:val="18"/>
        </w:rPr>
        <w:t xml:space="preserve"> dire de plus ?    </w:t>
      </w:r>
      <w:r w:rsidRPr="00C17E69">
        <w:rPr>
          <w:b/>
          <w:sz w:val="18"/>
          <w:szCs w:val="18"/>
        </w:rPr>
        <w:t xml:space="preserve">Ἐπιστήμη, ης (ἡ) : </w:t>
      </w:r>
      <w:r w:rsidRPr="00C17E69">
        <w:rPr>
          <w:sz w:val="18"/>
          <w:szCs w:val="18"/>
        </w:rPr>
        <w:t xml:space="preserve">science, </w:t>
      </w:r>
      <w:r w:rsidRPr="00C17E69">
        <w:rPr>
          <w:i/>
          <w:sz w:val="18"/>
          <w:szCs w:val="18"/>
        </w:rPr>
        <w:t>d’où</w:t>
      </w:r>
      <w:r w:rsidRPr="00C17E69">
        <w:rPr>
          <w:sz w:val="18"/>
          <w:szCs w:val="18"/>
        </w:rPr>
        <w:t xml:space="preserve"> art, habileté ; connaissance ; (part.) science, savoir acquis par l'étude, connaissances scientifiques ; application de l'esprit, étude    </w:t>
      </w:r>
      <w:r w:rsidRPr="00C17E69">
        <w:rPr>
          <w:sz w:val="18"/>
          <w:szCs w:val="18"/>
          <w:lang w:val="el-GR"/>
        </w:rPr>
        <w:t>ψευδὴς</w:t>
      </w:r>
      <w:r w:rsidRPr="00C17E69">
        <w:rPr>
          <w:sz w:val="18"/>
          <w:szCs w:val="18"/>
        </w:rPr>
        <w:t xml:space="preserve"> </w:t>
      </w:r>
      <w:r w:rsidRPr="00C17E69">
        <w:rPr>
          <w:sz w:val="18"/>
          <w:szCs w:val="18"/>
          <w:lang w:val="el-GR"/>
        </w:rPr>
        <w:t>καὶ</w:t>
      </w:r>
      <w:r w:rsidRPr="00C17E69">
        <w:rPr>
          <w:sz w:val="18"/>
          <w:szCs w:val="18"/>
        </w:rPr>
        <w:t xml:space="preserve"> </w:t>
      </w:r>
      <w:r w:rsidRPr="00C17E69">
        <w:rPr>
          <w:sz w:val="18"/>
          <w:szCs w:val="18"/>
          <w:lang w:val="el-GR"/>
        </w:rPr>
        <w:t>ἀληθής</w:t>
      </w:r>
      <w:r w:rsidRPr="00C17E69">
        <w:rPr>
          <w:sz w:val="18"/>
          <w:szCs w:val="18"/>
        </w:rPr>
        <w:t xml:space="preserve"> voir notes au dessus.</w:t>
      </w:r>
      <w:r w:rsidRPr="00C17E69">
        <w:rPr>
          <w:b/>
          <w:sz w:val="18"/>
          <w:szCs w:val="18"/>
        </w:rPr>
        <w:t xml:space="preserve">   </w:t>
      </w:r>
    </w:p>
  </w:footnote>
  <w:footnote w:id="33">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[17]</w:t>
      </w:r>
      <w:r w:rsidRPr="00C17E69">
        <w:rPr>
          <w:b/>
          <w:caps/>
          <w:sz w:val="18"/>
          <w:szCs w:val="18"/>
        </w:rPr>
        <w:t xml:space="preserve"> </w:t>
      </w:r>
      <w:r w:rsidRPr="00C17E69">
        <w:rPr>
          <w:b/>
          <w:caps/>
          <w:sz w:val="18"/>
          <w:szCs w:val="18"/>
          <w:lang w:val="el-GR"/>
        </w:rPr>
        <w:t>ο</w:t>
      </w:r>
      <w:r w:rsidRPr="00C17E69">
        <w:rPr>
          <w:b/>
          <w:sz w:val="18"/>
          <w:szCs w:val="18"/>
          <w:lang w:val="el-GR"/>
        </w:rPr>
        <w:t>ὐδαμῶς</w:t>
      </w:r>
      <w:r w:rsidRPr="00C17E69">
        <w:rPr>
          <w:sz w:val="18"/>
          <w:szCs w:val="18"/>
        </w:rPr>
        <w:t xml:space="preserve"> : nullement, en aucune façon </w:t>
      </w:r>
      <w:r w:rsidRPr="00C17E69">
        <w:rPr>
          <w:rFonts w:cs="Arial"/>
          <w:sz w:val="18"/>
          <w:szCs w:val="18"/>
        </w:rPr>
        <w:t>(</w:t>
      </w:r>
      <w:r w:rsidRPr="00C17E69">
        <w:rPr>
          <w:rFonts w:cs="Arial"/>
          <w:smallCaps/>
          <w:sz w:val="18"/>
          <w:szCs w:val="18"/>
        </w:rPr>
        <w:t>plat</w:t>
      </w:r>
      <w:r w:rsidRPr="00C17E69">
        <w:rPr>
          <w:rFonts w:cs="Arial"/>
          <w:sz w:val="18"/>
          <w:szCs w:val="18"/>
        </w:rPr>
        <w:t>.)</w:t>
      </w:r>
      <w:r w:rsidRPr="00C17E69">
        <w:rPr>
          <w:sz w:val="18"/>
          <w:szCs w:val="18"/>
        </w:rPr>
        <w:t xml:space="preserve"> </w:t>
      </w:r>
      <w:r w:rsidRPr="00C17E69">
        <w:rPr>
          <w:b/>
          <w:sz w:val="18"/>
          <w:szCs w:val="18"/>
        </w:rPr>
        <w:t xml:space="preserve">  </w:t>
      </w:r>
    </w:p>
  </w:footnote>
  <w:footnote w:id="34">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[18]</w:t>
      </w:r>
      <w:r w:rsidRPr="00C17E69">
        <w:rPr>
          <w:b/>
          <w:caps/>
          <w:sz w:val="18"/>
          <w:szCs w:val="18"/>
        </w:rPr>
        <w:t xml:space="preserve"> </w:t>
      </w:r>
      <w:r w:rsidRPr="00C17E69">
        <w:rPr>
          <w:b/>
          <w:caps/>
          <w:color w:val="003399"/>
          <w:sz w:val="18"/>
          <w:szCs w:val="18"/>
          <w:lang w:val="el-GR"/>
        </w:rPr>
        <w:t>δ</w:t>
      </w:r>
      <w:r w:rsidRPr="00C17E69">
        <w:rPr>
          <w:b/>
          <w:color w:val="003399"/>
          <w:sz w:val="18"/>
          <w:szCs w:val="18"/>
          <w:lang w:val="el-GR"/>
        </w:rPr>
        <w:t>ῆλον</w:t>
      </w:r>
      <w:r w:rsidRPr="00C17E69">
        <w:rPr>
          <w:b/>
          <w:color w:val="003399"/>
          <w:sz w:val="18"/>
          <w:szCs w:val="18"/>
        </w:rPr>
        <w:t xml:space="preserve"> </w:t>
      </w:r>
      <w:r w:rsidRPr="00C17E69">
        <w:rPr>
          <w:b/>
          <w:color w:val="003399"/>
          <w:sz w:val="18"/>
          <w:szCs w:val="18"/>
          <w:lang w:val="el-GR"/>
        </w:rPr>
        <w:t>ἄρ</w:t>
      </w:r>
      <w:r w:rsidRPr="00C17E69">
        <w:rPr>
          <w:b/>
          <w:color w:val="003399"/>
          <w:sz w:val="18"/>
          <w:szCs w:val="18"/>
        </w:rPr>
        <w:t xml:space="preserve">' </w:t>
      </w:r>
      <w:r w:rsidRPr="00C17E69">
        <w:rPr>
          <w:b/>
          <w:color w:val="003399"/>
          <w:sz w:val="18"/>
          <w:szCs w:val="18"/>
          <w:lang w:val="el-GR"/>
        </w:rPr>
        <w:t>αὖ</w:t>
      </w:r>
      <w:r w:rsidRPr="00C17E69">
        <w:rPr>
          <w:b/>
          <w:color w:val="003399"/>
          <w:sz w:val="18"/>
          <w:szCs w:val="18"/>
        </w:rPr>
        <w:t xml:space="preserve"> </w:t>
      </w:r>
      <w:r w:rsidRPr="00C17E69">
        <w:rPr>
          <w:b/>
          <w:color w:val="003399"/>
          <w:sz w:val="18"/>
          <w:szCs w:val="18"/>
          <w:lang w:val="el-GR"/>
        </w:rPr>
        <w:t>ὅτι</w:t>
      </w:r>
      <w:r w:rsidRPr="00C17E69">
        <w:rPr>
          <w:b/>
          <w:color w:val="003399"/>
          <w:sz w:val="18"/>
          <w:szCs w:val="18"/>
        </w:rPr>
        <w:t xml:space="preserve"> </w:t>
      </w:r>
      <w:r w:rsidRPr="00C17E69">
        <w:rPr>
          <w:b/>
          <w:color w:val="003399"/>
          <w:sz w:val="18"/>
          <w:szCs w:val="18"/>
          <w:lang w:val="el-GR"/>
        </w:rPr>
        <w:t>οὐ</w:t>
      </w:r>
      <w:r w:rsidRPr="00C17E69">
        <w:rPr>
          <w:b/>
          <w:color w:val="003399"/>
          <w:sz w:val="18"/>
          <w:szCs w:val="18"/>
        </w:rPr>
        <w:t xml:space="preserve"> </w:t>
      </w:r>
      <w:r w:rsidRPr="00C17E69">
        <w:rPr>
          <w:b/>
          <w:color w:val="003399"/>
          <w:sz w:val="18"/>
          <w:szCs w:val="18"/>
          <w:lang w:val="el-GR"/>
        </w:rPr>
        <w:t>ταὐτόν</w:t>
      </w:r>
      <w:r w:rsidRPr="00C17E69">
        <w:rPr>
          <w:b/>
          <w:color w:val="003399"/>
          <w:sz w:val="18"/>
          <w:szCs w:val="18"/>
        </w:rPr>
        <w:t xml:space="preserve"> </w:t>
      </w:r>
      <w:r w:rsidRPr="00C17E69">
        <w:rPr>
          <w:b/>
          <w:color w:val="003399"/>
          <w:sz w:val="18"/>
          <w:szCs w:val="18"/>
          <w:lang w:val="el-GR"/>
        </w:rPr>
        <w:t>ἐστιν</w:t>
      </w:r>
      <w:r w:rsidRPr="00C17E69">
        <w:rPr>
          <w:sz w:val="18"/>
          <w:szCs w:val="18"/>
        </w:rPr>
        <w:t xml:space="preserve">.  </w:t>
      </w:r>
      <w:r w:rsidRPr="00C17E69">
        <w:rPr>
          <w:rFonts w:cs="Arial"/>
          <w:b/>
          <w:sz w:val="18"/>
          <w:szCs w:val="18"/>
        </w:rPr>
        <w:t>Δ</w:t>
      </w:r>
      <w:r w:rsidRPr="00C17E69">
        <w:rPr>
          <w:b/>
          <w:sz w:val="18"/>
          <w:szCs w:val="18"/>
        </w:rPr>
        <w:t>ῆλος, η, ον :</w:t>
      </w:r>
      <w:r w:rsidRPr="00C17E69">
        <w:rPr>
          <w:sz w:val="18"/>
          <w:szCs w:val="18"/>
        </w:rPr>
        <w:t xml:space="preserve"> visible ; clair, évident ; </w:t>
      </w:r>
      <w:r w:rsidRPr="00C17E69">
        <w:rPr>
          <w:b/>
          <w:sz w:val="18"/>
          <w:szCs w:val="18"/>
        </w:rPr>
        <w:t>‖</w:t>
      </w:r>
      <w:r w:rsidRPr="00C17E69">
        <w:rPr>
          <w:sz w:val="18"/>
          <w:szCs w:val="18"/>
        </w:rPr>
        <w:t xml:space="preserve"> </w:t>
      </w:r>
      <w:r w:rsidRPr="00C17E69">
        <w:rPr>
          <w:b/>
          <w:bCs/>
          <w:sz w:val="18"/>
          <w:szCs w:val="18"/>
          <w:lang w:val="el-GR"/>
        </w:rPr>
        <w:t>δῆλον</w:t>
      </w:r>
      <w:r w:rsidRPr="00C17E69">
        <w:rPr>
          <w:b/>
          <w:bCs/>
          <w:sz w:val="18"/>
          <w:szCs w:val="18"/>
        </w:rPr>
        <w:t xml:space="preserve"> </w:t>
      </w:r>
      <w:r w:rsidRPr="00C17E69">
        <w:rPr>
          <w:b/>
          <w:bCs/>
          <w:sz w:val="18"/>
          <w:szCs w:val="18"/>
          <w:lang w:val="el-GR"/>
        </w:rPr>
        <w:t>δ</w:t>
      </w:r>
      <w:r w:rsidRPr="00C17E69">
        <w:rPr>
          <w:b/>
          <w:bCs/>
          <w:sz w:val="18"/>
          <w:szCs w:val="18"/>
        </w:rPr>
        <w:t>’ &lt;</w:t>
      </w:r>
      <w:r w:rsidRPr="00C17E69">
        <w:rPr>
          <w:b/>
          <w:bCs/>
          <w:sz w:val="18"/>
          <w:szCs w:val="18"/>
          <w:lang w:val="el-GR"/>
        </w:rPr>
        <w:t>ἐστί</w:t>
      </w:r>
      <w:r w:rsidRPr="00C17E69">
        <w:rPr>
          <w:b/>
          <w:bCs/>
          <w:sz w:val="18"/>
          <w:szCs w:val="18"/>
        </w:rPr>
        <w:t xml:space="preserve">&gt;  </w:t>
      </w:r>
      <w:r w:rsidRPr="00C17E69">
        <w:rPr>
          <w:b/>
          <w:bCs/>
          <w:sz w:val="18"/>
          <w:szCs w:val="18"/>
          <w:lang w:val="el-GR"/>
        </w:rPr>
        <w:t>ὅτι</w:t>
      </w:r>
      <w:r w:rsidRPr="00C17E69">
        <w:rPr>
          <w:b/>
          <w:bCs/>
          <w:sz w:val="18"/>
          <w:szCs w:val="18"/>
        </w:rPr>
        <w:t xml:space="preserve"> </w:t>
      </w:r>
      <w:r w:rsidRPr="00C17E69">
        <w:rPr>
          <w:bCs/>
          <w:i/>
          <w:sz w:val="18"/>
          <w:szCs w:val="18"/>
        </w:rPr>
        <w:t>ou</w:t>
      </w:r>
      <w:r w:rsidRPr="00C17E69">
        <w:rPr>
          <w:b/>
          <w:bCs/>
          <w:sz w:val="18"/>
          <w:szCs w:val="18"/>
        </w:rPr>
        <w:t xml:space="preserve">  </w:t>
      </w:r>
      <w:r w:rsidRPr="00C17E69">
        <w:rPr>
          <w:b/>
          <w:bCs/>
          <w:sz w:val="18"/>
          <w:szCs w:val="18"/>
          <w:lang w:val="el-GR"/>
        </w:rPr>
        <w:t>ὡς</w:t>
      </w:r>
      <w:r w:rsidRPr="00C17E69">
        <w:rPr>
          <w:b/>
          <w:bCs/>
          <w:sz w:val="18"/>
          <w:szCs w:val="18"/>
        </w:rPr>
        <w:t>:</w:t>
      </w:r>
      <w:r w:rsidRPr="00C17E69">
        <w:rPr>
          <w:bCs/>
          <w:sz w:val="18"/>
          <w:szCs w:val="18"/>
        </w:rPr>
        <w:t xml:space="preserve"> il est évident que </w:t>
      </w:r>
      <w:r w:rsidRPr="00C17E69">
        <w:rPr>
          <w:sz w:val="18"/>
          <w:szCs w:val="18"/>
        </w:rPr>
        <w:t xml:space="preserve">  </w:t>
      </w:r>
      <w:r w:rsidRPr="00C17E69">
        <w:rPr>
          <w:b/>
          <w:sz w:val="18"/>
          <w:szCs w:val="18"/>
        </w:rPr>
        <w:t xml:space="preserve">Ἄρα,   </w:t>
      </w:r>
      <w:r w:rsidRPr="00C17E69">
        <w:rPr>
          <w:i/>
          <w:sz w:val="18"/>
          <w:szCs w:val="18"/>
        </w:rPr>
        <w:t>adv</w:t>
      </w:r>
      <w:r w:rsidRPr="00C17E69">
        <w:rPr>
          <w:b/>
          <w:sz w:val="18"/>
          <w:szCs w:val="18"/>
        </w:rPr>
        <w:t xml:space="preserve">. </w:t>
      </w:r>
      <w:r w:rsidRPr="00C17E69">
        <w:rPr>
          <w:i/>
          <w:sz w:val="18"/>
          <w:szCs w:val="18"/>
        </w:rPr>
        <w:t>toujours placé après un mot</w:t>
      </w:r>
      <w:r w:rsidRPr="00C17E69">
        <w:rPr>
          <w:b/>
          <w:i/>
          <w:sz w:val="18"/>
          <w:szCs w:val="18"/>
        </w:rPr>
        <w:t xml:space="preserve"> </w:t>
      </w:r>
      <w:r w:rsidRPr="00C17E69">
        <w:rPr>
          <w:b/>
          <w:sz w:val="18"/>
          <w:szCs w:val="18"/>
        </w:rPr>
        <w:t xml:space="preserve"> </w:t>
      </w:r>
      <w:r w:rsidRPr="00C17E69">
        <w:rPr>
          <w:sz w:val="18"/>
          <w:szCs w:val="18"/>
        </w:rPr>
        <w:t xml:space="preserve">: ainsi, donc, en effet, alors, puis ; </w:t>
      </w:r>
      <w:r w:rsidRPr="00C17E69">
        <w:rPr>
          <w:b/>
          <w:sz w:val="18"/>
          <w:szCs w:val="18"/>
        </w:rPr>
        <w:t xml:space="preserve">ἂρα </w:t>
      </w:r>
      <w:r w:rsidRPr="00C17E69">
        <w:rPr>
          <w:sz w:val="18"/>
          <w:szCs w:val="18"/>
        </w:rPr>
        <w:t>marque</w:t>
      </w:r>
      <w:r w:rsidRPr="00C17E69">
        <w:rPr>
          <w:i/>
          <w:sz w:val="18"/>
          <w:szCs w:val="18"/>
        </w:rPr>
        <w:t xml:space="preserve"> transition, conséquence ou explication ; il   souligne  un vif intérêt, un étonnement  une explication « comme on le sait » ; « à ce que je vois »  </w:t>
      </w:r>
      <w:r w:rsidRPr="00C17E69">
        <w:rPr>
          <w:sz w:val="18"/>
          <w:szCs w:val="18"/>
        </w:rPr>
        <w:t xml:space="preserve"> Τ</w:t>
      </w:r>
      <w:r w:rsidRPr="00C17E69">
        <w:rPr>
          <w:b/>
          <w:sz w:val="18"/>
          <w:szCs w:val="18"/>
        </w:rPr>
        <w:t>αὐτὸν</w:t>
      </w:r>
      <w:r w:rsidRPr="00C17E69">
        <w:rPr>
          <w:sz w:val="18"/>
          <w:szCs w:val="18"/>
        </w:rPr>
        <w:t xml:space="preserve"> = </w:t>
      </w:r>
      <w:r w:rsidRPr="00C17E69">
        <w:rPr>
          <w:b/>
          <w:sz w:val="18"/>
          <w:szCs w:val="18"/>
        </w:rPr>
        <w:t>τὸ αὐτὸ</w:t>
      </w:r>
      <w:r w:rsidRPr="00C17E69">
        <w:rPr>
          <w:sz w:val="18"/>
          <w:szCs w:val="18"/>
        </w:rPr>
        <w:t> </w:t>
      </w:r>
      <w:r w:rsidRPr="00C17E69">
        <w:rPr>
          <w:i/>
          <w:sz w:val="18"/>
          <w:szCs w:val="18"/>
        </w:rPr>
        <w:t>de</w:t>
      </w:r>
      <w:r w:rsidRPr="00C17E69">
        <w:rPr>
          <w:sz w:val="18"/>
          <w:szCs w:val="18"/>
        </w:rPr>
        <w:t xml:space="preserve"> </w:t>
      </w:r>
      <w:r w:rsidRPr="00C17E69">
        <w:rPr>
          <w:b/>
          <w:sz w:val="18"/>
          <w:szCs w:val="18"/>
        </w:rPr>
        <w:t>αὐτός, ή, ό :</w:t>
      </w:r>
      <w:r w:rsidRPr="00C17E69">
        <w:rPr>
          <w:sz w:val="18"/>
          <w:szCs w:val="18"/>
        </w:rPr>
        <w:t xml:space="preserve"> lui, eux, lui-même, le même.  </w:t>
      </w:r>
      <w:r w:rsidRPr="00C17E69">
        <w:rPr>
          <w:b/>
          <w:sz w:val="18"/>
          <w:szCs w:val="18"/>
        </w:rPr>
        <w:t xml:space="preserve">   </w:t>
      </w:r>
    </w:p>
  </w:footnote>
  <w:footnote w:id="35">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 [19]</w:t>
      </w:r>
      <w:r w:rsidRPr="00C17E69">
        <w:rPr>
          <w:sz w:val="18"/>
          <w:szCs w:val="18"/>
        </w:rPr>
        <w:t xml:space="preserve"> </w:t>
      </w:r>
      <w:r w:rsidRPr="00C17E69">
        <w:rPr>
          <w:b/>
          <w:color w:val="003399"/>
          <w:sz w:val="18"/>
          <w:szCs w:val="18"/>
          <w:lang w:val="el-GR"/>
        </w:rPr>
        <w:t>Ἀληθῆ</w:t>
      </w:r>
      <w:r w:rsidRPr="00C17E69">
        <w:rPr>
          <w:b/>
          <w:color w:val="003399"/>
          <w:sz w:val="18"/>
          <w:szCs w:val="18"/>
        </w:rPr>
        <w:t xml:space="preserve"> </w:t>
      </w:r>
      <w:r w:rsidRPr="00C17E69">
        <w:rPr>
          <w:b/>
          <w:color w:val="003399"/>
          <w:sz w:val="18"/>
          <w:szCs w:val="18"/>
          <w:lang w:val="el-GR"/>
        </w:rPr>
        <w:t>λέγεις</w:t>
      </w:r>
      <w:r w:rsidRPr="00C17E69">
        <w:rPr>
          <w:b/>
          <w:color w:val="003399"/>
          <w:sz w:val="18"/>
          <w:szCs w:val="18"/>
        </w:rPr>
        <w:t>.</w:t>
      </w:r>
      <w:r w:rsidRPr="00C17E69">
        <w:rPr>
          <w:sz w:val="18"/>
          <w:szCs w:val="18"/>
        </w:rPr>
        <w:t xml:space="preserve">  </w:t>
      </w:r>
      <w:r w:rsidRPr="00C17E69">
        <w:rPr>
          <w:sz w:val="18"/>
          <w:szCs w:val="18"/>
          <w:lang w:val="el-GR"/>
        </w:rPr>
        <w:t>Ἀληθῆ</w:t>
      </w:r>
      <w:r w:rsidRPr="00C17E69">
        <w:rPr>
          <w:sz w:val="18"/>
          <w:szCs w:val="18"/>
        </w:rPr>
        <w:t xml:space="preserve">  n. pl. de </w:t>
      </w:r>
      <w:r w:rsidRPr="00C17E69">
        <w:rPr>
          <w:rFonts w:cs="Arial"/>
          <w:b/>
          <w:sz w:val="18"/>
          <w:szCs w:val="18"/>
        </w:rPr>
        <w:t>Ἀληθής, ής, ές </w:t>
      </w:r>
      <w:r w:rsidRPr="00C17E69">
        <w:rPr>
          <w:rFonts w:cs="Arial"/>
          <w:sz w:val="18"/>
          <w:szCs w:val="18"/>
        </w:rPr>
        <w:t xml:space="preserve">: </w:t>
      </w:r>
      <w:r w:rsidRPr="00C17E69">
        <w:rPr>
          <w:rFonts w:cs="Open Sans"/>
          <w:sz w:val="18"/>
          <w:szCs w:val="18"/>
        </w:rPr>
        <w:t xml:space="preserve">vrai </w:t>
      </w:r>
      <w:proofErr w:type="gramStart"/>
      <w:r w:rsidRPr="00C17E69">
        <w:rPr>
          <w:rFonts w:cs="Open Sans"/>
          <w:sz w:val="18"/>
          <w:szCs w:val="18"/>
        </w:rPr>
        <w:t>( voir</w:t>
      </w:r>
      <w:proofErr w:type="gramEnd"/>
      <w:r w:rsidRPr="00C17E69">
        <w:rPr>
          <w:rFonts w:cs="Open Sans"/>
          <w:sz w:val="18"/>
          <w:szCs w:val="18"/>
        </w:rPr>
        <w:t xml:space="preserve"> </w:t>
      </w:r>
      <w:r w:rsidRPr="00C17E69">
        <w:rPr>
          <w:rFonts w:cs="Open Sans"/>
          <w:i/>
          <w:sz w:val="18"/>
          <w:szCs w:val="18"/>
        </w:rPr>
        <w:t>supra</w:t>
      </w:r>
      <w:r w:rsidRPr="00C17E69">
        <w:rPr>
          <w:rFonts w:cs="Open Sans"/>
          <w:sz w:val="18"/>
          <w:szCs w:val="18"/>
        </w:rPr>
        <w:t xml:space="preserve">) </w:t>
      </w:r>
      <w:r w:rsidRPr="00C17E69">
        <w:rPr>
          <w:sz w:val="18"/>
          <w:szCs w:val="18"/>
        </w:rPr>
        <w:t xml:space="preserve">; adj. substantivé. </w:t>
      </w:r>
      <w:r w:rsidRPr="00C17E69">
        <w:rPr>
          <w:sz w:val="18"/>
          <w:szCs w:val="18"/>
          <w:lang w:val="el-GR"/>
        </w:rPr>
        <w:t>Λέγω</w:t>
      </w:r>
      <w:r w:rsidRPr="00C17E69">
        <w:rPr>
          <w:sz w:val="18"/>
          <w:szCs w:val="18"/>
        </w:rPr>
        <w:t xml:space="preserve"> (</w:t>
      </w:r>
      <w:r w:rsidRPr="00C17E69">
        <w:rPr>
          <w:sz w:val="18"/>
          <w:szCs w:val="18"/>
          <w:u w:val="single"/>
        </w:rPr>
        <w:t>tr</w:t>
      </w:r>
      <w:r w:rsidRPr="00C17E69">
        <w:rPr>
          <w:sz w:val="18"/>
          <w:szCs w:val="18"/>
        </w:rPr>
        <w:t xml:space="preserve">.) : </w:t>
      </w:r>
      <w:proofErr w:type="gramStart"/>
      <w:r w:rsidRPr="00C17E69">
        <w:rPr>
          <w:sz w:val="18"/>
          <w:szCs w:val="18"/>
        </w:rPr>
        <w:t>dire</w:t>
      </w:r>
      <w:proofErr w:type="gramEnd"/>
      <w:r w:rsidRPr="00C17E69">
        <w:rPr>
          <w:sz w:val="18"/>
          <w:szCs w:val="18"/>
        </w:rPr>
        <w:t xml:space="preserve">.  </w:t>
      </w:r>
      <w:r w:rsidRPr="00C17E69">
        <w:rPr>
          <w:b/>
          <w:sz w:val="18"/>
          <w:szCs w:val="18"/>
        </w:rPr>
        <w:t xml:space="preserve">  </w:t>
      </w:r>
    </w:p>
  </w:footnote>
  <w:footnote w:id="36">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[20] </w:t>
      </w:r>
      <w:r w:rsidRPr="00C17E69">
        <w:rPr>
          <w:b/>
          <w:color w:val="003399"/>
          <w:sz w:val="18"/>
          <w:szCs w:val="18"/>
          <w:lang w:val="el-GR"/>
        </w:rPr>
        <w:t>Ἀλλὰ</w:t>
      </w:r>
      <w:r w:rsidRPr="00C17E69">
        <w:rPr>
          <w:b/>
          <w:color w:val="003399"/>
          <w:sz w:val="18"/>
          <w:szCs w:val="18"/>
        </w:rPr>
        <w:t xml:space="preserve"> </w:t>
      </w:r>
      <w:r w:rsidRPr="00C17E69">
        <w:rPr>
          <w:b/>
          <w:color w:val="003399"/>
          <w:sz w:val="18"/>
          <w:szCs w:val="18"/>
          <w:lang w:val="el-GR"/>
        </w:rPr>
        <w:t>μὴν</w:t>
      </w:r>
      <w:r w:rsidRPr="00C17E69">
        <w:rPr>
          <w:b/>
          <w:color w:val="003399"/>
          <w:sz w:val="18"/>
          <w:szCs w:val="18"/>
        </w:rPr>
        <w:t xml:space="preserve"> </w:t>
      </w:r>
      <w:r w:rsidRPr="00C17E69">
        <w:rPr>
          <w:b/>
          <w:color w:val="003399"/>
          <w:sz w:val="18"/>
          <w:szCs w:val="18"/>
          <w:lang w:val="el-GR"/>
        </w:rPr>
        <w:t>οἵ</w:t>
      </w:r>
      <w:r w:rsidRPr="00C17E69">
        <w:rPr>
          <w:b/>
          <w:color w:val="003399"/>
          <w:sz w:val="18"/>
          <w:szCs w:val="18"/>
        </w:rPr>
        <w:t xml:space="preserve"> </w:t>
      </w:r>
      <w:r w:rsidRPr="00C17E69">
        <w:rPr>
          <w:b/>
          <w:color w:val="003399"/>
          <w:sz w:val="18"/>
          <w:szCs w:val="18"/>
          <w:lang w:val="el-GR"/>
        </w:rPr>
        <w:t>τέ</w:t>
      </w:r>
      <w:r w:rsidRPr="00C17E69">
        <w:rPr>
          <w:b/>
          <w:color w:val="003399"/>
          <w:sz w:val="18"/>
          <w:szCs w:val="18"/>
        </w:rPr>
        <w:t xml:space="preserve"> </w:t>
      </w:r>
      <w:r w:rsidRPr="00C17E69">
        <w:rPr>
          <w:b/>
          <w:color w:val="003399"/>
          <w:sz w:val="18"/>
          <w:szCs w:val="18"/>
          <w:lang w:val="el-GR"/>
        </w:rPr>
        <w:t>γε</w:t>
      </w:r>
      <w:r w:rsidRPr="00C17E69">
        <w:rPr>
          <w:b/>
          <w:color w:val="003399"/>
          <w:sz w:val="18"/>
          <w:szCs w:val="18"/>
        </w:rPr>
        <w:t xml:space="preserve"> </w:t>
      </w:r>
      <w:r w:rsidRPr="00C17E69">
        <w:rPr>
          <w:b/>
          <w:color w:val="003399"/>
          <w:sz w:val="18"/>
          <w:szCs w:val="18"/>
          <w:lang w:val="el-GR"/>
        </w:rPr>
        <w:t>μεμαθηκότες</w:t>
      </w:r>
      <w:r w:rsidRPr="00C17E69">
        <w:rPr>
          <w:b/>
          <w:color w:val="003399"/>
          <w:sz w:val="18"/>
          <w:szCs w:val="18"/>
        </w:rPr>
        <w:t xml:space="preserve"> </w:t>
      </w:r>
      <w:r w:rsidRPr="00C17E69">
        <w:rPr>
          <w:b/>
          <w:color w:val="003399"/>
          <w:sz w:val="18"/>
          <w:szCs w:val="18"/>
          <w:lang w:val="el-GR"/>
        </w:rPr>
        <w:t>πεπεισμένοι</w:t>
      </w:r>
      <w:r w:rsidRPr="00C17E69">
        <w:rPr>
          <w:b/>
          <w:color w:val="003399"/>
          <w:sz w:val="18"/>
          <w:szCs w:val="18"/>
        </w:rPr>
        <w:t xml:space="preserve"> </w:t>
      </w:r>
      <w:r w:rsidRPr="00C17E69">
        <w:rPr>
          <w:b/>
          <w:color w:val="003399"/>
          <w:sz w:val="18"/>
          <w:szCs w:val="18"/>
          <w:lang w:val="el-GR"/>
        </w:rPr>
        <w:t>εἰσὶν</w:t>
      </w:r>
      <w:r w:rsidRPr="00C17E69">
        <w:rPr>
          <w:b/>
          <w:color w:val="003399"/>
          <w:sz w:val="18"/>
          <w:szCs w:val="18"/>
        </w:rPr>
        <w:t xml:space="preserve"> </w:t>
      </w:r>
      <w:r w:rsidRPr="00C17E69">
        <w:rPr>
          <w:b/>
          <w:color w:val="003399"/>
          <w:sz w:val="18"/>
          <w:szCs w:val="18"/>
          <w:lang w:val="el-GR"/>
        </w:rPr>
        <w:t>καὶ</w:t>
      </w:r>
      <w:r w:rsidRPr="00C17E69">
        <w:rPr>
          <w:b/>
          <w:color w:val="003399"/>
          <w:sz w:val="18"/>
          <w:szCs w:val="18"/>
        </w:rPr>
        <w:t xml:space="preserve"> </w:t>
      </w:r>
      <w:r w:rsidRPr="00C17E69">
        <w:rPr>
          <w:b/>
          <w:color w:val="003399"/>
          <w:sz w:val="18"/>
          <w:szCs w:val="18"/>
          <w:lang w:val="el-GR"/>
        </w:rPr>
        <w:t>οἱ</w:t>
      </w:r>
      <w:r w:rsidRPr="00C17E69">
        <w:rPr>
          <w:b/>
          <w:color w:val="003399"/>
          <w:sz w:val="18"/>
          <w:szCs w:val="18"/>
        </w:rPr>
        <w:t xml:space="preserve"> </w:t>
      </w:r>
      <w:r w:rsidRPr="00C17E69">
        <w:rPr>
          <w:b/>
          <w:color w:val="003399"/>
          <w:sz w:val="18"/>
          <w:szCs w:val="18"/>
          <w:lang w:val="el-GR"/>
        </w:rPr>
        <w:t>πεπιστευκότες</w:t>
      </w:r>
      <w:r w:rsidRPr="00C17E69">
        <w:rPr>
          <w:b/>
          <w:color w:val="003399"/>
          <w:sz w:val="18"/>
          <w:szCs w:val="18"/>
        </w:rPr>
        <w:t xml:space="preserve">.  </w:t>
      </w:r>
      <w:r w:rsidRPr="00C17E69">
        <w:rPr>
          <w:b/>
          <w:color w:val="C00000"/>
          <w:sz w:val="18"/>
          <w:szCs w:val="18"/>
        </w:rPr>
        <w:t>      Cst.</w:t>
      </w:r>
      <w:r w:rsidRPr="00C17E69">
        <w:rPr>
          <w:sz w:val="18"/>
          <w:szCs w:val="18"/>
        </w:rPr>
        <w:t xml:space="preserve"> </w:t>
      </w:r>
      <w:r w:rsidRPr="00C17E69">
        <w:rPr>
          <w:b/>
          <w:caps/>
          <w:sz w:val="18"/>
          <w:szCs w:val="18"/>
          <w:lang w:val="el-GR"/>
        </w:rPr>
        <w:t>ο</w:t>
      </w:r>
      <w:r w:rsidRPr="00C17E69">
        <w:rPr>
          <w:b/>
          <w:sz w:val="18"/>
          <w:szCs w:val="18"/>
          <w:lang w:val="el-GR"/>
        </w:rPr>
        <w:t>ἱ</w:t>
      </w:r>
      <w:r w:rsidRPr="00C17E69">
        <w:rPr>
          <w:b/>
          <w:sz w:val="18"/>
          <w:szCs w:val="18"/>
        </w:rPr>
        <w:t xml:space="preserve"> </w:t>
      </w:r>
      <w:r w:rsidRPr="00C17E69">
        <w:rPr>
          <w:b/>
          <w:sz w:val="18"/>
          <w:szCs w:val="18"/>
          <w:lang w:val="el-GR"/>
        </w:rPr>
        <w:t>μεμαθηκότες</w:t>
      </w:r>
      <w:r w:rsidRPr="00C17E69">
        <w:rPr>
          <w:b/>
          <w:sz w:val="18"/>
          <w:szCs w:val="18"/>
        </w:rPr>
        <w:t xml:space="preserve"> </w:t>
      </w:r>
      <w:r w:rsidRPr="00C17E69">
        <w:rPr>
          <w:sz w:val="18"/>
          <w:szCs w:val="18"/>
        </w:rPr>
        <w:t xml:space="preserve">et </w:t>
      </w:r>
      <w:r w:rsidRPr="00C17E69">
        <w:rPr>
          <w:b/>
          <w:sz w:val="18"/>
          <w:szCs w:val="18"/>
          <w:lang w:val="el-GR"/>
        </w:rPr>
        <w:t>οἱ</w:t>
      </w:r>
      <w:r w:rsidRPr="00C17E69">
        <w:rPr>
          <w:b/>
          <w:sz w:val="18"/>
          <w:szCs w:val="18"/>
        </w:rPr>
        <w:t xml:space="preserve"> </w:t>
      </w:r>
      <w:r w:rsidRPr="00C17E69">
        <w:rPr>
          <w:b/>
          <w:sz w:val="18"/>
          <w:szCs w:val="18"/>
          <w:lang w:val="el-GR"/>
        </w:rPr>
        <w:t>πεπιστευκότες</w:t>
      </w:r>
      <w:r w:rsidRPr="00C17E69">
        <w:rPr>
          <w:sz w:val="18"/>
          <w:szCs w:val="18"/>
        </w:rPr>
        <w:t> : les deux participes parfait actifs sont substantivés par l’article  ceux qui savent (définitivement) et ceux qui font confiance (une fois pour toutes), et sont sujet du parfait passif (périphrastique, voir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136, II) </w:t>
      </w:r>
      <w:r w:rsidRPr="00C17E69">
        <w:rPr>
          <w:b/>
          <w:sz w:val="18"/>
          <w:szCs w:val="18"/>
          <w:lang w:val="el-GR"/>
        </w:rPr>
        <w:t>πεπεισμένοι</w:t>
      </w:r>
      <w:r w:rsidRPr="00C17E69">
        <w:rPr>
          <w:b/>
          <w:sz w:val="18"/>
          <w:szCs w:val="18"/>
        </w:rPr>
        <w:t xml:space="preserve"> </w:t>
      </w:r>
      <w:r w:rsidRPr="00C17E69">
        <w:rPr>
          <w:b/>
          <w:sz w:val="18"/>
          <w:szCs w:val="18"/>
          <w:lang w:val="el-GR"/>
        </w:rPr>
        <w:t>εἰσὶν</w:t>
      </w:r>
      <w:r w:rsidRPr="00C17E69">
        <w:rPr>
          <w:sz w:val="18"/>
          <w:szCs w:val="18"/>
        </w:rPr>
        <w:t>.</w:t>
      </w:r>
      <w:r w:rsidRPr="00C17E69">
        <w:rPr>
          <w:sz w:val="18"/>
          <w:szCs w:val="18"/>
        </w:rPr>
        <w:tab/>
        <w:t xml:space="preserve">     </w:t>
      </w:r>
      <w:r w:rsidRPr="00C17E69">
        <w:rPr>
          <w:sz w:val="18"/>
          <w:szCs w:val="18"/>
        </w:rPr>
        <w:br/>
      </w:r>
      <w:r w:rsidRPr="00C17E69">
        <w:rPr>
          <w:b/>
          <w:color w:val="C00000"/>
          <w:sz w:val="18"/>
          <w:szCs w:val="18"/>
        </w:rPr>
        <w:t xml:space="preserve">         Vocabulaire. </w:t>
      </w:r>
      <w:r w:rsidRPr="00C17E69">
        <w:rPr>
          <w:b/>
          <w:sz w:val="18"/>
          <w:szCs w:val="18"/>
        </w:rPr>
        <w:t>Ἀλλὰ μήν </w:t>
      </w:r>
      <w:r w:rsidRPr="00C17E69">
        <w:rPr>
          <w:sz w:val="18"/>
          <w:szCs w:val="18"/>
        </w:rPr>
        <w:t xml:space="preserve">: mais vraiment, mais en effet     </w:t>
      </w:r>
      <w:r w:rsidRPr="00C17E69">
        <w:rPr>
          <w:b/>
          <w:bCs/>
          <w:sz w:val="18"/>
          <w:szCs w:val="18"/>
          <w:lang w:val="el-GR"/>
        </w:rPr>
        <w:t>Μανθάνω</w:t>
      </w:r>
      <w:r w:rsidRPr="00C17E69">
        <w:rPr>
          <w:b/>
          <w:bCs/>
          <w:sz w:val="18"/>
          <w:szCs w:val="18"/>
        </w:rPr>
        <w:t> (</w:t>
      </w:r>
      <w:r w:rsidRPr="00C17E69">
        <w:rPr>
          <w:sz w:val="18"/>
          <w:szCs w:val="18"/>
          <w:lang w:val="el-GR"/>
        </w:rPr>
        <w:t>μαθήσομαι</w:t>
      </w:r>
      <w:r w:rsidRPr="00C17E69">
        <w:rPr>
          <w:sz w:val="18"/>
          <w:szCs w:val="18"/>
        </w:rPr>
        <w:t xml:space="preserve"> ; </w:t>
      </w:r>
      <w:r w:rsidRPr="00C17E69">
        <w:rPr>
          <w:sz w:val="18"/>
          <w:szCs w:val="18"/>
          <w:lang w:val="el-GR"/>
        </w:rPr>
        <w:t>ἔμαθον</w:t>
      </w:r>
      <w:r w:rsidRPr="00C17E69">
        <w:rPr>
          <w:sz w:val="18"/>
          <w:szCs w:val="18"/>
        </w:rPr>
        <w:t xml:space="preserve"> ; </w:t>
      </w:r>
      <w:r w:rsidRPr="00C17E69">
        <w:rPr>
          <w:sz w:val="18"/>
          <w:szCs w:val="18"/>
          <w:lang w:val="el-GR"/>
        </w:rPr>
        <w:t>μεμάθηκα</w:t>
      </w:r>
      <w:r w:rsidRPr="00C17E69">
        <w:rPr>
          <w:sz w:val="18"/>
          <w:szCs w:val="18"/>
        </w:rPr>
        <w:t xml:space="preserve">) : apprendre, comprendre ; </w:t>
      </w:r>
      <w:r w:rsidRPr="00C17E69">
        <w:rPr>
          <w:i/>
          <w:sz w:val="18"/>
          <w:szCs w:val="18"/>
        </w:rPr>
        <w:t>au pft</w:t>
      </w:r>
      <w:r w:rsidRPr="00C17E69">
        <w:rPr>
          <w:sz w:val="18"/>
          <w:szCs w:val="18"/>
        </w:rPr>
        <w:t xml:space="preserve"> = savoir […]       </w:t>
      </w:r>
      <w:r w:rsidRPr="00C17E69">
        <w:rPr>
          <w:b/>
          <w:caps/>
          <w:sz w:val="18"/>
          <w:szCs w:val="18"/>
          <w:lang w:val="el-GR"/>
        </w:rPr>
        <w:t>κ</w:t>
      </w:r>
      <w:r w:rsidRPr="00C17E69">
        <w:rPr>
          <w:b/>
          <w:sz w:val="18"/>
          <w:szCs w:val="18"/>
          <w:lang w:val="el-GR"/>
        </w:rPr>
        <w:t>αὶ</w:t>
      </w:r>
      <w:r w:rsidRPr="00C17E69">
        <w:rPr>
          <w:b/>
          <w:sz w:val="18"/>
          <w:szCs w:val="18"/>
        </w:rPr>
        <w:t xml:space="preserve"> : </w:t>
      </w:r>
      <w:r w:rsidRPr="00C17E69">
        <w:rPr>
          <w:sz w:val="18"/>
          <w:szCs w:val="18"/>
        </w:rPr>
        <w:t xml:space="preserve">et ; et aussi     </w:t>
      </w:r>
      <w:r w:rsidRPr="00C17E69">
        <w:rPr>
          <w:b/>
          <w:sz w:val="18"/>
          <w:szCs w:val="18"/>
        </w:rPr>
        <w:t>Π</w:t>
      </w:r>
      <w:r w:rsidRPr="00C17E69">
        <w:rPr>
          <w:rFonts w:cs="Arial"/>
          <w:b/>
          <w:sz w:val="18"/>
          <w:szCs w:val="18"/>
          <w:lang w:val="el-GR"/>
        </w:rPr>
        <w:t>ιστεύω</w:t>
      </w:r>
      <w:r w:rsidRPr="00C17E69">
        <w:rPr>
          <w:rFonts w:cs="Arial"/>
          <w:sz w:val="18"/>
          <w:szCs w:val="18"/>
        </w:rPr>
        <w:t xml:space="preserve"> </w:t>
      </w:r>
      <w:proofErr w:type="gramStart"/>
      <w:r w:rsidRPr="00C17E69">
        <w:rPr>
          <w:rFonts w:cs="Arial"/>
          <w:b/>
          <w:sz w:val="18"/>
          <w:szCs w:val="18"/>
        </w:rPr>
        <w:t>—[</w:t>
      </w:r>
      <w:proofErr w:type="gramEnd"/>
      <w:r w:rsidRPr="00C17E69">
        <w:rPr>
          <w:rFonts w:cs="Arial"/>
          <w:i/>
          <w:sz w:val="18"/>
          <w:szCs w:val="18"/>
        </w:rPr>
        <w:t>fut</w:t>
      </w:r>
      <w:r w:rsidRPr="00C17E69">
        <w:rPr>
          <w:rFonts w:cs="Arial"/>
          <w:b/>
          <w:sz w:val="18"/>
          <w:szCs w:val="18"/>
        </w:rPr>
        <w:t xml:space="preserve">. : </w:t>
      </w:r>
      <w:r w:rsidRPr="00C17E69">
        <w:rPr>
          <w:rFonts w:cs="Arial"/>
          <w:sz w:val="18"/>
          <w:szCs w:val="18"/>
          <w:lang w:val="el-GR"/>
        </w:rPr>
        <w:t>πιστεύσω</w:t>
      </w:r>
      <w:r w:rsidRPr="00C17E69">
        <w:rPr>
          <w:rFonts w:cs="Arial"/>
          <w:sz w:val="18"/>
          <w:szCs w:val="18"/>
        </w:rPr>
        <w:t xml:space="preserve"> ; </w:t>
      </w:r>
      <w:r w:rsidRPr="00C17E69">
        <w:rPr>
          <w:rFonts w:cs="Arial"/>
          <w:i/>
          <w:sz w:val="18"/>
          <w:szCs w:val="18"/>
        </w:rPr>
        <w:t>aor</w:t>
      </w:r>
      <w:r w:rsidRPr="00C17E69">
        <w:rPr>
          <w:rFonts w:cs="Arial"/>
          <w:sz w:val="18"/>
          <w:szCs w:val="18"/>
        </w:rPr>
        <w:t xml:space="preserve">. : </w:t>
      </w:r>
      <w:r w:rsidRPr="00C17E69">
        <w:rPr>
          <w:rFonts w:cs="Arial"/>
          <w:sz w:val="18"/>
          <w:szCs w:val="18"/>
          <w:lang w:val="el-GR"/>
        </w:rPr>
        <w:t>ἐπίστευσα</w:t>
      </w:r>
      <w:r w:rsidRPr="00C17E69">
        <w:rPr>
          <w:rFonts w:cs="Arial"/>
          <w:sz w:val="18"/>
          <w:szCs w:val="18"/>
        </w:rPr>
        <w:t xml:space="preserve"> ; </w:t>
      </w:r>
      <w:r w:rsidRPr="00C17E69">
        <w:rPr>
          <w:rFonts w:cs="Arial"/>
          <w:i/>
          <w:sz w:val="18"/>
          <w:szCs w:val="18"/>
        </w:rPr>
        <w:t>pft</w:t>
      </w:r>
      <w:r w:rsidRPr="00C17E69">
        <w:rPr>
          <w:rFonts w:cs="Arial"/>
          <w:sz w:val="18"/>
          <w:szCs w:val="18"/>
        </w:rPr>
        <w:t xml:space="preserve">. :  </w:t>
      </w:r>
      <w:r w:rsidRPr="00C17E69">
        <w:rPr>
          <w:rFonts w:cs="Arial"/>
          <w:sz w:val="18"/>
          <w:szCs w:val="18"/>
          <w:lang w:val="el-GR"/>
        </w:rPr>
        <w:t>πεπίστευκα</w:t>
      </w:r>
      <w:r w:rsidRPr="00C17E69">
        <w:rPr>
          <w:rFonts w:cs="Arial"/>
          <w:sz w:val="18"/>
          <w:szCs w:val="18"/>
        </w:rPr>
        <w:t> </w:t>
      </w:r>
      <w:r w:rsidRPr="00C17E69">
        <w:rPr>
          <w:rFonts w:cs="Arial"/>
          <w:sz w:val="18"/>
          <w:szCs w:val="18"/>
          <w:lang w:val="el-GR"/>
        </w:rPr>
        <w:t>;</w:t>
      </w:r>
      <w:r w:rsidRPr="00C17E69">
        <w:rPr>
          <w:rFonts w:cs="Arial"/>
          <w:sz w:val="18"/>
          <w:szCs w:val="18"/>
        </w:rPr>
        <w:t xml:space="preserve"> </w:t>
      </w:r>
      <w:r w:rsidRPr="00C17E69">
        <w:rPr>
          <w:rFonts w:cs="Arial"/>
          <w:b/>
          <w:sz w:val="18"/>
          <w:szCs w:val="18"/>
        </w:rPr>
        <w:t>]—:</w:t>
      </w:r>
      <w:r w:rsidRPr="00C17E69">
        <w:rPr>
          <w:rFonts w:cs="Arial"/>
          <w:sz w:val="18"/>
          <w:szCs w:val="18"/>
        </w:rPr>
        <w:t xml:space="preserve"> croire ;  se fier à ; ajouter foi </w:t>
      </w:r>
      <w:r w:rsidRPr="00C17E69">
        <w:rPr>
          <w:b/>
          <w:sz w:val="18"/>
          <w:szCs w:val="18"/>
        </w:rPr>
        <w:t xml:space="preserve">    </w:t>
      </w:r>
      <w:r w:rsidRPr="00C17E69">
        <w:rPr>
          <w:sz w:val="18"/>
          <w:szCs w:val="18"/>
        </w:rPr>
        <w:t xml:space="preserve"> </w:t>
      </w:r>
      <w:r w:rsidRPr="00C17E69">
        <w:rPr>
          <w:b/>
          <w:sz w:val="18"/>
          <w:szCs w:val="18"/>
        </w:rPr>
        <w:t>Π</w:t>
      </w:r>
      <w:r w:rsidRPr="00C17E69">
        <w:rPr>
          <w:b/>
          <w:bCs/>
          <w:sz w:val="18"/>
          <w:szCs w:val="18"/>
        </w:rPr>
        <w:t>είθω (</w:t>
      </w:r>
      <w:r w:rsidRPr="00C17E69">
        <w:rPr>
          <w:sz w:val="18"/>
          <w:szCs w:val="18"/>
        </w:rPr>
        <w:t xml:space="preserve">πείσω ; ἔπεισα ; πέπεικα) : persuader ; </w:t>
      </w:r>
      <w:r w:rsidRPr="00C17E69">
        <w:rPr>
          <w:rFonts w:ascii="Times New Roman" w:hAnsi="Times New Roman"/>
          <w:sz w:val="18"/>
          <w:szCs w:val="18"/>
        </w:rPr>
        <w:t>▬</w:t>
      </w:r>
      <w:r w:rsidRPr="00C17E69">
        <w:rPr>
          <w:sz w:val="18"/>
          <w:szCs w:val="18"/>
        </w:rPr>
        <w:t xml:space="preserve">  </w:t>
      </w:r>
      <w:r w:rsidRPr="00C17E69">
        <w:rPr>
          <w:b/>
          <w:sz w:val="18"/>
          <w:szCs w:val="18"/>
        </w:rPr>
        <w:t>Π</w:t>
      </w:r>
      <w:r w:rsidRPr="00C17E69">
        <w:rPr>
          <w:b/>
          <w:bCs/>
          <w:sz w:val="18"/>
          <w:szCs w:val="18"/>
        </w:rPr>
        <w:t>είθομαι (</w:t>
      </w:r>
      <w:r w:rsidRPr="00C17E69">
        <w:rPr>
          <w:i/>
          <w:iCs/>
          <w:sz w:val="18"/>
          <w:szCs w:val="18"/>
        </w:rPr>
        <w:t>my</w:t>
      </w:r>
      <w:r w:rsidRPr="00C17E69">
        <w:rPr>
          <w:b/>
          <w:bCs/>
          <w:sz w:val="18"/>
          <w:szCs w:val="18"/>
        </w:rPr>
        <w:t xml:space="preserve">) </w:t>
      </w:r>
      <w:r w:rsidRPr="00C17E69">
        <w:rPr>
          <w:sz w:val="18"/>
          <w:szCs w:val="18"/>
        </w:rPr>
        <w:t xml:space="preserve">(πείσομαι ; ἐπιθόμην ; πέποιθα) </w:t>
      </w:r>
      <w:r w:rsidRPr="00C17E69">
        <w:rPr>
          <w:b/>
          <w:bCs/>
          <w:sz w:val="18"/>
          <w:szCs w:val="18"/>
        </w:rPr>
        <w:t>:</w:t>
      </w:r>
      <w:r w:rsidRPr="00C17E69">
        <w:rPr>
          <w:sz w:val="18"/>
          <w:szCs w:val="18"/>
        </w:rPr>
        <w:t xml:space="preserve"> se laisser persuader ; obéir ; </w:t>
      </w:r>
      <w:r w:rsidRPr="00C17E69">
        <w:rPr>
          <w:rFonts w:cs="Arial"/>
          <w:b/>
          <w:sz w:val="18"/>
          <w:szCs w:val="18"/>
        </w:rPr>
        <w:t xml:space="preserve">‖ </w:t>
      </w:r>
      <w:r w:rsidRPr="00C17E69">
        <w:rPr>
          <w:b/>
          <w:sz w:val="18"/>
          <w:szCs w:val="18"/>
        </w:rPr>
        <w:t>πέποιθα</w:t>
      </w:r>
      <w:r w:rsidRPr="00C17E69">
        <w:rPr>
          <w:sz w:val="18"/>
          <w:szCs w:val="18"/>
        </w:rPr>
        <w:t xml:space="preserve"> (= j’ai confiance) ;  </w:t>
      </w:r>
      <w:r w:rsidRPr="00C17E69">
        <w:rPr>
          <w:rFonts w:ascii="Times New Roman" w:hAnsi="Times New Roman"/>
          <w:sz w:val="18"/>
          <w:szCs w:val="18"/>
        </w:rPr>
        <w:t>▬</w:t>
      </w:r>
      <w:r w:rsidRPr="00C17E69">
        <w:rPr>
          <w:sz w:val="18"/>
          <w:szCs w:val="18"/>
        </w:rPr>
        <w:t xml:space="preserve"> </w:t>
      </w:r>
      <w:r w:rsidRPr="00C17E69">
        <w:rPr>
          <w:caps/>
          <w:sz w:val="18"/>
          <w:szCs w:val="18"/>
        </w:rPr>
        <w:t>p</w:t>
      </w:r>
      <w:r w:rsidRPr="00C17E69">
        <w:rPr>
          <w:sz w:val="18"/>
          <w:szCs w:val="18"/>
        </w:rPr>
        <w:t xml:space="preserve">ass. </w:t>
      </w:r>
      <w:r w:rsidRPr="00C17E69">
        <w:rPr>
          <w:b/>
          <w:sz w:val="18"/>
          <w:szCs w:val="18"/>
        </w:rPr>
        <w:t>Π</w:t>
      </w:r>
      <w:r w:rsidRPr="00C17E69">
        <w:rPr>
          <w:b/>
          <w:bCs/>
          <w:sz w:val="18"/>
          <w:szCs w:val="18"/>
        </w:rPr>
        <w:t>είθομαι </w:t>
      </w:r>
      <w:r w:rsidRPr="00C17E69">
        <w:rPr>
          <w:sz w:val="18"/>
          <w:szCs w:val="18"/>
        </w:rPr>
        <w:t xml:space="preserve"> </w:t>
      </w:r>
      <w:proofErr w:type="gramStart"/>
      <w:r w:rsidRPr="00C17E69">
        <w:rPr>
          <w:rFonts w:cs="Arial"/>
          <w:b/>
          <w:sz w:val="18"/>
          <w:szCs w:val="18"/>
        </w:rPr>
        <w:t>—[</w:t>
      </w:r>
      <w:proofErr w:type="gramEnd"/>
      <w:r w:rsidRPr="00C17E69">
        <w:rPr>
          <w:sz w:val="18"/>
          <w:szCs w:val="18"/>
        </w:rPr>
        <w:t>πεισθήσομαι ; ἐπείσθην ; πέπεισμαι </w:t>
      </w:r>
      <w:r w:rsidRPr="00C17E69">
        <w:rPr>
          <w:rFonts w:cs="Arial"/>
          <w:b/>
          <w:sz w:val="18"/>
          <w:szCs w:val="18"/>
        </w:rPr>
        <w:t>]—:</w:t>
      </w:r>
      <w:r w:rsidRPr="00C17E69">
        <w:rPr>
          <w:sz w:val="18"/>
          <w:szCs w:val="18"/>
        </w:rPr>
        <w:t xml:space="preserve">  être persuadé ; </w:t>
      </w:r>
      <w:r w:rsidRPr="00C17E69">
        <w:rPr>
          <w:b/>
          <w:sz w:val="18"/>
          <w:szCs w:val="18"/>
          <w:lang w:val="el-GR"/>
        </w:rPr>
        <w:t>πεπεισμένοι</w:t>
      </w:r>
      <w:r w:rsidRPr="00C17E69">
        <w:rPr>
          <w:b/>
          <w:sz w:val="18"/>
          <w:szCs w:val="18"/>
        </w:rPr>
        <w:t xml:space="preserve"> </w:t>
      </w:r>
      <w:r w:rsidRPr="00C17E69">
        <w:rPr>
          <w:b/>
          <w:sz w:val="18"/>
          <w:szCs w:val="18"/>
          <w:lang w:val="el-GR"/>
        </w:rPr>
        <w:t>εἰσὶν</w:t>
      </w:r>
      <w:r w:rsidRPr="00C17E69">
        <w:rPr>
          <w:sz w:val="18"/>
          <w:szCs w:val="18"/>
        </w:rPr>
        <w:t> : le parfait passif des verbes à muettes est généralement pér</w:t>
      </w:r>
      <w:r w:rsidRPr="00C17E69">
        <w:rPr>
          <w:sz w:val="18"/>
          <w:szCs w:val="18"/>
        </w:rPr>
        <w:t>i</w:t>
      </w:r>
      <w:r w:rsidRPr="00C17E69">
        <w:rPr>
          <w:sz w:val="18"/>
          <w:szCs w:val="18"/>
        </w:rPr>
        <w:t>phrastique, voir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136, II)</w:t>
      </w:r>
      <w:r w:rsidRPr="00C17E69">
        <w:rPr>
          <w:b/>
          <w:sz w:val="18"/>
          <w:szCs w:val="18"/>
        </w:rPr>
        <w:t xml:space="preserve">.   </w:t>
      </w:r>
    </w:p>
  </w:footnote>
  <w:footnote w:id="37">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[21] </w:t>
      </w:r>
      <w:r w:rsidRPr="00C17E69">
        <w:rPr>
          <w:b/>
          <w:color w:val="003399"/>
          <w:sz w:val="18"/>
          <w:szCs w:val="18"/>
          <w:lang w:val="el-GR"/>
        </w:rPr>
        <w:t>Ἔστι</w:t>
      </w:r>
      <w:r w:rsidRPr="00C17E69">
        <w:rPr>
          <w:b/>
          <w:color w:val="003399"/>
          <w:sz w:val="18"/>
          <w:szCs w:val="18"/>
        </w:rPr>
        <w:t xml:space="preserve"> </w:t>
      </w:r>
      <w:r w:rsidRPr="00C17E69">
        <w:rPr>
          <w:b/>
          <w:color w:val="003399"/>
          <w:sz w:val="18"/>
          <w:szCs w:val="18"/>
          <w:lang w:val="el-GR"/>
        </w:rPr>
        <w:t>ταῦτα</w:t>
      </w:r>
      <w:r w:rsidRPr="00C17E69">
        <w:rPr>
          <w:color w:val="003399"/>
          <w:sz w:val="18"/>
          <w:szCs w:val="18"/>
        </w:rPr>
        <w:t>.</w:t>
      </w:r>
      <w:r w:rsidRPr="00C17E69">
        <w:rPr>
          <w:sz w:val="18"/>
          <w:szCs w:val="18"/>
        </w:rPr>
        <w:t xml:space="preserve"> Ces choses sont  = ces choses sont vraies ; c’est cela, c’est vrai.  </w:t>
      </w:r>
      <w:r w:rsidRPr="00C17E69">
        <w:rPr>
          <w:b/>
          <w:sz w:val="18"/>
          <w:szCs w:val="18"/>
          <w:lang w:val="el-GR"/>
        </w:rPr>
        <w:t>Ἔστι</w:t>
      </w:r>
      <w:r w:rsidRPr="00C17E69">
        <w:rPr>
          <w:sz w:val="18"/>
          <w:szCs w:val="18"/>
        </w:rPr>
        <w:t xml:space="preserve"> est accentué sur a première syllabe quand il signifie : il existe  et au début d’une phrase […].</w:t>
      </w:r>
      <w:r w:rsidRPr="00C17E69">
        <w:rPr>
          <w:b/>
          <w:sz w:val="18"/>
          <w:szCs w:val="18"/>
        </w:rPr>
        <w:t xml:space="preserve">  </w:t>
      </w:r>
    </w:p>
  </w:footnote>
  <w:footnote w:id="38">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[22] </w:t>
      </w:r>
      <w:r w:rsidRPr="00C17E69">
        <w:rPr>
          <w:b/>
          <w:caps/>
          <w:color w:val="336699"/>
          <w:sz w:val="18"/>
          <w:szCs w:val="18"/>
          <w:lang w:val="el-GR"/>
        </w:rPr>
        <w:t>β</w:t>
      </w:r>
      <w:r w:rsidRPr="00C17E69">
        <w:rPr>
          <w:b/>
          <w:color w:val="336699"/>
          <w:sz w:val="18"/>
          <w:szCs w:val="18"/>
          <w:lang w:val="el-GR"/>
        </w:rPr>
        <w:t>ούλει</w:t>
      </w:r>
      <w:r w:rsidRPr="00C17E69">
        <w:rPr>
          <w:b/>
          <w:color w:val="336699"/>
          <w:sz w:val="18"/>
          <w:szCs w:val="18"/>
        </w:rPr>
        <w:t xml:space="preserve"> </w:t>
      </w:r>
      <w:r w:rsidRPr="00C17E69">
        <w:rPr>
          <w:b/>
          <w:color w:val="336699"/>
          <w:sz w:val="18"/>
          <w:szCs w:val="18"/>
          <w:lang w:val="el-GR"/>
        </w:rPr>
        <w:t>οὖν</w:t>
      </w:r>
      <w:r w:rsidRPr="00C17E69">
        <w:rPr>
          <w:b/>
          <w:color w:val="336699"/>
          <w:sz w:val="18"/>
          <w:szCs w:val="18"/>
        </w:rPr>
        <w:t xml:space="preserve"> </w:t>
      </w:r>
      <w:r w:rsidRPr="00C17E69">
        <w:rPr>
          <w:b/>
          <w:color w:val="336699"/>
          <w:sz w:val="18"/>
          <w:szCs w:val="18"/>
          <w:lang w:val="el-GR"/>
        </w:rPr>
        <w:t>δύο</w:t>
      </w:r>
      <w:r w:rsidRPr="00C17E69">
        <w:rPr>
          <w:b/>
          <w:color w:val="336699"/>
          <w:sz w:val="18"/>
          <w:szCs w:val="18"/>
        </w:rPr>
        <w:t xml:space="preserve"> </w:t>
      </w:r>
      <w:r w:rsidRPr="00C17E69">
        <w:rPr>
          <w:b/>
          <w:color w:val="336699"/>
          <w:sz w:val="18"/>
          <w:szCs w:val="18"/>
          <w:lang w:val="el-GR"/>
        </w:rPr>
        <w:t>εἴδη</w:t>
      </w:r>
      <w:r w:rsidRPr="00C17E69">
        <w:rPr>
          <w:b/>
          <w:color w:val="336699"/>
          <w:sz w:val="18"/>
          <w:szCs w:val="18"/>
        </w:rPr>
        <w:t xml:space="preserve"> </w:t>
      </w:r>
      <w:r w:rsidRPr="00C17E69">
        <w:rPr>
          <w:b/>
          <w:color w:val="336699"/>
          <w:sz w:val="18"/>
          <w:szCs w:val="18"/>
          <w:lang w:val="el-GR"/>
        </w:rPr>
        <w:t>θῶμεν</w:t>
      </w:r>
      <w:r w:rsidRPr="00C17E69">
        <w:rPr>
          <w:b/>
          <w:color w:val="336699"/>
          <w:sz w:val="18"/>
          <w:szCs w:val="18"/>
        </w:rPr>
        <w:t xml:space="preserve"> </w:t>
      </w:r>
      <w:r w:rsidRPr="00C17E69">
        <w:rPr>
          <w:b/>
          <w:color w:val="336699"/>
          <w:sz w:val="18"/>
          <w:szCs w:val="18"/>
          <w:lang w:val="el-GR"/>
        </w:rPr>
        <w:t>πειθοῦς</w:t>
      </w:r>
      <w:r w:rsidRPr="00C17E69">
        <w:rPr>
          <w:b/>
          <w:color w:val="336699"/>
          <w:sz w:val="18"/>
          <w:szCs w:val="18"/>
        </w:rPr>
        <w:t xml:space="preserve">, </w:t>
      </w:r>
      <w:r w:rsidRPr="00C17E69">
        <w:rPr>
          <w:b/>
          <w:color w:val="336699"/>
          <w:sz w:val="18"/>
          <w:szCs w:val="18"/>
          <w:lang w:val="el-GR"/>
        </w:rPr>
        <w:t>τὸ</w:t>
      </w:r>
      <w:r w:rsidRPr="00C17E69">
        <w:rPr>
          <w:b/>
          <w:color w:val="336699"/>
          <w:sz w:val="18"/>
          <w:szCs w:val="18"/>
        </w:rPr>
        <w:t xml:space="preserve"> </w:t>
      </w:r>
      <w:r w:rsidRPr="00C17E69">
        <w:rPr>
          <w:b/>
          <w:color w:val="336699"/>
          <w:sz w:val="18"/>
          <w:szCs w:val="18"/>
          <w:lang w:val="el-GR"/>
        </w:rPr>
        <w:t>μὲν</w:t>
      </w:r>
      <w:r w:rsidRPr="00C17E69">
        <w:rPr>
          <w:b/>
          <w:color w:val="336699"/>
          <w:sz w:val="18"/>
          <w:szCs w:val="18"/>
        </w:rPr>
        <w:t xml:space="preserve"> </w:t>
      </w:r>
      <w:r w:rsidRPr="00C17E69">
        <w:rPr>
          <w:b/>
          <w:color w:val="336699"/>
          <w:sz w:val="18"/>
          <w:szCs w:val="18"/>
          <w:lang w:val="el-GR"/>
        </w:rPr>
        <w:t>πίστιν</w:t>
      </w:r>
      <w:r w:rsidRPr="00C17E69">
        <w:rPr>
          <w:b/>
          <w:color w:val="336699"/>
          <w:sz w:val="18"/>
          <w:szCs w:val="18"/>
        </w:rPr>
        <w:t xml:space="preserve"> </w:t>
      </w:r>
      <w:r w:rsidRPr="00C17E69">
        <w:rPr>
          <w:b/>
          <w:color w:val="336699"/>
          <w:sz w:val="18"/>
          <w:szCs w:val="18"/>
          <w:lang w:val="el-GR"/>
        </w:rPr>
        <w:t>παρεχόμενον</w:t>
      </w:r>
      <w:r w:rsidRPr="00C17E69">
        <w:rPr>
          <w:b/>
          <w:color w:val="336699"/>
          <w:sz w:val="18"/>
          <w:szCs w:val="18"/>
        </w:rPr>
        <w:t xml:space="preserve"> </w:t>
      </w:r>
      <w:r w:rsidRPr="00C17E69">
        <w:rPr>
          <w:b/>
          <w:color w:val="336699"/>
          <w:sz w:val="18"/>
          <w:szCs w:val="18"/>
          <w:lang w:val="el-GR"/>
        </w:rPr>
        <w:t>ἄνευ</w:t>
      </w:r>
      <w:r w:rsidRPr="00C17E69">
        <w:rPr>
          <w:b/>
          <w:color w:val="336699"/>
          <w:sz w:val="18"/>
          <w:szCs w:val="18"/>
        </w:rPr>
        <w:t xml:space="preserve"> </w:t>
      </w:r>
      <w:r w:rsidRPr="00C17E69">
        <w:rPr>
          <w:b/>
          <w:color w:val="336699"/>
          <w:sz w:val="18"/>
          <w:szCs w:val="18"/>
          <w:lang w:val="el-GR"/>
        </w:rPr>
        <w:t>τοῦ</w:t>
      </w:r>
      <w:r w:rsidRPr="00C17E69">
        <w:rPr>
          <w:b/>
          <w:color w:val="336699"/>
          <w:sz w:val="18"/>
          <w:szCs w:val="18"/>
        </w:rPr>
        <w:t xml:space="preserve"> </w:t>
      </w:r>
      <w:r w:rsidRPr="00C17E69">
        <w:rPr>
          <w:b/>
          <w:color w:val="336699"/>
          <w:sz w:val="18"/>
          <w:szCs w:val="18"/>
          <w:lang w:val="el-GR"/>
        </w:rPr>
        <w:t>εἰδέναι</w:t>
      </w:r>
      <w:r w:rsidRPr="00C17E69">
        <w:rPr>
          <w:b/>
          <w:color w:val="336699"/>
          <w:sz w:val="18"/>
          <w:szCs w:val="18"/>
        </w:rPr>
        <w:t xml:space="preserve">, </w:t>
      </w:r>
      <w:r w:rsidRPr="00C17E69">
        <w:rPr>
          <w:b/>
          <w:color w:val="336699"/>
          <w:sz w:val="18"/>
          <w:szCs w:val="18"/>
          <w:lang w:val="el-GR"/>
        </w:rPr>
        <w:t>τὸ</w:t>
      </w:r>
      <w:r w:rsidRPr="00C17E69">
        <w:rPr>
          <w:b/>
          <w:color w:val="336699"/>
          <w:sz w:val="18"/>
          <w:szCs w:val="18"/>
        </w:rPr>
        <w:t xml:space="preserve"> </w:t>
      </w:r>
      <w:r w:rsidRPr="00C17E69">
        <w:rPr>
          <w:b/>
          <w:color w:val="336699"/>
          <w:sz w:val="18"/>
          <w:szCs w:val="18"/>
          <w:lang w:val="el-GR"/>
        </w:rPr>
        <w:t>δ</w:t>
      </w:r>
      <w:r w:rsidRPr="00C17E69">
        <w:rPr>
          <w:b/>
          <w:color w:val="336699"/>
          <w:sz w:val="18"/>
          <w:szCs w:val="18"/>
        </w:rPr>
        <w:t xml:space="preserve">' </w:t>
      </w:r>
      <w:r w:rsidRPr="00C17E69">
        <w:rPr>
          <w:b/>
          <w:color w:val="336699"/>
          <w:sz w:val="18"/>
          <w:szCs w:val="18"/>
          <w:lang w:val="el-GR"/>
        </w:rPr>
        <w:t>ἐπιστήμην</w:t>
      </w:r>
      <w:r w:rsidRPr="00C17E69">
        <w:rPr>
          <w:b/>
          <w:color w:val="336699"/>
          <w:sz w:val="18"/>
          <w:szCs w:val="18"/>
        </w:rPr>
        <w:t> ;</w:t>
      </w:r>
      <w:r w:rsidRPr="00C17E69">
        <w:rPr>
          <w:sz w:val="18"/>
          <w:szCs w:val="18"/>
        </w:rPr>
        <w:t xml:space="preserve">  </w:t>
      </w:r>
      <w:r w:rsidRPr="00C17E69">
        <w:rPr>
          <w:b/>
          <w:color w:val="C00000"/>
          <w:sz w:val="18"/>
          <w:szCs w:val="18"/>
        </w:rPr>
        <w:t>Cst.</w:t>
      </w:r>
      <w:r w:rsidRPr="00C17E69">
        <w:rPr>
          <w:b/>
          <w:sz w:val="18"/>
          <w:szCs w:val="18"/>
        </w:rPr>
        <w:t xml:space="preserve"> </w:t>
      </w:r>
      <w:r w:rsidRPr="00C17E69">
        <w:rPr>
          <w:sz w:val="18"/>
          <w:szCs w:val="18"/>
        </w:rPr>
        <w:t xml:space="preserve">Indépendante. Interrogation directe au subjonctif </w:t>
      </w:r>
      <w:proofErr w:type="gramStart"/>
      <w:r w:rsidRPr="00C17E69">
        <w:rPr>
          <w:sz w:val="18"/>
          <w:szCs w:val="18"/>
        </w:rPr>
        <w:t>délibératif(</w:t>
      </w:r>
      <w:proofErr w:type="gramEnd"/>
      <w:r w:rsidRPr="00C17E69">
        <w:rPr>
          <w:sz w:val="18"/>
          <w:szCs w:val="18"/>
        </w:rPr>
        <w:t xml:space="preserve">voir syntaxe). Le cod </w:t>
      </w:r>
      <w:r w:rsidRPr="00C17E69">
        <w:rPr>
          <w:b/>
          <w:sz w:val="18"/>
          <w:szCs w:val="18"/>
          <w:lang w:val="el-GR"/>
        </w:rPr>
        <w:t>δύο</w:t>
      </w:r>
      <w:r w:rsidRPr="00C17E69">
        <w:rPr>
          <w:b/>
          <w:sz w:val="18"/>
          <w:szCs w:val="18"/>
        </w:rPr>
        <w:t xml:space="preserve"> </w:t>
      </w:r>
      <w:r w:rsidRPr="00C17E69">
        <w:rPr>
          <w:b/>
          <w:sz w:val="18"/>
          <w:szCs w:val="18"/>
          <w:lang w:val="el-GR"/>
        </w:rPr>
        <w:t>εἴδη</w:t>
      </w:r>
      <w:r w:rsidRPr="00C17E69">
        <w:rPr>
          <w:sz w:val="18"/>
          <w:szCs w:val="18"/>
        </w:rPr>
        <w:t xml:space="preserve"> est analysé en deux appositions </w:t>
      </w:r>
      <w:proofErr w:type="gramStart"/>
      <w:r w:rsidRPr="00C17E69">
        <w:rPr>
          <w:sz w:val="18"/>
          <w:szCs w:val="18"/>
        </w:rPr>
        <w:t xml:space="preserve">:  </w:t>
      </w:r>
      <w:r w:rsidRPr="00C17E69">
        <w:rPr>
          <w:b/>
          <w:sz w:val="18"/>
          <w:szCs w:val="18"/>
          <w:lang w:val="el-GR"/>
        </w:rPr>
        <w:t>τὸ</w:t>
      </w:r>
      <w:proofErr w:type="gramEnd"/>
      <w:r w:rsidRPr="00C17E69">
        <w:rPr>
          <w:b/>
          <w:sz w:val="18"/>
          <w:szCs w:val="18"/>
        </w:rPr>
        <w:t xml:space="preserve"> </w:t>
      </w:r>
      <w:r w:rsidRPr="00C17E69">
        <w:rPr>
          <w:b/>
          <w:sz w:val="18"/>
          <w:szCs w:val="18"/>
          <w:lang w:val="el-GR"/>
        </w:rPr>
        <w:t>μὲν</w:t>
      </w:r>
      <w:r w:rsidRPr="00C17E69">
        <w:rPr>
          <w:b/>
          <w:sz w:val="18"/>
          <w:szCs w:val="18"/>
        </w:rPr>
        <w:t xml:space="preserve"> &lt;εἶδος&gt; </w:t>
      </w:r>
      <w:r w:rsidRPr="00C17E69">
        <w:rPr>
          <w:b/>
          <w:sz w:val="18"/>
          <w:szCs w:val="18"/>
          <w:lang w:val="el-GR"/>
        </w:rPr>
        <w:t>πίστιν</w:t>
      </w:r>
      <w:r w:rsidRPr="00C17E69">
        <w:rPr>
          <w:b/>
          <w:sz w:val="18"/>
          <w:szCs w:val="18"/>
        </w:rPr>
        <w:t xml:space="preserve"> </w:t>
      </w:r>
      <w:r w:rsidRPr="00C17E69">
        <w:rPr>
          <w:b/>
          <w:sz w:val="18"/>
          <w:szCs w:val="18"/>
          <w:lang w:val="el-GR"/>
        </w:rPr>
        <w:t>παρεχόμενον</w:t>
      </w:r>
      <w:r w:rsidRPr="00C17E69">
        <w:rPr>
          <w:b/>
          <w:sz w:val="18"/>
          <w:szCs w:val="18"/>
        </w:rPr>
        <w:t xml:space="preserve">…  </w:t>
      </w:r>
      <w:r w:rsidRPr="00C17E69">
        <w:rPr>
          <w:b/>
          <w:sz w:val="18"/>
          <w:szCs w:val="18"/>
          <w:lang w:val="el-GR"/>
        </w:rPr>
        <w:t>τὸ</w:t>
      </w:r>
      <w:r w:rsidRPr="00C17E69">
        <w:rPr>
          <w:b/>
          <w:sz w:val="18"/>
          <w:szCs w:val="18"/>
        </w:rPr>
        <w:t xml:space="preserve"> </w:t>
      </w:r>
      <w:r w:rsidRPr="00C17E69">
        <w:rPr>
          <w:b/>
          <w:sz w:val="18"/>
          <w:szCs w:val="18"/>
          <w:lang w:val="el-GR"/>
        </w:rPr>
        <w:t>δ</w:t>
      </w:r>
      <w:r w:rsidRPr="00C17E69">
        <w:rPr>
          <w:b/>
          <w:sz w:val="18"/>
          <w:szCs w:val="18"/>
        </w:rPr>
        <w:t>'</w:t>
      </w:r>
      <w:r w:rsidRPr="00C17E69">
        <w:rPr>
          <w:sz w:val="18"/>
          <w:szCs w:val="18"/>
        </w:rPr>
        <w:t xml:space="preserve"> &lt;</w:t>
      </w:r>
      <w:r w:rsidRPr="00C17E69">
        <w:rPr>
          <w:b/>
          <w:sz w:val="18"/>
          <w:szCs w:val="18"/>
        </w:rPr>
        <w:t xml:space="preserve">εἶδος </w:t>
      </w:r>
      <w:r w:rsidRPr="00C17E69">
        <w:rPr>
          <w:b/>
          <w:sz w:val="18"/>
          <w:szCs w:val="18"/>
          <w:lang w:val="el-GR"/>
        </w:rPr>
        <w:t>παρεχόμενον</w:t>
      </w:r>
      <w:r w:rsidRPr="00C17E69">
        <w:rPr>
          <w:b/>
          <w:sz w:val="18"/>
          <w:szCs w:val="18"/>
        </w:rPr>
        <w:t xml:space="preserve">&gt; </w:t>
      </w:r>
      <w:r w:rsidRPr="00C17E69">
        <w:rPr>
          <w:b/>
          <w:sz w:val="18"/>
          <w:szCs w:val="18"/>
          <w:lang w:val="el-GR"/>
        </w:rPr>
        <w:t>ἐπιστήμην</w:t>
      </w:r>
      <w:r w:rsidRPr="00C17E69">
        <w:rPr>
          <w:b/>
          <w:sz w:val="18"/>
          <w:szCs w:val="18"/>
        </w:rPr>
        <w:t>.</w:t>
      </w:r>
      <w:r w:rsidRPr="00C17E69">
        <w:rPr>
          <w:b/>
          <w:sz w:val="18"/>
          <w:szCs w:val="18"/>
        </w:rPr>
        <w:tab/>
        <w:t xml:space="preserve"> </w:t>
      </w:r>
      <w:r w:rsidRPr="00C17E69">
        <w:rPr>
          <w:b/>
          <w:sz w:val="18"/>
          <w:szCs w:val="18"/>
        </w:rPr>
        <w:br/>
      </w:r>
      <w:r w:rsidRPr="00C17E69">
        <w:rPr>
          <w:b/>
          <w:caps/>
          <w:color w:val="C00000"/>
          <w:sz w:val="18"/>
          <w:szCs w:val="18"/>
        </w:rPr>
        <w:t>         V</w:t>
      </w:r>
      <w:r w:rsidRPr="00C17E69">
        <w:rPr>
          <w:b/>
          <w:color w:val="C00000"/>
          <w:sz w:val="18"/>
          <w:szCs w:val="18"/>
        </w:rPr>
        <w:t>ocabulaire.</w:t>
      </w:r>
      <w:r w:rsidRPr="00C17E69">
        <w:rPr>
          <w:b/>
          <w:sz w:val="18"/>
          <w:szCs w:val="18"/>
        </w:rPr>
        <w:t xml:space="preserve">  </w:t>
      </w:r>
      <w:r w:rsidRPr="00C17E69">
        <w:rPr>
          <w:b/>
          <w:caps/>
          <w:sz w:val="18"/>
          <w:szCs w:val="18"/>
          <w:lang w:val="el-GR"/>
        </w:rPr>
        <w:t>β</w:t>
      </w:r>
      <w:r w:rsidRPr="00C17E69">
        <w:rPr>
          <w:b/>
          <w:sz w:val="18"/>
          <w:szCs w:val="18"/>
          <w:lang w:val="el-GR"/>
        </w:rPr>
        <w:t>ούλομαι</w:t>
      </w:r>
      <w:r w:rsidRPr="00C17E69">
        <w:rPr>
          <w:b/>
          <w:sz w:val="18"/>
          <w:szCs w:val="18"/>
        </w:rPr>
        <w:t xml:space="preserve"> : </w:t>
      </w:r>
      <w:r w:rsidRPr="00C17E69">
        <w:rPr>
          <w:sz w:val="18"/>
          <w:szCs w:val="18"/>
        </w:rPr>
        <w:t xml:space="preserve">vouloir, désirer ; […] ; consentir à     </w:t>
      </w:r>
      <w:r w:rsidRPr="00C17E69">
        <w:rPr>
          <w:b/>
          <w:sz w:val="18"/>
          <w:szCs w:val="18"/>
          <w:lang w:val="el-GR"/>
        </w:rPr>
        <w:t>θῶμεν</w:t>
      </w:r>
      <w:r w:rsidRPr="00C17E69">
        <w:rPr>
          <w:sz w:val="18"/>
          <w:szCs w:val="18"/>
        </w:rPr>
        <w:t xml:space="preserve">, </w:t>
      </w:r>
      <w:r w:rsidRPr="00C17E69">
        <w:rPr>
          <w:i/>
          <w:sz w:val="18"/>
          <w:szCs w:val="18"/>
        </w:rPr>
        <w:t>sbj. aor actif de</w:t>
      </w:r>
      <w:r w:rsidRPr="00C17E69">
        <w:rPr>
          <w:sz w:val="18"/>
          <w:szCs w:val="18"/>
        </w:rPr>
        <w:t xml:space="preserve"> </w:t>
      </w:r>
      <w:r w:rsidRPr="00C17E69">
        <w:rPr>
          <w:b/>
          <w:sz w:val="18"/>
          <w:szCs w:val="18"/>
          <w:lang w:val="el-GR"/>
        </w:rPr>
        <w:t>τίθημι</w:t>
      </w:r>
      <w:r w:rsidRPr="00C17E69">
        <w:rPr>
          <w:sz w:val="18"/>
          <w:szCs w:val="18"/>
        </w:rPr>
        <w:t xml:space="preserve"> : placer, poser […] ; poser en principe (avec acc-cod </w:t>
      </w:r>
      <w:r w:rsidRPr="00C17E69">
        <w:rPr>
          <w:i/>
          <w:sz w:val="18"/>
          <w:szCs w:val="18"/>
        </w:rPr>
        <w:t>ou</w:t>
      </w:r>
      <w:r w:rsidRPr="00C17E69">
        <w:rPr>
          <w:sz w:val="18"/>
          <w:szCs w:val="18"/>
        </w:rPr>
        <w:t xml:space="preserve"> </w:t>
      </w:r>
      <w:r w:rsidRPr="00C17E69">
        <w:rPr>
          <w:b/>
          <w:sz w:val="18"/>
          <w:szCs w:val="18"/>
          <w:lang w:val="el-GR"/>
        </w:rPr>
        <w:t>ὡς</w:t>
      </w:r>
      <w:r w:rsidRPr="00C17E69">
        <w:rPr>
          <w:sz w:val="18"/>
          <w:szCs w:val="18"/>
        </w:rPr>
        <w:t xml:space="preserve"> </w:t>
      </w:r>
      <w:r w:rsidRPr="00C17E69">
        <w:rPr>
          <w:i/>
          <w:sz w:val="18"/>
          <w:szCs w:val="18"/>
        </w:rPr>
        <w:t>ou</w:t>
      </w:r>
      <w:r w:rsidRPr="00C17E69">
        <w:rPr>
          <w:sz w:val="18"/>
          <w:szCs w:val="18"/>
        </w:rPr>
        <w:t xml:space="preserve"> inf</w:t>
      </w:r>
      <w:r w:rsidRPr="00C17E69">
        <w:rPr>
          <w:sz w:val="18"/>
          <w:szCs w:val="18"/>
          <w:u w:val="single"/>
        </w:rPr>
        <w:t>ve</w:t>
      </w:r>
      <w:r w:rsidRPr="00C17E69">
        <w:rPr>
          <w:sz w:val="18"/>
          <w:szCs w:val="18"/>
        </w:rPr>
        <w:t xml:space="preserve">)     </w:t>
      </w:r>
      <w:r w:rsidRPr="00C17E69">
        <w:rPr>
          <w:b/>
          <w:sz w:val="18"/>
          <w:szCs w:val="18"/>
        </w:rPr>
        <w:t>Δύο, δυοῖν (</w:t>
      </w:r>
      <w:r w:rsidRPr="00C17E69">
        <w:rPr>
          <w:i/>
          <w:sz w:val="18"/>
          <w:szCs w:val="18"/>
        </w:rPr>
        <w:t>pour les trois genres ; indécl. chez Hom</w:t>
      </w:r>
      <w:r w:rsidRPr="00C17E69">
        <w:rPr>
          <w:sz w:val="18"/>
          <w:szCs w:val="18"/>
        </w:rPr>
        <w:t xml:space="preserve">.) : deux        </w:t>
      </w:r>
      <w:r w:rsidRPr="00C17E69">
        <w:rPr>
          <w:b/>
          <w:caps/>
          <w:sz w:val="18"/>
          <w:szCs w:val="18"/>
        </w:rPr>
        <w:t>ε</w:t>
      </w:r>
      <w:r w:rsidRPr="00C17E69">
        <w:rPr>
          <w:b/>
          <w:sz w:val="18"/>
          <w:szCs w:val="18"/>
        </w:rPr>
        <w:t>ἶδος, εος-ους (τό) :</w:t>
      </w:r>
      <w:r w:rsidRPr="00C17E69">
        <w:rPr>
          <w:sz w:val="18"/>
          <w:szCs w:val="18"/>
        </w:rPr>
        <w:t xml:space="preserve"> aspect extérieur, forme,air ; […] ; idée ; genre, sorte, espèce ; méthode, façon     </w:t>
      </w:r>
      <w:r w:rsidRPr="00C17E69">
        <w:rPr>
          <w:b/>
          <w:sz w:val="18"/>
          <w:szCs w:val="18"/>
        </w:rPr>
        <w:t>Πειθώ, όος-οῦς  (ἡ) :</w:t>
      </w:r>
      <w:r w:rsidRPr="00C17E69">
        <w:rPr>
          <w:sz w:val="18"/>
          <w:szCs w:val="18"/>
        </w:rPr>
        <w:t xml:space="preserve"> éloquence persuasive, persuasion    </w:t>
      </w:r>
      <w:r w:rsidRPr="00C17E69">
        <w:rPr>
          <w:rFonts w:cs="Arial"/>
          <w:b/>
          <w:sz w:val="18"/>
          <w:szCs w:val="18"/>
        </w:rPr>
        <w:t>Πίστις, εως (ἡ) :</w:t>
      </w:r>
      <w:r w:rsidRPr="00C17E69">
        <w:rPr>
          <w:rFonts w:cs="Arial"/>
          <w:sz w:val="18"/>
          <w:szCs w:val="18"/>
        </w:rPr>
        <w:t xml:space="preserve"> confiance ; bonne foi ; foi, croyance […]      </w:t>
      </w:r>
      <w:r w:rsidRPr="00C17E69">
        <w:rPr>
          <w:b/>
          <w:sz w:val="18"/>
          <w:szCs w:val="18"/>
        </w:rPr>
        <w:t>Παρέχω </w:t>
      </w:r>
      <w:r w:rsidRPr="00C17E69">
        <w:rPr>
          <w:rFonts w:cs="Arial"/>
          <w:b/>
          <w:sz w:val="18"/>
          <w:szCs w:val="18"/>
        </w:rPr>
        <w:t>:</w:t>
      </w:r>
      <w:r w:rsidRPr="00C17E69">
        <w:rPr>
          <w:sz w:val="18"/>
          <w:szCs w:val="18"/>
        </w:rPr>
        <w:t xml:space="preserve"> fournir, procurer, donner (acc. &amp; dat.)      </w:t>
      </w:r>
      <w:r w:rsidRPr="00C17E69">
        <w:rPr>
          <w:b/>
          <w:sz w:val="18"/>
          <w:szCs w:val="18"/>
        </w:rPr>
        <w:t>Ἄνευ </w:t>
      </w:r>
      <w:r w:rsidRPr="00C17E69">
        <w:rPr>
          <w:sz w:val="18"/>
          <w:szCs w:val="18"/>
        </w:rPr>
        <w:t xml:space="preserve">+ gén. : sans       </w:t>
      </w:r>
      <w:r w:rsidRPr="00C17E69">
        <w:rPr>
          <w:b/>
          <w:caps/>
          <w:sz w:val="18"/>
          <w:szCs w:val="18"/>
        </w:rPr>
        <w:t>ο</w:t>
      </w:r>
      <w:r w:rsidRPr="00C17E69">
        <w:rPr>
          <w:b/>
          <w:sz w:val="18"/>
          <w:szCs w:val="18"/>
        </w:rPr>
        <w:t>ἶδα </w:t>
      </w:r>
      <w:proofErr w:type="gramStart"/>
      <w:r w:rsidRPr="00C17E69">
        <w:rPr>
          <w:rFonts w:cs="Arial"/>
          <w:b/>
          <w:sz w:val="18"/>
          <w:szCs w:val="18"/>
        </w:rPr>
        <w:t>—[</w:t>
      </w:r>
      <w:proofErr w:type="gramEnd"/>
      <w:r w:rsidRPr="00C17E69">
        <w:rPr>
          <w:sz w:val="18"/>
          <w:szCs w:val="18"/>
        </w:rPr>
        <w:t xml:space="preserve"> </w:t>
      </w:r>
      <w:r w:rsidRPr="00C17E69">
        <w:rPr>
          <w:b/>
          <w:sz w:val="18"/>
          <w:szCs w:val="18"/>
        </w:rPr>
        <w:t>οἶδα</w:t>
      </w:r>
      <w:r w:rsidRPr="00C17E69">
        <w:rPr>
          <w:sz w:val="18"/>
          <w:szCs w:val="18"/>
        </w:rPr>
        <w:t xml:space="preserve"> </w:t>
      </w:r>
      <w:r w:rsidRPr="00C17E69">
        <w:rPr>
          <w:i/>
          <w:sz w:val="18"/>
          <w:szCs w:val="18"/>
        </w:rPr>
        <w:t>pft = pst) ; Ppft = Impft</w:t>
      </w:r>
      <w:r w:rsidRPr="00C17E69">
        <w:rPr>
          <w:sz w:val="18"/>
          <w:szCs w:val="18"/>
        </w:rPr>
        <w:t xml:space="preserve"> : </w:t>
      </w:r>
      <w:r w:rsidRPr="00C17E69">
        <w:rPr>
          <w:b/>
          <w:sz w:val="18"/>
          <w:szCs w:val="18"/>
        </w:rPr>
        <w:t>ᾔδη</w:t>
      </w:r>
      <w:r w:rsidRPr="00C17E69">
        <w:rPr>
          <w:sz w:val="18"/>
          <w:szCs w:val="18"/>
        </w:rPr>
        <w:t xml:space="preserve"> ou </w:t>
      </w:r>
      <w:r w:rsidRPr="00C17E69">
        <w:rPr>
          <w:b/>
          <w:sz w:val="18"/>
          <w:szCs w:val="18"/>
        </w:rPr>
        <w:t>ᾔδειν</w:t>
      </w:r>
      <w:r w:rsidRPr="00C17E69">
        <w:rPr>
          <w:sz w:val="18"/>
          <w:szCs w:val="18"/>
        </w:rPr>
        <w:t xml:space="preserve"> ; </w:t>
      </w:r>
      <w:r w:rsidRPr="00C17E69">
        <w:rPr>
          <w:i/>
          <w:sz w:val="18"/>
          <w:szCs w:val="18"/>
        </w:rPr>
        <w:t xml:space="preserve">Fut. </w:t>
      </w:r>
      <w:r w:rsidRPr="00C17E69">
        <w:rPr>
          <w:b/>
          <w:sz w:val="18"/>
          <w:szCs w:val="18"/>
        </w:rPr>
        <w:t>εἴσομαι</w:t>
      </w:r>
      <w:r w:rsidRPr="00C17E69">
        <w:rPr>
          <w:sz w:val="18"/>
          <w:szCs w:val="18"/>
        </w:rPr>
        <w:t xml:space="preserve"> ; </w:t>
      </w:r>
      <w:r w:rsidRPr="00C17E69">
        <w:rPr>
          <w:i/>
          <w:sz w:val="18"/>
          <w:szCs w:val="18"/>
        </w:rPr>
        <w:t>Inf pst</w:t>
      </w:r>
      <w:r w:rsidRPr="00C17E69">
        <w:rPr>
          <w:sz w:val="18"/>
          <w:szCs w:val="18"/>
        </w:rPr>
        <w:t xml:space="preserve"> : </w:t>
      </w:r>
      <w:r w:rsidRPr="00C17E69">
        <w:rPr>
          <w:b/>
          <w:sz w:val="18"/>
          <w:szCs w:val="18"/>
          <w:lang w:val="el-GR"/>
        </w:rPr>
        <w:t>ε</w:t>
      </w:r>
      <w:r w:rsidRPr="00C17E69">
        <w:rPr>
          <w:b/>
          <w:sz w:val="18"/>
          <w:szCs w:val="18"/>
        </w:rPr>
        <w:t>ἰδέναι</w:t>
      </w:r>
      <w:r w:rsidRPr="00C17E69">
        <w:rPr>
          <w:sz w:val="18"/>
          <w:szCs w:val="18"/>
        </w:rPr>
        <w:t xml:space="preserve"> ; </w:t>
      </w:r>
      <w:r w:rsidRPr="00C17E69">
        <w:rPr>
          <w:i/>
          <w:sz w:val="18"/>
          <w:szCs w:val="18"/>
        </w:rPr>
        <w:t xml:space="preserve">Inf. </w:t>
      </w:r>
      <w:proofErr w:type="gramStart"/>
      <w:r w:rsidRPr="00C17E69">
        <w:rPr>
          <w:i/>
          <w:sz w:val="18"/>
          <w:szCs w:val="18"/>
        </w:rPr>
        <w:t>fut</w:t>
      </w:r>
      <w:r w:rsidRPr="00C17E69">
        <w:rPr>
          <w:sz w:val="18"/>
          <w:szCs w:val="18"/>
        </w:rPr>
        <w:t>.:</w:t>
      </w:r>
      <w:proofErr w:type="gramEnd"/>
      <w:r w:rsidRPr="00C17E69">
        <w:rPr>
          <w:sz w:val="18"/>
          <w:szCs w:val="18"/>
        </w:rPr>
        <w:t xml:space="preserve"> </w:t>
      </w:r>
      <w:r w:rsidRPr="00C17E69">
        <w:rPr>
          <w:b/>
          <w:sz w:val="18"/>
          <w:szCs w:val="18"/>
        </w:rPr>
        <w:t>εἴσεσθαι</w:t>
      </w:r>
      <w:r w:rsidRPr="00C17E69">
        <w:rPr>
          <w:sz w:val="18"/>
          <w:szCs w:val="18"/>
        </w:rPr>
        <w:t xml:space="preserve">  </w:t>
      </w:r>
      <w:r w:rsidRPr="00C17E69">
        <w:rPr>
          <w:rFonts w:cs="Arial"/>
          <w:b/>
          <w:sz w:val="18"/>
          <w:szCs w:val="18"/>
        </w:rPr>
        <w:t>]—:</w:t>
      </w:r>
      <w:r w:rsidRPr="00C17E69">
        <w:rPr>
          <w:sz w:val="18"/>
          <w:szCs w:val="18"/>
        </w:rPr>
        <w:t xml:space="preserve"> savoir.</w:t>
      </w:r>
      <w:r w:rsidRPr="00C17E69">
        <w:rPr>
          <w:sz w:val="18"/>
          <w:szCs w:val="18"/>
        </w:rPr>
        <w:tab/>
        <w:t xml:space="preserve">    </w:t>
      </w:r>
      <w:r w:rsidRPr="00C17E69">
        <w:rPr>
          <w:sz w:val="18"/>
          <w:szCs w:val="18"/>
        </w:rPr>
        <w:br/>
      </w:r>
      <w:r w:rsidRPr="00C17E69">
        <w:rPr>
          <w:rFonts w:cs="Arial"/>
          <w:b/>
          <w:color w:val="C00000"/>
          <w:sz w:val="18"/>
          <w:szCs w:val="18"/>
        </w:rPr>
        <w:t>         Syntaxe</w:t>
      </w:r>
      <w:r w:rsidRPr="00C17E69">
        <w:rPr>
          <w:rFonts w:cs="Arial"/>
          <w:b/>
          <w:sz w:val="18"/>
          <w:szCs w:val="18"/>
        </w:rPr>
        <w:t xml:space="preserve">  Subjonctif délibératif précédé de  </w:t>
      </w:r>
      <w:r w:rsidRPr="00C17E69">
        <w:rPr>
          <w:rFonts w:cs="Arial"/>
          <w:b/>
          <w:sz w:val="18"/>
          <w:szCs w:val="18"/>
          <w:lang w:val="el-GR"/>
        </w:rPr>
        <w:t>βούλει</w:t>
      </w:r>
      <w:r w:rsidRPr="00C17E69">
        <w:rPr>
          <w:rFonts w:cs="Arial"/>
          <w:b/>
          <w:sz w:val="18"/>
          <w:szCs w:val="18"/>
        </w:rPr>
        <w:t xml:space="preserve">  (</w:t>
      </w:r>
      <w:r w:rsidRPr="00C17E69">
        <w:rPr>
          <w:rFonts w:cs="Arial"/>
          <w:b/>
          <w:i/>
          <w:sz w:val="18"/>
          <w:szCs w:val="18"/>
        </w:rPr>
        <w:t>cf</w:t>
      </w:r>
      <w:r w:rsidRPr="00C17E69">
        <w:rPr>
          <w:rFonts w:cs="Arial"/>
          <w:b/>
          <w:sz w:val="18"/>
          <w:szCs w:val="18"/>
        </w:rPr>
        <w:t xml:space="preserve">. </w:t>
      </w:r>
      <w:r w:rsidRPr="00C17E69">
        <w:rPr>
          <w:rFonts w:cs="Arial"/>
          <w:b/>
          <w:i/>
          <w:sz w:val="18"/>
          <w:szCs w:val="18"/>
        </w:rPr>
        <w:t>Rg</w:t>
      </w:r>
      <w:r w:rsidRPr="00C17E69">
        <w:rPr>
          <w:rFonts w:cs="Arial"/>
          <w:b/>
          <w:sz w:val="18"/>
          <w:szCs w:val="18"/>
        </w:rPr>
        <w:t xml:space="preserve"> § 289, III</w:t>
      </w:r>
      <w:proofErr w:type="gramStart"/>
      <w:r w:rsidRPr="00C17E69">
        <w:rPr>
          <w:rFonts w:cs="Arial"/>
          <w:b/>
          <w:sz w:val="18"/>
          <w:szCs w:val="18"/>
        </w:rPr>
        <w:t>) .</w:t>
      </w:r>
      <w:proofErr w:type="gramEnd"/>
      <w:r w:rsidRPr="00C17E69">
        <w:rPr>
          <w:rFonts w:cs="Arial"/>
          <w:b/>
          <w:sz w:val="18"/>
          <w:szCs w:val="18"/>
        </w:rPr>
        <w:t xml:space="preserve"> </w:t>
      </w:r>
      <w:r w:rsidRPr="00C17E69">
        <w:rPr>
          <w:rFonts w:cs="Arial"/>
          <w:sz w:val="18"/>
          <w:szCs w:val="18"/>
        </w:rPr>
        <w:t xml:space="preserve">Le sbj. </w:t>
      </w:r>
      <w:proofErr w:type="gramStart"/>
      <w:r w:rsidRPr="00C17E69">
        <w:rPr>
          <w:rFonts w:cs="Arial"/>
          <w:sz w:val="18"/>
          <w:szCs w:val="18"/>
        </w:rPr>
        <w:t>délibératif</w:t>
      </w:r>
      <w:proofErr w:type="gramEnd"/>
      <w:r w:rsidRPr="00C17E69">
        <w:rPr>
          <w:rFonts w:cs="Arial"/>
          <w:sz w:val="18"/>
          <w:szCs w:val="18"/>
        </w:rPr>
        <w:t xml:space="preserve"> est souvent précédé de </w:t>
      </w:r>
      <w:r w:rsidRPr="00C17E69">
        <w:rPr>
          <w:rFonts w:cs="Arial"/>
          <w:b/>
          <w:sz w:val="18"/>
          <w:szCs w:val="18"/>
          <w:lang w:val="el-GR"/>
        </w:rPr>
        <w:t>βούλει</w:t>
      </w:r>
      <w:r w:rsidRPr="00C17E69">
        <w:rPr>
          <w:rFonts w:cs="Arial"/>
          <w:b/>
          <w:sz w:val="18"/>
          <w:szCs w:val="18"/>
        </w:rPr>
        <w:t xml:space="preserve"> ;  </w:t>
      </w:r>
      <w:r w:rsidRPr="00C17E69">
        <w:rPr>
          <w:rFonts w:cs="Arial"/>
          <w:b/>
          <w:sz w:val="18"/>
          <w:szCs w:val="18"/>
          <w:lang w:val="el-GR"/>
        </w:rPr>
        <w:t>βούλεσθε;</w:t>
      </w:r>
      <w:r w:rsidRPr="00C17E69">
        <w:rPr>
          <w:rFonts w:cs="Arial"/>
          <w:b/>
          <w:sz w:val="18"/>
          <w:szCs w:val="18"/>
        </w:rPr>
        <w:t xml:space="preserve"> </w:t>
      </w:r>
      <w:r w:rsidRPr="00C17E69">
        <w:rPr>
          <w:rFonts w:cs="Arial"/>
          <w:b/>
          <w:sz w:val="18"/>
          <w:szCs w:val="18"/>
          <w:lang w:val="el-GR"/>
        </w:rPr>
        <w:t>φέρε</w:t>
      </w:r>
      <w:r w:rsidRPr="00C17E69">
        <w:rPr>
          <w:rFonts w:cs="Arial"/>
          <w:b/>
          <w:sz w:val="18"/>
          <w:szCs w:val="18"/>
        </w:rPr>
        <w:t xml:space="preserve"> </w:t>
      </w:r>
      <w:r w:rsidRPr="00C17E69">
        <w:rPr>
          <w:rFonts w:cs="Arial"/>
          <w:b/>
          <w:sz w:val="18"/>
          <w:szCs w:val="18"/>
          <w:lang w:val="el-GR"/>
        </w:rPr>
        <w:t>δή</w:t>
      </w:r>
      <w:r w:rsidRPr="00C17E69">
        <w:rPr>
          <w:rFonts w:cs="Arial"/>
          <w:b/>
          <w:sz w:val="18"/>
          <w:szCs w:val="18"/>
        </w:rPr>
        <w:t xml:space="preserve">. </w:t>
      </w:r>
      <w:r w:rsidRPr="00C17E69">
        <w:rPr>
          <w:rFonts w:cs="Arial"/>
          <w:sz w:val="18"/>
          <w:szCs w:val="18"/>
        </w:rPr>
        <w:t xml:space="preserve"> </w:t>
      </w:r>
      <w:r w:rsidRPr="00C17E69">
        <w:rPr>
          <w:rFonts w:cs="Arial"/>
          <w:sz w:val="18"/>
          <w:szCs w:val="18"/>
          <w:u w:val="single"/>
        </w:rPr>
        <w:t>Ex</w:t>
      </w:r>
      <w:r w:rsidRPr="00C17E69">
        <w:rPr>
          <w:rFonts w:cs="Arial"/>
          <w:sz w:val="18"/>
          <w:szCs w:val="18"/>
        </w:rPr>
        <w:t xml:space="preserve">. </w:t>
      </w:r>
      <w:r w:rsidRPr="00C17E69">
        <w:rPr>
          <w:rFonts w:cs="Arial"/>
          <w:sz w:val="18"/>
          <w:szCs w:val="18"/>
          <w:lang w:val="el-GR"/>
        </w:rPr>
        <w:t>βούλει</w:t>
      </w:r>
      <w:r w:rsidRPr="00C17E69">
        <w:rPr>
          <w:rFonts w:cs="Arial"/>
          <w:sz w:val="18"/>
          <w:szCs w:val="18"/>
        </w:rPr>
        <w:t xml:space="preserve"> </w:t>
      </w:r>
      <w:r w:rsidRPr="00C17E69">
        <w:rPr>
          <w:rFonts w:cs="Arial"/>
          <w:sz w:val="18"/>
          <w:szCs w:val="18"/>
          <w:lang w:val="el-GR"/>
        </w:rPr>
        <w:t>σοι</w:t>
      </w:r>
      <w:r w:rsidRPr="00C17E69">
        <w:rPr>
          <w:rFonts w:cs="Arial"/>
          <w:sz w:val="18"/>
          <w:szCs w:val="18"/>
        </w:rPr>
        <w:t xml:space="preserve"> </w:t>
      </w:r>
      <w:r w:rsidRPr="00C17E69">
        <w:rPr>
          <w:rFonts w:cs="Arial"/>
          <w:sz w:val="18"/>
          <w:szCs w:val="18"/>
          <w:lang w:val="el-GR"/>
        </w:rPr>
        <w:t>είπω;</w:t>
      </w:r>
      <w:r w:rsidRPr="00C17E69">
        <w:rPr>
          <w:rFonts w:cs="Arial"/>
          <w:sz w:val="18"/>
          <w:szCs w:val="18"/>
        </w:rPr>
        <w:t xml:space="preserve"> (</w:t>
      </w:r>
      <w:r w:rsidRPr="00C17E69">
        <w:rPr>
          <w:rFonts w:cs="Arial"/>
          <w:smallCaps/>
          <w:sz w:val="18"/>
          <w:szCs w:val="18"/>
        </w:rPr>
        <w:t>Plat</w:t>
      </w:r>
      <w:r w:rsidRPr="00C17E69">
        <w:rPr>
          <w:rFonts w:cs="Arial"/>
          <w:sz w:val="18"/>
          <w:szCs w:val="18"/>
        </w:rPr>
        <w:t>.) : veux-tu que je te dise ?  (</w:t>
      </w:r>
      <w:proofErr w:type="gramStart"/>
      <w:r w:rsidRPr="00C17E69">
        <w:rPr>
          <w:rFonts w:cs="Arial"/>
          <w:i/>
          <w:sz w:val="18"/>
          <w:szCs w:val="18"/>
        </w:rPr>
        <w:t>litt</w:t>
      </w:r>
      <w:proofErr w:type="gramEnd"/>
      <w:r w:rsidRPr="00C17E69">
        <w:rPr>
          <w:rFonts w:cs="Arial"/>
          <w:sz w:val="18"/>
          <w:szCs w:val="18"/>
        </w:rPr>
        <w:t xml:space="preserve">. Te dirai-je ?  </w:t>
      </w:r>
      <w:proofErr w:type="gramStart"/>
      <w:r w:rsidRPr="00C17E69">
        <w:rPr>
          <w:rFonts w:cs="Arial"/>
          <w:sz w:val="18"/>
          <w:szCs w:val="18"/>
        </w:rPr>
        <w:t>veux-tu</w:t>
      </w:r>
      <w:proofErr w:type="gramEnd"/>
      <w:r w:rsidRPr="00C17E69">
        <w:rPr>
          <w:rFonts w:cs="Arial"/>
          <w:sz w:val="18"/>
          <w:szCs w:val="18"/>
        </w:rPr>
        <w:t> ? (</w:t>
      </w:r>
      <w:r w:rsidRPr="00C17E69">
        <w:rPr>
          <w:rFonts w:cs="Arial"/>
          <w:i/>
          <w:sz w:val="18"/>
          <w:szCs w:val="18"/>
        </w:rPr>
        <w:t>cf</w:t>
      </w:r>
      <w:r w:rsidRPr="00C17E69">
        <w:rPr>
          <w:rFonts w:cs="Arial"/>
          <w:sz w:val="18"/>
          <w:szCs w:val="18"/>
        </w:rPr>
        <w:t xml:space="preserve">. </w:t>
      </w:r>
      <w:r w:rsidRPr="00C17E69">
        <w:rPr>
          <w:rFonts w:cs="Arial"/>
          <w:i/>
          <w:sz w:val="18"/>
          <w:szCs w:val="18"/>
        </w:rPr>
        <w:t>Rg</w:t>
      </w:r>
      <w:r w:rsidRPr="00C17E69">
        <w:rPr>
          <w:rFonts w:cs="Arial"/>
          <w:sz w:val="18"/>
          <w:szCs w:val="18"/>
        </w:rPr>
        <w:t xml:space="preserve"> § 289, III). </w:t>
      </w:r>
      <w:r w:rsidRPr="00C17E69">
        <w:rPr>
          <w:b/>
          <w:sz w:val="18"/>
          <w:szCs w:val="18"/>
        </w:rPr>
        <w:t xml:space="preserve">  </w:t>
      </w:r>
    </w:p>
  </w:footnote>
  <w:footnote w:id="39">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[23] </w:t>
      </w:r>
      <w:r w:rsidRPr="00C17E69">
        <w:rPr>
          <w:b/>
          <w:caps/>
          <w:color w:val="336699"/>
          <w:sz w:val="18"/>
          <w:szCs w:val="18"/>
          <w:lang w:val="el-GR"/>
        </w:rPr>
        <w:t>π</w:t>
      </w:r>
      <w:r w:rsidRPr="00C17E69">
        <w:rPr>
          <w:b/>
          <w:color w:val="336699"/>
          <w:sz w:val="18"/>
          <w:szCs w:val="18"/>
          <w:lang w:val="el-GR"/>
        </w:rPr>
        <w:t>άνυ</w:t>
      </w:r>
      <w:r w:rsidRPr="00C17E69">
        <w:rPr>
          <w:b/>
          <w:color w:val="336699"/>
          <w:sz w:val="18"/>
          <w:szCs w:val="18"/>
        </w:rPr>
        <w:t xml:space="preserve"> </w:t>
      </w:r>
      <w:r w:rsidRPr="00C17E69">
        <w:rPr>
          <w:b/>
          <w:color w:val="336699"/>
          <w:sz w:val="18"/>
          <w:szCs w:val="18"/>
          <w:lang w:val="el-GR"/>
        </w:rPr>
        <w:t>γε</w:t>
      </w:r>
      <w:r w:rsidRPr="00C17E69">
        <w:rPr>
          <w:sz w:val="18"/>
          <w:szCs w:val="18"/>
        </w:rPr>
        <w:t xml:space="preserve">.   </w:t>
      </w:r>
      <w:r w:rsidRPr="00C17E69">
        <w:rPr>
          <w:b/>
          <w:sz w:val="18"/>
          <w:szCs w:val="18"/>
        </w:rPr>
        <w:t>Πάνυ</w:t>
      </w:r>
      <w:r w:rsidRPr="00C17E69">
        <w:rPr>
          <w:sz w:val="18"/>
          <w:szCs w:val="18"/>
        </w:rPr>
        <w:t xml:space="preserve">, </w:t>
      </w:r>
      <w:r w:rsidRPr="00C17E69">
        <w:rPr>
          <w:i/>
          <w:sz w:val="18"/>
          <w:szCs w:val="18"/>
        </w:rPr>
        <w:t>adv </w:t>
      </w:r>
      <w:r w:rsidRPr="00C17E69">
        <w:rPr>
          <w:sz w:val="18"/>
          <w:szCs w:val="18"/>
        </w:rPr>
        <w:t>: tout à fait, très fort ; (</w:t>
      </w:r>
      <w:r w:rsidRPr="00C17E69">
        <w:rPr>
          <w:i/>
          <w:sz w:val="18"/>
          <w:szCs w:val="18"/>
        </w:rPr>
        <w:t>dvt adj. ; dvt un superlatif ; dvt un adv.</w:t>
      </w:r>
      <w:r w:rsidRPr="00C17E69">
        <w:rPr>
          <w:sz w:val="18"/>
          <w:szCs w:val="18"/>
        </w:rPr>
        <w:t xml:space="preserve">) : très ; (dans les </w:t>
      </w:r>
      <w:r w:rsidRPr="00C17E69">
        <w:rPr>
          <w:i/>
          <w:sz w:val="18"/>
          <w:szCs w:val="18"/>
        </w:rPr>
        <w:t>dialogues pour affirmer fortement, pfs renforcé par une autre particule</w:t>
      </w:r>
      <w:r w:rsidRPr="00C17E69">
        <w:rPr>
          <w:sz w:val="18"/>
          <w:szCs w:val="18"/>
        </w:rPr>
        <w:t xml:space="preserve">) : oui certes, sans doute, très certainement        </w:t>
      </w:r>
      <w:r w:rsidRPr="00C17E69">
        <w:rPr>
          <w:b/>
          <w:caps/>
          <w:sz w:val="18"/>
          <w:szCs w:val="18"/>
        </w:rPr>
        <w:t>γ</w:t>
      </w:r>
      <w:r w:rsidRPr="00C17E69">
        <w:rPr>
          <w:b/>
          <w:sz w:val="18"/>
          <w:szCs w:val="18"/>
        </w:rPr>
        <w:t>ε (</w:t>
      </w:r>
      <w:r w:rsidRPr="00C17E69">
        <w:rPr>
          <w:i/>
          <w:sz w:val="18"/>
          <w:szCs w:val="18"/>
        </w:rPr>
        <w:t>encl</w:t>
      </w:r>
      <w:r w:rsidRPr="00C17E69">
        <w:rPr>
          <w:b/>
          <w:sz w:val="18"/>
          <w:szCs w:val="18"/>
        </w:rPr>
        <w:t>.) :</w:t>
      </w:r>
      <w:r w:rsidRPr="00C17E69">
        <w:rPr>
          <w:sz w:val="18"/>
          <w:szCs w:val="18"/>
        </w:rPr>
        <w:t xml:space="preserve"> du moins ; toutefois ; certes, assurément ; justement, précisément ; et même, bien plus ; (eh bien) donc.  </w:t>
      </w:r>
      <w:r w:rsidRPr="00C17E69">
        <w:rPr>
          <w:b/>
          <w:sz w:val="18"/>
          <w:szCs w:val="18"/>
        </w:rPr>
        <w:t> </w:t>
      </w:r>
      <w:r w:rsidRPr="00C17E69">
        <w:rPr>
          <w:b/>
          <w:caps/>
          <w:sz w:val="18"/>
          <w:szCs w:val="18"/>
          <w:lang w:val="el-GR"/>
        </w:rPr>
        <w:t>γ</w:t>
      </w:r>
      <w:r w:rsidRPr="00C17E69">
        <w:rPr>
          <w:b/>
          <w:sz w:val="18"/>
          <w:szCs w:val="18"/>
          <w:lang w:val="el-GR"/>
        </w:rPr>
        <w:t>ε</w:t>
      </w:r>
      <w:r w:rsidRPr="00C17E69">
        <w:rPr>
          <w:sz w:val="18"/>
          <w:szCs w:val="18"/>
        </w:rPr>
        <w:t xml:space="preserve"> suit d’ordinaire le mot qu’il détermine et attire l’attention sur lui avec une idée d’insistance ou de restriction.  </w:t>
      </w:r>
      <w:r w:rsidRPr="00C17E69">
        <w:rPr>
          <w:b/>
          <w:sz w:val="18"/>
          <w:szCs w:val="18"/>
        </w:rPr>
        <w:t xml:space="preserve"> </w:t>
      </w:r>
    </w:p>
  </w:footnote>
  <w:footnote w:id="40">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[24a] </w:t>
      </w:r>
      <w:r w:rsidRPr="00C17E69">
        <w:rPr>
          <w:b/>
          <w:caps/>
          <w:color w:val="336699"/>
          <w:sz w:val="18"/>
          <w:szCs w:val="18"/>
          <w:lang w:val="el-GR"/>
        </w:rPr>
        <w:t>π</w:t>
      </w:r>
      <w:r w:rsidRPr="00C17E69">
        <w:rPr>
          <w:b/>
          <w:color w:val="336699"/>
          <w:sz w:val="18"/>
          <w:szCs w:val="18"/>
          <w:lang w:val="el-GR"/>
        </w:rPr>
        <w:t>οτέραν</w:t>
      </w:r>
      <w:r w:rsidRPr="00C17E69">
        <w:rPr>
          <w:b/>
          <w:color w:val="336699"/>
          <w:sz w:val="18"/>
          <w:szCs w:val="18"/>
        </w:rPr>
        <w:t xml:space="preserve"> </w:t>
      </w:r>
      <w:r w:rsidRPr="00C17E69">
        <w:rPr>
          <w:b/>
          <w:color w:val="336699"/>
          <w:sz w:val="18"/>
          <w:szCs w:val="18"/>
          <w:lang w:val="el-GR"/>
        </w:rPr>
        <w:t>οὖν</w:t>
      </w:r>
      <w:r w:rsidRPr="00C17E69">
        <w:rPr>
          <w:b/>
          <w:color w:val="336699"/>
          <w:sz w:val="18"/>
          <w:szCs w:val="18"/>
        </w:rPr>
        <w:t xml:space="preserve"> </w:t>
      </w:r>
      <w:r w:rsidRPr="00C17E69">
        <w:rPr>
          <w:b/>
          <w:color w:val="336699"/>
          <w:sz w:val="18"/>
          <w:szCs w:val="18"/>
          <w:lang w:val="el-GR"/>
        </w:rPr>
        <w:t>ἡ</w:t>
      </w:r>
      <w:r w:rsidRPr="00C17E69">
        <w:rPr>
          <w:b/>
          <w:color w:val="336699"/>
          <w:sz w:val="18"/>
          <w:szCs w:val="18"/>
        </w:rPr>
        <w:t xml:space="preserve"> </w:t>
      </w:r>
      <w:r w:rsidRPr="00C17E69">
        <w:rPr>
          <w:b/>
          <w:color w:val="336699"/>
          <w:sz w:val="18"/>
          <w:szCs w:val="18"/>
          <w:lang w:val="el-GR"/>
        </w:rPr>
        <w:t>ῥητορικὴ</w:t>
      </w:r>
      <w:r w:rsidRPr="00C17E69">
        <w:rPr>
          <w:b/>
          <w:color w:val="336699"/>
          <w:sz w:val="18"/>
          <w:szCs w:val="18"/>
        </w:rPr>
        <w:t xml:space="preserve"> </w:t>
      </w:r>
      <w:r w:rsidRPr="00C17E69">
        <w:rPr>
          <w:b/>
          <w:color w:val="336699"/>
          <w:sz w:val="18"/>
          <w:szCs w:val="18"/>
          <w:lang w:val="el-GR"/>
        </w:rPr>
        <w:t>πειθὼ</w:t>
      </w:r>
      <w:r w:rsidRPr="00C17E69">
        <w:rPr>
          <w:b/>
          <w:color w:val="336699"/>
          <w:sz w:val="18"/>
          <w:szCs w:val="18"/>
        </w:rPr>
        <w:t xml:space="preserve"> </w:t>
      </w:r>
      <w:r w:rsidRPr="00C17E69">
        <w:rPr>
          <w:b/>
          <w:color w:val="336699"/>
          <w:sz w:val="18"/>
          <w:szCs w:val="18"/>
          <w:lang w:val="el-GR"/>
        </w:rPr>
        <w:t>ποιεῖ</w:t>
      </w:r>
      <w:r w:rsidRPr="00C17E69">
        <w:rPr>
          <w:b/>
          <w:color w:val="336699"/>
          <w:sz w:val="18"/>
          <w:szCs w:val="18"/>
        </w:rPr>
        <w:t xml:space="preserve"> </w:t>
      </w:r>
      <w:r w:rsidRPr="00C17E69">
        <w:rPr>
          <w:b/>
          <w:color w:val="336699"/>
          <w:sz w:val="18"/>
          <w:szCs w:val="18"/>
          <w:lang w:val="el-GR"/>
        </w:rPr>
        <w:t>ἐν</w:t>
      </w:r>
      <w:r w:rsidRPr="00C17E69">
        <w:rPr>
          <w:b/>
          <w:color w:val="336699"/>
          <w:sz w:val="18"/>
          <w:szCs w:val="18"/>
        </w:rPr>
        <w:t xml:space="preserve"> </w:t>
      </w:r>
      <w:r w:rsidRPr="00C17E69">
        <w:rPr>
          <w:b/>
          <w:color w:val="336699"/>
          <w:sz w:val="18"/>
          <w:szCs w:val="18"/>
          <w:lang w:val="el-GR"/>
        </w:rPr>
        <w:t>δικαστηρίοις</w:t>
      </w:r>
      <w:r w:rsidRPr="00C17E69">
        <w:rPr>
          <w:b/>
          <w:color w:val="336699"/>
          <w:sz w:val="18"/>
          <w:szCs w:val="18"/>
        </w:rPr>
        <w:t xml:space="preserve"> </w:t>
      </w:r>
      <w:r w:rsidRPr="00C17E69">
        <w:rPr>
          <w:b/>
          <w:color w:val="336699"/>
          <w:sz w:val="18"/>
          <w:szCs w:val="18"/>
          <w:lang w:val="el-GR"/>
        </w:rPr>
        <w:t>τε</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τοῖς</w:t>
      </w:r>
      <w:r w:rsidRPr="00C17E69">
        <w:rPr>
          <w:b/>
          <w:color w:val="336699"/>
          <w:sz w:val="18"/>
          <w:szCs w:val="18"/>
        </w:rPr>
        <w:t xml:space="preserve"> </w:t>
      </w:r>
      <w:r w:rsidRPr="00C17E69">
        <w:rPr>
          <w:b/>
          <w:color w:val="336699"/>
          <w:sz w:val="18"/>
          <w:szCs w:val="18"/>
          <w:lang w:val="el-GR"/>
        </w:rPr>
        <w:t>ἄλλοις</w:t>
      </w:r>
      <w:r w:rsidRPr="00C17E69">
        <w:rPr>
          <w:b/>
          <w:color w:val="336699"/>
          <w:sz w:val="18"/>
          <w:szCs w:val="18"/>
        </w:rPr>
        <w:t xml:space="preserve"> </w:t>
      </w:r>
      <w:r w:rsidRPr="00C17E69">
        <w:rPr>
          <w:b/>
          <w:color w:val="336699"/>
          <w:sz w:val="18"/>
          <w:szCs w:val="18"/>
          <w:lang w:val="el-GR"/>
        </w:rPr>
        <w:t>ὄχλοις</w:t>
      </w:r>
      <w:r w:rsidRPr="00C17E69">
        <w:rPr>
          <w:b/>
          <w:color w:val="336699"/>
          <w:sz w:val="18"/>
          <w:szCs w:val="18"/>
        </w:rPr>
        <w:t xml:space="preserve"> </w:t>
      </w:r>
      <w:r w:rsidRPr="00C17E69">
        <w:rPr>
          <w:b/>
          <w:color w:val="336699"/>
          <w:sz w:val="18"/>
          <w:szCs w:val="18"/>
          <w:lang w:val="el-GR"/>
        </w:rPr>
        <w:t>περὶ</w:t>
      </w:r>
      <w:r w:rsidRPr="00C17E69">
        <w:rPr>
          <w:b/>
          <w:color w:val="336699"/>
          <w:sz w:val="18"/>
          <w:szCs w:val="18"/>
        </w:rPr>
        <w:t xml:space="preserve"> </w:t>
      </w:r>
      <w:r w:rsidRPr="00C17E69">
        <w:rPr>
          <w:b/>
          <w:color w:val="336699"/>
          <w:sz w:val="18"/>
          <w:szCs w:val="18"/>
          <w:lang w:val="el-GR"/>
        </w:rPr>
        <w:t>τῶν</w:t>
      </w:r>
      <w:r w:rsidRPr="00C17E69">
        <w:rPr>
          <w:b/>
          <w:color w:val="336699"/>
          <w:sz w:val="18"/>
          <w:szCs w:val="18"/>
        </w:rPr>
        <w:t xml:space="preserve"> </w:t>
      </w:r>
      <w:r w:rsidRPr="00C17E69">
        <w:rPr>
          <w:b/>
          <w:color w:val="336699"/>
          <w:sz w:val="18"/>
          <w:szCs w:val="18"/>
          <w:lang w:val="el-GR"/>
        </w:rPr>
        <w:t>δικαίων</w:t>
      </w:r>
      <w:r w:rsidRPr="00C17E69">
        <w:rPr>
          <w:b/>
          <w:color w:val="336699"/>
          <w:sz w:val="18"/>
          <w:szCs w:val="18"/>
        </w:rPr>
        <w:t xml:space="preserve"> </w:t>
      </w:r>
      <w:r w:rsidRPr="00C17E69">
        <w:rPr>
          <w:b/>
          <w:color w:val="336699"/>
          <w:sz w:val="18"/>
          <w:szCs w:val="18"/>
          <w:lang w:val="el-GR"/>
        </w:rPr>
        <w:t>τε</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ἀδίκων</w:t>
      </w:r>
      <w:r w:rsidRPr="00C17E69">
        <w:rPr>
          <w:b/>
          <w:color w:val="336699"/>
          <w:sz w:val="18"/>
          <w:szCs w:val="18"/>
        </w:rPr>
        <w:t xml:space="preserve"> ;  </w:t>
      </w:r>
      <w:r w:rsidRPr="00C17E69">
        <w:rPr>
          <w:b/>
          <w:sz w:val="18"/>
          <w:szCs w:val="18"/>
        </w:rPr>
        <w:t xml:space="preserve">Πότερος, α, ον, </w:t>
      </w:r>
      <w:r w:rsidRPr="00C17E69">
        <w:rPr>
          <w:i/>
          <w:sz w:val="18"/>
          <w:szCs w:val="18"/>
        </w:rPr>
        <w:t>adj.interr.</w:t>
      </w:r>
      <w:r w:rsidRPr="00C17E69">
        <w:rPr>
          <w:b/>
          <w:sz w:val="18"/>
          <w:szCs w:val="18"/>
        </w:rPr>
        <w:t xml:space="preserve"> : </w:t>
      </w:r>
      <w:proofErr w:type="gramStart"/>
      <w:r w:rsidRPr="00C17E69">
        <w:rPr>
          <w:sz w:val="18"/>
          <w:szCs w:val="18"/>
        </w:rPr>
        <w:t>lequel</w:t>
      </w:r>
      <w:proofErr w:type="gramEnd"/>
      <w:r w:rsidRPr="00C17E69">
        <w:rPr>
          <w:sz w:val="18"/>
          <w:szCs w:val="18"/>
        </w:rPr>
        <w:t xml:space="preserve"> des deux?    </w:t>
      </w:r>
      <w:r w:rsidRPr="00C17E69">
        <w:rPr>
          <w:b/>
          <w:sz w:val="18"/>
          <w:szCs w:val="18"/>
        </w:rPr>
        <w:t>Οὖν</w:t>
      </w:r>
      <w:r w:rsidRPr="00C17E69">
        <w:rPr>
          <w:sz w:val="18"/>
          <w:szCs w:val="18"/>
        </w:rPr>
        <w:t> : (</w:t>
      </w:r>
      <w:r w:rsidRPr="00C17E69">
        <w:rPr>
          <w:i/>
          <w:sz w:val="18"/>
          <w:szCs w:val="18"/>
        </w:rPr>
        <w:t>tjs après un mot</w:t>
      </w:r>
      <w:r w:rsidRPr="00C17E69">
        <w:rPr>
          <w:sz w:val="18"/>
          <w:szCs w:val="18"/>
        </w:rPr>
        <w:t xml:space="preserve">) dans ces conditions, alors, donc  […]      </w:t>
      </w:r>
      <w:r w:rsidRPr="00C17E69">
        <w:rPr>
          <w:rStyle w:val="efforeign"/>
          <w:b/>
          <w:sz w:val="18"/>
          <w:szCs w:val="18"/>
          <w:lang w:val="el-GR"/>
        </w:rPr>
        <w:t>Ῥ</w:t>
      </w:r>
      <w:r w:rsidRPr="00C17E69">
        <w:rPr>
          <w:rStyle w:val="efforeign"/>
          <w:b/>
          <w:sz w:val="18"/>
          <w:szCs w:val="18"/>
        </w:rPr>
        <w:t>ητορική, ης (ἡ  = ἡ ῥητορική</w:t>
      </w:r>
      <w:r w:rsidRPr="00C17E69">
        <w:rPr>
          <w:rStyle w:val="efentryfree"/>
          <w:sz w:val="18"/>
          <w:szCs w:val="18"/>
        </w:rPr>
        <w:t xml:space="preserve"> </w:t>
      </w:r>
      <w:r w:rsidRPr="00C17E69">
        <w:rPr>
          <w:rStyle w:val="efforeign"/>
          <w:b/>
          <w:sz w:val="18"/>
          <w:szCs w:val="18"/>
        </w:rPr>
        <w:t>τέχνη</w:t>
      </w:r>
      <w:r w:rsidRPr="00C17E69">
        <w:rPr>
          <w:rStyle w:val="efentryfree"/>
          <w:sz w:val="18"/>
          <w:szCs w:val="18"/>
        </w:rPr>
        <w:t xml:space="preserve">) : l’art oratoire, la rhétorique     </w:t>
      </w:r>
      <w:r w:rsidRPr="00C17E69">
        <w:rPr>
          <w:b/>
          <w:sz w:val="18"/>
          <w:szCs w:val="18"/>
        </w:rPr>
        <w:t>Πειθώ, όος-οῦς  (ἡ) :</w:t>
      </w:r>
      <w:r w:rsidRPr="00C17E69">
        <w:rPr>
          <w:sz w:val="18"/>
          <w:szCs w:val="18"/>
        </w:rPr>
        <w:t xml:space="preserve"> persuasion      </w:t>
      </w:r>
      <w:r w:rsidRPr="00C17E69">
        <w:rPr>
          <w:b/>
          <w:caps/>
          <w:sz w:val="18"/>
          <w:szCs w:val="18"/>
        </w:rPr>
        <w:t>Π</w:t>
      </w:r>
      <w:r w:rsidRPr="00C17E69">
        <w:rPr>
          <w:b/>
          <w:sz w:val="18"/>
          <w:szCs w:val="18"/>
        </w:rPr>
        <w:t>οιέω-ῶ</w:t>
      </w:r>
      <w:r w:rsidRPr="00C17E69">
        <w:rPr>
          <w:sz w:val="18"/>
          <w:szCs w:val="18"/>
        </w:rPr>
        <w:t xml:space="preserve"> </w:t>
      </w:r>
      <w:r w:rsidRPr="00C17E69">
        <w:rPr>
          <w:b/>
          <w:sz w:val="18"/>
          <w:szCs w:val="18"/>
        </w:rPr>
        <w:t xml:space="preserve"> – [ </w:t>
      </w:r>
      <w:r w:rsidRPr="00C17E69">
        <w:rPr>
          <w:i/>
          <w:iCs/>
          <w:sz w:val="18"/>
          <w:szCs w:val="18"/>
        </w:rPr>
        <w:t>impf.</w:t>
      </w:r>
      <w:r w:rsidRPr="00C17E69">
        <w:rPr>
          <w:sz w:val="18"/>
          <w:szCs w:val="18"/>
        </w:rPr>
        <w:t> : ἐποίουν </w:t>
      </w:r>
      <w:r w:rsidRPr="00C17E69">
        <w:rPr>
          <w:b/>
          <w:sz w:val="18"/>
          <w:szCs w:val="18"/>
        </w:rPr>
        <w:t xml:space="preserve">; </w:t>
      </w:r>
      <w:r w:rsidRPr="00C17E69">
        <w:rPr>
          <w:i/>
          <w:sz w:val="18"/>
          <w:szCs w:val="18"/>
        </w:rPr>
        <w:t>fut.</w:t>
      </w:r>
      <w:r w:rsidRPr="00C17E69">
        <w:rPr>
          <w:sz w:val="18"/>
          <w:szCs w:val="18"/>
        </w:rPr>
        <w:t> :</w:t>
      </w:r>
      <w:r w:rsidRPr="00C17E69">
        <w:rPr>
          <w:b/>
          <w:sz w:val="18"/>
          <w:szCs w:val="18"/>
        </w:rPr>
        <w:t xml:space="preserve"> </w:t>
      </w:r>
      <w:r w:rsidRPr="00C17E69">
        <w:rPr>
          <w:sz w:val="18"/>
          <w:szCs w:val="18"/>
        </w:rPr>
        <w:t xml:space="preserve">ποιήσω ; </w:t>
      </w:r>
      <w:r w:rsidRPr="00C17E69">
        <w:rPr>
          <w:i/>
          <w:sz w:val="18"/>
          <w:szCs w:val="18"/>
        </w:rPr>
        <w:t>aor.</w:t>
      </w:r>
      <w:r w:rsidRPr="00C17E69">
        <w:rPr>
          <w:sz w:val="18"/>
          <w:szCs w:val="18"/>
        </w:rPr>
        <w:t xml:space="preserve"> : ἐποίησα ; </w:t>
      </w:r>
      <w:r w:rsidRPr="00C17E69">
        <w:rPr>
          <w:i/>
          <w:sz w:val="18"/>
          <w:szCs w:val="18"/>
        </w:rPr>
        <w:t>pft</w:t>
      </w:r>
      <w:r w:rsidRPr="00C17E69">
        <w:rPr>
          <w:sz w:val="18"/>
          <w:szCs w:val="18"/>
        </w:rPr>
        <w:t xml:space="preserve">. : πεποίηκα </w:t>
      </w:r>
      <w:r w:rsidRPr="00C17E69">
        <w:rPr>
          <w:rFonts w:cs="Arial"/>
          <w:b/>
          <w:sz w:val="18"/>
          <w:szCs w:val="18"/>
        </w:rPr>
        <w:t>]—:</w:t>
      </w:r>
      <w:r w:rsidRPr="00C17E69">
        <w:rPr>
          <w:sz w:val="18"/>
          <w:szCs w:val="18"/>
        </w:rPr>
        <w:t xml:space="preserve"> </w:t>
      </w:r>
      <w:r w:rsidRPr="00C17E69">
        <w:rPr>
          <w:b/>
          <w:sz w:val="18"/>
          <w:szCs w:val="18"/>
        </w:rPr>
        <w:t xml:space="preserve"> </w:t>
      </w:r>
      <w:r w:rsidRPr="00C17E69">
        <w:rPr>
          <w:sz w:val="18"/>
          <w:szCs w:val="18"/>
        </w:rPr>
        <w:t>faire ; fabriquer, produire […]        Δ</w:t>
      </w:r>
      <w:r w:rsidRPr="00C17E69">
        <w:rPr>
          <w:rFonts w:cs="Arial"/>
          <w:b/>
          <w:sz w:val="18"/>
          <w:szCs w:val="18"/>
        </w:rPr>
        <w:t>ικαστήριον, ου (τό) :</w:t>
      </w:r>
      <w:r w:rsidRPr="00C17E69">
        <w:rPr>
          <w:rFonts w:cs="Arial"/>
          <w:sz w:val="18"/>
          <w:szCs w:val="18"/>
        </w:rPr>
        <w:t xml:space="preserve"> tribunal        </w:t>
      </w:r>
      <w:r w:rsidRPr="00C17E69">
        <w:rPr>
          <w:b/>
          <w:caps/>
          <w:sz w:val="18"/>
          <w:szCs w:val="18"/>
          <w:lang w:val="el-GR"/>
        </w:rPr>
        <w:t>τ</w:t>
      </w:r>
      <w:r w:rsidRPr="00C17E69">
        <w:rPr>
          <w:b/>
          <w:sz w:val="18"/>
          <w:szCs w:val="18"/>
          <w:lang w:val="el-GR"/>
        </w:rPr>
        <w:t>ε</w:t>
      </w:r>
      <w:r w:rsidRPr="00C17E69">
        <w:rPr>
          <w:b/>
          <w:sz w:val="18"/>
          <w:szCs w:val="18"/>
        </w:rPr>
        <w:t xml:space="preserve"> </w:t>
      </w:r>
      <w:r w:rsidRPr="00C17E69">
        <w:rPr>
          <w:b/>
          <w:sz w:val="18"/>
          <w:szCs w:val="18"/>
          <w:lang w:val="el-GR"/>
        </w:rPr>
        <w:t>καὶ</w:t>
      </w:r>
      <w:r w:rsidRPr="00C17E69">
        <w:rPr>
          <w:sz w:val="18"/>
          <w:szCs w:val="18"/>
        </w:rPr>
        <w:t xml:space="preserve"> :  et aussi, aussi bien que       </w:t>
      </w:r>
      <w:r w:rsidRPr="00C17E69">
        <w:rPr>
          <w:b/>
          <w:sz w:val="18"/>
          <w:szCs w:val="18"/>
        </w:rPr>
        <w:t>Ἄλλος, η, ο :</w:t>
      </w:r>
      <w:r w:rsidRPr="00C17E69">
        <w:rPr>
          <w:sz w:val="18"/>
          <w:szCs w:val="18"/>
        </w:rPr>
        <w:t xml:space="preserve"> autre      </w:t>
      </w:r>
      <w:r w:rsidRPr="00C17E69">
        <w:rPr>
          <w:rFonts w:cs="Arial"/>
          <w:sz w:val="18"/>
          <w:szCs w:val="18"/>
        </w:rPr>
        <w:t xml:space="preserve">  </w:t>
      </w:r>
      <w:r w:rsidRPr="00C17E69">
        <w:rPr>
          <w:sz w:val="18"/>
          <w:szCs w:val="18"/>
        </w:rPr>
        <w:t>Ὄ</w:t>
      </w:r>
      <w:r w:rsidRPr="00C17E69">
        <w:rPr>
          <w:b/>
          <w:sz w:val="18"/>
          <w:szCs w:val="18"/>
        </w:rPr>
        <w:t>χλος, ου (ὁ) </w:t>
      </w:r>
      <w:r w:rsidRPr="00C17E69">
        <w:rPr>
          <w:sz w:val="18"/>
          <w:szCs w:val="18"/>
        </w:rPr>
        <w:t xml:space="preserve">: foule, multitude de personnes ; masse, populace […] ; (pl.) assemblées du peuple      </w:t>
      </w:r>
      <w:r w:rsidRPr="00C17E69">
        <w:rPr>
          <w:b/>
          <w:sz w:val="18"/>
          <w:szCs w:val="18"/>
        </w:rPr>
        <w:t xml:space="preserve">Περὶ + gén : </w:t>
      </w:r>
      <w:r w:rsidRPr="00C17E69">
        <w:rPr>
          <w:sz w:val="18"/>
          <w:szCs w:val="18"/>
        </w:rPr>
        <w:t xml:space="preserve">pour, au sujet de ; en vue de […]    </w:t>
      </w:r>
      <w:r w:rsidRPr="00C17E69">
        <w:rPr>
          <w:b/>
          <w:sz w:val="18"/>
          <w:szCs w:val="18"/>
        </w:rPr>
        <w:t>Δίκαιος, α, ον :</w:t>
      </w:r>
      <w:r w:rsidRPr="00C17E69">
        <w:rPr>
          <w:sz w:val="18"/>
          <w:szCs w:val="18"/>
        </w:rPr>
        <w:t xml:space="preserve"> conforme aux convenances, au droit ; ho</w:t>
      </w:r>
      <w:r w:rsidRPr="00C17E69">
        <w:rPr>
          <w:sz w:val="18"/>
          <w:szCs w:val="18"/>
        </w:rPr>
        <w:t>n</w:t>
      </w:r>
      <w:r w:rsidRPr="00C17E69">
        <w:rPr>
          <w:sz w:val="18"/>
          <w:szCs w:val="18"/>
        </w:rPr>
        <w:t xml:space="preserve">nête, juste  […]      </w:t>
      </w:r>
      <w:r w:rsidRPr="00C17E69">
        <w:rPr>
          <w:b/>
          <w:sz w:val="18"/>
          <w:szCs w:val="18"/>
        </w:rPr>
        <w:t>Ἄδικος</w:t>
      </w:r>
      <w:r w:rsidRPr="00C17E69">
        <w:rPr>
          <w:sz w:val="18"/>
          <w:szCs w:val="18"/>
        </w:rPr>
        <w:t>, ος, ον : injuste  (</w:t>
      </w:r>
      <w:r w:rsidRPr="00C17E69">
        <w:rPr>
          <w:i/>
          <w:sz w:val="18"/>
          <w:szCs w:val="18"/>
        </w:rPr>
        <w:t>deux adjectifs substantivés au neutre pl.</w:t>
      </w:r>
      <w:r w:rsidRPr="00C17E69">
        <w:rPr>
          <w:sz w:val="18"/>
          <w:szCs w:val="18"/>
        </w:rPr>
        <w:t xml:space="preserve">). </w:t>
      </w:r>
      <w:r w:rsidRPr="00C17E69">
        <w:rPr>
          <w:b/>
          <w:sz w:val="18"/>
          <w:szCs w:val="18"/>
        </w:rPr>
        <w:t xml:space="preserve">  </w:t>
      </w:r>
    </w:p>
  </w:footnote>
  <w:footnote w:id="41">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proofErr w:type="gramStart"/>
      <w:r w:rsidRPr="00C17E69">
        <w:rPr>
          <w:b/>
          <w:sz w:val="18"/>
          <w:szCs w:val="18"/>
        </w:rPr>
        <w:t>.</w:t>
      </w:r>
      <w:r w:rsidRPr="00C17E69">
        <w:rPr>
          <w:b/>
          <w:color w:val="C00000"/>
          <w:sz w:val="18"/>
          <w:szCs w:val="18"/>
        </w:rPr>
        <w:t>[</w:t>
      </w:r>
      <w:proofErr w:type="gramEnd"/>
      <w:r w:rsidRPr="00C17E69">
        <w:rPr>
          <w:b/>
          <w:color w:val="C00000"/>
          <w:sz w:val="18"/>
          <w:szCs w:val="18"/>
        </w:rPr>
        <w:t xml:space="preserve">24b] Cst. </w:t>
      </w:r>
      <w:r w:rsidRPr="00C17E69">
        <w:rPr>
          <w:sz w:val="18"/>
          <w:szCs w:val="18"/>
        </w:rPr>
        <w:t xml:space="preserve">Deux propositions relatives proposent, sous forme d’alternative, deux réponses à la question posée en 24a. Il faut donc reprendre la principale pour restituer l’antécédent des relatifs. </w:t>
      </w:r>
      <w:r w:rsidRPr="00C17E69">
        <w:rPr>
          <w:b/>
          <w:color w:val="336699"/>
          <w:sz w:val="18"/>
          <w:szCs w:val="18"/>
        </w:rPr>
        <w:t>&lt;</w:t>
      </w:r>
      <w:r w:rsidRPr="00C17E69">
        <w:rPr>
          <w:b/>
          <w:caps/>
          <w:color w:val="336699"/>
          <w:sz w:val="18"/>
          <w:szCs w:val="18"/>
          <w:lang w:val="el-GR"/>
        </w:rPr>
        <w:t>π</w:t>
      </w:r>
      <w:r w:rsidRPr="00C17E69">
        <w:rPr>
          <w:b/>
          <w:color w:val="336699"/>
          <w:sz w:val="18"/>
          <w:szCs w:val="18"/>
          <w:lang w:val="el-GR"/>
        </w:rPr>
        <w:t>οτέρον</w:t>
      </w:r>
      <w:r w:rsidRPr="00C17E69">
        <w:rPr>
          <w:b/>
          <w:color w:val="336699"/>
          <w:sz w:val="18"/>
          <w:szCs w:val="18"/>
        </w:rPr>
        <w:t xml:space="preserve"> </w:t>
      </w:r>
      <w:r w:rsidRPr="00C17E69">
        <w:rPr>
          <w:b/>
          <w:color w:val="336699"/>
          <w:sz w:val="18"/>
          <w:szCs w:val="18"/>
          <w:lang w:val="el-GR"/>
        </w:rPr>
        <w:t>ἡ</w:t>
      </w:r>
      <w:r w:rsidRPr="00C17E69">
        <w:rPr>
          <w:b/>
          <w:color w:val="336699"/>
          <w:sz w:val="18"/>
          <w:szCs w:val="18"/>
        </w:rPr>
        <w:t xml:space="preserve"> </w:t>
      </w:r>
      <w:r w:rsidRPr="00C17E69">
        <w:rPr>
          <w:b/>
          <w:color w:val="336699"/>
          <w:sz w:val="18"/>
          <w:szCs w:val="18"/>
          <w:lang w:val="el-GR"/>
        </w:rPr>
        <w:t>ῥητορικὴ</w:t>
      </w:r>
      <w:r w:rsidRPr="00C17E69">
        <w:rPr>
          <w:b/>
          <w:color w:val="336699"/>
          <w:sz w:val="18"/>
          <w:szCs w:val="18"/>
        </w:rPr>
        <w:t xml:space="preserve"> </w:t>
      </w:r>
      <w:r w:rsidRPr="00C17E69">
        <w:rPr>
          <w:b/>
          <w:color w:val="336699"/>
          <w:sz w:val="18"/>
          <w:szCs w:val="18"/>
          <w:lang w:val="el-GR"/>
        </w:rPr>
        <w:t>ποιεῖ</w:t>
      </w:r>
      <w:r w:rsidRPr="00C17E69">
        <w:rPr>
          <w:b/>
          <w:color w:val="336699"/>
          <w:sz w:val="18"/>
          <w:szCs w:val="18"/>
        </w:rPr>
        <w:t xml:space="preserve"> </w:t>
      </w:r>
      <w:r w:rsidRPr="00C17E69">
        <w:rPr>
          <w:b/>
          <w:color w:val="336699"/>
          <w:sz w:val="18"/>
          <w:szCs w:val="18"/>
          <w:lang w:val="el-GR"/>
        </w:rPr>
        <w:t>ταύτην</w:t>
      </w:r>
      <w:r w:rsidRPr="00C17E69">
        <w:rPr>
          <w:b/>
          <w:color w:val="336699"/>
          <w:sz w:val="18"/>
          <w:szCs w:val="18"/>
        </w:rPr>
        <w:t xml:space="preserve"> </w:t>
      </w:r>
      <w:r w:rsidRPr="00C17E69">
        <w:rPr>
          <w:b/>
          <w:color w:val="336699"/>
          <w:sz w:val="18"/>
          <w:szCs w:val="18"/>
          <w:lang w:val="el-GR"/>
        </w:rPr>
        <w:t>τὴν</w:t>
      </w:r>
      <w:r w:rsidRPr="00C17E69">
        <w:rPr>
          <w:b/>
          <w:color w:val="336699"/>
          <w:sz w:val="18"/>
          <w:szCs w:val="18"/>
        </w:rPr>
        <w:t xml:space="preserve"> </w:t>
      </w:r>
      <w:r w:rsidRPr="00C17E69">
        <w:rPr>
          <w:b/>
          <w:color w:val="336699"/>
          <w:sz w:val="18"/>
          <w:szCs w:val="18"/>
          <w:lang w:val="el-GR"/>
        </w:rPr>
        <w:t>πειθὼ</w:t>
      </w:r>
      <w:r w:rsidRPr="00C17E69">
        <w:rPr>
          <w:b/>
          <w:color w:val="336699"/>
          <w:sz w:val="18"/>
          <w:szCs w:val="18"/>
        </w:rPr>
        <w:t xml:space="preserve">&gt; </w:t>
      </w:r>
      <w:r w:rsidRPr="00C17E69">
        <w:rPr>
          <w:b/>
          <w:color w:val="336699"/>
          <w:sz w:val="18"/>
          <w:szCs w:val="18"/>
          <w:lang w:val="el-GR"/>
        </w:rPr>
        <w:t>ἐξ</w:t>
      </w:r>
      <w:r w:rsidRPr="00C17E69">
        <w:rPr>
          <w:b/>
          <w:color w:val="336699"/>
          <w:sz w:val="18"/>
          <w:szCs w:val="18"/>
        </w:rPr>
        <w:t xml:space="preserve"> </w:t>
      </w:r>
      <w:r w:rsidRPr="00C17E69">
        <w:rPr>
          <w:b/>
          <w:color w:val="336699"/>
          <w:sz w:val="18"/>
          <w:szCs w:val="18"/>
          <w:lang w:val="el-GR"/>
        </w:rPr>
        <w:t>ἧς</w:t>
      </w:r>
      <w:r w:rsidRPr="00C17E69">
        <w:rPr>
          <w:b/>
          <w:color w:val="336699"/>
          <w:sz w:val="18"/>
          <w:szCs w:val="18"/>
        </w:rPr>
        <w:t xml:space="preserve"> </w:t>
      </w:r>
      <w:r w:rsidRPr="00C17E69">
        <w:rPr>
          <w:b/>
          <w:color w:val="336699"/>
          <w:sz w:val="18"/>
          <w:szCs w:val="18"/>
          <w:lang w:val="el-GR"/>
        </w:rPr>
        <w:t>πιστεύειν</w:t>
      </w:r>
      <w:r w:rsidRPr="00C17E69">
        <w:rPr>
          <w:b/>
          <w:color w:val="336699"/>
          <w:sz w:val="18"/>
          <w:szCs w:val="18"/>
        </w:rPr>
        <w:t xml:space="preserve"> </w:t>
      </w:r>
      <w:r w:rsidRPr="00C17E69">
        <w:rPr>
          <w:b/>
          <w:color w:val="336699"/>
          <w:sz w:val="18"/>
          <w:szCs w:val="18"/>
          <w:lang w:val="el-GR"/>
        </w:rPr>
        <w:t>γίγνεται</w:t>
      </w:r>
      <w:r w:rsidRPr="00C17E69">
        <w:rPr>
          <w:b/>
          <w:color w:val="336699"/>
          <w:sz w:val="18"/>
          <w:szCs w:val="18"/>
        </w:rPr>
        <w:t xml:space="preserve"> </w:t>
      </w:r>
      <w:r w:rsidRPr="00C17E69">
        <w:rPr>
          <w:b/>
          <w:color w:val="336699"/>
          <w:sz w:val="18"/>
          <w:szCs w:val="18"/>
          <w:lang w:val="el-GR"/>
        </w:rPr>
        <w:t>ἄνευ</w:t>
      </w:r>
      <w:r w:rsidRPr="00C17E69">
        <w:rPr>
          <w:b/>
          <w:color w:val="336699"/>
          <w:sz w:val="18"/>
          <w:szCs w:val="18"/>
        </w:rPr>
        <w:t xml:space="preserve"> </w:t>
      </w:r>
      <w:r w:rsidRPr="00C17E69">
        <w:rPr>
          <w:b/>
          <w:color w:val="336699"/>
          <w:sz w:val="18"/>
          <w:szCs w:val="18"/>
          <w:lang w:val="el-GR"/>
        </w:rPr>
        <w:t>τοῦ</w:t>
      </w:r>
      <w:r w:rsidRPr="00C17E69">
        <w:rPr>
          <w:b/>
          <w:color w:val="336699"/>
          <w:sz w:val="18"/>
          <w:szCs w:val="18"/>
        </w:rPr>
        <w:t xml:space="preserve"> </w:t>
      </w:r>
      <w:r w:rsidRPr="00C17E69">
        <w:rPr>
          <w:b/>
          <w:color w:val="336699"/>
          <w:sz w:val="18"/>
          <w:szCs w:val="18"/>
          <w:lang w:val="el-GR"/>
        </w:rPr>
        <w:t>εἰδέναι</w:t>
      </w:r>
      <w:r w:rsidRPr="00C17E69">
        <w:rPr>
          <w:b/>
          <w:color w:val="336699"/>
          <w:sz w:val="18"/>
          <w:szCs w:val="18"/>
        </w:rPr>
        <w:t xml:space="preserve"> </w:t>
      </w:r>
      <w:r w:rsidRPr="00C17E69">
        <w:rPr>
          <w:b/>
          <w:color w:val="336699"/>
          <w:sz w:val="18"/>
          <w:szCs w:val="18"/>
          <w:lang w:val="el-GR"/>
        </w:rPr>
        <w:t>ἢ</w:t>
      </w:r>
      <w:r w:rsidRPr="00C17E69">
        <w:rPr>
          <w:b/>
          <w:color w:val="336699"/>
          <w:sz w:val="18"/>
          <w:szCs w:val="18"/>
        </w:rPr>
        <w:t xml:space="preserve"> &lt;</w:t>
      </w:r>
      <w:r w:rsidRPr="00C17E69">
        <w:rPr>
          <w:b/>
          <w:color w:val="336699"/>
          <w:sz w:val="18"/>
          <w:szCs w:val="18"/>
          <w:lang w:val="el-GR"/>
        </w:rPr>
        <w:t>ταύτην</w:t>
      </w:r>
      <w:r w:rsidRPr="00C17E69">
        <w:rPr>
          <w:b/>
          <w:color w:val="336699"/>
          <w:sz w:val="18"/>
          <w:szCs w:val="18"/>
        </w:rPr>
        <w:t xml:space="preserve"> </w:t>
      </w:r>
      <w:r w:rsidRPr="00C17E69">
        <w:rPr>
          <w:b/>
          <w:color w:val="336699"/>
          <w:sz w:val="18"/>
          <w:szCs w:val="18"/>
          <w:lang w:val="el-GR"/>
        </w:rPr>
        <w:t>τὴν</w:t>
      </w:r>
      <w:r w:rsidRPr="00C17E69">
        <w:rPr>
          <w:b/>
          <w:color w:val="336699"/>
          <w:sz w:val="18"/>
          <w:szCs w:val="18"/>
        </w:rPr>
        <w:t xml:space="preserve"> </w:t>
      </w:r>
      <w:r w:rsidRPr="00C17E69">
        <w:rPr>
          <w:b/>
          <w:color w:val="336699"/>
          <w:sz w:val="18"/>
          <w:szCs w:val="18"/>
          <w:lang w:val="el-GR"/>
        </w:rPr>
        <w:t>πειθὼ</w:t>
      </w:r>
      <w:r w:rsidRPr="00C17E69">
        <w:rPr>
          <w:b/>
          <w:color w:val="336699"/>
          <w:sz w:val="18"/>
          <w:szCs w:val="18"/>
        </w:rPr>
        <w:t xml:space="preserve">&gt; </w:t>
      </w:r>
      <w:r w:rsidRPr="00C17E69">
        <w:rPr>
          <w:b/>
          <w:color w:val="336699"/>
          <w:sz w:val="18"/>
          <w:szCs w:val="18"/>
          <w:lang w:val="el-GR"/>
        </w:rPr>
        <w:t>ἐξ</w:t>
      </w:r>
      <w:r w:rsidRPr="00C17E69">
        <w:rPr>
          <w:b/>
          <w:color w:val="336699"/>
          <w:sz w:val="18"/>
          <w:szCs w:val="18"/>
        </w:rPr>
        <w:t xml:space="preserve"> </w:t>
      </w:r>
      <w:r w:rsidRPr="00C17E69">
        <w:rPr>
          <w:b/>
          <w:color w:val="336699"/>
          <w:sz w:val="18"/>
          <w:szCs w:val="18"/>
          <w:lang w:val="el-GR"/>
        </w:rPr>
        <w:t>ἧς</w:t>
      </w:r>
      <w:r w:rsidRPr="00C17E69">
        <w:rPr>
          <w:b/>
          <w:color w:val="336699"/>
          <w:sz w:val="18"/>
          <w:szCs w:val="18"/>
        </w:rPr>
        <w:t xml:space="preserve"> </w:t>
      </w:r>
      <w:r w:rsidRPr="00C17E69">
        <w:rPr>
          <w:b/>
          <w:color w:val="336699"/>
          <w:sz w:val="18"/>
          <w:szCs w:val="18"/>
          <w:lang w:val="el-GR"/>
        </w:rPr>
        <w:t>τὸ</w:t>
      </w:r>
      <w:r w:rsidRPr="00C17E69">
        <w:rPr>
          <w:b/>
          <w:color w:val="336699"/>
          <w:sz w:val="18"/>
          <w:szCs w:val="18"/>
        </w:rPr>
        <w:t xml:space="preserve"> </w:t>
      </w:r>
      <w:r w:rsidRPr="00C17E69">
        <w:rPr>
          <w:b/>
          <w:color w:val="336699"/>
          <w:sz w:val="18"/>
          <w:szCs w:val="18"/>
          <w:lang w:val="el-GR"/>
        </w:rPr>
        <w:t>εἰδέναι</w:t>
      </w:r>
      <w:r w:rsidRPr="00C17E69">
        <w:rPr>
          <w:b/>
          <w:color w:val="336699"/>
          <w:sz w:val="18"/>
          <w:szCs w:val="18"/>
        </w:rPr>
        <w:t xml:space="preserve"> &lt;</w:t>
      </w:r>
      <w:r w:rsidRPr="00C17E69">
        <w:rPr>
          <w:b/>
          <w:color w:val="336699"/>
          <w:sz w:val="18"/>
          <w:szCs w:val="18"/>
          <w:lang w:val="el-GR"/>
        </w:rPr>
        <w:t>γίγνεται</w:t>
      </w:r>
      <w:r w:rsidRPr="00C17E69">
        <w:rPr>
          <w:b/>
          <w:color w:val="336699"/>
          <w:sz w:val="18"/>
          <w:szCs w:val="18"/>
        </w:rPr>
        <w:t>&gt;</w:t>
      </w:r>
      <w:r w:rsidRPr="00C17E69">
        <w:rPr>
          <w:b/>
          <w:sz w:val="18"/>
          <w:szCs w:val="18"/>
        </w:rPr>
        <w:t>;</w:t>
      </w:r>
      <w:r w:rsidRPr="00C17E69">
        <w:rPr>
          <w:sz w:val="18"/>
          <w:szCs w:val="18"/>
        </w:rPr>
        <w:tab/>
        <w:t xml:space="preserve">  </w:t>
      </w:r>
      <w:r w:rsidRPr="00C17E69">
        <w:rPr>
          <w:sz w:val="18"/>
          <w:szCs w:val="18"/>
        </w:rPr>
        <w:br/>
      </w:r>
      <w:r w:rsidRPr="00C17E69">
        <w:rPr>
          <w:b/>
          <w:color w:val="C00000"/>
          <w:sz w:val="18"/>
          <w:szCs w:val="18"/>
        </w:rPr>
        <w:t>         Vocabulaire</w:t>
      </w:r>
      <w:r w:rsidRPr="00C17E69">
        <w:rPr>
          <w:sz w:val="18"/>
          <w:szCs w:val="18"/>
        </w:rPr>
        <w:t xml:space="preserve">   </w:t>
      </w:r>
      <w:r w:rsidRPr="00C17E69">
        <w:rPr>
          <w:b/>
          <w:bCs/>
          <w:caps/>
          <w:sz w:val="18"/>
          <w:szCs w:val="18"/>
        </w:rPr>
        <w:t>π</w:t>
      </w:r>
      <w:r w:rsidRPr="00C17E69">
        <w:rPr>
          <w:b/>
          <w:bCs/>
          <w:sz w:val="18"/>
          <w:szCs w:val="18"/>
        </w:rPr>
        <w:t xml:space="preserve">ότερον... </w:t>
      </w:r>
      <w:proofErr w:type="gramStart"/>
      <w:r w:rsidRPr="00C17E69">
        <w:rPr>
          <w:b/>
          <w:bCs/>
          <w:sz w:val="18"/>
          <w:szCs w:val="18"/>
        </w:rPr>
        <w:t>ἤ</w:t>
      </w:r>
      <w:proofErr w:type="gramEnd"/>
      <w:r w:rsidRPr="00C17E69">
        <w:rPr>
          <w:sz w:val="18"/>
          <w:szCs w:val="18"/>
        </w:rPr>
        <w:t xml:space="preserve"> </w:t>
      </w:r>
      <w:r w:rsidRPr="00C17E69">
        <w:rPr>
          <w:i/>
          <w:iCs/>
          <w:sz w:val="18"/>
          <w:szCs w:val="18"/>
        </w:rPr>
        <w:t>adv.</w:t>
      </w:r>
      <w:r w:rsidRPr="00C17E69">
        <w:rPr>
          <w:sz w:val="18"/>
          <w:szCs w:val="18"/>
        </w:rPr>
        <w:t xml:space="preserve"> : est-ce que ... ou bien ? (1° partie d'une interr. disjonct. sous-entendue ou non)     </w:t>
      </w:r>
      <w:r w:rsidRPr="00C17E69">
        <w:rPr>
          <w:b/>
          <w:sz w:val="18"/>
          <w:szCs w:val="18"/>
          <w:lang w:val="el-GR"/>
        </w:rPr>
        <w:t>Ὅ</w:t>
      </w:r>
      <w:r w:rsidRPr="00C17E69">
        <w:rPr>
          <w:b/>
          <w:sz w:val="18"/>
          <w:szCs w:val="18"/>
        </w:rPr>
        <w:t xml:space="preserve">ς, ἥ, ὅ ; </w:t>
      </w:r>
      <w:r w:rsidRPr="00C17E69">
        <w:rPr>
          <w:i/>
          <w:sz w:val="18"/>
          <w:szCs w:val="18"/>
        </w:rPr>
        <w:t>gén.</w:t>
      </w:r>
      <w:r w:rsidRPr="00C17E69">
        <w:rPr>
          <w:b/>
          <w:sz w:val="18"/>
          <w:szCs w:val="18"/>
        </w:rPr>
        <w:t xml:space="preserve"> : οὗ, ἧς, οὗ, </w:t>
      </w:r>
      <w:r w:rsidRPr="00C17E69">
        <w:rPr>
          <w:i/>
          <w:sz w:val="18"/>
          <w:szCs w:val="18"/>
        </w:rPr>
        <w:t>relatif</w:t>
      </w:r>
      <w:r w:rsidRPr="00C17E69">
        <w:rPr>
          <w:b/>
          <w:sz w:val="18"/>
          <w:szCs w:val="18"/>
        </w:rPr>
        <w:t xml:space="preserve"> : </w:t>
      </w:r>
      <w:r w:rsidRPr="00C17E69">
        <w:rPr>
          <w:sz w:val="18"/>
          <w:szCs w:val="18"/>
        </w:rPr>
        <w:t>qui, que, dont, à qui, lequel, duquel</w:t>
      </w:r>
      <w:proofErr w:type="gramStart"/>
      <w:r w:rsidRPr="00C17E69">
        <w:rPr>
          <w:sz w:val="18"/>
          <w:szCs w:val="18"/>
        </w:rPr>
        <w:t>,laquelle</w:t>
      </w:r>
      <w:proofErr w:type="gramEnd"/>
      <w:r w:rsidRPr="00C17E69">
        <w:rPr>
          <w:sz w:val="18"/>
          <w:szCs w:val="18"/>
        </w:rPr>
        <w:t xml:space="preserve"> […]   </w:t>
      </w:r>
      <w:r w:rsidRPr="00C17E69">
        <w:rPr>
          <w:b/>
          <w:sz w:val="18"/>
          <w:szCs w:val="18"/>
        </w:rPr>
        <w:t>Π</w:t>
      </w:r>
      <w:r w:rsidRPr="00C17E69">
        <w:rPr>
          <w:rFonts w:cs="Arial"/>
          <w:b/>
          <w:sz w:val="18"/>
          <w:szCs w:val="18"/>
          <w:lang w:val="el-GR"/>
        </w:rPr>
        <w:t>ιστεύω</w:t>
      </w:r>
      <w:r w:rsidRPr="00C17E69">
        <w:rPr>
          <w:rFonts w:cs="Arial"/>
          <w:b/>
          <w:sz w:val="18"/>
          <w:szCs w:val="18"/>
        </w:rPr>
        <w:t> :</w:t>
      </w:r>
      <w:r w:rsidRPr="00C17E69">
        <w:rPr>
          <w:rFonts w:cs="Arial"/>
          <w:sz w:val="18"/>
          <w:szCs w:val="18"/>
        </w:rPr>
        <w:t xml:space="preserve"> croire en ( dat.) , se confier à (dat), faire confiance      </w:t>
      </w:r>
      <w:r w:rsidRPr="00C17E69">
        <w:rPr>
          <w:b/>
          <w:bCs/>
          <w:sz w:val="18"/>
          <w:szCs w:val="18"/>
          <w:lang w:val="el-GR"/>
        </w:rPr>
        <w:t>Γίγνομαι</w:t>
      </w:r>
      <w:r w:rsidRPr="00C17E69">
        <w:rPr>
          <w:b/>
          <w:bCs/>
          <w:sz w:val="18"/>
          <w:szCs w:val="18"/>
        </w:rPr>
        <w:t> </w:t>
      </w:r>
      <w:r w:rsidRPr="00C17E69">
        <w:rPr>
          <w:rFonts w:cs="Arial"/>
          <w:b/>
          <w:bCs/>
          <w:sz w:val="18"/>
          <w:szCs w:val="18"/>
        </w:rPr>
        <w:t>—[</w:t>
      </w:r>
      <w:r w:rsidRPr="00C17E69">
        <w:rPr>
          <w:bCs/>
          <w:i/>
          <w:sz w:val="18"/>
          <w:szCs w:val="18"/>
        </w:rPr>
        <w:t>impft</w:t>
      </w:r>
      <w:r w:rsidRPr="00C17E69">
        <w:rPr>
          <w:b/>
          <w:bCs/>
          <w:sz w:val="18"/>
          <w:szCs w:val="18"/>
        </w:rPr>
        <w:t xml:space="preserve">. </w:t>
      </w:r>
      <w:r w:rsidRPr="00C17E69">
        <w:rPr>
          <w:bCs/>
          <w:sz w:val="18"/>
          <w:szCs w:val="18"/>
          <w:lang w:val="el-GR"/>
        </w:rPr>
        <w:t>ἐγιγνόμην</w:t>
      </w:r>
      <w:r w:rsidRPr="00C17E69">
        <w:rPr>
          <w:bCs/>
          <w:sz w:val="18"/>
          <w:szCs w:val="18"/>
        </w:rPr>
        <w:t> </w:t>
      </w:r>
      <w:r w:rsidRPr="00C17E69">
        <w:rPr>
          <w:b/>
          <w:bCs/>
          <w:sz w:val="18"/>
          <w:szCs w:val="18"/>
          <w:lang w:val="el-GR"/>
        </w:rPr>
        <w:t>;</w:t>
      </w:r>
      <w:r w:rsidRPr="00C17E69">
        <w:rPr>
          <w:b/>
          <w:bCs/>
          <w:sz w:val="18"/>
          <w:szCs w:val="18"/>
        </w:rPr>
        <w:t xml:space="preserve">  </w:t>
      </w:r>
      <w:proofErr w:type="gramStart"/>
      <w:r w:rsidRPr="00C17E69">
        <w:rPr>
          <w:bCs/>
          <w:i/>
          <w:sz w:val="18"/>
          <w:szCs w:val="18"/>
        </w:rPr>
        <w:t>fut</w:t>
      </w:r>
      <w:proofErr w:type="gramEnd"/>
      <w:r w:rsidRPr="00C17E69">
        <w:rPr>
          <w:b/>
          <w:bCs/>
          <w:sz w:val="18"/>
          <w:szCs w:val="18"/>
        </w:rPr>
        <w:t xml:space="preserve">. : </w:t>
      </w:r>
      <w:proofErr w:type="gramStart"/>
      <w:r w:rsidRPr="00C17E69">
        <w:rPr>
          <w:sz w:val="18"/>
          <w:szCs w:val="18"/>
          <w:lang w:val="el-GR"/>
        </w:rPr>
        <w:t>γενήσομαι</w:t>
      </w:r>
      <w:proofErr w:type="gramEnd"/>
      <w:r w:rsidRPr="00C17E69">
        <w:rPr>
          <w:sz w:val="18"/>
          <w:szCs w:val="18"/>
        </w:rPr>
        <w:t xml:space="preserve"> ;  </w:t>
      </w:r>
      <w:r w:rsidRPr="00C17E69">
        <w:rPr>
          <w:i/>
          <w:sz w:val="18"/>
          <w:szCs w:val="18"/>
        </w:rPr>
        <w:t>aor-2</w:t>
      </w:r>
      <w:r w:rsidRPr="00C17E69">
        <w:rPr>
          <w:sz w:val="18"/>
          <w:szCs w:val="18"/>
        </w:rPr>
        <w:t xml:space="preserve"> : </w:t>
      </w:r>
      <w:r w:rsidRPr="00C17E69">
        <w:rPr>
          <w:sz w:val="18"/>
          <w:szCs w:val="18"/>
          <w:lang w:val="el-GR"/>
        </w:rPr>
        <w:t>ἐγενόμην</w:t>
      </w:r>
      <w:r w:rsidRPr="00C17E69">
        <w:rPr>
          <w:sz w:val="18"/>
          <w:szCs w:val="18"/>
        </w:rPr>
        <w:t xml:space="preserve"> (/ </w:t>
      </w:r>
      <w:r w:rsidRPr="00C17E69">
        <w:rPr>
          <w:sz w:val="18"/>
          <w:szCs w:val="18"/>
          <w:lang w:val="el-GR"/>
        </w:rPr>
        <w:t>ἐγενήθην</w:t>
      </w:r>
      <w:r w:rsidRPr="00C17E69">
        <w:rPr>
          <w:sz w:val="18"/>
          <w:szCs w:val="18"/>
        </w:rPr>
        <w:t xml:space="preserve">) ; </w:t>
      </w:r>
      <w:r w:rsidRPr="00C17E69">
        <w:rPr>
          <w:i/>
          <w:sz w:val="18"/>
          <w:szCs w:val="18"/>
        </w:rPr>
        <w:t>pft</w:t>
      </w:r>
      <w:r w:rsidRPr="00C17E69">
        <w:rPr>
          <w:sz w:val="18"/>
          <w:szCs w:val="18"/>
        </w:rPr>
        <w:t xml:space="preserve">. : </w:t>
      </w:r>
      <w:r w:rsidRPr="00C17E69">
        <w:rPr>
          <w:sz w:val="18"/>
          <w:szCs w:val="18"/>
          <w:lang w:val="el-GR"/>
        </w:rPr>
        <w:t>γεγένημαι</w:t>
      </w:r>
      <w:r w:rsidRPr="00C17E69">
        <w:rPr>
          <w:sz w:val="18"/>
          <w:szCs w:val="18"/>
        </w:rPr>
        <w:t xml:space="preserve"> / </w:t>
      </w:r>
      <w:r w:rsidRPr="00C17E69">
        <w:rPr>
          <w:sz w:val="18"/>
          <w:szCs w:val="18"/>
          <w:lang w:val="el-GR"/>
        </w:rPr>
        <w:t>γέγονα</w:t>
      </w:r>
      <w:proofErr w:type="gramStart"/>
      <w:r w:rsidRPr="00C17E69">
        <w:rPr>
          <w:sz w:val="18"/>
          <w:szCs w:val="18"/>
        </w:rPr>
        <w:t>) ]—</w:t>
      </w:r>
      <w:proofErr w:type="gramEnd"/>
      <w:r w:rsidRPr="00C17E69">
        <w:rPr>
          <w:sz w:val="18"/>
          <w:szCs w:val="18"/>
        </w:rPr>
        <w:t xml:space="preserve"> : devenir, naître ; se produire, avoir lieu        </w:t>
      </w:r>
      <w:r w:rsidRPr="00C17E69">
        <w:rPr>
          <w:b/>
          <w:sz w:val="18"/>
          <w:szCs w:val="18"/>
          <w:lang w:val="el-GR"/>
        </w:rPr>
        <w:t>Ἄνευ</w:t>
      </w:r>
      <w:r w:rsidRPr="00C17E69">
        <w:rPr>
          <w:sz w:val="18"/>
          <w:szCs w:val="18"/>
        </w:rPr>
        <w:t xml:space="preserve"> +gén : sans       </w:t>
      </w:r>
      <w:r w:rsidRPr="00C17E69">
        <w:rPr>
          <w:b/>
          <w:caps/>
          <w:sz w:val="18"/>
          <w:szCs w:val="18"/>
        </w:rPr>
        <w:t>ο</w:t>
      </w:r>
      <w:r w:rsidRPr="00C17E69">
        <w:rPr>
          <w:b/>
          <w:sz w:val="18"/>
          <w:szCs w:val="18"/>
        </w:rPr>
        <w:t>ἶδα </w:t>
      </w:r>
      <w:r w:rsidRPr="00C17E69">
        <w:rPr>
          <w:rFonts w:cs="Arial"/>
          <w:b/>
          <w:sz w:val="18"/>
          <w:szCs w:val="18"/>
        </w:rPr>
        <w:t xml:space="preserve"> [</w:t>
      </w:r>
      <w:r w:rsidRPr="00C17E69">
        <w:rPr>
          <w:b/>
          <w:sz w:val="18"/>
          <w:szCs w:val="18"/>
        </w:rPr>
        <w:t>οἶδα</w:t>
      </w:r>
      <w:r w:rsidRPr="00C17E69">
        <w:rPr>
          <w:sz w:val="18"/>
          <w:szCs w:val="18"/>
        </w:rPr>
        <w:t xml:space="preserve"> </w:t>
      </w:r>
      <w:r w:rsidRPr="00C17E69">
        <w:rPr>
          <w:i/>
          <w:sz w:val="18"/>
          <w:szCs w:val="18"/>
        </w:rPr>
        <w:t>pft = pst) ; Inf pst</w:t>
      </w:r>
      <w:r w:rsidRPr="00C17E69">
        <w:rPr>
          <w:sz w:val="18"/>
          <w:szCs w:val="18"/>
        </w:rPr>
        <w:t xml:space="preserve"> : </w:t>
      </w:r>
      <w:r w:rsidRPr="00C17E69">
        <w:rPr>
          <w:b/>
          <w:sz w:val="18"/>
          <w:szCs w:val="18"/>
          <w:lang w:val="el-GR"/>
        </w:rPr>
        <w:t>ε</w:t>
      </w:r>
      <w:r w:rsidRPr="00C17E69">
        <w:rPr>
          <w:b/>
          <w:sz w:val="18"/>
          <w:szCs w:val="18"/>
        </w:rPr>
        <w:t>ἰδέναι</w:t>
      </w:r>
      <w:r w:rsidRPr="00C17E69">
        <w:rPr>
          <w:sz w:val="18"/>
          <w:szCs w:val="18"/>
        </w:rPr>
        <w:t> </w:t>
      </w:r>
      <w:r w:rsidRPr="00C17E69">
        <w:rPr>
          <w:rFonts w:cs="Arial"/>
          <w:b/>
          <w:sz w:val="18"/>
          <w:szCs w:val="18"/>
        </w:rPr>
        <w:t>]—:</w:t>
      </w:r>
      <w:r w:rsidRPr="00C17E69">
        <w:rPr>
          <w:sz w:val="18"/>
          <w:szCs w:val="18"/>
        </w:rPr>
        <w:t xml:space="preserve"> savoir.</w:t>
      </w:r>
      <w:r w:rsidRPr="00C17E69">
        <w:rPr>
          <w:b/>
          <w:sz w:val="18"/>
          <w:szCs w:val="18"/>
        </w:rPr>
        <w:t xml:space="preserve">  </w:t>
      </w:r>
    </w:p>
  </w:footnote>
  <w:footnote w:id="42">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w:t>
      </w:r>
      <w:r w:rsidRPr="00C17E69">
        <w:rPr>
          <w:sz w:val="18"/>
          <w:szCs w:val="18"/>
        </w:rPr>
        <w:t xml:space="preserve"> </w:t>
      </w:r>
      <w:r w:rsidRPr="00C17E69">
        <w:rPr>
          <w:b/>
          <w:sz w:val="18"/>
          <w:szCs w:val="18"/>
        </w:rPr>
        <w:t xml:space="preserve"> </w:t>
      </w:r>
      <w:r w:rsidRPr="00C17E69">
        <w:rPr>
          <w:b/>
          <w:color w:val="C00000"/>
          <w:sz w:val="18"/>
          <w:szCs w:val="18"/>
        </w:rPr>
        <w:t xml:space="preserve">[25] Cst. elliptique.  </w:t>
      </w:r>
      <w:r w:rsidRPr="00C17E69">
        <w:rPr>
          <w:b/>
          <w:caps/>
          <w:color w:val="336699"/>
          <w:sz w:val="18"/>
          <w:szCs w:val="18"/>
          <w:lang w:val="el-GR"/>
        </w:rPr>
        <w:t>δ</w:t>
      </w:r>
      <w:r w:rsidRPr="00C17E69">
        <w:rPr>
          <w:b/>
          <w:color w:val="336699"/>
          <w:sz w:val="18"/>
          <w:szCs w:val="18"/>
          <w:lang w:val="el-GR"/>
        </w:rPr>
        <w:t>ῆλόν</w:t>
      </w:r>
      <w:r w:rsidRPr="00C17E69">
        <w:rPr>
          <w:b/>
          <w:color w:val="336699"/>
          <w:sz w:val="18"/>
          <w:szCs w:val="18"/>
        </w:rPr>
        <w:t xml:space="preserve"> &lt;</w:t>
      </w:r>
      <w:r w:rsidRPr="00C17E69">
        <w:rPr>
          <w:b/>
          <w:color w:val="336699"/>
          <w:sz w:val="18"/>
          <w:szCs w:val="18"/>
          <w:lang w:val="el-GR"/>
        </w:rPr>
        <w:t>ἐστι</w:t>
      </w:r>
      <w:r w:rsidRPr="00C17E69">
        <w:rPr>
          <w:b/>
          <w:color w:val="336699"/>
          <w:sz w:val="18"/>
          <w:szCs w:val="18"/>
        </w:rPr>
        <w:t xml:space="preserve">&gt; </w:t>
      </w:r>
      <w:r w:rsidRPr="00C17E69">
        <w:rPr>
          <w:b/>
          <w:color w:val="336699"/>
          <w:sz w:val="18"/>
          <w:szCs w:val="18"/>
          <w:lang w:val="el-GR"/>
        </w:rPr>
        <w:t>δήπου</w:t>
      </w:r>
      <w:r w:rsidRPr="00C17E69">
        <w:rPr>
          <w:b/>
          <w:color w:val="336699"/>
          <w:sz w:val="18"/>
          <w:szCs w:val="18"/>
        </w:rPr>
        <w:t xml:space="preserve">, </w:t>
      </w:r>
      <w:r w:rsidRPr="00C17E69">
        <w:rPr>
          <w:b/>
          <w:color w:val="336699"/>
          <w:sz w:val="18"/>
          <w:szCs w:val="18"/>
          <w:lang w:val="el-GR"/>
        </w:rPr>
        <w:t>ὦ</w:t>
      </w:r>
      <w:r w:rsidRPr="00C17E69">
        <w:rPr>
          <w:b/>
          <w:color w:val="336699"/>
          <w:sz w:val="18"/>
          <w:szCs w:val="18"/>
        </w:rPr>
        <w:t xml:space="preserve"> </w:t>
      </w:r>
      <w:r w:rsidRPr="00C17E69">
        <w:rPr>
          <w:b/>
          <w:color w:val="336699"/>
          <w:sz w:val="18"/>
          <w:szCs w:val="18"/>
          <w:lang w:val="el-GR"/>
        </w:rPr>
        <w:t>Σώκρατες</w:t>
      </w:r>
      <w:r w:rsidRPr="00C17E69">
        <w:rPr>
          <w:b/>
          <w:color w:val="336699"/>
          <w:sz w:val="18"/>
          <w:szCs w:val="18"/>
        </w:rPr>
        <w:t xml:space="preserve">, </w:t>
      </w:r>
      <w:r w:rsidRPr="00C17E69">
        <w:rPr>
          <w:b/>
          <w:color w:val="336699"/>
          <w:sz w:val="18"/>
          <w:szCs w:val="18"/>
          <w:lang w:val="el-GR"/>
        </w:rPr>
        <w:t>ὅτι</w:t>
      </w:r>
      <w:r w:rsidRPr="00C17E69">
        <w:rPr>
          <w:b/>
          <w:color w:val="336699"/>
          <w:sz w:val="18"/>
          <w:szCs w:val="18"/>
        </w:rPr>
        <w:t xml:space="preserve"> &lt;</w:t>
      </w:r>
      <w:r w:rsidRPr="00C17E69">
        <w:rPr>
          <w:b/>
          <w:i/>
          <w:color w:val="336699"/>
          <w:sz w:val="18"/>
          <w:szCs w:val="18"/>
          <w:lang w:val="el-GR"/>
        </w:rPr>
        <w:t>ἡ</w:t>
      </w:r>
      <w:r w:rsidRPr="00C17E69">
        <w:rPr>
          <w:b/>
          <w:i/>
          <w:color w:val="336699"/>
          <w:sz w:val="18"/>
          <w:szCs w:val="18"/>
        </w:rPr>
        <w:t xml:space="preserve"> </w:t>
      </w:r>
      <w:r w:rsidRPr="00C17E69">
        <w:rPr>
          <w:b/>
          <w:i/>
          <w:color w:val="336699"/>
          <w:sz w:val="18"/>
          <w:szCs w:val="18"/>
          <w:lang w:val="el-GR"/>
        </w:rPr>
        <w:t>ῥητορικὴ</w:t>
      </w:r>
      <w:r w:rsidRPr="00C17E69">
        <w:rPr>
          <w:b/>
          <w:i/>
          <w:color w:val="336699"/>
          <w:sz w:val="18"/>
          <w:szCs w:val="18"/>
        </w:rPr>
        <w:t xml:space="preserve"> </w:t>
      </w:r>
      <w:r w:rsidRPr="00C17E69">
        <w:rPr>
          <w:b/>
          <w:i/>
          <w:color w:val="336699"/>
          <w:sz w:val="18"/>
          <w:szCs w:val="18"/>
          <w:lang w:val="el-GR"/>
        </w:rPr>
        <w:t>ποιεῖ</w:t>
      </w:r>
      <w:r w:rsidRPr="00C17E69">
        <w:rPr>
          <w:b/>
          <w:i/>
          <w:color w:val="336699"/>
          <w:sz w:val="18"/>
          <w:szCs w:val="18"/>
        </w:rPr>
        <w:t xml:space="preserve"> </w:t>
      </w:r>
      <w:r w:rsidRPr="00C17E69">
        <w:rPr>
          <w:b/>
          <w:i/>
          <w:color w:val="336699"/>
          <w:sz w:val="18"/>
          <w:szCs w:val="18"/>
          <w:lang w:val="el-GR"/>
        </w:rPr>
        <w:t>ταύτην</w:t>
      </w:r>
      <w:r w:rsidRPr="00C17E69">
        <w:rPr>
          <w:b/>
          <w:i/>
          <w:color w:val="336699"/>
          <w:sz w:val="18"/>
          <w:szCs w:val="18"/>
        </w:rPr>
        <w:t xml:space="preserve"> </w:t>
      </w:r>
      <w:r w:rsidRPr="00C17E69">
        <w:rPr>
          <w:b/>
          <w:i/>
          <w:color w:val="336699"/>
          <w:sz w:val="18"/>
          <w:szCs w:val="18"/>
          <w:lang w:val="el-GR"/>
        </w:rPr>
        <w:t>τὴν</w:t>
      </w:r>
      <w:r w:rsidRPr="00C17E69">
        <w:rPr>
          <w:b/>
          <w:i/>
          <w:color w:val="336699"/>
          <w:sz w:val="18"/>
          <w:szCs w:val="18"/>
        </w:rPr>
        <w:t xml:space="preserve"> </w:t>
      </w:r>
      <w:r w:rsidRPr="00C17E69">
        <w:rPr>
          <w:b/>
          <w:i/>
          <w:color w:val="336699"/>
          <w:sz w:val="18"/>
          <w:szCs w:val="18"/>
          <w:lang w:val="el-GR"/>
        </w:rPr>
        <w:t>πειθὼ</w:t>
      </w:r>
      <w:r w:rsidRPr="00C17E69">
        <w:rPr>
          <w:b/>
          <w:color w:val="336699"/>
          <w:sz w:val="18"/>
          <w:szCs w:val="18"/>
        </w:rPr>
        <w:t xml:space="preserve">&gt; </w:t>
      </w:r>
      <w:r w:rsidRPr="00C17E69">
        <w:rPr>
          <w:b/>
          <w:color w:val="336699"/>
          <w:sz w:val="18"/>
          <w:szCs w:val="18"/>
          <w:lang w:val="el-GR"/>
        </w:rPr>
        <w:t>ἐξ</w:t>
      </w:r>
      <w:r w:rsidRPr="00C17E69">
        <w:rPr>
          <w:b/>
          <w:color w:val="336699"/>
          <w:sz w:val="18"/>
          <w:szCs w:val="18"/>
        </w:rPr>
        <w:t xml:space="preserve"> </w:t>
      </w:r>
      <w:r w:rsidRPr="00C17E69">
        <w:rPr>
          <w:b/>
          <w:color w:val="336699"/>
          <w:sz w:val="18"/>
          <w:szCs w:val="18"/>
          <w:lang w:val="el-GR"/>
        </w:rPr>
        <w:t>ἧς</w:t>
      </w:r>
      <w:r w:rsidRPr="00C17E69">
        <w:rPr>
          <w:b/>
          <w:color w:val="336699"/>
          <w:sz w:val="18"/>
          <w:szCs w:val="18"/>
        </w:rPr>
        <w:t xml:space="preserve"> </w:t>
      </w:r>
      <w:r w:rsidRPr="00C17E69">
        <w:rPr>
          <w:b/>
          <w:color w:val="336699"/>
          <w:sz w:val="18"/>
          <w:szCs w:val="18"/>
          <w:lang w:val="el-GR"/>
        </w:rPr>
        <w:t>τὸ</w:t>
      </w:r>
      <w:r w:rsidRPr="00C17E69">
        <w:rPr>
          <w:b/>
          <w:color w:val="336699"/>
          <w:sz w:val="18"/>
          <w:szCs w:val="18"/>
        </w:rPr>
        <w:t xml:space="preserve"> </w:t>
      </w:r>
      <w:r w:rsidRPr="00C17E69">
        <w:rPr>
          <w:b/>
          <w:color w:val="336699"/>
          <w:sz w:val="18"/>
          <w:szCs w:val="18"/>
          <w:lang w:val="el-GR"/>
        </w:rPr>
        <w:t>πιστεύειν</w:t>
      </w:r>
      <w:r w:rsidRPr="00C17E69">
        <w:rPr>
          <w:b/>
          <w:color w:val="336699"/>
          <w:sz w:val="18"/>
          <w:szCs w:val="18"/>
        </w:rPr>
        <w:t>.</w:t>
      </w:r>
      <w:r w:rsidRPr="00C17E69">
        <w:rPr>
          <w:sz w:val="18"/>
          <w:szCs w:val="18"/>
        </w:rPr>
        <w:t xml:space="preserve">   </w:t>
      </w:r>
      <w:r w:rsidRPr="00C17E69">
        <w:rPr>
          <w:rFonts w:cs="Arial"/>
          <w:b/>
          <w:sz w:val="18"/>
          <w:szCs w:val="18"/>
        </w:rPr>
        <w:t>Δ</w:t>
      </w:r>
      <w:r w:rsidRPr="00C17E69">
        <w:rPr>
          <w:b/>
          <w:sz w:val="18"/>
          <w:szCs w:val="18"/>
        </w:rPr>
        <w:t>ῆλος, η, ον :</w:t>
      </w:r>
      <w:r w:rsidRPr="00C17E69">
        <w:rPr>
          <w:sz w:val="18"/>
          <w:szCs w:val="18"/>
        </w:rPr>
        <w:t xml:space="preserve"> visible ; clair, évident ; </w:t>
      </w:r>
      <w:r w:rsidRPr="00C17E69">
        <w:rPr>
          <w:b/>
          <w:sz w:val="18"/>
          <w:szCs w:val="18"/>
        </w:rPr>
        <w:t>‖</w:t>
      </w:r>
      <w:r w:rsidRPr="00C17E69">
        <w:rPr>
          <w:sz w:val="18"/>
          <w:szCs w:val="18"/>
        </w:rPr>
        <w:t xml:space="preserve"> </w:t>
      </w:r>
      <w:r w:rsidRPr="00C17E69">
        <w:rPr>
          <w:b/>
          <w:bCs/>
          <w:sz w:val="18"/>
          <w:szCs w:val="18"/>
          <w:lang w:val="el-GR"/>
        </w:rPr>
        <w:t>δῆλον</w:t>
      </w:r>
      <w:r w:rsidRPr="00C17E69">
        <w:rPr>
          <w:b/>
          <w:bCs/>
          <w:sz w:val="18"/>
          <w:szCs w:val="18"/>
        </w:rPr>
        <w:t xml:space="preserve"> </w:t>
      </w:r>
      <w:r w:rsidRPr="00C17E69">
        <w:rPr>
          <w:b/>
          <w:bCs/>
          <w:sz w:val="18"/>
          <w:szCs w:val="18"/>
          <w:lang w:val="el-GR"/>
        </w:rPr>
        <w:t>δ</w:t>
      </w:r>
      <w:r w:rsidRPr="00C17E69">
        <w:rPr>
          <w:b/>
          <w:bCs/>
          <w:sz w:val="18"/>
          <w:szCs w:val="18"/>
        </w:rPr>
        <w:t>’ &lt;</w:t>
      </w:r>
      <w:r w:rsidRPr="00C17E69">
        <w:rPr>
          <w:b/>
          <w:bCs/>
          <w:sz w:val="18"/>
          <w:szCs w:val="18"/>
          <w:lang w:val="el-GR"/>
        </w:rPr>
        <w:t>ἐστί</w:t>
      </w:r>
      <w:r w:rsidRPr="00C17E69">
        <w:rPr>
          <w:b/>
          <w:bCs/>
          <w:sz w:val="18"/>
          <w:szCs w:val="18"/>
        </w:rPr>
        <w:t xml:space="preserve">&gt;  </w:t>
      </w:r>
      <w:r w:rsidRPr="00C17E69">
        <w:rPr>
          <w:b/>
          <w:bCs/>
          <w:sz w:val="18"/>
          <w:szCs w:val="18"/>
          <w:lang w:val="el-GR"/>
        </w:rPr>
        <w:t>ὅτι</w:t>
      </w:r>
      <w:r w:rsidRPr="00C17E69">
        <w:rPr>
          <w:b/>
          <w:bCs/>
          <w:sz w:val="18"/>
          <w:szCs w:val="18"/>
        </w:rPr>
        <w:t xml:space="preserve"> </w:t>
      </w:r>
      <w:r w:rsidRPr="00C17E69">
        <w:rPr>
          <w:bCs/>
          <w:i/>
          <w:sz w:val="18"/>
          <w:szCs w:val="18"/>
        </w:rPr>
        <w:t>ou</w:t>
      </w:r>
      <w:r w:rsidRPr="00C17E69">
        <w:rPr>
          <w:b/>
          <w:bCs/>
          <w:sz w:val="18"/>
          <w:szCs w:val="18"/>
        </w:rPr>
        <w:t xml:space="preserve">  </w:t>
      </w:r>
      <w:r w:rsidRPr="00C17E69">
        <w:rPr>
          <w:b/>
          <w:bCs/>
          <w:sz w:val="18"/>
          <w:szCs w:val="18"/>
          <w:lang w:val="el-GR"/>
        </w:rPr>
        <w:t>ὡς</w:t>
      </w:r>
      <w:r w:rsidRPr="00C17E69">
        <w:rPr>
          <w:b/>
          <w:bCs/>
          <w:sz w:val="18"/>
          <w:szCs w:val="18"/>
        </w:rPr>
        <w:t>:</w:t>
      </w:r>
      <w:r w:rsidRPr="00C17E69">
        <w:rPr>
          <w:bCs/>
          <w:sz w:val="18"/>
          <w:szCs w:val="18"/>
        </w:rPr>
        <w:t xml:space="preserve"> il est évident que        </w:t>
      </w:r>
      <w:r w:rsidRPr="00C17E69">
        <w:rPr>
          <w:b/>
          <w:sz w:val="18"/>
          <w:szCs w:val="18"/>
        </w:rPr>
        <w:t>Δήπου</w:t>
      </w:r>
      <w:r w:rsidRPr="00C17E69">
        <w:rPr>
          <w:sz w:val="18"/>
          <w:szCs w:val="18"/>
        </w:rPr>
        <w:t xml:space="preserve"> </w:t>
      </w:r>
      <w:r w:rsidRPr="00C17E69">
        <w:rPr>
          <w:i/>
          <w:sz w:val="18"/>
          <w:szCs w:val="18"/>
        </w:rPr>
        <w:t>adv</w:t>
      </w:r>
      <w:r w:rsidRPr="00C17E69">
        <w:rPr>
          <w:sz w:val="18"/>
          <w:szCs w:val="18"/>
        </w:rPr>
        <w:t>. : sans doute ; naturellement ;  je suppose  (</w:t>
      </w:r>
      <w:r w:rsidRPr="00C17E69">
        <w:rPr>
          <w:i/>
          <w:sz w:val="18"/>
          <w:szCs w:val="18"/>
        </w:rPr>
        <w:t>pfs</w:t>
      </w:r>
      <w:r w:rsidRPr="00C17E69">
        <w:rPr>
          <w:sz w:val="18"/>
          <w:szCs w:val="18"/>
        </w:rPr>
        <w:t xml:space="preserve">.  </w:t>
      </w:r>
      <w:proofErr w:type="gramStart"/>
      <w:r w:rsidRPr="00C17E69">
        <w:rPr>
          <w:sz w:val="18"/>
          <w:szCs w:val="18"/>
        </w:rPr>
        <w:t>à</w:t>
      </w:r>
      <w:proofErr w:type="gramEnd"/>
      <w:r w:rsidRPr="00C17E69">
        <w:rPr>
          <w:sz w:val="18"/>
          <w:szCs w:val="18"/>
        </w:rPr>
        <w:t xml:space="preserve"> plus forte raison)</w:t>
      </w:r>
      <w:r w:rsidRPr="00C17E69">
        <w:rPr>
          <w:bCs/>
          <w:sz w:val="18"/>
          <w:szCs w:val="18"/>
        </w:rPr>
        <w:t xml:space="preserve">.      </w:t>
      </w:r>
      <w:r w:rsidRPr="00C17E69">
        <w:rPr>
          <w:bCs/>
          <w:i/>
          <w:sz w:val="18"/>
          <w:szCs w:val="18"/>
        </w:rPr>
        <w:t>Le reste du vocabulaire est cummun aux phrases précédentes</w:t>
      </w:r>
      <w:r w:rsidRPr="00C17E69">
        <w:rPr>
          <w:bCs/>
          <w:sz w:val="18"/>
          <w:szCs w:val="18"/>
        </w:rPr>
        <w:t>.</w:t>
      </w:r>
      <w:r w:rsidRPr="00C17E69">
        <w:rPr>
          <w:b/>
          <w:sz w:val="18"/>
          <w:szCs w:val="18"/>
        </w:rPr>
        <w:t xml:space="preserve">  </w:t>
      </w:r>
    </w:p>
  </w:footnote>
  <w:footnote w:id="43">
    <w:p w:rsidR="00E1615C" w:rsidRPr="00C17E69" w:rsidRDefault="00E1615C" w:rsidP="0012551B">
      <w:pPr>
        <w:shd w:val="clear" w:color="auto" w:fill="FFFFFF"/>
        <w:autoSpaceDE w:val="0"/>
        <w:autoSpaceDN w:val="0"/>
        <w:adjustRightInd w:val="0"/>
        <w:ind w:firstLine="426"/>
        <w:jc w:val="both"/>
        <w:rPr>
          <w:b/>
          <w:szCs w:val="18"/>
        </w:rPr>
      </w:pPr>
      <w:r w:rsidRPr="00C17E69">
        <w:rPr>
          <w:rStyle w:val="Appelnotedebasdep"/>
          <w:b/>
          <w:szCs w:val="18"/>
          <w:vertAlign w:val="baseline"/>
        </w:rPr>
        <w:footnoteRef/>
      </w:r>
      <w:r w:rsidRPr="00C17E69">
        <w:rPr>
          <w:b/>
          <w:szCs w:val="18"/>
        </w:rPr>
        <w:t xml:space="preserve">.   </w:t>
      </w:r>
      <w:r w:rsidRPr="00C17E69">
        <w:rPr>
          <w:b/>
          <w:color w:val="C00000"/>
          <w:szCs w:val="18"/>
        </w:rPr>
        <w:t xml:space="preserve">[26] Cst. elliptique. </w:t>
      </w:r>
      <w:r w:rsidRPr="00C17E69">
        <w:rPr>
          <w:b/>
          <w:color w:val="336699"/>
          <w:szCs w:val="18"/>
          <w:lang w:val="el-GR"/>
        </w:rPr>
        <w:t>Ἡ</w:t>
      </w:r>
      <w:r w:rsidRPr="00C17E69">
        <w:rPr>
          <w:b/>
          <w:color w:val="336699"/>
          <w:szCs w:val="18"/>
        </w:rPr>
        <w:t xml:space="preserve"> </w:t>
      </w:r>
      <w:r w:rsidRPr="00C17E69">
        <w:rPr>
          <w:b/>
          <w:color w:val="336699"/>
          <w:szCs w:val="18"/>
          <w:lang w:val="el-GR"/>
        </w:rPr>
        <w:t>ῥητορικὴ</w:t>
      </w:r>
      <w:r w:rsidRPr="00C17E69">
        <w:rPr>
          <w:b/>
          <w:color w:val="336699"/>
          <w:szCs w:val="18"/>
        </w:rPr>
        <w:t xml:space="preserve"> </w:t>
      </w:r>
      <w:r w:rsidRPr="00C17E69">
        <w:rPr>
          <w:b/>
          <w:color w:val="336699"/>
          <w:szCs w:val="18"/>
          <w:lang w:val="el-GR"/>
        </w:rPr>
        <w:t>ἄρα</w:t>
      </w:r>
      <w:r w:rsidRPr="00C17E69">
        <w:rPr>
          <w:b/>
          <w:color w:val="336699"/>
          <w:szCs w:val="18"/>
        </w:rPr>
        <w:t xml:space="preserve">, </w:t>
      </w:r>
      <w:r w:rsidRPr="00C17E69">
        <w:rPr>
          <w:b/>
          <w:color w:val="336699"/>
          <w:szCs w:val="18"/>
          <w:lang w:val="el-GR"/>
        </w:rPr>
        <w:t>ὡς</w:t>
      </w:r>
      <w:r w:rsidRPr="00C17E69">
        <w:rPr>
          <w:b/>
          <w:color w:val="336699"/>
          <w:szCs w:val="18"/>
        </w:rPr>
        <w:t xml:space="preserve"> </w:t>
      </w:r>
      <w:r w:rsidRPr="00C17E69">
        <w:rPr>
          <w:b/>
          <w:color w:val="336699"/>
          <w:szCs w:val="18"/>
          <w:lang w:val="el-GR"/>
        </w:rPr>
        <w:t>ἔοικεν</w:t>
      </w:r>
      <w:r w:rsidRPr="00C17E69">
        <w:rPr>
          <w:b/>
          <w:color w:val="336699"/>
          <w:szCs w:val="18"/>
        </w:rPr>
        <w:t xml:space="preserve">, </w:t>
      </w:r>
      <w:r w:rsidRPr="00C17E69">
        <w:rPr>
          <w:b/>
          <w:color w:val="336699"/>
          <w:szCs w:val="18"/>
          <w:lang w:val="el-GR"/>
        </w:rPr>
        <w:t>πειθοῦς</w:t>
      </w:r>
      <w:r w:rsidRPr="00C17E69">
        <w:rPr>
          <w:b/>
          <w:color w:val="336699"/>
          <w:szCs w:val="18"/>
        </w:rPr>
        <w:t xml:space="preserve"> </w:t>
      </w:r>
      <w:r w:rsidRPr="00C17E69">
        <w:rPr>
          <w:b/>
          <w:color w:val="336699"/>
          <w:szCs w:val="18"/>
          <w:lang w:val="el-GR"/>
        </w:rPr>
        <w:t>δημιουργός</w:t>
      </w:r>
      <w:r w:rsidRPr="00C17E69">
        <w:rPr>
          <w:b/>
          <w:color w:val="336699"/>
          <w:szCs w:val="18"/>
        </w:rPr>
        <w:t xml:space="preserve"> </w:t>
      </w:r>
      <w:r w:rsidRPr="00C17E69">
        <w:rPr>
          <w:b/>
          <w:color w:val="336699"/>
          <w:szCs w:val="18"/>
          <w:lang w:val="el-GR"/>
        </w:rPr>
        <w:t>ἐστιν</w:t>
      </w:r>
      <w:r w:rsidRPr="00C17E69">
        <w:rPr>
          <w:b/>
          <w:color w:val="336699"/>
          <w:szCs w:val="18"/>
        </w:rPr>
        <w:t xml:space="preserve"> </w:t>
      </w:r>
      <w:r w:rsidRPr="00C17E69">
        <w:rPr>
          <w:b/>
          <w:color w:val="336699"/>
          <w:szCs w:val="18"/>
          <w:lang w:val="el-GR"/>
        </w:rPr>
        <w:t>πιστευτικῆς</w:t>
      </w:r>
      <w:r w:rsidRPr="00C17E69">
        <w:rPr>
          <w:b/>
          <w:color w:val="336699"/>
          <w:szCs w:val="18"/>
        </w:rPr>
        <w:t xml:space="preserve">, </w:t>
      </w:r>
      <w:r w:rsidRPr="00C17E69">
        <w:rPr>
          <w:b/>
          <w:color w:val="336699"/>
          <w:szCs w:val="18"/>
          <w:lang w:val="el-GR"/>
        </w:rPr>
        <w:t>ἀλλ</w:t>
      </w:r>
      <w:r w:rsidRPr="00C17E69">
        <w:rPr>
          <w:b/>
          <w:color w:val="336699"/>
          <w:szCs w:val="18"/>
        </w:rPr>
        <w:t xml:space="preserve">' </w:t>
      </w:r>
      <w:r w:rsidRPr="00C17E69">
        <w:rPr>
          <w:b/>
          <w:color w:val="336699"/>
          <w:szCs w:val="18"/>
          <w:lang w:val="el-GR"/>
        </w:rPr>
        <w:t>οὐ</w:t>
      </w:r>
      <w:r w:rsidRPr="00C17E69">
        <w:rPr>
          <w:b/>
          <w:color w:val="336699"/>
          <w:szCs w:val="18"/>
        </w:rPr>
        <w:t xml:space="preserve">  &lt;</w:t>
      </w:r>
      <w:r w:rsidRPr="00C17E69">
        <w:rPr>
          <w:b/>
          <w:i/>
          <w:color w:val="336699"/>
          <w:szCs w:val="18"/>
          <w:lang w:val="el-GR"/>
        </w:rPr>
        <w:t>πειθοῦς</w:t>
      </w:r>
      <w:r w:rsidRPr="00C17E69">
        <w:rPr>
          <w:b/>
          <w:i/>
          <w:color w:val="336699"/>
          <w:szCs w:val="18"/>
        </w:rPr>
        <w:t xml:space="preserve"> </w:t>
      </w:r>
      <w:r w:rsidRPr="00C17E69">
        <w:rPr>
          <w:b/>
          <w:i/>
          <w:color w:val="336699"/>
          <w:szCs w:val="18"/>
          <w:lang w:val="el-GR"/>
        </w:rPr>
        <w:t>δημιουργός</w:t>
      </w:r>
      <w:r w:rsidRPr="00C17E69">
        <w:rPr>
          <w:b/>
          <w:i/>
          <w:color w:val="336699"/>
          <w:szCs w:val="18"/>
        </w:rPr>
        <w:t xml:space="preserve"> </w:t>
      </w:r>
      <w:r w:rsidRPr="00C17E69">
        <w:rPr>
          <w:b/>
          <w:i/>
          <w:color w:val="336699"/>
          <w:szCs w:val="18"/>
          <w:lang w:val="el-GR"/>
        </w:rPr>
        <w:t>ἐστιν</w:t>
      </w:r>
      <w:r w:rsidRPr="00C17E69">
        <w:rPr>
          <w:b/>
          <w:color w:val="336699"/>
          <w:szCs w:val="18"/>
        </w:rPr>
        <w:t xml:space="preserve"> &gt; </w:t>
      </w:r>
      <w:r w:rsidRPr="00C17E69">
        <w:rPr>
          <w:b/>
          <w:color w:val="336699"/>
          <w:szCs w:val="18"/>
          <w:lang w:val="el-GR"/>
        </w:rPr>
        <w:t>διδασκαλικῆς</w:t>
      </w:r>
      <w:r w:rsidRPr="00C17E69">
        <w:rPr>
          <w:b/>
          <w:color w:val="336699"/>
          <w:szCs w:val="18"/>
        </w:rPr>
        <w:t xml:space="preserve"> </w:t>
      </w:r>
      <w:r w:rsidRPr="00C17E69">
        <w:rPr>
          <w:b/>
          <w:color w:val="336699"/>
          <w:szCs w:val="18"/>
          <w:lang w:val="el-GR"/>
        </w:rPr>
        <w:t>περὶ</w:t>
      </w:r>
      <w:r w:rsidRPr="00C17E69">
        <w:rPr>
          <w:b/>
          <w:color w:val="336699"/>
          <w:szCs w:val="18"/>
        </w:rPr>
        <w:t xml:space="preserve"> </w:t>
      </w:r>
      <w:r w:rsidRPr="00C17E69">
        <w:rPr>
          <w:b/>
          <w:color w:val="336699"/>
          <w:szCs w:val="18"/>
          <w:lang w:val="el-GR"/>
        </w:rPr>
        <w:t>τὸ</w:t>
      </w:r>
      <w:r w:rsidRPr="00C17E69">
        <w:rPr>
          <w:b/>
          <w:color w:val="336699"/>
          <w:szCs w:val="18"/>
        </w:rPr>
        <w:t xml:space="preserve"> </w:t>
      </w:r>
      <w:r w:rsidRPr="00C17E69">
        <w:rPr>
          <w:b/>
          <w:color w:val="336699"/>
          <w:szCs w:val="18"/>
          <w:lang w:val="el-GR"/>
        </w:rPr>
        <w:t>δίκαιόν</w:t>
      </w:r>
      <w:r w:rsidRPr="00C17E69">
        <w:rPr>
          <w:b/>
          <w:color w:val="336699"/>
          <w:szCs w:val="18"/>
        </w:rPr>
        <w:t xml:space="preserve"> </w:t>
      </w:r>
      <w:r w:rsidRPr="00C17E69">
        <w:rPr>
          <w:b/>
          <w:color w:val="336699"/>
          <w:szCs w:val="18"/>
          <w:lang w:val="el-GR"/>
        </w:rPr>
        <w:t>τε</w:t>
      </w:r>
      <w:r w:rsidRPr="00C17E69">
        <w:rPr>
          <w:b/>
          <w:color w:val="336699"/>
          <w:szCs w:val="18"/>
        </w:rPr>
        <w:t xml:space="preserve"> </w:t>
      </w:r>
      <w:r w:rsidRPr="00C17E69">
        <w:rPr>
          <w:b/>
          <w:color w:val="336699"/>
          <w:szCs w:val="18"/>
          <w:lang w:val="el-GR"/>
        </w:rPr>
        <w:t>καὶ</w:t>
      </w:r>
      <w:r w:rsidRPr="00C17E69">
        <w:rPr>
          <w:b/>
          <w:color w:val="336699"/>
          <w:szCs w:val="18"/>
        </w:rPr>
        <w:t xml:space="preserve"> </w:t>
      </w:r>
      <w:r w:rsidRPr="00C17E69">
        <w:rPr>
          <w:b/>
          <w:color w:val="336699"/>
          <w:szCs w:val="18"/>
          <w:lang w:val="el-GR"/>
        </w:rPr>
        <w:t>ἄδικον</w:t>
      </w:r>
      <w:r w:rsidRPr="00C17E69">
        <w:rPr>
          <w:szCs w:val="18"/>
        </w:rPr>
        <w:t xml:space="preserve">. Du fait de l’ellipse, la nég. </w:t>
      </w:r>
      <w:r w:rsidRPr="00C17E69">
        <w:rPr>
          <w:b/>
          <w:szCs w:val="18"/>
          <w:lang w:val="el-GR"/>
        </w:rPr>
        <w:t>οὐ</w:t>
      </w:r>
      <w:r w:rsidRPr="00C17E69">
        <w:rPr>
          <w:szCs w:val="18"/>
        </w:rPr>
        <w:t xml:space="preserve"> porte sur l’adj. </w:t>
      </w:r>
      <w:r w:rsidRPr="00C17E69">
        <w:rPr>
          <w:szCs w:val="18"/>
          <w:lang w:val="el-GR"/>
        </w:rPr>
        <w:t>διδασκαλικῆς</w:t>
      </w:r>
      <w:r w:rsidRPr="00C17E69">
        <w:rPr>
          <w:szCs w:val="18"/>
        </w:rPr>
        <w:t xml:space="preserve">, par un raccourci d’expression très habituel.  </w:t>
      </w:r>
      <w:r w:rsidRPr="00C17E69">
        <w:rPr>
          <w:b/>
          <w:szCs w:val="18"/>
          <w:lang w:val="el-GR"/>
        </w:rPr>
        <w:t>Ὡς</w:t>
      </w:r>
      <w:r w:rsidRPr="00C17E69">
        <w:rPr>
          <w:b/>
          <w:szCs w:val="18"/>
        </w:rPr>
        <w:t xml:space="preserve"> </w:t>
      </w:r>
      <w:r w:rsidRPr="00C17E69">
        <w:rPr>
          <w:b/>
          <w:szCs w:val="18"/>
          <w:lang w:val="el-GR"/>
        </w:rPr>
        <w:t>ἔοικεν</w:t>
      </w:r>
      <w:r w:rsidRPr="00C17E69">
        <w:rPr>
          <w:szCs w:val="18"/>
        </w:rPr>
        <w:t xml:space="preserve"> : prop. </w:t>
      </w:r>
      <w:proofErr w:type="gramStart"/>
      <w:r w:rsidRPr="00C17E69">
        <w:rPr>
          <w:szCs w:val="18"/>
        </w:rPr>
        <w:t>incise</w:t>
      </w:r>
      <w:proofErr w:type="gramEnd"/>
      <w:r w:rsidRPr="00C17E69">
        <w:rPr>
          <w:szCs w:val="18"/>
        </w:rPr>
        <w:t xml:space="preserve"> </w:t>
      </w:r>
      <w:r w:rsidRPr="00C17E69">
        <w:rPr>
          <w:rFonts w:ascii="Cambria Math" w:hAnsi="Cambria Math" w:cs="Cambria Math"/>
          <w:szCs w:val="18"/>
        </w:rPr>
        <w:t>⇒</w:t>
      </w:r>
      <w:r w:rsidRPr="00C17E69">
        <w:rPr>
          <w:szCs w:val="18"/>
        </w:rPr>
        <w:t xml:space="preserve"> elle ne modifie pas la syntaxe du reste de la phrase. </w:t>
      </w:r>
      <w:r w:rsidRPr="00C17E69">
        <w:rPr>
          <w:szCs w:val="18"/>
        </w:rPr>
        <w:tab/>
        <w:t xml:space="preserve"> </w:t>
      </w:r>
      <w:r w:rsidRPr="00C17E69">
        <w:rPr>
          <w:szCs w:val="18"/>
        </w:rPr>
        <w:br/>
      </w:r>
      <w:r w:rsidRPr="00C17E69">
        <w:rPr>
          <w:color w:val="C00000"/>
          <w:szCs w:val="18"/>
        </w:rPr>
        <w:t>         </w:t>
      </w:r>
      <w:r w:rsidRPr="00C17E69">
        <w:rPr>
          <w:b/>
          <w:color w:val="C00000"/>
          <w:szCs w:val="18"/>
        </w:rPr>
        <w:t>Vocabulaire</w:t>
      </w:r>
      <w:r w:rsidRPr="00C17E69">
        <w:rPr>
          <w:szCs w:val="18"/>
        </w:rPr>
        <w:t xml:space="preserve">.  </w:t>
      </w:r>
      <w:r w:rsidRPr="00C17E69">
        <w:rPr>
          <w:rStyle w:val="efforeign"/>
          <w:b/>
          <w:szCs w:val="18"/>
          <w:lang w:val="el-GR"/>
        </w:rPr>
        <w:t>Ῥ</w:t>
      </w:r>
      <w:r w:rsidRPr="00C17E69">
        <w:rPr>
          <w:rStyle w:val="efforeign"/>
          <w:b/>
          <w:szCs w:val="18"/>
        </w:rPr>
        <w:t>ητορική, ης (ἡ ; = ἡ ῥητορική</w:t>
      </w:r>
      <w:r w:rsidRPr="00C17E69">
        <w:rPr>
          <w:rStyle w:val="efentryfree"/>
          <w:szCs w:val="18"/>
        </w:rPr>
        <w:t xml:space="preserve"> </w:t>
      </w:r>
      <w:r w:rsidRPr="00C17E69">
        <w:rPr>
          <w:rStyle w:val="efforeign"/>
          <w:b/>
          <w:szCs w:val="18"/>
        </w:rPr>
        <w:t>τέχνη</w:t>
      </w:r>
      <w:r w:rsidRPr="00C17E69">
        <w:rPr>
          <w:rStyle w:val="efentryfree"/>
          <w:szCs w:val="18"/>
        </w:rPr>
        <w:t xml:space="preserve">) : l’art oratoire, la rhétorique       </w:t>
      </w:r>
      <w:r w:rsidRPr="00C17E69">
        <w:rPr>
          <w:szCs w:val="18"/>
          <w:lang w:val="el-GR"/>
        </w:rPr>
        <w:t>Ἄρα</w:t>
      </w:r>
      <w:r w:rsidRPr="00C17E69">
        <w:rPr>
          <w:szCs w:val="18"/>
        </w:rPr>
        <w:t xml:space="preserve"> : donc (conclusif ou récapitulatif ou incitatif)        </w:t>
      </w:r>
      <w:r w:rsidRPr="00C17E69">
        <w:rPr>
          <w:b/>
          <w:szCs w:val="18"/>
        </w:rPr>
        <w:t>Πειθώ, όος-οῦς  (ἡ) :</w:t>
      </w:r>
      <w:r w:rsidRPr="00C17E69">
        <w:rPr>
          <w:szCs w:val="18"/>
        </w:rPr>
        <w:t xml:space="preserve"> persuasion  Δ</w:t>
      </w:r>
      <w:r w:rsidRPr="00C17E69">
        <w:rPr>
          <w:b/>
          <w:szCs w:val="18"/>
        </w:rPr>
        <w:t xml:space="preserve">ημιουργός, οῦ </w:t>
      </w:r>
      <w:r w:rsidRPr="00C17E69">
        <w:rPr>
          <w:rFonts w:cs="Arial"/>
          <w:b/>
          <w:szCs w:val="18"/>
        </w:rPr>
        <w:t>(ὁ)</w:t>
      </w:r>
      <w:r w:rsidRPr="00C17E69">
        <w:rPr>
          <w:b/>
          <w:szCs w:val="18"/>
        </w:rPr>
        <w:t xml:space="preserve"> : </w:t>
      </w:r>
      <w:r w:rsidRPr="00C17E69">
        <w:rPr>
          <w:szCs w:val="18"/>
        </w:rPr>
        <w:t xml:space="preserve">ouvrier, artisan ; créateur, démiurge       </w:t>
      </w:r>
      <w:r w:rsidRPr="00C17E69">
        <w:rPr>
          <w:b/>
          <w:bCs/>
          <w:caps/>
          <w:szCs w:val="18"/>
        </w:rPr>
        <w:t>π</w:t>
      </w:r>
      <w:r w:rsidRPr="00C17E69">
        <w:rPr>
          <w:b/>
          <w:bCs/>
          <w:szCs w:val="18"/>
        </w:rPr>
        <w:t>ιστευτικός,</w:t>
      </w:r>
      <w:r w:rsidRPr="00C17E69">
        <w:rPr>
          <w:b/>
          <w:szCs w:val="18"/>
        </w:rPr>
        <w:t xml:space="preserve"> ή, όν :</w:t>
      </w:r>
      <w:r w:rsidRPr="00C17E69">
        <w:rPr>
          <w:szCs w:val="18"/>
        </w:rPr>
        <w:t xml:space="preserve"> confiant, crédule ;  qui inspire la créance       </w:t>
      </w:r>
      <w:r w:rsidRPr="00C17E69">
        <w:rPr>
          <w:b/>
          <w:szCs w:val="18"/>
          <w:lang w:val="el-GR"/>
        </w:rPr>
        <w:t>Ἀλλ</w:t>
      </w:r>
      <w:r w:rsidRPr="00C17E69">
        <w:rPr>
          <w:b/>
          <w:szCs w:val="18"/>
        </w:rPr>
        <w:t xml:space="preserve">' </w:t>
      </w:r>
      <w:r w:rsidRPr="00C17E69">
        <w:rPr>
          <w:b/>
          <w:szCs w:val="18"/>
          <w:lang w:val="el-GR"/>
        </w:rPr>
        <w:t>οὐ</w:t>
      </w:r>
      <w:r w:rsidRPr="00C17E69">
        <w:rPr>
          <w:b/>
          <w:szCs w:val="18"/>
        </w:rPr>
        <w:t> :</w:t>
      </w:r>
      <w:r w:rsidRPr="00C17E69">
        <w:rPr>
          <w:szCs w:val="18"/>
        </w:rPr>
        <w:t xml:space="preserve"> mais non pas     </w:t>
      </w:r>
      <w:r w:rsidRPr="00C17E69">
        <w:rPr>
          <w:rFonts w:cs="Arial"/>
          <w:szCs w:val="18"/>
        </w:rPr>
        <w:t>Δ</w:t>
      </w:r>
      <w:r w:rsidRPr="00C17E69">
        <w:rPr>
          <w:rFonts w:cs="Arial"/>
          <w:b/>
          <w:szCs w:val="18"/>
        </w:rPr>
        <w:t xml:space="preserve">ιδασκαλικός, ή, όν : </w:t>
      </w:r>
      <w:r w:rsidRPr="00C17E69">
        <w:rPr>
          <w:rFonts w:cs="Arial"/>
          <w:szCs w:val="18"/>
        </w:rPr>
        <w:t>qui concerne l’enseignement (</w:t>
      </w:r>
      <w:r w:rsidRPr="00C17E69">
        <w:rPr>
          <w:rFonts w:cs="Arial"/>
          <w:smallCaps/>
          <w:szCs w:val="18"/>
        </w:rPr>
        <w:t>Plat</w:t>
      </w:r>
      <w:r w:rsidRPr="00C17E69">
        <w:rPr>
          <w:rFonts w:cs="Arial"/>
          <w:szCs w:val="18"/>
        </w:rPr>
        <w:t>.) ; […</w:t>
      </w:r>
      <w:proofErr w:type="gramStart"/>
      <w:r w:rsidRPr="00C17E69">
        <w:rPr>
          <w:rFonts w:cs="Arial"/>
          <w:szCs w:val="18"/>
        </w:rPr>
        <w:t>]  ;</w:t>
      </w:r>
      <w:proofErr w:type="gramEnd"/>
      <w:r w:rsidRPr="00C17E69">
        <w:rPr>
          <w:rFonts w:cs="Arial"/>
          <w:szCs w:val="18"/>
        </w:rPr>
        <w:t xml:space="preserve"> capable d’enseigner, apte à instruire  </w:t>
      </w:r>
      <w:r w:rsidRPr="00C17E69">
        <w:rPr>
          <w:szCs w:val="18"/>
        </w:rPr>
        <w:t xml:space="preserve">  </w:t>
      </w:r>
      <w:r w:rsidRPr="00C17E69">
        <w:rPr>
          <w:caps/>
          <w:szCs w:val="18"/>
          <w:lang w:val="el-GR"/>
        </w:rPr>
        <w:t>π</w:t>
      </w:r>
      <w:r w:rsidRPr="00C17E69">
        <w:rPr>
          <w:szCs w:val="18"/>
          <w:lang w:val="el-GR"/>
        </w:rPr>
        <w:t>ερὶ</w:t>
      </w:r>
      <w:r w:rsidRPr="00C17E69">
        <w:rPr>
          <w:szCs w:val="18"/>
        </w:rPr>
        <w:t xml:space="preserve"> + acc. […] en ce qui concerne, pour ce qui est de   </w:t>
      </w:r>
      <w:r w:rsidRPr="00C17E69">
        <w:rPr>
          <w:b/>
          <w:szCs w:val="18"/>
          <w:lang w:val="el-GR"/>
        </w:rPr>
        <w:t>τὸ</w:t>
      </w:r>
      <w:r w:rsidRPr="00C17E69">
        <w:rPr>
          <w:b/>
          <w:szCs w:val="18"/>
        </w:rPr>
        <w:t xml:space="preserve"> </w:t>
      </w:r>
      <w:r w:rsidRPr="00C17E69">
        <w:rPr>
          <w:b/>
          <w:szCs w:val="18"/>
          <w:lang w:val="el-GR"/>
        </w:rPr>
        <w:t>δίκαιόν</w:t>
      </w:r>
      <w:r w:rsidRPr="00C17E69">
        <w:rPr>
          <w:b/>
          <w:szCs w:val="18"/>
        </w:rPr>
        <w:t xml:space="preserve"> </w:t>
      </w:r>
      <w:r w:rsidRPr="00C17E69">
        <w:rPr>
          <w:b/>
          <w:szCs w:val="18"/>
          <w:lang w:val="el-GR"/>
        </w:rPr>
        <w:t>τε</w:t>
      </w:r>
      <w:r w:rsidRPr="00C17E69">
        <w:rPr>
          <w:b/>
          <w:szCs w:val="18"/>
        </w:rPr>
        <w:t xml:space="preserve"> </w:t>
      </w:r>
      <w:r w:rsidRPr="00C17E69">
        <w:rPr>
          <w:b/>
          <w:szCs w:val="18"/>
          <w:lang w:val="el-GR"/>
        </w:rPr>
        <w:t>καὶ</w:t>
      </w:r>
      <w:r w:rsidRPr="00C17E69">
        <w:rPr>
          <w:b/>
          <w:szCs w:val="18"/>
        </w:rPr>
        <w:t xml:space="preserve"> </w:t>
      </w:r>
      <w:r w:rsidRPr="00C17E69">
        <w:rPr>
          <w:b/>
          <w:szCs w:val="18"/>
          <w:lang w:val="el-GR"/>
        </w:rPr>
        <w:t>ἄδικον</w:t>
      </w:r>
      <w:r w:rsidRPr="00C17E69">
        <w:rPr>
          <w:b/>
          <w:szCs w:val="18"/>
        </w:rPr>
        <w:t>,</w:t>
      </w:r>
      <w:r w:rsidRPr="00C17E69">
        <w:rPr>
          <w:b/>
          <w:i/>
          <w:szCs w:val="18"/>
        </w:rPr>
        <w:t xml:space="preserve"> </w:t>
      </w:r>
      <w:r w:rsidRPr="00C17E69">
        <w:rPr>
          <w:i/>
          <w:szCs w:val="18"/>
        </w:rPr>
        <w:t>adj substantivés</w:t>
      </w:r>
      <w:r w:rsidRPr="00C17E69">
        <w:rPr>
          <w:szCs w:val="18"/>
        </w:rPr>
        <w:t> : le juste et l’injuste.</w:t>
      </w:r>
      <w:r w:rsidRPr="00C17E69">
        <w:rPr>
          <w:szCs w:val="18"/>
        </w:rPr>
        <w:tab/>
        <w:t xml:space="preserve">   </w:t>
      </w:r>
      <w:r w:rsidRPr="00C17E69">
        <w:rPr>
          <w:szCs w:val="18"/>
        </w:rPr>
        <w:br/>
      </w:r>
      <w:r w:rsidRPr="00C17E69">
        <w:rPr>
          <w:b/>
          <w:szCs w:val="18"/>
          <w:lang w:val="el-GR"/>
        </w:rPr>
        <w:t>Ὡς</w:t>
      </w:r>
      <w:r w:rsidRPr="00C17E69">
        <w:rPr>
          <w:b/>
          <w:szCs w:val="18"/>
        </w:rPr>
        <w:t xml:space="preserve"> </w:t>
      </w:r>
      <w:r w:rsidRPr="00C17E69">
        <w:rPr>
          <w:b/>
          <w:szCs w:val="18"/>
          <w:lang w:val="el-GR"/>
        </w:rPr>
        <w:t>ἔοικεν</w:t>
      </w:r>
      <w:r w:rsidRPr="00C17E69">
        <w:rPr>
          <w:szCs w:val="18"/>
        </w:rPr>
        <w:t xml:space="preserve"> : prop. </w:t>
      </w:r>
      <w:proofErr w:type="gramStart"/>
      <w:r w:rsidRPr="00C17E69">
        <w:rPr>
          <w:szCs w:val="18"/>
        </w:rPr>
        <w:t>incise</w:t>
      </w:r>
      <w:proofErr w:type="gramEnd"/>
      <w:r w:rsidRPr="00C17E69">
        <w:rPr>
          <w:szCs w:val="18"/>
        </w:rPr>
        <w:t xml:space="preserve">.  </w:t>
      </w:r>
      <w:r w:rsidRPr="00C17E69">
        <w:rPr>
          <w:b/>
          <w:szCs w:val="18"/>
          <w:lang w:val="el-GR"/>
        </w:rPr>
        <w:t>Ὡς</w:t>
      </w:r>
      <w:r w:rsidRPr="00C17E69">
        <w:rPr>
          <w:b/>
          <w:szCs w:val="18"/>
        </w:rPr>
        <w:t xml:space="preserve"> : </w:t>
      </w:r>
      <w:r w:rsidRPr="00C17E69">
        <w:rPr>
          <w:szCs w:val="18"/>
        </w:rPr>
        <w:t>comme</w:t>
      </w:r>
      <w:r w:rsidRPr="00C17E69">
        <w:rPr>
          <w:b/>
          <w:szCs w:val="18"/>
        </w:rPr>
        <w:t xml:space="preserve"> </w:t>
      </w:r>
      <w:r w:rsidRPr="00C17E69">
        <w:rPr>
          <w:szCs w:val="18"/>
        </w:rPr>
        <w:t xml:space="preserve"> </w:t>
      </w:r>
      <w:r w:rsidRPr="00C17E69">
        <w:rPr>
          <w:rStyle w:val="greek3"/>
          <w:b/>
          <w:szCs w:val="18"/>
        </w:rPr>
        <w:t xml:space="preserve">Ἔοικα </w:t>
      </w:r>
      <w:r w:rsidRPr="00C17E69">
        <w:rPr>
          <w:b/>
          <w:szCs w:val="18"/>
        </w:rPr>
        <w:t>pft. A. à valeur de présent. </w:t>
      </w:r>
      <w:proofErr w:type="gramStart"/>
      <w:r w:rsidRPr="00C17E69">
        <w:rPr>
          <w:b/>
          <w:szCs w:val="18"/>
        </w:rPr>
        <w:t xml:space="preserve">:  </w:t>
      </w:r>
      <w:r w:rsidRPr="00C17E69">
        <w:rPr>
          <w:szCs w:val="18"/>
        </w:rPr>
        <w:t>être</w:t>
      </w:r>
      <w:proofErr w:type="gramEnd"/>
      <w:r w:rsidRPr="00C17E69">
        <w:rPr>
          <w:szCs w:val="18"/>
        </w:rPr>
        <w:t xml:space="preserve"> semblable à, ressembler ; paraître, sembler ; (impers.) il semble</w:t>
      </w:r>
    </w:p>
  </w:footnote>
  <w:footnote w:id="44">
    <w:p w:rsidR="00E1615C" w:rsidRPr="00C17E69" w:rsidRDefault="00E1615C" w:rsidP="0012551B">
      <w:pPr>
        <w:shd w:val="clear" w:color="auto" w:fill="FFFFFF"/>
        <w:autoSpaceDE w:val="0"/>
        <w:autoSpaceDN w:val="0"/>
        <w:adjustRightInd w:val="0"/>
        <w:ind w:firstLine="426"/>
        <w:jc w:val="both"/>
        <w:rPr>
          <w:b/>
          <w:szCs w:val="18"/>
        </w:rPr>
      </w:pPr>
      <w:r w:rsidRPr="00C17E69">
        <w:rPr>
          <w:rStyle w:val="Appelnotedebasdep"/>
          <w:b/>
          <w:szCs w:val="18"/>
          <w:vertAlign w:val="baseline"/>
        </w:rPr>
        <w:footnoteRef/>
      </w:r>
      <w:r w:rsidRPr="00C17E69">
        <w:rPr>
          <w:b/>
          <w:szCs w:val="18"/>
        </w:rPr>
        <w:t xml:space="preserve">. </w:t>
      </w:r>
      <w:r w:rsidRPr="00C17E69">
        <w:rPr>
          <w:b/>
          <w:color w:val="C00000"/>
          <w:szCs w:val="18"/>
        </w:rPr>
        <w:t>[27]</w:t>
      </w:r>
      <w:r w:rsidRPr="00C17E69">
        <w:rPr>
          <w:b/>
          <w:caps/>
          <w:szCs w:val="18"/>
        </w:rPr>
        <w:t xml:space="preserve"> </w:t>
      </w:r>
      <w:r w:rsidRPr="00C17E69">
        <w:rPr>
          <w:b/>
          <w:caps/>
          <w:szCs w:val="18"/>
          <w:lang w:val="el-GR"/>
        </w:rPr>
        <w:t>ν</w:t>
      </w:r>
      <w:r w:rsidRPr="00C17E69">
        <w:rPr>
          <w:b/>
          <w:szCs w:val="18"/>
          <w:lang w:val="el-GR"/>
        </w:rPr>
        <w:t>αί</w:t>
      </w:r>
      <w:r w:rsidRPr="00C17E69">
        <w:rPr>
          <w:szCs w:val="18"/>
        </w:rPr>
        <w:t xml:space="preserve"> : oui. </w:t>
      </w:r>
    </w:p>
  </w:footnote>
  <w:footnote w:id="45">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[28a] </w:t>
      </w:r>
      <w:r w:rsidRPr="00C17E69">
        <w:rPr>
          <w:b/>
          <w:caps/>
          <w:color w:val="336699"/>
          <w:sz w:val="18"/>
          <w:szCs w:val="18"/>
          <w:lang w:val="el-GR"/>
        </w:rPr>
        <w:t>ο</w:t>
      </w:r>
      <w:r w:rsidRPr="00C17E69">
        <w:rPr>
          <w:b/>
          <w:color w:val="336699"/>
          <w:sz w:val="18"/>
          <w:szCs w:val="18"/>
          <w:lang w:val="el-GR"/>
        </w:rPr>
        <w:t>ὐδ</w:t>
      </w:r>
      <w:r w:rsidRPr="00C17E69">
        <w:rPr>
          <w:b/>
          <w:color w:val="336699"/>
          <w:sz w:val="18"/>
          <w:szCs w:val="18"/>
        </w:rPr>
        <w:t xml:space="preserve">' </w:t>
      </w:r>
      <w:r w:rsidRPr="00C17E69">
        <w:rPr>
          <w:b/>
          <w:color w:val="336699"/>
          <w:sz w:val="18"/>
          <w:szCs w:val="18"/>
          <w:lang w:val="el-GR"/>
        </w:rPr>
        <w:t>ἄρα</w:t>
      </w:r>
      <w:r w:rsidRPr="00C17E69">
        <w:rPr>
          <w:b/>
          <w:color w:val="336699"/>
          <w:sz w:val="18"/>
          <w:szCs w:val="18"/>
        </w:rPr>
        <w:t xml:space="preserve"> </w:t>
      </w:r>
      <w:r w:rsidRPr="00C17E69">
        <w:rPr>
          <w:b/>
          <w:color w:val="336699"/>
          <w:sz w:val="18"/>
          <w:szCs w:val="18"/>
          <w:lang w:val="el-GR"/>
        </w:rPr>
        <w:t>διδασκαλικὸς</w:t>
      </w:r>
      <w:r w:rsidRPr="00C17E69">
        <w:rPr>
          <w:b/>
          <w:color w:val="336699"/>
          <w:sz w:val="18"/>
          <w:szCs w:val="18"/>
        </w:rPr>
        <w:t xml:space="preserve"> </w:t>
      </w:r>
      <w:r w:rsidRPr="00C17E69">
        <w:rPr>
          <w:b/>
          <w:color w:val="336699"/>
          <w:sz w:val="18"/>
          <w:szCs w:val="18"/>
          <w:lang w:val="el-GR"/>
        </w:rPr>
        <w:t>ὁ</w:t>
      </w:r>
      <w:r w:rsidRPr="00C17E69">
        <w:rPr>
          <w:b/>
          <w:color w:val="336699"/>
          <w:sz w:val="18"/>
          <w:szCs w:val="18"/>
        </w:rPr>
        <w:t xml:space="preserve"> </w:t>
      </w:r>
      <w:r w:rsidRPr="00C17E69">
        <w:rPr>
          <w:b/>
          <w:color w:val="336699"/>
          <w:sz w:val="18"/>
          <w:szCs w:val="18"/>
          <w:lang w:val="el-GR"/>
        </w:rPr>
        <w:t>ῥήτωρ</w:t>
      </w:r>
      <w:r w:rsidRPr="00C17E69">
        <w:rPr>
          <w:b/>
          <w:color w:val="336699"/>
          <w:sz w:val="18"/>
          <w:szCs w:val="18"/>
        </w:rPr>
        <w:t xml:space="preserve"> </w:t>
      </w:r>
      <w:r w:rsidRPr="00C17E69">
        <w:rPr>
          <w:b/>
          <w:color w:val="336699"/>
          <w:sz w:val="18"/>
          <w:szCs w:val="18"/>
          <w:lang w:val="el-GR"/>
        </w:rPr>
        <w:t>ἐστὶν</w:t>
      </w:r>
      <w:r w:rsidRPr="00C17E69">
        <w:rPr>
          <w:b/>
          <w:color w:val="336699"/>
          <w:sz w:val="18"/>
          <w:szCs w:val="18"/>
        </w:rPr>
        <w:t xml:space="preserve"> </w:t>
      </w:r>
      <w:r w:rsidRPr="00C17E69">
        <w:rPr>
          <w:b/>
          <w:color w:val="336699"/>
          <w:sz w:val="18"/>
          <w:szCs w:val="18"/>
          <w:lang w:val="el-GR"/>
        </w:rPr>
        <w:t>δικαστηρίων</w:t>
      </w:r>
      <w:r w:rsidRPr="00C17E69">
        <w:rPr>
          <w:b/>
          <w:color w:val="336699"/>
          <w:sz w:val="18"/>
          <w:szCs w:val="18"/>
        </w:rPr>
        <w:t xml:space="preserve"> </w:t>
      </w:r>
      <w:r w:rsidRPr="00C17E69">
        <w:rPr>
          <w:b/>
          <w:color w:val="336699"/>
          <w:sz w:val="18"/>
          <w:szCs w:val="18"/>
          <w:lang w:val="el-GR"/>
        </w:rPr>
        <w:t>τε</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τῶν</w:t>
      </w:r>
      <w:r w:rsidRPr="00C17E69">
        <w:rPr>
          <w:b/>
          <w:color w:val="336699"/>
          <w:sz w:val="18"/>
          <w:szCs w:val="18"/>
        </w:rPr>
        <w:t xml:space="preserve"> </w:t>
      </w:r>
      <w:r w:rsidRPr="00C17E69">
        <w:rPr>
          <w:b/>
          <w:color w:val="336699"/>
          <w:sz w:val="18"/>
          <w:szCs w:val="18"/>
          <w:lang w:val="el-GR"/>
        </w:rPr>
        <w:t>ἄλλων</w:t>
      </w:r>
      <w:r w:rsidRPr="00C17E69">
        <w:rPr>
          <w:b/>
          <w:color w:val="336699"/>
          <w:sz w:val="18"/>
          <w:szCs w:val="18"/>
        </w:rPr>
        <w:t xml:space="preserve"> </w:t>
      </w:r>
      <w:r w:rsidRPr="00C17E69">
        <w:rPr>
          <w:b/>
          <w:color w:val="336699"/>
          <w:sz w:val="18"/>
          <w:szCs w:val="18"/>
          <w:lang w:val="el-GR"/>
        </w:rPr>
        <w:t>ὄχλων</w:t>
      </w:r>
      <w:r w:rsidRPr="00C17E69">
        <w:rPr>
          <w:b/>
          <w:color w:val="336699"/>
          <w:sz w:val="18"/>
          <w:szCs w:val="18"/>
        </w:rPr>
        <w:t xml:space="preserve"> </w:t>
      </w:r>
      <w:r w:rsidRPr="00C17E69">
        <w:rPr>
          <w:b/>
          <w:color w:val="336699"/>
          <w:sz w:val="18"/>
          <w:szCs w:val="18"/>
          <w:lang w:val="el-GR"/>
        </w:rPr>
        <w:t>δικαίων</w:t>
      </w:r>
      <w:r w:rsidRPr="00C17E69">
        <w:rPr>
          <w:b/>
          <w:color w:val="336699"/>
          <w:sz w:val="18"/>
          <w:szCs w:val="18"/>
        </w:rPr>
        <w:t xml:space="preserve"> </w:t>
      </w:r>
      <w:r w:rsidRPr="00C17E69">
        <w:rPr>
          <w:b/>
          <w:color w:val="336699"/>
          <w:sz w:val="18"/>
          <w:szCs w:val="18"/>
          <w:lang w:val="el-GR"/>
        </w:rPr>
        <w:t>τε</w:t>
      </w:r>
      <w:r w:rsidRPr="00C17E69">
        <w:rPr>
          <w:b/>
          <w:color w:val="336699"/>
          <w:sz w:val="18"/>
          <w:szCs w:val="18"/>
        </w:rPr>
        <w:t xml:space="preserve"> </w:t>
      </w:r>
      <w:r w:rsidRPr="00C17E69">
        <w:rPr>
          <w:b/>
          <w:color w:val="336699"/>
          <w:sz w:val="18"/>
          <w:szCs w:val="18"/>
          <w:lang w:val="el-GR"/>
        </w:rPr>
        <w:t>πέρι</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ἀδίκων</w:t>
      </w:r>
      <w:r w:rsidRPr="00C17E69">
        <w:rPr>
          <w:b/>
          <w:color w:val="336699"/>
          <w:sz w:val="18"/>
          <w:szCs w:val="18"/>
        </w:rPr>
        <w:t xml:space="preserve">, </w:t>
      </w:r>
      <w:r w:rsidRPr="00C17E69">
        <w:rPr>
          <w:b/>
          <w:color w:val="336699"/>
          <w:sz w:val="18"/>
          <w:szCs w:val="18"/>
          <w:lang w:val="el-GR"/>
        </w:rPr>
        <w:t>ἀλλὰ</w:t>
      </w:r>
      <w:r w:rsidRPr="00C17E69">
        <w:rPr>
          <w:b/>
          <w:color w:val="336699"/>
          <w:sz w:val="18"/>
          <w:szCs w:val="18"/>
        </w:rPr>
        <w:t xml:space="preserve"> </w:t>
      </w:r>
      <w:r w:rsidRPr="00C17E69">
        <w:rPr>
          <w:b/>
          <w:color w:val="336699"/>
          <w:sz w:val="18"/>
          <w:szCs w:val="18"/>
          <w:lang w:val="el-GR"/>
        </w:rPr>
        <w:t>πειστικὸς</w:t>
      </w:r>
      <w:r w:rsidRPr="00C17E69">
        <w:rPr>
          <w:b/>
          <w:color w:val="336699"/>
          <w:sz w:val="18"/>
          <w:szCs w:val="18"/>
        </w:rPr>
        <w:t xml:space="preserve"> </w:t>
      </w:r>
      <w:r w:rsidRPr="00C17E69">
        <w:rPr>
          <w:b/>
          <w:color w:val="336699"/>
          <w:sz w:val="18"/>
          <w:szCs w:val="18"/>
          <w:lang w:val="el-GR"/>
        </w:rPr>
        <w:t>μόνον</w:t>
      </w:r>
      <w:r w:rsidRPr="00C17E69">
        <w:rPr>
          <w:sz w:val="18"/>
          <w:szCs w:val="18"/>
          <w:lang w:val="el-GR"/>
        </w:rPr>
        <w:t>·</w:t>
      </w:r>
      <w:r w:rsidRPr="00C17E69">
        <w:rPr>
          <w:sz w:val="18"/>
          <w:szCs w:val="18"/>
        </w:rPr>
        <w:tab/>
        <w:t xml:space="preserve">   </w:t>
      </w:r>
      <w:r w:rsidRPr="00C17E69">
        <w:rPr>
          <w:sz w:val="18"/>
          <w:szCs w:val="18"/>
        </w:rPr>
        <w:br/>
        <w:t>         </w:t>
      </w:r>
      <w:r w:rsidRPr="00C17E69">
        <w:rPr>
          <w:b/>
          <w:color w:val="C00000"/>
          <w:sz w:val="18"/>
          <w:szCs w:val="18"/>
        </w:rPr>
        <w:t>Vocabulaire</w:t>
      </w:r>
      <w:r w:rsidRPr="00C17E69">
        <w:rPr>
          <w:sz w:val="18"/>
          <w:szCs w:val="18"/>
        </w:rPr>
        <w:t xml:space="preserve">.  </w:t>
      </w:r>
      <w:r w:rsidRPr="00C17E69">
        <w:rPr>
          <w:b/>
          <w:sz w:val="18"/>
          <w:szCs w:val="18"/>
        </w:rPr>
        <w:t xml:space="preserve">Οὐδέ, </w:t>
      </w:r>
      <w:r w:rsidRPr="00C17E69">
        <w:rPr>
          <w:i/>
          <w:sz w:val="18"/>
          <w:szCs w:val="18"/>
        </w:rPr>
        <w:t xml:space="preserve">conj. de coordination négative après </w:t>
      </w:r>
      <w:proofErr w:type="gramStart"/>
      <w:r w:rsidRPr="00C17E69">
        <w:rPr>
          <w:i/>
          <w:sz w:val="18"/>
          <w:szCs w:val="18"/>
        </w:rPr>
        <w:t>une</w:t>
      </w:r>
      <w:proofErr w:type="gramEnd"/>
      <w:r w:rsidRPr="00C17E69">
        <w:rPr>
          <w:i/>
          <w:sz w:val="18"/>
          <w:szCs w:val="18"/>
        </w:rPr>
        <w:t xml:space="preserve"> prop. négative</w:t>
      </w:r>
      <w:r w:rsidRPr="00C17E69">
        <w:rPr>
          <w:sz w:val="18"/>
          <w:szCs w:val="18"/>
        </w:rPr>
        <w:t xml:space="preserve"> : et ne, et non ; </w:t>
      </w:r>
      <w:r w:rsidRPr="00C17E69">
        <w:rPr>
          <w:i/>
          <w:sz w:val="18"/>
          <w:szCs w:val="18"/>
        </w:rPr>
        <w:t>adverbe négatif </w:t>
      </w:r>
      <w:r w:rsidRPr="00C17E69">
        <w:rPr>
          <w:sz w:val="18"/>
          <w:szCs w:val="18"/>
        </w:rPr>
        <w:t xml:space="preserve">: et... non pas même (ne quidem), ni même   </w:t>
      </w:r>
      <w:r w:rsidRPr="00C17E69">
        <w:rPr>
          <w:b/>
          <w:sz w:val="18"/>
          <w:szCs w:val="18"/>
        </w:rPr>
        <w:t xml:space="preserve"> Ἄρα</w:t>
      </w:r>
      <w:proofErr w:type="gramStart"/>
      <w:r w:rsidRPr="00C17E69">
        <w:rPr>
          <w:b/>
          <w:sz w:val="18"/>
          <w:szCs w:val="18"/>
        </w:rPr>
        <w:t>,</w:t>
      </w:r>
      <w:r w:rsidRPr="00C17E69">
        <w:rPr>
          <w:i/>
          <w:sz w:val="18"/>
          <w:szCs w:val="18"/>
        </w:rPr>
        <w:t>adv</w:t>
      </w:r>
      <w:r w:rsidRPr="00C17E69">
        <w:rPr>
          <w:b/>
          <w:sz w:val="18"/>
          <w:szCs w:val="18"/>
        </w:rPr>
        <w:t>.</w:t>
      </w:r>
      <w:r w:rsidRPr="00C17E69">
        <w:rPr>
          <w:i/>
          <w:sz w:val="18"/>
          <w:szCs w:val="18"/>
        </w:rPr>
        <w:t>tjs</w:t>
      </w:r>
      <w:proofErr w:type="gramEnd"/>
      <w:r w:rsidRPr="00C17E69">
        <w:rPr>
          <w:i/>
          <w:sz w:val="18"/>
          <w:szCs w:val="18"/>
        </w:rPr>
        <w:t xml:space="preserve"> placé après un mot</w:t>
      </w:r>
      <w:r w:rsidRPr="00C17E69">
        <w:rPr>
          <w:b/>
          <w:i/>
          <w:sz w:val="18"/>
          <w:szCs w:val="18"/>
        </w:rPr>
        <w:t xml:space="preserve"> </w:t>
      </w:r>
      <w:r w:rsidRPr="00C17E69">
        <w:rPr>
          <w:b/>
          <w:sz w:val="18"/>
          <w:szCs w:val="18"/>
        </w:rPr>
        <w:t xml:space="preserve"> </w:t>
      </w:r>
      <w:r w:rsidRPr="00C17E69">
        <w:rPr>
          <w:sz w:val="18"/>
          <w:szCs w:val="18"/>
        </w:rPr>
        <w:t xml:space="preserve">: ainsi, donc, en effet, alors, puis   </w:t>
      </w:r>
      <w:r w:rsidRPr="00C17E69">
        <w:rPr>
          <w:b/>
          <w:sz w:val="18"/>
          <w:szCs w:val="18"/>
          <w:lang w:val="el-GR"/>
        </w:rPr>
        <w:t>Δ</w:t>
      </w:r>
      <w:r w:rsidRPr="00C17E69">
        <w:rPr>
          <w:rFonts w:cs="Arial"/>
          <w:b/>
          <w:sz w:val="18"/>
          <w:szCs w:val="18"/>
        </w:rPr>
        <w:t xml:space="preserve">ιδασκαλικός, ή, όν : </w:t>
      </w:r>
      <w:r w:rsidRPr="00C17E69">
        <w:rPr>
          <w:rFonts w:cs="Arial"/>
          <w:sz w:val="18"/>
          <w:szCs w:val="18"/>
        </w:rPr>
        <w:t>qui concerne l’enseignement (</w:t>
      </w:r>
      <w:r w:rsidRPr="00C17E69">
        <w:rPr>
          <w:rFonts w:cs="Arial"/>
          <w:smallCaps/>
          <w:sz w:val="18"/>
          <w:szCs w:val="18"/>
        </w:rPr>
        <w:t>Plat</w:t>
      </w:r>
      <w:r w:rsidRPr="00C17E69">
        <w:rPr>
          <w:rFonts w:cs="Arial"/>
          <w:sz w:val="18"/>
          <w:szCs w:val="18"/>
        </w:rPr>
        <w:t xml:space="preserve">.) ; […]  ; capable d’enseigner, apte à instruire  </w:t>
      </w:r>
      <w:r w:rsidRPr="00C17E69">
        <w:rPr>
          <w:sz w:val="18"/>
          <w:szCs w:val="18"/>
        </w:rPr>
        <w:t xml:space="preserve">   </w:t>
      </w:r>
      <w:r w:rsidRPr="00C17E69">
        <w:rPr>
          <w:rFonts w:cs="Arial"/>
          <w:sz w:val="18"/>
          <w:szCs w:val="18"/>
        </w:rPr>
        <w:t>Δ</w:t>
      </w:r>
      <w:r w:rsidRPr="00C17E69">
        <w:rPr>
          <w:rFonts w:cs="Arial"/>
          <w:b/>
          <w:sz w:val="18"/>
          <w:szCs w:val="18"/>
        </w:rPr>
        <w:t>ιδάσκαλος, ου (ὁ/ἡ) </w:t>
      </w:r>
      <w:r w:rsidRPr="00C17E69">
        <w:rPr>
          <w:rFonts w:cs="Arial"/>
          <w:sz w:val="18"/>
          <w:szCs w:val="18"/>
        </w:rPr>
        <w:t xml:space="preserve">: celui ou celle qui enseigne; maître […]       </w:t>
      </w:r>
      <w:r w:rsidRPr="00C17E69">
        <w:rPr>
          <w:rFonts w:cs="Arial"/>
          <w:b/>
          <w:sz w:val="18"/>
          <w:szCs w:val="18"/>
        </w:rPr>
        <w:t>Ῥήτωρ, ῥήτωρ, ορος (ὁ) :</w:t>
      </w:r>
      <w:r w:rsidRPr="00C17E69">
        <w:rPr>
          <w:rFonts w:cs="Arial"/>
          <w:sz w:val="18"/>
          <w:szCs w:val="18"/>
        </w:rPr>
        <w:t xml:space="preserve"> orateur; part. orateur public dans l'assemblée athénienne; rhéteur (professeur d'éloquence)   </w:t>
      </w:r>
      <w:r w:rsidRPr="00C17E69">
        <w:rPr>
          <w:sz w:val="18"/>
          <w:szCs w:val="18"/>
        </w:rPr>
        <w:t>Δ</w:t>
      </w:r>
      <w:r w:rsidRPr="00C17E69">
        <w:rPr>
          <w:rFonts w:cs="Arial"/>
          <w:b/>
          <w:sz w:val="18"/>
          <w:szCs w:val="18"/>
        </w:rPr>
        <w:t>ικαστήριον, ου (τό) :</w:t>
      </w:r>
      <w:r w:rsidRPr="00C17E69">
        <w:rPr>
          <w:rFonts w:cs="Arial"/>
          <w:sz w:val="18"/>
          <w:szCs w:val="18"/>
        </w:rPr>
        <w:t xml:space="preserve"> tribunal        </w:t>
      </w:r>
      <w:r w:rsidRPr="00C17E69">
        <w:rPr>
          <w:b/>
          <w:caps/>
          <w:sz w:val="18"/>
          <w:szCs w:val="18"/>
          <w:lang w:val="el-GR"/>
        </w:rPr>
        <w:t>τ</w:t>
      </w:r>
      <w:r w:rsidRPr="00C17E69">
        <w:rPr>
          <w:b/>
          <w:sz w:val="18"/>
          <w:szCs w:val="18"/>
          <w:lang w:val="el-GR"/>
        </w:rPr>
        <w:t>ε</w:t>
      </w:r>
      <w:r w:rsidRPr="00C17E69">
        <w:rPr>
          <w:b/>
          <w:sz w:val="18"/>
          <w:szCs w:val="18"/>
        </w:rPr>
        <w:t xml:space="preserve"> </w:t>
      </w:r>
      <w:r w:rsidRPr="00C17E69">
        <w:rPr>
          <w:b/>
          <w:sz w:val="18"/>
          <w:szCs w:val="18"/>
          <w:lang w:val="el-GR"/>
        </w:rPr>
        <w:t>καὶ</w:t>
      </w:r>
      <w:r w:rsidRPr="00C17E69">
        <w:rPr>
          <w:sz w:val="18"/>
          <w:szCs w:val="18"/>
        </w:rPr>
        <w:t xml:space="preserve"> :  et aussi, aussi bien que       </w:t>
      </w:r>
      <w:r w:rsidRPr="00C17E69">
        <w:rPr>
          <w:b/>
          <w:sz w:val="18"/>
          <w:szCs w:val="18"/>
        </w:rPr>
        <w:t>Ἄλλος, η, ο :</w:t>
      </w:r>
      <w:r w:rsidRPr="00C17E69">
        <w:rPr>
          <w:sz w:val="18"/>
          <w:szCs w:val="18"/>
        </w:rPr>
        <w:t xml:space="preserve"> autre      </w:t>
      </w:r>
      <w:r w:rsidRPr="00C17E69">
        <w:rPr>
          <w:rFonts w:cs="Arial"/>
          <w:sz w:val="18"/>
          <w:szCs w:val="18"/>
        </w:rPr>
        <w:t xml:space="preserve">  </w:t>
      </w:r>
      <w:r w:rsidRPr="00C17E69">
        <w:rPr>
          <w:sz w:val="18"/>
          <w:szCs w:val="18"/>
        </w:rPr>
        <w:t>Ὄ</w:t>
      </w:r>
      <w:r w:rsidRPr="00C17E69">
        <w:rPr>
          <w:b/>
          <w:sz w:val="18"/>
          <w:szCs w:val="18"/>
        </w:rPr>
        <w:t>χλος, ου (ὁ) </w:t>
      </w:r>
      <w:r w:rsidRPr="00C17E69">
        <w:rPr>
          <w:sz w:val="18"/>
          <w:szCs w:val="18"/>
        </w:rPr>
        <w:t xml:space="preserve">: foule, multitude de personnes ; masse, populace […] ; (pl.) assemblées du peuple      </w:t>
      </w:r>
      <w:r w:rsidRPr="00C17E69">
        <w:rPr>
          <w:b/>
          <w:sz w:val="18"/>
          <w:szCs w:val="18"/>
        </w:rPr>
        <w:t xml:space="preserve">Περὶ + gén : </w:t>
      </w:r>
      <w:r w:rsidRPr="00C17E69">
        <w:rPr>
          <w:sz w:val="18"/>
          <w:szCs w:val="18"/>
        </w:rPr>
        <w:t xml:space="preserve">pour, au sujet de ; en vue de […]    </w:t>
      </w:r>
      <w:r w:rsidRPr="00C17E69">
        <w:rPr>
          <w:b/>
          <w:sz w:val="18"/>
          <w:szCs w:val="18"/>
        </w:rPr>
        <w:t>Δίκαιος, α, ον :</w:t>
      </w:r>
      <w:r w:rsidRPr="00C17E69">
        <w:rPr>
          <w:sz w:val="18"/>
          <w:szCs w:val="18"/>
        </w:rPr>
        <w:t xml:space="preserve"> conforme aux convenances, au droit ; honnête, juste  […]      </w:t>
      </w:r>
      <w:r w:rsidRPr="00C17E69">
        <w:rPr>
          <w:b/>
          <w:sz w:val="18"/>
          <w:szCs w:val="18"/>
        </w:rPr>
        <w:t>Ἄδικος</w:t>
      </w:r>
      <w:r w:rsidRPr="00C17E69">
        <w:rPr>
          <w:sz w:val="18"/>
          <w:szCs w:val="18"/>
        </w:rPr>
        <w:t xml:space="preserve">, ος, ον : injuste       </w:t>
      </w:r>
      <w:r w:rsidRPr="00C17E69">
        <w:rPr>
          <w:rFonts w:cs="Open Sans"/>
          <w:b/>
          <w:sz w:val="18"/>
          <w:szCs w:val="18"/>
        </w:rPr>
        <w:t>Π</w:t>
      </w:r>
      <w:r w:rsidRPr="00C17E69">
        <w:rPr>
          <w:rFonts w:cs="Open Sans"/>
          <w:b/>
          <w:bCs/>
          <w:sz w:val="18"/>
          <w:szCs w:val="18"/>
        </w:rPr>
        <w:t xml:space="preserve">ειστικός, </w:t>
      </w:r>
      <w:r w:rsidRPr="00C17E69">
        <w:rPr>
          <w:rFonts w:cs="Open Sans"/>
          <w:b/>
          <w:sz w:val="18"/>
          <w:szCs w:val="18"/>
        </w:rPr>
        <w:t>ή, όν :</w:t>
      </w:r>
      <w:r w:rsidRPr="00C17E69">
        <w:rPr>
          <w:rFonts w:cs="Open Sans"/>
          <w:sz w:val="18"/>
          <w:szCs w:val="18"/>
        </w:rPr>
        <w:t xml:space="preserve"> propre à persuader, persuasif ; crédule (</w:t>
      </w:r>
      <w:r w:rsidRPr="00C17E69">
        <w:rPr>
          <w:rFonts w:cs="Open Sans"/>
          <w:smallCaps/>
          <w:sz w:val="18"/>
          <w:szCs w:val="18"/>
        </w:rPr>
        <w:t>Plat</w:t>
      </w:r>
      <w:r w:rsidRPr="00C17E69">
        <w:rPr>
          <w:rFonts w:cs="Open Sans"/>
          <w:sz w:val="18"/>
          <w:szCs w:val="18"/>
        </w:rPr>
        <w:t xml:space="preserve">., </w:t>
      </w:r>
      <w:r w:rsidRPr="00C17E69">
        <w:rPr>
          <w:rFonts w:cs="Open Sans"/>
          <w:i/>
          <w:sz w:val="18"/>
          <w:szCs w:val="18"/>
        </w:rPr>
        <w:t>Gorg</w:t>
      </w:r>
      <w:r w:rsidRPr="00C17E69">
        <w:rPr>
          <w:rFonts w:cs="Open Sans"/>
          <w:sz w:val="18"/>
          <w:szCs w:val="18"/>
        </w:rPr>
        <w:t xml:space="preserve">.) ;  </w:t>
      </w:r>
      <w:r w:rsidRPr="00C17E69">
        <w:rPr>
          <w:rFonts w:cs="Open Sans"/>
          <w:b/>
          <w:sz w:val="18"/>
          <w:szCs w:val="18"/>
        </w:rPr>
        <w:t>‖</w:t>
      </w:r>
      <w:r w:rsidRPr="00C17E69">
        <w:rPr>
          <w:rFonts w:cs="Open Sans"/>
          <w:sz w:val="18"/>
          <w:szCs w:val="18"/>
        </w:rPr>
        <w:t xml:space="preserve"> </w:t>
      </w:r>
      <w:r w:rsidRPr="00C17E69">
        <w:rPr>
          <w:rFonts w:cs="Open Sans"/>
          <w:b/>
          <w:sz w:val="18"/>
          <w:szCs w:val="18"/>
        </w:rPr>
        <w:t xml:space="preserve"> </w:t>
      </w:r>
      <w:r w:rsidRPr="00C17E69">
        <w:rPr>
          <w:rFonts w:cs="Arial"/>
          <w:b/>
          <w:sz w:val="18"/>
          <w:szCs w:val="18"/>
        </w:rPr>
        <w:t>ἡ</w:t>
      </w:r>
      <w:r w:rsidRPr="00C17E69">
        <w:rPr>
          <w:rFonts w:cs="Open Sans"/>
          <w:b/>
          <w:sz w:val="18"/>
          <w:szCs w:val="18"/>
        </w:rPr>
        <w:t xml:space="preserve"> πειστικ</w:t>
      </w:r>
      <w:r w:rsidRPr="00C17E69">
        <w:rPr>
          <w:rFonts w:cs="Arial"/>
          <w:b/>
          <w:sz w:val="18"/>
          <w:szCs w:val="18"/>
        </w:rPr>
        <w:t>ή</w:t>
      </w:r>
      <w:r w:rsidRPr="00C17E69">
        <w:rPr>
          <w:rFonts w:cs="Open Sans"/>
          <w:b/>
          <w:sz w:val="18"/>
          <w:szCs w:val="18"/>
        </w:rPr>
        <w:t xml:space="preserve"> (sc. τ</w:t>
      </w:r>
      <w:r w:rsidRPr="00C17E69">
        <w:rPr>
          <w:rFonts w:cs="Arial"/>
          <w:b/>
          <w:sz w:val="18"/>
          <w:szCs w:val="18"/>
        </w:rPr>
        <w:t>έ</w:t>
      </w:r>
      <w:r w:rsidRPr="00C17E69">
        <w:rPr>
          <w:rFonts w:cs="Open Sans"/>
          <w:b/>
          <w:sz w:val="18"/>
          <w:szCs w:val="18"/>
        </w:rPr>
        <w:t>χνη)</w:t>
      </w:r>
      <w:r w:rsidRPr="00C17E69">
        <w:rPr>
          <w:rFonts w:cs="Open Sans"/>
          <w:sz w:val="18"/>
          <w:szCs w:val="18"/>
        </w:rPr>
        <w:t> :  l’art de persuader (</w:t>
      </w:r>
      <w:r w:rsidRPr="00C17E69">
        <w:rPr>
          <w:rFonts w:cs="Open Sans"/>
          <w:smallCaps/>
          <w:sz w:val="18"/>
          <w:szCs w:val="18"/>
        </w:rPr>
        <w:t>Plat</w:t>
      </w:r>
      <w:r w:rsidRPr="00C17E69">
        <w:rPr>
          <w:rFonts w:cs="Open Sans"/>
          <w:sz w:val="18"/>
          <w:szCs w:val="18"/>
        </w:rPr>
        <w:t xml:space="preserve">.)     </w:t>
      </w:r>
      <w:r w:rsidRPr="00C17E69">
        <w:rPr>
          <w:b/>
          <w:caps/>
          <w:sz w:val="18"/>
          <w:szCs w:val="18"/>
          <w:lang w:val="el-GR"/>
        </w:rPr>
        <w:t>μ</w:t>
      </w:r>
      <w:r w:rsidRPr="00C17E69">
        <w:rPr>
          <w:b/>
          <w:sz w:val="18"/>
          <w:szCs w:val="18"/>
          <w:lang w:val="el-GR"/>
        </w:rPr>
        <w:t>όνον</w:t>
      </w:r>
      <w:r w:rsidRPr="00C17E69">
        <w:rPr>
          <w:sz w:val="18"/>
          <w:szCs w:val="18"/>
        </w:rPr>
        <w:t xml:space="preserve"> : seulement. </w:t>
      </w:r>
      <w:r w:rsidRPr="00C17E69">
        <w:rPr>
          <w:b/>
          <w:sz w:val="18"/>
          <w:szCs w:val="18"/>
        </w:rPr>
        <w:t xml:space="preserve">  </w:t>
      </w:r>
    </w:p>
  </w:footnote>
  <w:footnote w:id="46">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[28b]</w:t>
      </w:r>
      <w:r w:rsidRPr="00C17E69">
        <w:rPr>
          <w:sz w:val="18"/>
          <w:szCs w:val="18"/>
        </w:rPr>
        <w:t xml:space="preserve"> </w:t>
      </w:r>
      <w:r w:rsidRPr="00C17E69">
        <w:rPr>
          <w:b/>
          <w:caps/>
          <w:color w:val="336699"/>
          <w:sz w:val="18"/>
          <w:szCs w:val="18"/>
          <w:lang w:val="el-GR"/>
        </w:rPr>
        <w:t>ο</w:t>
      </w:r>
      <w:r w:rsidRPr="00C17E69">
        <w:rPr>
          <w:b/>
          <w:color w:val="336699"/>
          <w:sz w:val="18"/>
          <w:szCs w:val="18"/>
          <w:lang w:val="el-GR"/>
        </w:rPr>
        <w:t>ὐ</w:t>
      </w:r>
      <w:r w:rsidRPr="00C17E69">
        <w:rPr>
          <w:b/>
          <w:color w:val="336699"/>
          <w:sz w:val="18"/>
          <w:szCs w:val="18"/>
        </w:rPr>
        <w:t xml:space="preserve"> </w:t>
      </w:r>
      <w:r w:rsidRPr="00C17E69">
        <w:rPr>
          <w:b/>
          <w:color w:val="336699"/>
          <w:sz w:val="18"/>
          <w:szCs w:val="18"/>
          <w:lang w:val="el-GR"/>
        </w:rPr>
        <w:t>γὰρ</w:t>
      </w:r>
      <w:r w:rsidRPr="00C17E69">
        <w:rPr>
          <w:b/>
          <w:color w:val="336699"/>
          <w:sz w:val="18"/>
          <w:szCs w:val="18"/>
        </w:rPr>
        <w:t xml:space="preserve"> </w:t>
      </w:r>
      <w:r w:rsidRPr="00C17E69">
        <w:rPr>
          <w:b/>
          <w:color w:val="336699"/>
          <w:sz w:val="18"/>
          <w:szCs w:val="18"/>
          <w:lang w:val="el-GR"/>
        </w:rPr>
        <w:t>δήπου</w:t>
      </w:r>
      <w:r w:rsidRPr="00C17E69">
        <w:rPr>
          <w:b/>
          <w:color w:val="336699"/>
          <w:sz w:val="18"/>
          <w:szCs w:val="18"/>
        </w:rPr>
        <w:t xml:space="preserve"> </w:t>
      </w:r>
      <w:r w:rsidRPr="00C17E69">
        <w:rPr>
          <w:b/>
          <w:color w:val="336699"/>
          <w:sz w:val="18"/>
          <w:szCs w:val="18"/>
          <w:lang w:val="el-GR"/>
        </w:rPr>
        <w:t>ὄχλον</w:t>
      </w:r>
      <w:r w:rsidRPr="00C17E69">
        <w:rPr>
          <w:b/>
          <w:color w:val="336699"/>
          <w:sz w:val="18"/>
          <w:szCs w:val="18"/>
        </w:rPr>
        <w:t xml:space="preserve"> </w:t>
      </w:r>
      <w:r w:rsidRPr="00C17E69">
        <w:rPr>
          <w:b/>
          <w:color w:val="336699"/>
          <w:sz w:val="18"/>
          <w:szCs w:val="18"/>
          <w:lang w:val="el-GR"/>
        </w:rPr>
        <w:t>γ</w:t>
      </w:r>
      <w:r w:rsidRPr="00C17E69">
        <w:rPr>
          <w:b/>
          <w:color w:val="336699"/>
          <w:sz w:val="18"/>
          <w:szCs w:val="18"/>
        </w:rPr>
        <w:t xml:space="preserve">' </w:t>
      </w:r>
      <w:r w:rsidRPr="00C17E69">
        <w:rPr>
          <w:b/>
          <w:color w:val="336699"/>
          <w:sz w:val="18"/>
          <w:szCs w:val="18"/>
          <w:lang w:val="el-GR"/>
        </w:rPr>
        <w:t>ἂν</w:t>
      </w:r>
      <w:r w:rsidRPr="00C17E69">
        <w:rPr>
          <w:b/>
          <w:color w:val="336699"/>
          <w:sz w:val="18"/>
          <w:szCs w:val="18"/>
        </w:rPr>
        <w:t xml:space="preserve"> </w:t>
      </w:r>
      <w:r w:rsidRPr="00C17E69">
        <w:rPr>
          <w:b/>
          <w:color w:val="336699"/>
          <w:sz w:val="18"/>
          <w:szCs w:val="18"/>
          <w:lang w:val="el-GR"/>
        </w:rPr>
        <w:t>δύναιτο</w:t>
      </w:r>
      <w:r w:rsidRPr="00C17E69">
        <w:rPr>
          <w:b/>
          <w:color w:val="336699"/>
          <w:sz w:val="18"/>
          <w:szCs w:val="18"/>
        </w:rPr>
        <w:t xml:space="preserve"> </w:t>
      </w:r>
      <w:r w:rsidRPr="00C17E69">
        <w:rPr>
          <w:b/>
          <w:color w:val="336699"/>
          <w:sz w:val="18"/>
          <w:szCs w:val="18"/>
          <w:lang w:val="el-GR"/>
        </w:rPr>
        <w:t>τοσοῦτον</w:t>
      </w:r>
      <w:r w:rsidRPr="00C17E69">
        <w:rPr>
          <w:b/>
          <w:color w:val="336699"/>
          <w:sz w:val="18"/>
          <w:szCs w:val="18"/>
        </w:rPr>
        <w:t xml:space="preserve"> </w:t>
      </w:r>
      <w:r w:rsidRPr="00C17E69">
        <w:rPr>
          <w:b/>
          <w:color w:val="336699"/>
          <w:sz w:val="18"/>
          <w:szCs w:val="18"/>
          <w:lang w:val="el-GR"/>
        </w:rPr>
        <w:t>ἐν</w:t>
      </w:r>
      <w:r w:rsidRPr="00C17E69">
        <w:rPr>
          <w:b/>
          <w:color w:val="336699"/>
          <w:sz w:val="18"/>
          <w:szCs w:val="18"/>
        </w:rPr>
        <w:t xml:space="preserve"> </w:t>
      </w:r>
      <w:r w:rsidRPr="00C17E69">
        <w:rPr>
          <w:b/>
          <w:color w:val="336699"/>
          <w:sz w:val="18"/>
          <w:szCs w:val="18"/>
          <w:lang w:val="el-GR"/>
        </w:rPr>
        <w:t>ὀλίγῳ</w:t>
      </w:r>
      <w:r w:rsidRPr="00C17E69">
        <w:rPr>
          <w:b/>
          <w:color w:val="336699"/>
          <w:sz w:val="18"/>
          <w:szCs w:val="18"/>
        </w:rPr>
        <w:t xml:space="preserve"> </w:t>
      </w:r>
      <w:r w:rsidRPr="00C17E69">
        <w:rPr>
          <w:b/>
          <w:color w:val="336699"/>
          <w:sz w:val="18"/>
          <w:szCs w:val="18"/>
          <w:lang w:val="el-GR"/>
        </w:rPr>
        <w:t>χρόνῳ</w:t>
      </w:r>
      <w:r w:rsidRPr="00C17E69">
        <w:rPr>
          <w:b/>
          <w:color w:val="336699"/>
          <w:sz w:val="18"/>
          <w:szCs w:val="18"/>
        </w:rPr>
        <w:t xml:space="preserve"> </w:t>
      </w:r>
      <w:r w:rsidRPr="00C17E69">
        <w:rPr>
          <w:b/>
          <w:color w:val="336699"/>
          <w:sz w:val="18"/>
          <w:szCs w:val="18"/>
          <w:lang w:val="el-GR"/>
        </w:rPr>
        <w:t>διδάξαι</w:t>
      </w:r>
      <w:r w:rsidRPr="00C17E69">
        <w:rPr>
          <w:b/>
          <w:color w:val="336699"/>
          <w:sz w:val="18"/>
          <w:szCs w:val="18"/>
        </w:rPr>
        <w:t xml:space="preserve"> </w:t>
      </w:r>
      <w:r w:rsidRPr="00C17E69">
        <w:rPr>
          <w:b/>
          <w:color w:val="336699"/>
          <w:sz w:val="18"/>
          <w:szCs w:val="18"/>
          <w:lang w:val="el-GR"/>
        </w:rPr>
        <w:t>οὕτω</w:t>
      </w:r>
      <w:r w:rsidRPr="00C17E69">
        <w:rPr>
          <w:b/>
          <w:color w:val="336699"/>
          <w:sz w:val="18"/>
          <w:szCs w:val="18"/>
        </w:rPr>
        <w:t xml:space="preserve"> </w:t>
      </w:r>
      <w:r w:rsidRPr="00C17E69">
        <w:rPr>
          <w:b/>
          <w:color w:val="336699"/>
          <w:sz w:val="18"/>
          <w:szCs w:val="18"/>
          <w:lang w:val="el-GR"/>
        </w:rPr>
        <w:t>μεγάλα</w:t>
      </w:r>
      <w:r w:rsidRPr="00C17E69">
        <w:rPr>
          <w:b/>
          <w:color w:val="336699"/>
          <w:sz w:val="18"/>
          <w:szCs w:val="18"/>
        </w:rPr>
        <w:t xml:space="preserve"> </w:t>
      </w:r>
      <w:r w:rsidRPr="00C17E69">
        <w:rPr>
          <w:b/>
          <w:color w:val="336699"/>
          <w:sz w:val="18"/>
          <w:szCs w:val="18"/>
          <w:lang w:val="el-GR"/>
        </w:rPr>
        <w:t>πράγματα</w:t>
      </w:r>
      <w:r w:rsidRPr="00C17E69">
        <w:rPr>
          <w:sz w:val="18"/>
          <w:szCs w:val="18"/>
        </w:rPr>
        <w:t xml:space="preserve">. </w:t>
      </w:r>
      <w:r w:rsidRPr="00C17E69">
        <w:rPr>
          <w:b/>
          <w:color w:val="C00000"/>
          <w:sz w:val="18"/>
          <w:szCs w:val="18"/>
        </w:rPr>
        <w:t xml:space="preserve">Cst. </w:t>
      </w:r>
      <w:r w:rsidRPr="00C17E69">
        <w:rPr>
          <w:sz w:val="18"/>
          <w:szCs w:val="18"/>
        </w:rPr>
        <w:t xml:space="preserve">Le sujet de </w:t>
      </w:r>
      <w:r w:rsidRPr="00C17E69">
        <w:rPr>
          <w:b/>
          <w:sz w:val="18"/>
          <w:szCs w:val="18"/>
          <w:lang w:val="el-GR"/>
        </w:rPr>
        <w:t>δύναιτο</w:t>
      </w:r>
      <w:r w:rsidRPr="00C17E69">
        <w:rPr>
          <w:sz w:val="18"/>
          <w:szCs w:val="18"/>
        </w:rPr>
        <w:t xml:space="preserve"> est &lt;</w:t>
      </w:r>
      <w:r w:rsidRPr="00C17E69">
        <w:rPr>
          <w:b/>
          <w:sz w:val="18"/>
          <w:szCs w:val="18"/>
          <w:lang w:val="el-GR"/>
        </w:rPr>
        <w:t>ὁ</w:t>
      </w:r>
      <w:r w:rsidRPr="00C17E69">
        <w:rPr>
          <w:b/>
          <w:sz w:val="18"/>
          <w:szCs w:val="18"/>
        </w:rPr>
        <w:t xml:space="preserve"> </w:t>
      </w:r>
      <w:r w:rsidRPr="00C17E69">
        <w:rPr>
          <w:b/>
          <w:sz w:val="18"/>
          <w:szCs w:val="18"/>
          <w:lang w:val="el-GR"/>
        </w:rPr>
        <w:t>ῥήτωρ</w:t>
      </w:r>
      <w:r w:rsidRPr="00C17E69">
        <w:rPr>
          <w:sz w:val="18"/>
          <w:szCs w:val="18"/>
        </w:rPr>
        <w:t>&gt;.</w:t>
      </w:r>
      <w:r w:rsidRPr="00C17E69">
        <w:rPr>
          <w:sz w:val="18"/>
          <w:szCs w:val="18"/>
        </w:rPr>
        <w:tab/>
      </w:r>
      <w:r w:rsidRPr="00C17E69">
        <w:rPr>
          <w:sz w:val="18"/>
          <w:szCs w:val="18"/>
        </w:rPr>
        <w:br/>
      </w:r>
      <w:r w:rsidRPr="00C17E69">
        <w:rPr>
          <w:b/>
          <w:color w:val="C00000"/>
          <w:sz w:val="18"/>
          <w:szCs w:val="18"/>
        </w:rPr>
        <w:t>         Vocabulaire</w:t>
      </w:r>
      <w:r w:rsidRPr="00C17E69">
        <w:rPr>
          <w:sz w:val="18"/>
          <w:szCs w:val="18"/>
        </w:rPr>
        <w:t xml:space="preserve"> </w:t>
      </w:r>
      <w:r w:rsidRPr="00C17E69">
        <w:rPr>
          <w:b/>
          <w:sz w:val="18"/>
          <w:szCs w:val="18"/>
        </w:rPr>
        <w:t>Δήπου,</w:t>
      </w:r>
      <w:r w:rsidRPr="00C17E69">
        <w:rPr>
          <w:sz w:val="18"/>
          <w:szCs w:val="18"/>
        </w:rPr>
        <w:t xml:space="preserve"> </w:t>
      </w:r>
      <w:r w:rsidRPr="00C17E69">
        <w:rPr>
          <w:i/>
          <w:sz w:val="18"/>
          <w:szCs w:val="18"/>
        </w:rPr>
        <w:t>adv</w:t>
      </w:r>
      <w:r w:rsidRPr="00C17E69">
        <w:rPr>
          <w:sz w:val="18"/>
          <w:szCs w:val="18"/>
        </w:rPr>
        <w:t>. : sans doute ; naturellement ; je suppose    Ὄ</w:t>
      </w:r>
      <w:r w:rsidRPr="00C17E69">
        <w:rPr>
          <w:b/>
          <w:sz w:val="18"/>
          <w:szCs w:val="18"/>
        </w:rPr>
        <w:t>χλος, ου (ὁ) </w:t>
      </w:r>
      <w:r w:rsidRPr="00C17E69">
        <w:rPr>
          <w:sz w:val="18"/>
          <w:szCs w:val="18"/>
        </w:rPr>
        <w:t>: foule, multitude de personnes ; masse, populace […] ; (pl.) assemblées du peuple      Τ</w:t>
      </w:r>
      <w:r w:rsidRPr="00C17E69">
        <w:rPr>
          <w:b/>
          <w:sz w:val="18"/>
          <w:szCs w:val="18"/>
        </w:rPr>
        <w:t>οσοῦτος, τοσαύτη, τοσοῦτο (-ον),</w:t>
      </w:r>
      <w:r w:rsidRPr="00C17E69">
        <w:rPr>
          <w:sz w:val="18"/>
          <w:szCs w:val="18"/>
        </w:rPr>
        <w:t xml:space="preserve"> </w:t>
      </w:r>
      <w:r w:rsidRPr="00C17E69">
        <w:rPr>
          <w:i/>
          <w:sz w:val="18"/>
          <w:szCs w:val="18"/>
        </w:rPr>
        <w:t>pr. et adj.</w:t>
      </w:r>
      <w:r w:rsidRPr="00C17E69">
        <w:rPr>
          <w:sz w:val="18"/>
          <w:szCs w:val="18"/>
        </w:rPr>
        <w:t xml:space="preserve"> : aussi grand, aussi fort, aussi nombreux    </w:t>
      </w:r>
      <w:r w:rsidRPr="00C17E69">
        <w:rPr>
          <w:b/>
          <w:sz w:val="18"/>
          <w:szCs w:val="18"/>
        </w:rPr>
        <w:t>Ὀλίγος, η, ον, </w:t>
      </w:r>
      <w:r w:rsidRPr="00C17E69">
        <w:rPr>
          <w:i/>
          <w:sz w:val="18"/>
          <w:szCs w:val="18"/>
        </w:rPr>
        <w:t>adj.</w:t>
      </w:r>
      <w:r w:rsidRPr="00C17E69">
        <w:rPr>
          <w:sz w:val="18"/>
          <w:szCs w:val="18"/>
        </w:rPr>
        <w:t> : peu ; peu considérable ; petit ; court      Χ</w:t>
      </w:r>
      <w:r w:rsidRPr="00C17E69">
        <w:rPr>
          <w:b/>
          <w:bCs/>
          <w:sz w:val="18"/>
          <w:szCs w:val="18"/>
        </w:rPr>
        <w:t>ρόνος</w:t>
      </w:r>
      <w:r w:rsidRPr="00C17E69">
        <w:rPr>
          <w:sz w:val="18"/>
          <w:szCs w:val="18"/>
        </w:rPr>
        <w:t xml:space="preserve"> ου (ὁ) :  temps, durée […]     </w:t>
      </w:r>
      <w:r w:rsidRPr="00C17E69">
        <w:rPr>
          <w:b/>
          <w:bCs/>
          <w:sz w:val="18"/>
          <w:szCs w:val="18"/>
        </w:rPr>
        <w:t xml:space="preserve">Διδάσκω </w:t>
      </w:r>
      <w:r w:rsidRPr="00C17E69">
        <w:rPr>
          <w:rFonts w:cs="Arial"/>
          <w:b/>
          <w:bCs/>
          <w:sz w:val="18"/>
          <w:szCs w:val="18"/>
        </w:rPr>
        <w:t>—[</w:t>
      </w:r>
      <w:r w:rsidRPr="00C17E69">
        <w:rPr>
          <w:b/>
          <w:bCs/>
          <w:sz w:val="18"/>
          <w:szCs w:val="18"/>
        </w:rPr>
        <w:t> </w:t>
      </w:r>
      <w:r w:rsidRPr="00C17E69">
        <w:rPr>
          <w:sz w:val="18"/>
          <w:szCs w:val="18"/>
        </w:rPr>
        <w:t xml:space="preserve">διδάξω ; ἐδίδαξα ; δεδίδαχα </w:t>
      </w:r>
      <w:r w:rsidRPr="00C17E69">
        <w:rPr>
          <w:rFonts w:cs="Arial"/>
          <w:b/>
          <w:sz w:val="18"/>
          <w:szCs w:val="18"/>
        </w:rPr>
        <w:t xml:space="preserve"> ]—:</w:t>
      </w:r>
      <w:r w:rsidRPr="00C17E69">
        <w:rPr>
          <w:rFonts w:cs="Arial"/>
          <w:sz w:val="18"/>
          <w:szCs w:val="18"/>
        </w:rPr>
        <w:t xml:space="preserve"> </w:t>
      </w:r>
      <w:r w:rsidRPr="00C17E69">
        <w:rPr>
          <w:sz w:val="18"/>
          <w:szCs w:val="18"/>
        </w:rPr>
        <w:t xml:space="preserve">enseigner, instruire, apprendre (qc. à qn : double acc.)      </w:t>
      </w:r>
      <w:r w:rsidRPr="00C17E69">
        <w:rPr>
          <w:sz w:val="18"/>
          <w:szCs w:val="18"/>
          <w:lang w:val="el-GR"/>
        </w:rPr>
        <w:t>οὕτω</w:t>
      </w:r>
      <w:r w:rsidRPr="00C17E69">
        <w:rPr>
          <w:sz w:val="18"/>
          <w:szCs w:val="18"/>
        </w:rPr>
        <w:t xml:space="preserve"> : si, tellement ; </w:t>
      </w:r>
      <w:r w:rsidRPr="00C17E69">
        <w:rPr>
          <w:i/>
          <w:sz w:val="18"/>
          <w:szCs w:val="18"/>
        </w:rPr>
        <w:t>porte sur l’adj.</w:t>
      </w:r>
      <w:r w:rsidRPr="00C17E69">
        <w:rPr>
          <w:sz w:val="18"/>
          <w:szCs w:val="18"/>
        </w:rPr>
        <w:t xml:space="preserve"> </w:t>
      </w:r>
      <w:r w:rsidRPr="00C17E69">
        <w:rPr>
          <w:sz w:val="18"/>
          <w:szCs w:val="18"/>
          <w:lang w:val="el-GR"/>
        </w:rPr>
        <w:t>μεγάλα</w:t>
      </w:r>
      <w:r w:rsidRPr="00C17E69">
        <w:rPr>
          <w:sz w:val="18"/>
          <w:szCs w:val="18"/>
        </w:rPr>
        <w:t xml:space="preserve">     </w:t>
      </w:r>
      <w:r w:rsidRPr="00C17E69">
        <w:rPr>
          <w:b/>
          <w:sz w:val="18"/>
          <w:szCs w:val="18"/>
        </w:rPr>
        <w:t>Μέγας, μεγάλη, μέγα  (</w:t>
      </w:r>
      <w:r w:rsidRPr="00C17E69">
        <w:rPr>
          <w:b/>
          <w:i/>
          <w:sz w:val="18"/>
          <w:szCs w:val="18"/>
          <w:u w:val="single"/>
        </w:rPr>
        <w:t>Acc</w:t>
      </w:r>
      <w:r w:rsidRPr="00C17E69">
        <w:rPr>
          <w:b/>
          <w:sz w:val="18"/>
          <w:szCs w:val="18"/>
        </w:rPr>
        <w:t xml:space="preserve">.  </w:t>
      </w:r>
      <w:proofErr w:type="gramStart"/>
      <w:r w:rsidRPr="00C17E69">
        <w:rPr>
          <w:b/>
          <w:sz w:val="18"/>
          <w:szCs w:val="18"/>
        </w:rPr>
        <w:t>μέγαν</w:t>
      </w:r>
      <w:proofErr w:type="gramEnd"/>
      <w:r w:rsidRPr="00C17E69">
        <w:rPr>
          <w:b/>
          <w:sz w:val="18"/>
          <w:szCs w:val="18"/>
        </w:rPr>
        <w:t xml:space="preserve">, μεγάλην, μέγα  //  </w:t>
      </w:r>
      <w:r w:rsidRPr="00C17E69">
        <w:rPr>
          <w:b/>
          <w:i/>
          <w:sz w:val="18"/>
          <w:szCs w:val="18"/>
          <w:u w:val="single"/>
        </w:rPr>
        <w:t>gén</w:t>
      </w:r>
      <w:r w:rsidRPr="00C17E69">
        <w:rPr>
          <w:b/>
          <w:sz w:val="18"/>
          <w:szCs w:val="18"/>
        </w:rPr>
        <w:t xml:space="preserve">.  </w:t>
      </w:r>
      <w:r w:rsidRPr="00C17E69">
        <w:rPr>
          <w:b/>
          <w:sz w:val="18"/>
          <w:szCs w:val="18"/>
          <w:lang w:val="el-GR"/>
        </w:rPr>
        <w:t>μεγάλου</w:t>
      </w:r>
      <w:r w:rsidRPr="00C17E69">
        <w:rPr>
          <w:b/>
          <w:sz w:val="18"/>
          <w:szCs w:val="18"/>
        </w:rPr>
        <w:t xml:space="preserve">, </w:t>
      </w:r>
      <w:r w:rsidRPr="00C17E69">
        <w:rPr>
          <w:b/>
          <w:sz w:val="18"/>
          <w:szCs w:val="18"/>
          <w:lang w:val="el-GR"/>
        </w:rPr>
        <w:t>ης</w:t>
      </w:r>
      <w:r w:rsidRPr="00C17E69">
        <w:rPr>
          <w:b/>
          <w:sz w:val="18"/>
          <w:szCs w:val="18"/>
        </w:rPr>
        <w:t xml:space="preserve">, </w:t>
      </w:r>
      <w:r w:rsidRPr="00C17E69">
        <w:rPr>
          <w:b/>
          <w:sz w:val="18"/>
          <w:szCs w:val="18"/>
          <w:lang w:val="el-GR"/>
        </w:rPr>
        <w:t>ου</w:t>
      </w:r>
      <w:r w:rsidRPr="00C17E69">
        <w:rPr>
          <w:b/>
          <w:sz w:val="18"/>
          <w:szCs w:val="18"/>
        </w:rPr>
        <w:t xml:space="preserve"> ; </w:t>
      </w:r>
      <w:r w:rsidRPr="00C17E69">
        <w:rPr>
          <w:b/>
          <w:i/>
          <w:sz w:val="18"/>
          <w:szCs w:val="18"/>
        </w:rPr>
        <w:t>etc</w:t>
      </w:r>
      <w:r w:rsidRPr="00C17E69">
        <w:rPr>
          <w:b/>
          <w:sz w:val="18"/>
          <w:szCs w:val="18"/>
        </w:rPr>
        <w:t>. ;  </w:t>
      </w:r>
      <w:r w:rsidRPr="00C17E69">
        <w:rPr>
          <w:sz w:val="18"/>
          <w:szCs w:val="18"/>
        </w:rPr>
        <w:t xml:space="preserve"> pl. régulier sur </w:t>
      </w:r>
      <w:r w:rsidRPr="00C17E69">
        <w:rPr>
          <w:b/>
          <w:sz w:val="18"/>
          <w:szCs w:val="18"/>
          <w:lang w:val="el-GR"/>
        </w:rPr>
        <w:t>ἀγαθός</w:t>
      </w:r>
      <w:r w:rsidRPr="00C17E69">
        <w:rPr>
          <w:sz w:val="18"/>
          <w:szCs w:val="18"/>
        </w:rPr>
        <w:t xml:space="preserve"> : grand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73)     </w:t>
      </w:r>
      <w:r w:rsidRPr="00C17E69">
        <w:rPr>
          <w:b/>
          <w:bCs/>
          <w:sz w:val="18"/>
          <w:szCs w:val="18"/>
        </w:rPr>
        <w:t>Π</w:t>
      </w:r>
      <w:r w:rsidRPr="00C17E69">
        <w:rPr>
          <w:rFonts w:cs="Arial"/>
          <w:b/>
          <w:sz w:val="18"/>
          <w:szCs w:val="18"/>
        </w:rPr>
        <w:t>ρᾶγμα, ατος (τό) </w:t>
      </w:r>
      <w:proofErr w:type="gramStart"/>
      <w:r w:rsidRPr="00C17E69">
        <w:rPr>
          <w:rFonts w:cs="Arial"/>
          <w:b/>
          <w:sz w:val="18"/>
          <w:szCs w:val="18"/>
        </w:rPr>
        <w:t>:</w:t>
      </w:r>
      <w:r w:rsidRPr="00C17E69">
        <w:rPr>
          <w:rFonts w:cs="Arial"/>
          <w:sz w:val="18"/>
          <w:szCs w:val="18"/>
        </w:rPr>
        <w:t xml:space="preserve">  [</w:t>
      </w:r>
      <w:proofErr w:type="gramEnd"/>
      <w:r w:rsidRPr="00C17E69">
        <w:rPr>
          <w:rFonts w:cs="Arial"/>
          <w:sz w:val="18"/>
          <w:szCs w:val="18"/>
        </w:rPr>
        <w:t>…] ; affaire.</w:t>
      </w:r>
      <w:r w:rsidRPr="00C17E69">
        <w:rPr>
          <w:rFonts w:cs="Arial"/>
          <w:sz w:val="18"/>
          <w:szCs w:val="18"/>
        </w:rPr>
        <w:br/>
        <w:t>         </w:t>
      </w:r>
      <w:r w:rsidRPr="00C17E69">
        <w:rPr>
          <w:b/>
          <w:color w:val="C00000"/>
          <w:sz w:val="18"/>
          <w:szCs w:val="18"/>
        </w:rPr>
        <w:t xml:space="preserve">Syntaxe : </w:t>
      </w:r>
      <w:r w:rsidRPr="00C17E69">
        <w:rPr>
          <w:b/>
          <w:sz w:val="18"/>
          <w:szCs w:val="18"/>
          <w:lang w:val="el-GR"/>
        </w:rPr>
        <w:t>ἂν</w:t>
      </w:r>
      <w:r w:rsidRPr="00C17E69">
        <w:rPr>
          <w:b/>
          <w:sz w:val="18"/>
          <w:szCs w:val="18"/>
        </w:rPr>
        <w:t xml:space="preserve"> </w:t>
      </w:r>
      <w:r w:rsidRPr="00C17E69">
        <w:rPr>
          <w:b/>
          <w:sz w:val="18"/>
          <w:szCs w:val="18"/>
          <w:lang w:val="el-GR"/>
        </w:rPr>
        <w:t>δύναιτο</w:t>
      </w:r>
      <w:r w:rsidRPr="00C17E69">
        <w:rPr>
          <w:sz w:val="18"/>
          <w:szCs w:val="18"/>
        </w:rPr>
        <w:t xml:space="preserve">. L’optatif avec </w:t>
      </w:r>
      <w:r w:rsidRPr="00C17E69">
        <w:rPr>
          <w:b/>
          <w:sz w:val="18"/>
          <w:szCs w:val="18"/>
          <w:lang w:val="el-GR"/>
        </w:rPr>
        <w:t>ἄν</w:t>
      </w:r>
      <w:r w:rsidRPr="00C17E69">
        <w:rPr>
          <w:sz w:val="18"/>
          <w:szCs w:val="18"/>
        </w:rPr>
        <w:t xml:space="preserve"> exprime le potentiel, même en dehors d’un système conditionnel.  </w:t>
      </w:r>
      <w:r w:rsidRPr="00C17E69">
        <w:rPr>
          <w:b/>
          <w:sz w:val="18"/>
          <w:szCs w:val="18"/>
        </w:rPr>
        <w:t xml:space="preserve">  </w:t>
      </w:r>
    </w:p>
  </w:footnote>
  <w:footnote w:id="47">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[29] </w:t>
      </w:r>
      <w:r w:rsidRPr="00C17E69">
        <w:rPr>
          <w:b/>
          <w:caps/>
          <w:color w:val="336699"/>
          <w:sz w:val="18"/>
          <w:szCs w:val="18"/>
          <w:lang w:val="el-GR"/>
        </w:rPr>
        <w:t>ο</w:t>
      </w:r>
      <w:r w:rsidRPr="00C17E69">
        <w:rPr>
          <w:b/>
          <w:color w:val="336699"/>
          <w:sz w:val="18"/>
          <w:szCs w:val="18"/>
          <w:lang w:val="el-GR"/>
        </w:rPr>
        <w:t>ὐ</w:t>
      </w:r>
      <w:r w:rsidRPr="00C17E69">
        <w:rPr>
          <w:b/>
          <w:color w:val="336699"/>
          <w:sz w:val="18"/>
          <w:szCs w:val="18"/>
        </w:rPr>
        <w:t xml:space="preserve"> </w:t>
      </w:r>
      <w:r w:rsidRPr="00C17E69">
        <w:rPr>
          <w:b/>
          <w:color w:val="336699"/>
          <w:sz w:val="18"/>
          <w:szCs w:val="18"/>
          <w:lang w:val="el-GR"/>
        </w:rPr>
        <w:t>δῆτα</w:t>
      </w:r>
      <w:r w:rsidRPr="00C17E69">
        <w:rPr>
          <w:b/>
          <w:color w:val="336699"/>
          <w:sz w:val="18"/>
          <w:szCs w:val="18"/>
        </w:rPr>
        <w:t>.</w:t>
      </w:r>
      <w:r w:rsidRPr="00C17E69">
        <w:rPr>
          <w:sz w:val="18"/>
          <w:szCs w:val="18"/>
        </w:rPr>
        <w:t xml:space="preserve">  Δ</w:t>
      </w:r>
      <w:r w:rsidRPr="00C17E69">
        <w:rPr>
          <w:rFonts w:cs="Arial"/>
          <w:b/>
          <w:sz w:val="18"/>
          <w:szCs w:val="18"/>
        </w:rPr>
        <w:t>ῆτα (</w:t>
      </w:r>
      <w:r w:rsidRPr="00C17E69">
        <w:rPr>
          <w:rFonts w:cs="Arial"/>
          <w:i/>
          <w:sz w:val="18"/>
          <w:szCs w:val="18"/>
        </w:rPr>
        <w:t>plus fort que</w:t>
      </w:r>
      <w:r w:rsidRPr="00C17E69">
        <w:rPr>
          <w:rFonts w:cs="Arial"/>
          <w:b/>
          <w:sz w:val="18"/>
          <w:szCs w:val="18"/>
        </w:rPr>
        <w:t xml:space="preserve"> δή) :</w:t>
      </w:r>
      <w:r w:rsidRPr="00C17E69">
        <w:rPr>
          <w:rFonts w:cs="Arial"/>
          <w:sz w:val="18"/>
          <w:szCs w:val="18"/>
        </w:rPr>
        <w:t xml:space="preserve"> oui certes, oui en vérité, certes; ainsi, donc ; […] exprime une indignation ; un souhait, ou une prière […].  </w:t>
      </w:r>
      <w:r w:rsidRPr="00C17E69">
        <w:rPr>
          <w:b/>
          <w:sz w:val="18"/>
          <w:szCs w:val="18"/>
        </w:rPr>
        <w:t xml:space="preserve">  </w:t>
      </w:r>
    </w:p>
  </w:footnote>
  <w:footnote w:id="48">
    <w:p w:rsidR="00E1615C" w:rsidRPr="00C17E69" w:rsidRDefault="00E1615C" w:rsidP="0012551B">
      <w:pPr>
        <w:pStyle w:val="Notedebasdepage"/>
        <w:ind w:firstLine="426"/>
        <w:jc w:val="both"/>
        <w:rPr>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[30a] </w:t>
      </w:r>
      <w:r w:rsidRPr="00C17E69">
        <w:rPr>
          <w:b/>
          <w:caps/>
          <w:color w:val="336699"/>
          <w:sz w:val="18"/>
          <w:szCs w:val="18"/>
          <w:lang w:val="el-GR"/>
        </w:rPr>
        <w:t>φ</w:t>
      </w:r>
      <w:r w:rsidRPr="00C17E69">
        <w:rPr>
          <w:b/>
          <w:color w:val="336699"/>
          <w:sz w:val="18"/>
          <w:szCs w:val="18"/>
          <w:lang w:val="el-GR"/>
        </w:rPr>
        <w:t>έρε</w:t>
      </w:r>
      <w:r w:rsidRPr="00C17E69">
        <w:rPr>
          <w:b/>
          <w:color w:val="336699"/>
          <w:sz w:val="18"/>
          <w:szCs w:val="18"/>
        </w:rPr>
        <w:t xml:space="preserve"> </w:t>
      </w:r>
      <w:r w:rsidRPr="00C17E69">
        <w:rPr>
          <w:b/>
          <w:color w:val="336699"/>
          <w:sz w:val="18"/>
          <w:szCs w:val="18"/>
          <w:lang w:val="el-GR"/>
        </w:rPr>
        <w:t>δή</w:t>
      </w:r>
      <w:r w:rsidRPr="00C17E69">
        <w:rPr>
          <w:b/>
          <w:color w:val="336699"/>
          <w:sz w:val="18"/>
          <w:szCs w:val="18"/>
        </w:rPr>
        <w:t xml:space="preserve">, </w:t>
      </w:r>
      <w:r w:rsidRPr="00C17E69">
        <w:rPr>
          <w:b/>
          <w:color w:val="336699"/>
          <w:sz w:val="18"/>
          <w:szCs w:val="18"/>
          <w:lang w:val="el-GR"/>
        </w:rPr>
        <w:t>ἴδωμεν</w:t>
      </w:r>
      <w:r w:rsidRPr="00C17E69">
        <w:rPr>
          <w:b/>
          <w:color w:val="336699"/>
          <w:sz w:val="18"/>
          <w:szCs w:val="18"/>
        </w:rPr>
        <w:t>.</w:t>
      </w:r>
      <w:r w:rsidRPr="00C17E69">
        <w:rPr>
          <w:sz w:val="18"/>
          <w:szCs w:val="18"/>
        </w:rPr>
        <w:t xml:space="preserve">  </w:t>
      </w:r>
      <w:r w:rsidRPr="00C17E69">
        <w:rPr>
          <w:b/>
          <w:color w:val="C00000"/>
          <w:sz w:val="18"/>
          <w:szCs w:val="18"/>
        </w:rPr>
        <w:t xml:space="preserve">Cst. Prop. </w:t>
      </w:r>
      <w:proofErr w:type="gramStart"/>
      <w:r w:rsidRPr="00C17E69">
        <w:rPr>
          <w:b/>
          <w:color w:val="C00000"/>
          <w:sz w:val="18"/>
          <w:szCs w:val="18"/>
        </w:rPr>
        <w:t>principale</w:t>
      </w:r>
      <w:proofErr w:type="gramEnd"/>
      <w:r w:rsidRPr="00C17E69">
        <w:rPr>
          <w:b/>
          <w:color w:val="C00000"/>
          <w:sz w:val="18"/>
          <w:szCs w:val="18"/>
        </w:rPr>
        <w:t xml:space="preserve">.  </w:t>
      </w:r>
      <w:r w:rsidRPr="00C17E69">
        <w:rPr>
          <w:b/>
          <w:caps/>
          <w:sz w:val="18"/>
          <w:szCs w:val="18"/>
          <w:lang w:val="el-GR"/>
        </w:rPr>
        <w:t>φ</w:t>
      </w:r>
      <w:r w:rsidRPr="00C17E69">
        <w:rPr>
          <w:b/>
          <w:sz w:val="18"/>
          <w:szCs w:val="18"/>
          <w:lang w:val="el-GR"/>
        </w:rPr>
        <w:t>έρω</w:t>
      </w:r>
      <w:r w:rsidRPr="00C17E69">
        <w:rPr>
          <w:b/>
          <w:sz w:val="18"/>
          <w:szCs w:val="18"/>
        </w:rPr>
        <w:t> : porter  […]  φέρε</w:t>
      </w:r>
      <w:r w:rsidRPr="00C17E69">
        <w:rPr>
          <w:sz w:val="18"/>
          <w:szCs w:val="18"/>
        </w:rPr>
        <w:t xml:space="preserve"> impér. 2e sg. : </w:t>
      </w:r>
      <w:proofErr w:type="gramStart"/>
      <w:r w:rsidRPr="00C17E69">
        <w:rPr>
          <w:sz w:val="18"/>
          <w:szCs w:val="18"/>
        </w:rPr>
        <w:t>eh</w:t>
      </w:r>
      <w:proofErr w:type="gramEnd"/>
      <w:r w:rsidRPr="00C17E69">
        <w:rPr>
          <w:sz w:val="18"/>
          <w:szCs w:val="18"/>
        </w:rPr>
        <w:t xml:space="preserve"> bien ! </w:t>
      </w:r>
      <w:proofErr w:type="gramStart"/>
      <w:r w:rsidRPr="00C17E69">
        <w:rPr>
          <w:sz w:val="18"/>
          <w:szCs w:val="18"/>
        </w:rPr>
        <w:t>voyons</w:t>
      </w:r>
      <w:proofErr w:type="gramEnd"/>
      <w:r w:rsidRPr="00C17E69">
        <w:rPr>
          <w:sz w:val="18"/>
          <w:szCs w:val="18"/>
        </w:rPr>
        <w:t xml:space="preserve"> !    </w:t>
      </w:r>
      <w:r w:rsidRPr="00C17E69">
        <w:rPr>
          <w:sz w:val="18"/>
          <w:szCs w:val="18"/>
          <w:lang w:val="el-GR"/>
        </w:rPr>
        <w:t>Ἴδωμεν</w:t>
      </w:r>
      <w:r w:rsidRPr="00C17E69">
        <w:rPr>
          <w:sz w:val="18"/>
          <w:szCs w:val="18"/>
        </w:rPr>
        <w:t>,</w:t>
      </w:r>
      <w:r w:rsidRPr="00C17E69">
        <w:rPr>
          <w:i/>
          <w:sz w:val="18"/>
          <w:szCs w:val="18"/>
        </w:rPr>
        <w:t xml:space="preserve"> sbj aor. act. de </w:t>
      </w:r>
      <w:r w:rsidRPr="00C17E69">
        <w:rPr>
          <w:sz w:val="18"/>
          <w:szCs w:val="18"/>
        </w:rPr>
        <w:t xml:space="preserve"> </w:t>
      </w:r>
      <w:r w:rsidRPr="00C17E69">
        <w:rPr>
          <w:b/>
          <w:bCs/>
          <w:sz w:val="18"/>
          <w:szCs w:val="18"/>
        </w:rPr>
        <w:t>Ὁράω </w:t>
      </w:r>
      <w:proofErr w:type="gramStart"/>
      <w:r w:rsidRPr="00C17E69">
        <w:rPr>
          <w:rFonts w:cs="Arial"/>
          <w:b/>
          <w:bCs/>
          <w:sz w:val="18"/>
          <w:szCs w:val="18"/>
        </w:rPr>
        <w:t>—[</w:t>
      </w:r>
      <w:proofErr w:type="gramEnd"/>
      <w:r w:rsidRPr="00C17E69">
        <w:rPr>
          <w:b/>
          <w:bCs/>
          <w:sz w:val="18"/>
          <w:szCs w:val="18"/>
        </w:rPr>
        <w:t xml:space="preserve"> </w:t>
      </w:r>
      <w:r w:rsidRPr="00C17E69">
        <w:rPr>
          <w:i/>
          <w:sz w:val="18"/>
          <w:szCs w:val="18"/>
        </w:rPr>
        <w:t>fut.</w:t>
      </w:r>
      <w:r w:rsidRPr="00C17E69">
        <w:rPr>
          <w:sz w:val="18"/>
          <w:szCs w:val="18"/>
        </w:rPr>
        <w:t xml:space="preserve"> : </w:t>
      </w:r>
      <w:r w:rsidRPr="00C17E69">
        <w:rPr>
          <w:b/>
          <w:sz w:val="18"/>
          <w:szCs w:val="18"/>
        </w:rPr>
        <w:t>ὄψομαι</w:t>
      </w:r>
      <w:r w:rsidRPr="00C17E69">
        <w:rPr>
          <w:sz w:val="18"/>
          <w:szCs w:val="18"/>
        </w:rPr>
        <w:t xml:space="preserve"> ; </w:t>
      </w:r>
      <w:r w:rsidRPr="00C17E69">
        <w:rPr>
          <w:i/>
          <w:sz w:val="18"/>
          <w:szCs w:val="18"/>
        </w:rPr>
        <w:t>aor-2</w:t>
      </w:r>
      <w:r w:rsidRPr="00C17E69">
        <w:rPr>
          <w:sz w:val="18"/>
          <w:szCs w:val="18"/>
        </w:rPr>
        <w:t xml:space="preserve"> : </w:t>
      </w:r>
      <w:r w:rsidRPr="00C17E69">
        <w:rPr>
          <w:b/>
          <w:sz w:val="18"/>
          <w:szCs w:val="18"/>
        </w:rPr>
        <w:t>εἶδον</w:t>
      </w:r>
      <w:r w:rsidRPr="00C17E69">
        <w:rPr>
          <w:sz w:val="18"/>
          <w:szCs w:val="18"/>
        </w:rPr>
        <w:t xml:space="preserve"> ; </w:t>
      </w:r>
      <w:r w:rsidRPr="00C17E69">
        <w:rPr>
          <w:i/>
          <w:sz w:val="18"/>
          <w:szCs w:val="18"/>
        </w:rPr>
        <w:t>pft</w:t>
      </w:r>
      <w:r w:rsidRPr="00C17E69">
        <w:rPr>
          <w:sz w:val="18"/>
          <w:szCs w:val="18"/>
        </w:rPr>
        <w:t>. : έόρακα </w:t>
      </w:r>
      <w:r w:rsidRPr="00C17E69">
        <w:rPr>
          <w:rFonts w:cs="Arial"/>
          <w:b/>
          <w:sz w:val="18"/>
          <w:szCs w:val="18"/>
        </w:rPr>
        <w:t>]—:</w:t>
      </w:r>
      <w:r w:rsidRPr="00C17E69">
        <w:rPr>
          <w:bCs/>
          <w:sz w:val="18"/>
          <w:szCs w:val="18"/>
        </w:rPr>
        <w:t xml:space="preserve"> voir </w:t>
      </w:r>
      <w:r w:rsidRPr="00C17E69">
        <w:rPr>
          <w:rFonts w:cs="Arial"/>
          <w:bCs/>
          <w:color w:val="000000"/>
          <w:sz w:val="18"/>
          <w:szCs w:val="18"/>
        </w:rPr>
        <w:t>(</w:t>
      </w:r>
      <w:r w:rsidRPr="00C17E69">
        <w:rPr>
          <w:rFonts w:cs="Arial"/>
          <w:bCs/>
          <w:i/>
          <w:color w:val="000000"/>
          <w:sz w:val="18"/>
          <w:szCs w:val="18"/>
        </w:rPr>
        <w:t>pr.&amp; fig.</w:t>
      </w:r>
      <w:r w:rsidRPr="00C17E69">
        <w:rPr>
          <w:rFonts w:cs="Arial"/>
          <w:bCs/>
          <w:color w:val="000000"/>
          <w:sz w:val="18"/>
          <w:szCs w:val="18"/>
        </w:rPr>
        <w:t xml:space="preserve">). </w:t>
      </w:r>
      <w:r w:rsidRPr="00C17E69">
        <w:rPr>
          <w:rFonts w:cs="Arial"/>
          <w:bCs/>
          <w:color w:val="000000"/>
          <w:sz w:val="18"/>
          <w:szCs w:val="18"/>
        </w:rPr>
        <w:tab/>
        <w:t xml:space="preserve"> </w:t>
      </w:r>
      <w:r w:rsidRPr="00C17E69">
        <w:rPr>
          <w:b/>
          <w:bCs/>
          <w:sz w:val="18"/>
          <w:szCs w:val="18"/>
        </w:rPr>
        <w:t xml:space="preserve">    </w:t>
      </w:r>
      <w:r w:rsidRPr="00C17E69">
        <w:rPr>
          <w:b/>
          <w:bCs/>
          <w:sz w:val="18"/>
          <w:szCs w:val="18"/>
        </w:rPr>
        <w:br/>
      </w:r>
      <w:r w:rsidRPr="00C17E69">
        <w:rPr>
          <w:rFonts w:cs="Arial"/>
          <w:b/>
          <w:color w:val="C00000"/>
          <w:sz w:val="18"/>
          <w:szCs w:val="18"/>
        </w:rPr>
        <w:t xml:space="preserve">         Syntaxe. </w:t>
      </w:r>
      <w:r w:rsidRPr="00C17E69">
        <w:rPr>
          <w:rFonts w:cs="Arial"/>
          <w:b/>
          <w:sz w:val="18"/>
          <w:szCs w:val="18"/>
        </w:rPr>
        <w:t xml:space="preserve"> </w:t>
      </w:r>
      <w:r w:rsidRPr="00C17E69">
        <w:rPr>
          <w:sz w:val="18"/>
          <w:szCs w:val="18"/>
        </w:rPr>
        <w:t xml:space="preserve">L’exhortation qu’on s’adresse à soi-même, à la 1ère pers. du subjonctif  est souvent précédée de  </w:t>
      </w:r>
      <w:r w:rsidRPr="00C17E69">
        <w:rPr>
          <w:b/>
          <w:sz w:val="18"/>
          <w:szCs w:val="18"/>
          <w:lang w:val="el-GR"/>
        </w:rPr>
        <w:t>ἄγε</w:t>
      </w:r>
      <w:r w:rsidRPr="00C17E69">
        <w:rPr>
          <w:b/>
          <w:sz w:val="18"/>
          <w:szCs w:val="18"/>
        </w:rPr>
        <w:t xml:space="preserve">, </w:t>
      </w:r>
      <w:r w:rsidRPr="00C17E69">
        <w:rPr>
          <w:b/>
          <w:sz w:val="18"/>
          <w:szCs w:val="18"/>
          <w:lang w:val="el-GR"/>
        </w:rPr>
        <w:t>φέρε</w:t>
      </w:r>
      <w:r w:rsidRPr="00C17E69">
        <w:rPr>
          <w:b/>
          <w:sz w:val="18"/>
          <w:szCs w:val="18"/>
        </w:rPr>
        <w:t xml:space="preserve">, </w:t>
      </w:r>
      <w:r w:rsidRPr="00C17E69">
        <w:rPr>
          <w:b/>
          <w:sz w:val="18"/>
          <w:szCs w:val="18"/>
          <w:lang w:val="el-GR"/>
        </w:rPr>
        <w:t>ἴθι</w:t>
      </w:r>
      <w:r w:rsidRPr="00C17E69">
        <w:rPr>
          <w:sz w:val="18"/>
          <w:szCs w:val="18"/>
        </w:rPr>
        <w:t xml:space="preserve"> (</w:t>
      </w:r>
      <w:r w:rsidRPr="00C17E69">
        <w:rPr>
          <w:i/>
          <w:sz w:val="18"/>
          <w:szCs w:val="18"/>
        </w:rPr>
        <w:t>avec ou sans</w:t>
      </w:r>
      <w:r w:rsidRPr="00C17E69">
        <w:rPr>
          <w:sz w:val="18"/>
          <w:szCs w:val="18"/>
        </w:rPr>
        <w:t xml:space="preserve"> </w:t>
      </w:r>
      <w:r w:rsidRPr="00C17E69">
        <w:rPr>
          <w:sz w:val="18"/>
          <w:szCs w:val="18"/>
          <w:lang w:val="el-GR"/>
        </w:rPr>
        <w:t>δή</w:t>
      </w:r>
      <w:r w:rsidRPr="00C17E69">
        <w:rPr>
          <w:sz w:val="18"/>
          <w:szCs w:val="18"/>
        </w:rPr>
        <w:t xml:space="preserve">) : allons ! (de même que le subjonctif délibératif). </w:t>
      </w:r>
    </w:p>
  </w:footnote>
  <w:footnote w:id="49">
    <w:p w:rsidR="00E1615C" w:rsidRPr="00C17E69" w:rsidRDefault="00E1615C" w:rsidP="0012551B">
      <w:pPr>
        <w:tabs>
          <w:tab w:val="left" w:pos="4683"/>
        </w:tabs>
        <w:ind w:firstLine="426"/>
        <w:jc w:val="both"/>
        <w:rPr>
          <w:b/>
          <w:szCs w:val="18"/>
        </w:rPr>
      </w:pPr>
      <w:r w:rsidRPr="00C17E69">
        <w:rPr>
          <w:rStyle w:val="Appelnotedebasdep"/>
          <w:b/>
          <w:szCs w:val="18"/>
          <w:vertAlign w:val="baseline"/>
        </w:rPr>
        <w:footnoteRef/>
      </w:r>
      <w:r w:rsidRPr="00C17E69">
        <w:rPr>
          <w:b/>
          <w:szCs w:val="18"/>
        </w:rPr>
        <w:t xml:space="preserve">. </w:t>
      </w:r>
      <w:r w:rsidRPr="00C17E69">
        <w:rPr>
          <w:b/>
          <w:color w:val="C00000"/>
          <w:szCs w:val="18"/>
        </w:rPr>
        <w:t xml:space="preserve">[30b] </w:t>
      </w:r>
      <w:r w:rsidRPr="00C17E69">
        <w:rPr>
          <w:b/>
          <w:caps/>
          <w:color w:val="336699"/>
          <w:szCs w:val="18"/>
          <w:lang w:val="el-GR"/>
        </w:rPr>
        <w:t>τ</w:t>
      </w:r>
      <w:r w:rsidRPr="00C17E69">
        <w:rPr>
          <w:b/>
          <w:color w:val="336699"/>
          <w:szCs w:val="18"/>
          <w:lang w:val="el-GR"/>
        </w:rPr>
        <w:t>ί</w:t>
      </w:r>
      <w:r w:rsidRPr="00C17E69">
        <w:rPr>
          <w:b/>
          <w:color w:val="336699"/>
          <w:szCs w:val="18"/>
        </w:rPr>
        <w:t xml:space="preserve"> </w:t>
      </w:r>
      <w:r w:rsidRPr="00C17E69">
        <w:rPr>
          <w:b/>
          <w:color w:val="336699"/>
          <w:szCs w:val="18"/>
          <w:lang w:val="el-GR"/>
        </w:rPr>
        <w:t>ποτε</w:t>
      </w:r>
      <w:r w:rsidRPr="00C17E69">
        <w:rPr>
          <w:b/>
          <w:color w:val="336699"/>
          <w:szCs w:val="18"/>
        </w:rPr>
        <w:t xml:space="preserve"> </w:t>
      </w:r>
      <w:r w:rsidRPr="00C17E69">
        <w:rPr>
          <w:b/>
          <w:color w:val="336699"/>
          <w:szCs w:val="18"/>
          <w:lang w:val="el-GR"/>
        </w:rPr>
        <w:t>καὶ</w:t>
      </w:r>
      <w:r w:rsidRPr="00C17E69">
        <w:rPr>
          <w:b/>
          <w:color w:val="336699"/>
          <w:szCs w:val="18"/>
        </w:rPr>
        <w:t xml:space="preserve"> </w:t>
      </w:r>
      <w:r w:rsidRPr="00C17E69">
        <w:rPr>
          <w:b/>
          <w:color w:val="336699"/>
          <w:szCs w:val="18"/>
          <w:lang w:val="el-GR"/>
        </w:rPr>
        <w:t>λέγομεν</w:t>
      </w:r>
      <w:r w:rsidRPr="00C17E69">
        <w:rPr>
          <w:b/>
          <w:color w:val="336699"/>
          <w:szCs w:val="18"/>
        </w:rPr>
        <w:t xml:space="preserve"> </w:t>
      </w:r>
      <w:r w:rsidRPr="00C17E69">
        <w:rPr>
          <w:b/>
          <w:color w:val="336699"/>
          <w:szCs w:val="18"/>
          <w:lang w:val="el-GR"/>
        </w:rPr>
        <w:t>περὶ</w:t>
      </w:r>
      <w:r w:rsidRPr="00C17E69">
        <w:rPr>
          <w:b/>
          <w:color w:val="336699"/>
          <w:szCs w:val="18"/>
        </w:rPr>
        <w:t xml:space="preserve"> </w:t>
      </w:r>
      <w:r w:rsidRPr="00C17E69">
        <w:rPr>
          <w:b/>
          <w:color w:val="336699"/>
          <w:szCs w:val="18"/>
          <w:lang w:val="el-GR"/>
        </w:rPr>
        <w:t>τῆς</w:t>
      </w:r>
      <w:r w:rsidRPr="00C17E69">
        <w:rPr>
          <w:b/>
          <w:color w:val="336699"/>
          <w:szCs w:val="18"/>
        </w:rPr>
        <w:t xml:space="preserve"> </w:t>
      </w:r>
      <w:r w:rsidRPr="00C17E69">
        <w:rPr>
          <w:b/>
          <w:color w:val="336699"/>
          <w:szCs w:val="18"/>
          <w:lang w:val="el-GR"/>
        </w:rPr>
        <w:t>ῥητορικῆς·</w:t>
      </w:r>
      <w:r w:rsidRPr="00C17E69">
        <w:rPr>
          <w:szCs w:val="18"/>
        </w:rPr>
        <w:t xml:space="preserve">  </w:t>
      </w:r>
      <w:r w:rsidRPr="00C17E69">
        <w:rPr>
          <w:b/>
          <w:color w:val="C00000"/>
          <w:szCs w:val="18"/>
        </w:rPr>
        <w:t>Cst.</w:t>
      </w:r>
      <w:r w:rsidRPr="00C17E69">
        <w:rPr>
          <w:szCs w:val="18"/>
        </w:rPr>
        <w:t xml:space="preserve"> Sub. </w:t>
      </w:r>
      <w:proofErr w:type="gramStart"/>
      <w:r w:rsidRPr="00C17E69">
        <w:rPr>
          <w:szCs w:val="18"/>
        </w:rPr>
        <w:t>interr</w:t>
      </w:r>
      <w:proofErr w:type="gramEnd"/>
      <w:r w:rsidRPr="00C17E69">
        <w:rPr>
          <w:szCs w:val="18"/>
        </w:rPr>
        <w:t xml:space="preserve">. indir. dépendant de  </w:t>
      </w:r>
      <w:r w:rsidRPr="00C17E69">
        <w:rPr>
          <w:b/>
          <w:szCs w:val="18"/>
          <w:lang w:val="el-GR"/>
        </w:rPr>
        <w:t>Ἴδωμεν</w:t>
      </w:r>
      <w:r w:rsidRPr="00C17E69">
        <w:rPr>
          <w:szCs w:val="18"/>
        </w:rPr>
        <w:t xml:space="preserve">.      </w:t>
      </w:r>
      <w:r w:rsidRPr="00C17E69">
        <w:rPr>
          <w:b/>
          <w:caps/>
          <w:szCs w:val="18"/>
        </w:rPr>
        <w:t>τ</w:t>
      </w:r>
      <w:r w:rsidRPr="00C17E69">
        <w:rPr>
          <w:b/>
          <w:szCs w:val="18"/>
        </w:rPr>
        <w:t xml:space="preserve">ίς, τίς, τί ; </w:t>
      </w:r>
      <w:r w:rsidRPr="00C17E69">
        <w:rPr>
          <w:i/>
          <w:szCs w:val="18"/>
        </w:rPr>
        <w:t>gén.</w:t>
      </w:r>
      <w:r w:rsidRPr="00C17E69">
        <w:rPr>
          <w:b/>
          <w:szCs w:val="18"/>
        </w:rPr>
        <w:t xml:space="preserve"> : </w:t>
      </w:r>
      <w:proofErr w:type="gramStart"/>
      <w:r w:rsidRPr="00C17E69">
        <w:rPr>
          <w:b/>
          <w:szCs w:val="18"/>
        </w:rPr>
        <w:t>τίνος</w:t>
      </w:r>
      <w:proofErr w:type="gramEnd"/>
      <w:r w:rsidRPr="00C17E69">
        <w:rPr>
          <w:szCs w:val="18"/>
        </w:rPr>
        <w:t xml:space="preserve">  </w:t>
      </w:r>
      <w:r w:rsidRPr="00C17E69">
        <w:rPr>
          <w:i/>
          <w:szCs w:val="18"/>
        </w:rPr>
        <w:t>ou</w:t>
      </w:r>
      <w:r w:rsidRPr="00C17E69">
        <w:rPr>
          <w:szCs w:val="18"/>
        </w:rPr>
        <w:t xml:space="preserve"> </w:t>
      </w:r>
      <w:r w:rsidRPr="00C17E69">
        <w:rPr>
          <w:b/>
          <w:szCs w:val="18"/>
        </w:rPr>
        <w:t xml:space="preserve">τοῦ, </w:t>
      </w:r>
      <w:r w:rsidRPr="00C17E69">
        <w:rPr>
          <w:i/>
          <w:szCs w:val="18"/>
        </w:rPr>
        <w:t>pr &amp; adj interrogatif (tjs accentué de l’aigu sur la 1ere syllabe)</w:t>
      </w:r>
      <w:r w:rsidRPr="00C17E69">
        <w:rPr>
          <w:szCs w:val="18"/>
        </w:rPr>
        <w:t xml:space="preserve"> : qui? </w:t>
      </w:r>
      <w:proofErr w:type="gramStart"/>
      <w:r w:rsidRPr="00C17E69">
        <w:rPr>
          <w:szCs w:val="18"/>
        </w:rPr>
        <w:t>quoi</w:t>
      </w:r>
      <w:proofErr w:type="gramEnd"/>
      <w:r w:rsidRPr="00C17E69">
        <w:rPr>
          <w:szCs w:val="18"/>
        </w:rPr>
        <w:t xml:space="preserve">? </w:t>
      </w:r>
      <w:proofErr w:type="gramStart"/>
      <w:r w:rsidRPr="00C17E69">
        <w:rPr>
          <w:szCs w:val="18"/>
        </w:rPr>
        <w:t>lequel</w:t>
      </w:r>
      <w:proofErr w:type="gramEnd"/>
      <w:r w:rsidRPr="00C17E69">
        <w:rPr>
          <w:szCs w:val="18"/>
        </w:rPr>
        <w:t xml:space="preserve">? </w:t>
      </w:r>
      <w:proofErr w:type="gramStart"/>
      <w:r w:rsidRPr="00C17E69">
        <w:rPr>
          <w:szCs w:val="18"/>
        </w:rPr>
        <w:t>quel</w:t>
      </w:r>
      <w:proofErr w:type="gramEnd"/>
      <w:r w:rsidRPr="00C17E69">
        <w:rPr>
          <w:szCs w:val="18"/>
        </w:rPr>
        <w:t xml:space="preserve">? (interr. dir. et indir.) ; </w:t>
      </w:r>
      <w:r w:rsidRPr="00C17E69">
        <w:rPr>
          <w:b/>
          <w:szCs w:val="18"/>
        </w:rPr>
        <w:t>Τ</w:t>
      </w:r>
      <w:r w:rsidRPr="00C17E69">
        <w:rPr>
          <w:rFonts w:eastAsia="Calibri"/>
          <w:b/>
          <w:szCs w:val="18"/>
          <w:lang w:val="el-GR"/>
        </w:rPr>
        <w:t>ί</w:t>
      </w:r>
      <w:r w:rsidRPr="00C17E69">
        <w:rPr>
          <w:rFonts w:eastAsia="Calibri"/>
          <w:b/>
          <w:szCs w:val="18"/>
        </w:rPr>
        <w:t xml:space="preserve"> </w:t>
      </w:r>
      <w:r w:rsidRPr="00C17E69">
        <w:rPr>
          <w:rFonts w:eastAsia="Calibri"/>
          <w:b/>
          <w:szCs w:val="18"/>
          <w:lang w:val="el-GR"/>
        </w:rPr>
        <w:t>ποτε</w:t>
      </w:r>
      <w:r w:rsidRPr="00C17E69">
        <w:rPr>
          <w:rFonts w:eastAsia="Calibri"/>
          <w:b/>
          <w:szCs w:val="18"/>
        </w:rPr>
        <w:t xml:space="preserve"> (</w:t>
      </w:r>
      <w:r w:rsidRPr="00C17E69">
        <w:rPr>
          <w:i/>
          <w:iCs/>
          <w:szCs w:val="18"/>
        </w:rPr>
        <w:t>pour marquer l’attente) </w:t>
      </w:r>
      <w:r w:rsidRPr="00C17E69">
        <w:rPr>
          <w:iCs/>
          <w:szCs w:val="18"/>
        </w:rPr>
        <w:t xml:space="preserve">: </w:t>
      </w:r>
      <w:r w:rsidRPr="00C17E69">
        <w:rPr>
          <w:szCs w:val="18"/>
        </w:rPr>
        <w:t xml:space="preserve">quoi donc, quoi enfin ?      </w:t>
      </w:r>
      <w:r w:rsidRPr="00C17E69">
        <w:rPr>
          <w:b/>
          <w:caps/>
          <w:szCs w:val="18"/>
          <w:lang w:val="el-GR"/>
        </w:rPr>
        <w:t>κ</w:t>
      </w:r>
      <w:r w:rsidRPr="00C17E69">
        <w:rPr>
          <w:b/>
          <w:szCs w:val="18"/>
          <w:lang w:val="el-GR"/>
        </w:rPr>
        <w:t>αὶ</w:t>
      </w:r>
      <w:r w:rsidRPr="00C17E69">
        <w:rPr>
          <w:b/>
          <w:szCs w:val="18"/>
        </w:rPr>
        <w:t xml:space="preserve">, </w:t>
      </w:r>
      <w:r w:rsidRPr="00C17E69">
        <w:rPr>
          <w:i/>
          <w:szCs w:val="18"/>
        </w:rPr>
        <w:t>Cj de coord</w:t>
      </w:r>
      <w:r w:rsidRPr="00C17E69">
        <w:rPr>
          <w:szCs w:val="18"/>
        </w:rPr>
        <w:t> : et ;</w:t>
      </w:r>
      <w:r w:rsidRPr="00C17E69">
        <w:rPr>
          <w:i/>
          <w:szCs w:val="18"/>
        </w:rPr>
        <w:t xml:space="preserve"> adv. intensif </w:t>
      </w:r>
      <w:r w:rsidRPr="00C17E69">
        <w:rPr>
          <w:szCs w:val="18"/>
        </w:rPr>
        <w:t xml:space="preserve">: et </w:t>
      </w:r>
      <w:proofErr w:type="gramStart"/>
      <w:r w:rsidRPr="00C17E69">
        <w:rPr>
          <w:szCs w:val="18"/>
        </w:rPr>
        <w:t>aussi ,</w:t>
      </w:r>
      <w:proofErr w:type="gramEnd"/>
      <w:r w:rsidRPr="00C17E69">
        <w:rPr>
          <w:szCs w:val="18"/>
        </w:rPr>
        <w:t xml:space="preserve"> encore, même</w:t>
      </w:r>
      <w:r w:rsidRPr="00C17E69">
        <w:rPr>
          <w:b/>
          <w:szCs w:val="18"/>
        </w:rPr>
        <w:t xml:space="preserve">    </w:t>
      </w:r>
      <w:r w:rsidRPr="00C17E69">
        <w:rPr>
          <w:b/>
          <w:szCs w:val="18"/>
          <w:lang w:val="el-GR"/>
        </w:rPr>
        <w:t>Περί</w:t>
      </w:r>
      <w:r w:rsidRPr="00C17E69">
        <w:rPr>
          <w:b/>
          <w:szCs w:val="18"/>
        </w:rPr>
        <w:t xml:space="preserve"> + gén. : </w:t>
      </w:r>
      <w:proofErr w:type="gramStart"/>
      <w:r w:rsidRPr="00C17E69">
        <w:rPr>
          <w:szCs w:val="18"/>
        </w:rPr>
        <w:t>au</w:t>
      </w:r>
      <w:proofErr w:type="gramEnd"/>
      <w:r w:rsidRPr="00C17E69">
        <w:rPr>
          <w:szCs w:val="18"/>
        </w:rPr>
        <w:t xml:space="preserve"> sujet de </w:t>
      </w:r>
      <w:r w:rsidRPr="00C17E69">
        <w:rPr>
          <w:b/>
          <w:szCs w:val="18"/>
        </w:rPr>
        <w:t xml:space="preserve">    </w:t>
      </w:r>
      <w:r w:rsidRPr="00C17E69">
        <w:rPr>
          <w:b/>
          <w:szCs w:val="18"/>
          <w:lang w:val="el-GR"/>
        </w:rPr>
        <w:t>Λέγω</w:t>
      </w:r>
      <w:r w:rsidRPr="00C17E69">
        <w:rPr>
          <w:b/>
          <w:szCs w:val="18"/>
        </w:rPr>
        <w:t xml:space="preserve"> : </w:t>
      </w:r>
      <w:r w:rsidRPr="00C17E69">
        <w:rPr>
          <w:szCs w:val="18"/>
        </w:rPr>
        <w:t>dire ; vouloir dire.</w:t>
      </w:r>
      <w:r w:rsidRPr="00C17E69">
        <w:rPr>
          <w:szCs w:val="18"/>
        </w:rPr>
        <w:br/>
        <w:t>          </w:t>
      </w:r>
      <w:r w:rsidRPr="00C17E69">
        <w:rPr>
          <w:b/>
          <w:color w:val="C00000"/>
          <w:szCs w:val="18"/>
        </w:rPr>
        <w:t>Syntaxe</w:t>
      </w:r>
      <w:r w:rsidRPr="00C17E69">
        <w:rPr>
          <w:szCs w:val="18"/>
        </w:rPr>
        <w:t xml:space="preserve">.  L’interrogative indirecte est </w:t>
      </w:r>
      <w:proofErr w:type="gramStart"/>
      <w:r w:rsidRPr="00C17E69">
        <w:rPr>
          <w:szCs w:val="18"/>
        </w:rPr>
        <w:t>une</w:t>
      </w:r>
      <w:proofErr w:type="gramEnd"/>
      <w:r w:rsidRPr="00C17E69">
        <w:rPr>
          <w:szCs w:val="18"/>
        </w:rPr>
        <w:t xml:space="preserve"> prop. </w:t>
      </w:r>
      <w:proofErr w:type="gramStart"/>
      <w:r w:rsidRPr="00C17E69">
        <w:rPr>
          <w:szCs w:val="18"/>
        </w:rPr>
        <w:t>complétive</w:t>
      </w:r>
      <w:proofErr w:type="gramEnd"/>
      <w:r w:rsidRPr="00C17E69">
        <w:rPr>
          <w:szCs w:val="18"/>
        </w:rPr>
        <w:t xml:space="preserve">.  </w:t>
      </w:r>
      <w:r w:rsidRPr="00C17E69">
        <w:rPr>
          <w:rFonts w:cs="Arial"/>
          <w:szCs w:val="18"/>
        </w:rPr>
        <w:t xml:space="preserve">En grec, l’interrogative indirecte ne se met pas au </w:t>
      </w:r>
      <w:proofErr w:type="gramStart"/>
      <w:r w:rsidRPr="00C17E69">
        <w:rPr>
          <w:rFonts w:cs="Arial"/>
          <w:szCs w:val="18"/>
        </w:rPr>
        <w:t>sbj.,</w:t>
      </w:r>
      <w:proofErr w:type="gramEnd"/>
      <w:r w:rsidRPr="00C17E69">
        <w:rPr>
          <w:rFonts w:cs="Arial"/>
          <w:szCs w:val="18"/>
        </w:rPr>
        <w:t xml:space="preserve">  à la différence du latin ; sauf pour expr</w:t>
      </w:r>
      <w:r w:rsidRPr="00C17E69">
        <w:rPr>
          <w:rFonts w:cs="Arial"/>
          <w:szCs w:val="18"/>
        </w:rPr>
        <w:t>i</w:t>
      </w:r>
      <w:r w:rsidRPr="00C17E69">
        <w:rPr>
          <w:rFonts w:cs="Arial"/>
          <w:szCs w:val="18"/>
        </w:rPr>
        <w:t xml:space="preserve">mer l’incertitude (subjonctif délibératif </w:t>
      </w:r>
      <w:r w:rsidRPr="00C17E69">
        <w:rPr>
          <w:rFonts w:cs="Arial"/>
          <w:i/>
          <w:szCs w:val="18"/>
        </w:rPr>
        <w:t>cf</w:t>
      </w:r>
      <w:r w:rsidRPr="00C17E69">
        <w:rPr>
          <w:rFonts w:cs="Arial"/>
          <w:szCs w:val="18"/>
        </w:rPr>
        <w:t xml:space="preserve">. </w:t>
      </w:r>
      <w:r w:rsidRPr="00C17E69">
        <w:rPr>
          <w:rFonts w:cs="Arial"/>
          <w:b/>
          <w:i/>
          <w:szCs w:val="18"/>
        </w:rPr>
        <w:t>Rg</w:t>
      </w:r>
      <w:r w:rsidRPr="00C17E69">
        <w:rPr>
          <w:rFonts w:cs="Arial"/>
          <w:szCs w:val="18"/>
        </w:rPr>
        <w:t xml:space="preserve"> § 289 et § 310). </w:t>
      </w:r>
      <w:r w:rsidRPr="00C17E69">
        <w:rPr>
          <w:szCs w:val="18"/>
        </w:rPr>
        <w:t xml:space="preserve">A la différence du frçs et du latin, les temps et modes de cette subordonnée ne suivent pas de concordance des temps </w:t>
      </w:r>
      <w:r w:rsidRPr="00C17E69">
        <w:rPr>
          <w:i/>
          <w:szCs w:val="18"/>
        </w:rPr>
        <w:t>c-à-d.</w:t>
      </w:r>
      <w:r w:rsidRPr="00C17E69">
        <w:rPr>
          <w:szCs w:val="18"/>
        </w:rPr>
        <w:t xml:space="preserve"> qu’elle garde les temps </w:t>
      </w:r>
      <w:proofErr w:type="gramStart"/>
      <w:r w:rsidRPr="00C17E69">
        <w:rPr>
          <w:szCs w:val="18"/>
        </w:rPr>
        <w:t>de la</w:t>
      </w:r>
      <w:proofErr w:type="gramEnd"/>
      <w:r w:rsidRPr="00C17E69">
        <w:rPr>
          <w:szCs w:val="18"/>
        </w:rPr>
        <w:t xml:space="preserve"> prop. </w:t>
      </w:r>
      <w:proofErr w:type="gramStart"/>
      <w:r w:rsidRPr="00C17E69">
        <w:rPr>
          <w:szCs w:val="18"/>
        </w:rPr>
        <w:t>interr</w:t>
      </w:r>
      <w:proofErr w:type="gramEnd"/>
      <w:r w:rsidRPr="00C17E69">
        <w:rPr>
          <w:szCs w:val="18"/>
        </w:rPr>
        <w:t>. directe  qui lui correspondrait.  (</w:t>
      </w:r>
      <w:r w:rsidRPr="00C17E69">
        <w:rPr>
          <w:i/>
          <w:szCs w:val="18"/>
        </w:rPr>
        <w:t>cf</w:t>
      </w:r>
      <w:r w:rsidRPr="00C17E69">
        <w:rPr>
          <w:szCs w:val="18"/>
        </w:rPr>
        <w:t xml:space="preserve">. </w:t>
      </w:r>
      <w:r w:rsidRPr="00C17E69">
        <w:rPr>
          <w:b/>
          <w:i/>
          <w:szCs w:val="18"/>
        </w:rPr>
        <w:t>Rg</w:t>
      </w:r>
      <w:r w:rsidRPr="00C17E69">
        <w:rPr>
          <w:szCs w:val="18"/>
        </w:rPr>
        <w:t xml:space="preserve"> § 297 &amp; 310).</w:t>
      </w:r>
      <w:r w:rsidRPr="00C17E69">
        <w:rPr>
          <w:b/>
          <w:szCs w:val="18"/>
        </w:rPr>
        <w:t xml:space="preserve">    </w:t>
      </w:r>
    </w:p>
  </w:footnote>
  <w:footnote w:id="50">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[31] </w:t>
      </w:r>
      <w:r w:rsidRPr="00C17E69">
        <w:rPr>
          <w:b/>
          <w:color w:val="336699"/>
          <w:sz w:val="18"/>
          <w:szCs w:val="18"/>
          <w:lang w:val="el-GR"/>
        </w:rPr>
        <w:t>Ἐγὼ</w:t>
      </w:r>
      <w:r w:rsidRPr="00C17E69">
        <w:rPr>
          <w:b/>
          <w:color w:val="336699"/>
          <w:sz w:val="18"/>
          <w:szCs w:val="18"/>
        </w:rPr>
        <w:t xml:space="preserve"> </w:t>
      </w:r>
      <w:r w:rsidRPr="00C17E69">
        <w:rPr>
          <w:b/>
          <w:color w:val="336699"/>
          <w:sz w:val="18"/>
          <w:szCs w:val="18"/>
          <w:lang w:val="el-GR"/>
        </w:rPr>
        <w:t>μὲν</w:t>
      </w:r>
      <w:r w:rsidRPr="00C17E69">
        <w:rPr>
          <w:b/>
          <w:color w:val="336699"/>
          <w:sz w:val="18"/>
          <w:szCs w:val="18"/>
        </w:rPr>
        <w:t xml:space="preserve"> </w:t>
      </w:r>
      <w:r w:rsidRPr="00C17E69">
        <w:rPr>
          <w:b/>
          <w:color w:val="336699"/>
          <w:sz w:val="18"/>
          <w:szCs w:val="18"/>
          <w:lang w:val="el-GR"/>
        </w:rPr>
        <w:t>γάρ</w:t>
      </w:r>
      <w:r w:rsidRPr="00C17E69">
        <w:rPr>
          <w:b/>
          <w:color w:val="336699"/>
          <w:sz w:val="18"/>
          <w:szCs w:val="18"/>
        </w:rPr>
        <w:t xml:space="preserve"> </w:t>
      </w:r>
      <w:r w:rsidRPr="00C17E69">
        <w:rPr>
          <w:b/>
          <w:color w:val="336699"/>
          <w:sz w:val="18"/>
          <w:szCs w:val="18"/>
          <w:lang w:val="el-GR"/>
        </w:rPr>
        <w:t>τοι</w:t>
      </w:r>
      <w:r w:rsidRPr="00C17E69">
        <w:rPr>
          <w:b/>
          <w:color w:val="336699"/>
          <w:sz w:val="18"/>
          <w:szCs w:val="18"/>
        </w:rPr>
        <w:t xml:space="preserve"> </w:t>
      </w:r>
      <w:r w:rsidRPr="00C17E69">
        <w:rPr>
          <w:b/>
          <w:color w:val="336699"/>
          <w:sz w:val="18"/>
          <w:szCs w:val="18"/>
          <w:lang w:val="el-GR"/>
        </w:rPr>
        <w:t>οὐδ</w:t>
      </w:r>
      <w:r w:rsidRPr="00C17E69">
        <w:rPr>
          <w:b/>
          <w:color w:val="336699"/>
          <w:sz w:val="18"/>
          <w:szCs w:val="18"/>
        </w:rPr>
        <w:t xml:space="preserve">' </w:t>
      </w:r>
      <w:r w:rsidRPr="00C17E69">
        <w:rPr>
          <w:b/>
          <w:color w:val="336699"/>
          <w:sz w:val="18"/>
          <w:szCs w:val="18"/>
          <w:lang w:val="el-GR"/>
        </w:rPr>
        <w:t>αὐτός</w:t>
      </w:r>
      <w:r w:rsidRPr="00C17E69">
        <w:rPr>
          <w:b/>
          <w:color w:val="336699"/>
          <w:sz w:val="18"/>
          <w:szCs w:val="18"/>
        </w:rPr>
        <w:t xml:space="preserve"> </w:t>
      </w:r>
      <w:r w:rsidRPr="00C17E69">
        <w:rPr>
          <w:b/>
          <w:color w:val="336699"/>
          <w:sz w:val="18"/>
          <w:szCs w:val="18"/>
          <w:lang w:val="el-GR"/>
        </w:rPr>
        <w:t>πω</w:t>
      </w:r>
      <w:r w:rsidRPr="00C17E69">
        <w:rPr>
          <w:b/>
          <w:color w:val="336699"/>
          <w:sz w:val="18"/>
          <w:szCs w:val="18"/>
        </w:rPr>
        <w:t xml:space="preserve"> </w:t>
      </w:r>
      <w:r w:rsidRPr="00C17E69">
        <w:rPr>
          <w:b/>
          <w:color w:val="336699"/>
          <w:sz w:val="18"/>
          <w:szCs w:val="18"/>
          <w:lang w:val="el-GR"/>
        </w:rPr>
        <w:t>δύναμαι</w:t>
      </w:r>
      <w:r w:rsidRPr="00C17E69">
        <w:rPr>
          <w:b/>
          <w:color w:val="336699"/>
          <w:sz w:val="18"/>
          <w:szCs w:val="18"/>
        </w:rPr>
        <w:t xml:space="preserve"> </w:t>
      </w:r>
      <w:r w:rsidRPr="00C17E69">
        <w:rPr>
          <w:b/>
          <w:color w:val="336699"/>
          <w:sz w:val="18"/>
          <w:szCs w:val="18"/>
          <w:lang w:val="el-GR"/>
        </w:rPr>
        <w:t>κατανοῆσαι</w:t>
      </w:r>
      <w:r w:rsidRPr="00C17E69">
        <w:rPr>
          <w:b/>
          <w:color w:val="336699"/>
          <w:sz w:val="18"/>
          <w:szCs w:val="18"/>
        </w:rPr>
        <w:t xml:space="preserve"> </w:t>
      </w:r>
      <w:r w:rsidRPr="00C17E69">
        <w:rPr>
          <w:b/>
          <w:color w:val="336699"/>
          <w:sz w:val="18"/>
          <w:szCs w:val="18"/>
          <w:lang w:val="el-GR"/>
        </w:rPr>
        <w:t>ὅτι</w:t>
      </w:r>
      <w:r w:rsidRPr="00C17E69">
        <w:rPr>
          <w:b/>
          <w:color w:val="336699"/>
          <w:sz w:val="18"/>
          <w:szCs w:val="18"/>
        </w:rPr>
        <w:t xml:space="preserve"> </w:t>
      </w:r>
      <w:r w:rsidRPr="00C17E69">
        <w:rPr>
          <w:b/>
          <w:color w:val="336699"/>
          <w:sz w:val="18"/>
          <w:szCs w:val="18"/>
          <w:lang w:val="el-GR"/>
        </w:rPr>
        <w:t>λέγω</w:t>
      </w:r>
      <w:r w:rsidRPr="00C17E69">
        <w:rPr>
          <w:b/>
          <w:color w:val="336699"/>
          <w:sz w:val="18"/>
          <w:szCs w:val="18"/>
        </w:rPr>
        <w:t xml:space="preserve">.        </w:t>
      </w:r>
      <w:r w:rsidRPr="00C17E69">
        <w:rPr>
          <w:b/>
          <w:color w:val="C00000"/>
          <w:sz w:val="18"/>
          <w:szCs w:val="18"/>
        </w:rPr>
        <w:t xml:space="preserve">Cst. </w:t>
      </w:r>
      <w:r w:rsidRPr="00C17E69">
        <w:rPr>
          <w:sz w:val="18"/>
          <w:szCs w:val="18"/>
        </w:rPr>
        <w:t xml:space="preserve">Prop. </w:t>
      </w:r>
      <w:proofErr w:type="gramStart"/>
      <w:r w:rsidRPr="00C17E69">
        <w:rPr>
          <w:sz w:val="18"/>
          <w:szCs w:val="18"/>
        </w:rPr>
        <w:t>principale</w:t>
      </w:r>
      <w:proofErr w:type="gramEnd"/>
      <w:r w:rsidRPr="00C17E69">
        <w:rPr>
          <w:sz w:val="18"/>
          <w:szCs w:val="18"/>
        </w:rPr>
        <w:t xml:space="preserve"> suivie d’une interrogative indirecte (</w:t>
      </w:r>
      <w:r w:rsidRPr="00C17E69">
        <w:rPr>
          <w:sz w:val="18"/>
          <w:szCs w:val="18"/>
          <w:lang w:val="el-GR"/>
        </w:rPr>
        <w:t>ὅτι</w:t>
      </w:r>
      <w:r w:rsidRPr="00C17E69">
        <w:rPr>
          <w:sz w:val="18"/>
          <w:szCs w:val="18"/>
        </w:rPr>
        <w:t xml:space="preserve"> </w:t>
      </w:r>
      <w:r w:rsidRPr="00C17E69">
        <w:rPr>
          <w:sz w:val="18"/>
          <w:szCs w:val="18"/>
          <w:lang w:val="el-GR"/>
        </w:rPr>
        <w:t>λέγω</w:t>
      </w:r>
      <w:r w:rsidRPr="00C17E69">
        <w:rPr>
          <w:sz w:val="18"/>
          <w:szCs w:val="18"/>
        </w:rPr>
        <w:t xml:space="preserve">).      </w:t>
      </w:r>
      <w:r w:rsidRPr="00C17E69">
        <w:rPr>
          <w:b/>
          <w:caps/>
          <w:sz w:val="18"/>
          <w:szCs w:val="18"/>
          <w:lang w:val="el-GR"/>
        </w:rPr>
        <w:t>γ</w:t>
      </w:r>
      <w:r w:rsidRPr="00C17E69">
        <w:rPr>
          <w:b/>
          <w:sz w:val="18"/>
          <w:szCs w:val="18"/>
          <w:lang w:val="el-GR"/>
        </w:rPr>
        <w:t>άρ</w:t>
      </w:r>
      <w:r w:rsidRPr="00C17E69">
        <w:rPr>
          <w:sz w:val="18"/>
          <w:szCs w:val="18"/>
        </w:rPr>
        <w:t xml:space="preserve"> : en effet, je m’explique     </w:t>
      </w:r>
      <w:r w:rsidRPr="00C17E69">
        <w:rPr>
          <w:b/>
          <w:sz w:val="18"/>
          <w:szCs w:val="18"/>
        </w:rPr>
        <w:t xml:space="preserve">Μέν + τοι  = </w:t>
      </w:r>
      <w:r w:rsidRPr="00C17E69">
        <w:rPr>
          <w:sz w:val="18"/>
          <w:szCs w:val="18"/>
        </w:rPr>
        <w:t xml:space="preserve">certainement, en tout cas, assurément  </w:t>
      </w:r>
      <w:r w:rsidRPr="00C17E69">
        <w:rPr>
          <w:b/>
          <w:sz w:val="18"/>
          <w:szCs w:val="18"/>
        </w:rPr>
        <w:t xml:space="preserve">    Οὐδέ, </w:t>
      </w:r>
      <w:r w:rsidRPr="00C17E69">
        <w:rPr>
          <w:i/>
          <w:sz w:val="18"/>
          <w:szCs w:val="18"/>
        </w:rPr>
        <w:t xml:space="preserve">conj. </w:t>
      </w:r>
      <w:proofErr w:type="gramStart"/>
      <w:r w:rsidRPr="00C17E69">
        <w:rPr>
          <w:i/>
          <w:sz w:val="18"/>
          <w:szCs w:val="18"/>
        </w:rPr>
        <w:t>de</w:t>
      </w:r>
      <w:proofErr w:type="gramEnd"/>
      <w:r w:rsidRPr="00C17E69">
        <w:rPr>
          <w:i/>
          <w:sz w:val="18"/>
          <w:szCs w:val="18"/>
        </w:rPr>
        <w:t xml:space="preserve"> coo</w:t>
      </w:r>
      <w:r w:rsidRPr="00C17E69">
        <w:rPr>
          <w:i/>
          <w:sz w:val="18"/>
          <w:szCs w:val="18"/>
        </w:rPr>
        <w:t>r</w:t>
      </w:r>
      <w:r w:rsidRPr="00C17E69">
        <w:rPr>
          <w:i/>
          <w:sz w:val="18"/>
          <w:szCs w:val="18"/>
        </w:rPr>
        <w:t xml:space="preserve">dination négative après une prop. </w:t>
      </w:r>
      <w:proofErr w:type="gramStart"/>
      <w:r w:rsidRPr="00C17E69">
        <w:rPr>
          <w:i/>
          <w:sz w:val="18"/>
          <w:szCs w:val="18"/>
        </w:rPr>
        <w:t>négative</w:t>
      </w:r>
      <w:proofErr w:type="gramEnd"/>
      <w:r w:rsidRPr="00C17E69">
        <w:rPr>
          <w:sz w:val="18"/>
          <w:szCs w:val="18"/>
        </w:rPr>
        <w:t xml:space="preserve"> : et ne, et non ; </w:t>
      </w:r>
      <w:r w:rsidRPr="00C17E69">
        <w:rPr>
          <w:i/>
          <w:sz w:val="18"/>
          <w:szCs w:val="18"/>
        </w:rPr>
        <w:t>adverbe négatif </w:t>
      </w:r>
      <w:r w:rsidRPr="00C17E69">
        <w:rPr>
          <w:sz w:val="18"/>
          <w:szCs w:val="18"/>
        </w:rPr>
        <w:t xml:space="preserve">: et... non pas même (ne quidem), ni même   </w:t>
      </w:r>
      <w:r w:rsidRPr="00C17E69">
        <w:rPr>
          <w:b/>
          <w:sz w:val="18"/>
          <w:szCs w:val="18"/>
        </w:rPr>
        <w:t>Οὐδέπω :</w:t>
      </w:r>
      <w:r w:rsidRPr="00C17E69">
        <w:rPr>
          <w:sz w:val="18"/>
          <w:szCs w:val="18"/>
        </w:rPr>
        <w:t xml:space="preserve"> ne pas encore ; pfs avec un mot intercalé entre les deux, ce qui laisse à </w:t>
      </w:r>
      <w:r w:rsidRPr="00C17E69">
        <w:rPr>
          <w:b/>
          <w:sz w:val="18"/>
          <w:szCs w:val="18"/>
          <w:lang w:val="el-GR"/>
        </w:rPr>
        <w:t>ο</w:t>
      </w:r>
      <w:r w:rsidRPr="00C17E69">
        <w:rPr>
          <w:b/>
          <w:sz w:val="18"/>
          <w:szCs w:val="18"/>
        </w:rPr>
        <w:t xml:space="preserve">ὐδέ </w:t>
      </w:r>
      <w:r w:rsidRPr="00C17E69">
        <w:rPr>
          <w:sz w:val="18"/>
          <w:szCs w:val="18"/>
        </w:rPr>
        <w:t>son sens intensif</w:t>
      </w:r>
      <w:r w:rsidRPr="00C17E69">
        <w:rPr>
          <w:b/>
          <w:sz w:val="18"/>
          <w:szCs w:val="18"/>
        </w:rPr>
        <w:t xml:space="preserve"> </w:t>
      </w:r>
      <w:r w:rsidRPr="00C17E69">
        <w:rPr>
          <w:sz w:val="18"/>
          <w:szCs w:val="18"/>
        </w:rPr>
        <w:t xml:space="preserve"> </w:t>
      </w:r>
      <w:r w:rsidRPr="00C17E69">
        <w:rPr>
          <w:b/>
          <w:sz w:val="18"/>
          <w:szCs w:val="18"/>
        </w:rPr>
        <w:t xml:space="preserve">   </w:t>
      </w:r>
      <w:r w:rsidRPr="00C17E69">
        <w:rPr>
          <w:sz w:val="18"/>
          <w:szCs w:val="18"/>
        </w:rPr>
        <w:t xml:space="preserve">   </w:t>
      </w:r>
      <w:r w:rsidRPr="00C17E69">
        <w:rPr>
          <w:caps/>
          <w:sz w:val="18"/>
          <w:szCs w:val="18"/>
          <w:lang w:val="el-GR"/>
        </w:rPr>
        <w:t>α</w:t>
      </w:r>
      <w:r w:rsidRPr="00C17E69">
        <w:rPr>
          <w:sz w:val="18"/>
          <w:szCs w:val="18"/>
          <w:lang w:val="el-GR"/>
        </w:rPr>
        <w:t>ὐτός</w:t>
      </w:r>
      <w:r w:rsidRPr="00C17E69">
        <w:rPr>
          <w:sz w:val="18"/>
          <w:szCs w:val="18"/>
        </w:rPr>
        <w:t xml:space="preserve"> apposé au sujet 1° pers.  = moi-même     </w:t>
      </w:r>
      <w:r w:rsidRPr="00C17E69">
        <w:rPr>
          <w:b/>
          <w:sz w:val="18"/>
          <w:szCs w:val="18"/>
        </w:rPr>
        <w:t>Δύναμαι </w:t>
      </w:r>
      <w:r w:rsidRPr="00C17E69">
        <w:rPr>
          <w:sz w:val="18"/>
          <w:szCs w:val="18"/>
        </w:rPr>
        <w:t>: pouvoir, avoir la faculté de, être capable de (</w:t>
      </w:r>
      <w:r w:rsidRPr="00C17E69">
        <w:rPr>
          <w:i/>
          <w:sz w:val="18"/>
          <w:szCs w:val="18"/>
        </w:rPr>
        <w:t>avec</w:t>
      </w:r>
      <w:r w:rsidRPr="00C17E69">
        <w:rPr>
          <w:sz w:val="18"/>
          <w:szCs w:val="18"/>
        </w:rPr>
        <w:t xml:space="preserve"> acc- c.o.d.  </w:t>
      </w:r>
      <w:r w:rsidRPr="00C17E69">
        <w:rPr>
          <w:i/>
          <w:sz w:val="18"/>
          <w:szCs w:val="18"/>
        </w:rPr>
        <w:t>ou</w:t>
      </w:r>
      <w:r w:rsidRPr="00C17E69">
        <w:rPr>
          <w:sz w:val="18"/>
          <w:szCs w:val="18"/>
        </w:rPr>
        <w:t xml:space="preserve"> avec </w:t>
      </w:r>
      <w:proofErr w:type="gramStart"/>
      <w:r w:rsidRPr="00C17E69">
        <w:rPr>
          <w:sz w:val="18"/>
          <w:szCs w:val="18"/>
        </w:rPr>
        <w:t>inf )</w:t>
      </w:r>
      <w:proofErr w:type="gramEnd"/>
      <w:r w:rsidRPr="00C17E69">
        <w:rPr>
          <w:sz w:val="18"/>
          <w:szCs w:val="18"/>
        </w:rPr>
        <w:t xml:space="preserve">   </w:t>
      </w:r>
      <w:r w:rsidRPr="00C17E69">
        <w:rPr>
          <w:b/>
          <w:sz w:val="18"/>
          <w:szCs w:val="18"/>
        </w:rPr>
        <w:t>Κατανοέω</w:t>
      </w:r>
      <w:r w:rsidRPr="00C17E69">
        <w:rPr>
          <w:sz w:val="18"/>
          <w:szCs w:val="18"/>
        </w:rPr>
        <w:t> </w:t>
      </w:r>
      <w:r w:rsidRPr="00C17E69">
        <w:rPr>
          <w:rFonts w:cs="Arial"/>
          <w:b/>
          <w:sz w:val="18"/>
          <w:szCs w:val="18"/>
        </w:rPr>
        <w:t>—[</w:t>
      </w:r>
      <w:r w:rsidRPr="00C17E69">
        <w:rPr>
          <w:rFonts w:cs="Arial"/>
          <w:i/>
          <w:sz w:val="18"/>
          <w:szCs w:val="18"/>
        </w:rPr>
        <w:t>aor</w:t>
      </w:r>
      <w:r w:rsidRPr="00C17E69">
        <w:rPr>
          <w:rFonts w:cs="Arial"/>
          <w:b/>
          <w:i/>
          <w:sz w:val="18"/>
          <w:szCs w:val="18"/>
        </w:rPr>
        <w:t>.</w:t>
      </w:r>
      <w:r w:rsidRPr="00C17E69">
        <w:rPr>
          <w:rFonts w:cs="Arial"/>
          <w:b/>
          <w:sz w:val="18"/>
          <w:szCs w:val="18"/>
        </w:rPr>
        <w:t xml:space="preserve"> : </w:t>
      </w:r>
      <w:r w:rsidRPr="00C17E69">
        <w:rPr>
          <w:rFonts w:cs="Arial"/>
          <w:sz w:val="18"/>
          <w:szCs w:val="18"/>
        </w:rPr>
        <w:t>κατενόησα</w:t>
      </w:r>
      <w:r w:rsidRPr="00C17E69">
        <w:rPr>
          <w:rFonts w:cs="Arial"/>
          <w:b/>
          <w:sz w:val="18"/>
          <w:szCs w:val="18"/>
        </w:rPr>
        <w:t>]—:</w:t>
      </w:r>
      <w:r w:rsidRPr="00C17E69">
        <w:rPr>
          <w:sz w:val="18"/>
          <w:szCs w:val="18"/>
        </w:rPr>
        <w:t xml:space="preserve"> comprendre ;[…] ; réfléchir.   </w:t>
      </w:r>
      <w:r w:rsidRPr="00C17E69">
        <w:rPr>
          <w:b/>
          <w:sz w:val="18"/>
          <w:szCs w:val="18"/>
          <w:lang w:val="el-GR"/>
        </w:rPr>
        <w:t>Λέγω</w:t>
      </w:r>
      <w:r w:rsidRPr="00C17E69">
        <w:rPr>
          <w:b/>
          <w:sz w:val="18"/>
          <w:szCs w:val="18"/>
        </w:rPr>
        <w:t xml:space="preserve"> : </w:t>
      </w:r>
      <w:r w:rsidRPr="00C17E69">
        <w:rPr>
          <w:sz w:val="18"/>
          <w:szCs w:val="18"/>
        </w:rPr>
        <w:t>dire ; vouloir dire.</w:t>
      </w:r>
      <w:r w:rsidRPr="00C17E69">
        <w:rPr>
          <w:sz w:val="18"/>
          <w:szCs w:val="18"/>
        </w:rPr>
        <w:tab/>
        <w:t xml:space="preserve"> </w:t>
      </w:r>
      <w:r w:rsidRPr="00C17E69">
        <w:rPr>
          <w:b/>
          <w:color w:val="C00000"/>
          <w:sz w:val="18"/>
          <w:szCs w:val="18"/>
        </w:rPr>
        <w:t xml:space="preserve">  </w:t>
      </w:r>
      <w:r w:rsidRPr="00C17E69">
        <w:rPr>
          <w:b/>
          <w:color w:val="C00000"/>
          <w:sz w:val="18"/>
          <w:szCs w:val="18"/>
        </w:rPr>
        <w:br/>
        <w:t>         Syntaxe</w:t>
      </w:r>
      <w:r w:rsidRPr="00C17E69">
        <w:rPr>
          <w:sz w:val="18"/>
          <w:szCs w:val="18"/>
        </w:rPr>
        <w:t xml:space="preserve">. Interrogative indirecte : voir note précédente.  </w:t>
      </w:r>
      <w:r w:rsidRPr="00C17E69">
        <w:rPr>
          <w:b/>
          <w:sz w:val="18"/>
          <w:szCs w:val="18"/>
        </w:rPr>
        <w:t xml:space="preserve">   </w:t>
      </w:r>
    </w:p>
  </w:footnote>
  <w:footnote w:id="51">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[32a] </w:t>
      </w:r>
      <w:r w:rsidRPr="00C17E69">
        <w:rPr>
          <w:b/>
          <w:color w:val="336699"/>
          <w:sz w:val="18"/>
          <w:szCs w:val="18"/>
          <w:lang w:val="el-GR"/>
        </w:rPr>
        <w:t>Ὅταν</w:t>
      </w:r>
      <w:r w:rsidRPr="00C17E69">
        <w:rPr>
          <w:b/>
          <w:color w:val="336699"/>
          <w:sz w:val="18"/>
          <w:szCs w:val="18"/>
        </w:rPr>
        <w:t xml:space="preserve"> </w:t>
      </w:r>
      <w:r w:rsidRPr="00C17E69">
        <w:rPr>
          <w:b/>
          <w:color w:val="336699"/>
          <w:sz w:val="18"/>
          <w:szCs w:val="18"/>
          <w:lang w:val="el-GR"/>
        </w:rPr>
        <w:t>περὶ</w:t>
      </w:r>
      <w:r w:rsidRPr="00C17E69">
        <w:rPr>
          <w:b/>
          <w:color w:val="336699"/>
          <w:sz w:val="18"/>
          <w:szCs w:val="18"/>
        </w:rPr>
        <w:t xml:space="preserve"> </w:t>
      </w:r>
      <w:r w:rsidRPr="00C17E69">
        <w:rPr>
          <w:b/>
          <w:color w:val="336699"/>
          <w:sz w:val="18"/>
          <w:szCs w:val="18"/>
          <w:lang w:val="el-GR"/>
        </w:rPr>
        <w:t>ἰατρῶν</w:t>
      </w:r>
      <w:r w:rsidRPr="00C17E69">
        <w:rPr>
          <w:b/>
          <w:color w:val="336699"/>
          <w:sz w:val="18"/>
          <w:szCs w:val="18"/>
        </w:rPr>
        <w:t xml:space="preserve"> </w:t>
      </w:r>
      <w:r w:rsidRPr="00C17E69">
        <w:rPr>
          <w:b/>
          <w:color w:val="336699"/>
          <w:sz w:val="18"/>
          <w:szCs w:val="18"/>
          <w:lang w:val="el-GR"/>
        </w:rPr>
        <w:t>αἱρέσεως</w:t>
      </w:r>
      <w:r w:rsidRPr="00C17E69">
        <w:rPr>
          <w:b/>
          <w:color w:val="336699"/>
          <w:sz w:val="18"/>
          <w:szCs w:val="18"/>
        </w:rPr>
        <w:t xml:space="preserve"> </w:t>
      </w:r>
      <w:r w:rsidRPr="00C17E69">
        <w:rPr>
          <w:b/>
          <w:color w:val="336699"/>
          <w:sz w:val="18"/>
          <w:szCs w:val="18"/>
          <w:lang w:val="el-GR"/>
        </w:rPr>
        <w:t>ᾖ</w:t>
      </w:r>
      <w:r w:rsidRPr="00C17E69">
        <w:rPr>
          <w:b/>
          <w:color w:val="336699"/>
          <w:sz w:val="18"/>
          <w:szCs w:val="18"/>
        </w:rPr>
        <w:t xml:space="preserve"> </w:t>
      </w:r>
      <w:r w:rsidRPr="00C17E69">
        <w:rPr>
          <w:b/>
          <w:color w:val="336699"/>
          <w:sz w:val="18"/>
          <w:szCs w:val="18"/>
          <w:lang w:val="el-GR"/>
        </w:rPr>
        <w:t>τῇ</w:t>
      </w:r>
      <w:r w:rsidRPr="00C17E69">
        <w:rPr>
          <w:b/>
          <w:color w:val="336699"/>
          <w:sz w:val="18"/>
          <w:szCs w:val="18"/>
        </w:rPr>
        <w:t xml:space="preserve"> </w:t>
      </w:r>
      <w:r w:rsidRPr="00C17E69">
        <w:rPr>
          <w:b/>
          <w:color w:val="336699"/>
          <w:sz w:val="18"/>
          <w:szCs w:val="18"/>
          <w:lang w:val="el-GR"/>
        </w:rPr>
        <w:t>πόλει</w:t>
      </w:r>
      <w:r w:rsidRPr="00C17E69">
        <w:rPr>
          <w:b/>
          <w:color w:val="336699"/>
          <w:sz w:val="18"/>
          <w:szCs w:val="18"/>
        </w:rPr>
        <w:t xml:space="preserve"> </w:t>
      </w:r>
      <w:r w:rsidRPr="00C17E69">
        <w:rPr>
          <w:b/>
          <w:color w:val="336699"/>
          <w:sz w:val="18"/>
          <w:szCs w:val="18"/>
          <w:lang w:val="el-GR"/>
        </w:rPr>
        <w:t>σύλλογος</w:t>
      </w:r>
      <w:r w:rsidRPr="00C17E69">
        <w:rPr>
          <w:b/>
          <w:color w:val="336699"/>
          <w:sz w:val="18"/>
          <w:szCs w:val="18"/>
        </w:rPr>
        <w:t xml:space="preserve"> </w:t>
      </w:r>
      <w:r w:rsidRPr="00C17E69">
        <w:rPr>
          <w:b/>
          <w:color w:val="336699"/>
          <w:sz w:val="18"/>
          <w:szCs w:val="18"/>
          <w:lang w:val="el-GR"/>
        </w:rPr>
        <w:t>ἢ</w:t>
      </w:r>
      <w:r w:rsidRPr="00C17E69">
        <w:rPr>
          <w:b/>
          <w:color w:val="336699"/>
          <w:sz w:val="18"/>
          <w:szCs w:val="18"/>
        </w:rPr>
        <w:t xml:space="preserve"> </w:t>
      </w:r>
      <w:r w:rsidRPr="00C17E69">
        <w:rPr>
          <w:b/>
          <w:color w:val="336699"/>
          <w:sz w:val="18"/>
          <w:szCs w:val="18"/>
          <w:lang w:val="el-GR"/>
        </w:rPr>
        <w:t>περὶ</w:t>
      </w:r>
      <w:r w:rsidRPr="00C17E69">
        <w:rPr>
          <w:b/>
          <w:color w:val="336699"/>
          <w:sz w:val="18"/>
          <w:szCs w:val="18"/>
        </w:rPr>
        <w:t xml:space="preserve"> </w:t>
      </w:r>
      <w:r w:rsidRPr="00C17E69">
        <w:rPr>
          <w:b/>
          <w:color w:val="336699"/>
          <w:sz w:val="18"/>
          <w:szCs w:val="18"/>
          <w:lang w:val="el-GR"/>
        </w:rPr>
        <w:t>ναυπηγῶν</w:t>
      </w:r>
      <w:r w:rsidRPr="00C17E69">
        <w:rPr>
          <w:b/>
          <w:color w:val="336699"/>
          <w:sz w:val="18"/>
          <w:szCs w:val="18"/>
        </w:rPr>
        <w:t xml:space="preserve"> </w:t>
      </w:r>
      <w:r w:rsidRPr="00C17E69">
        <w:rPr>
          <w:b/>
          <w:color w:val="336699"/>
          <w:sz w:val="18"/>
          <w:szCs w:val="18"/>
          <w:lang w:val="el-GR"/>
        </w:rPr>
        <w:t>ἢ</w:t>
      </w:r>
      <w:r w:rsidRPr="00C17E69">
        <w:rPr>
          <w:b/>
          <w:color w:val="336699"/>
          <w:sz w:val="18"/>
          <w:szCs w:val="18"/>
        </w:rPr>
        <w:t xml:space="preserve"> </w:t>
      </w:r>
      <w:r w:rsidRPr="00C17E69">
        <w:rPr>
          <w:b/>
          <w:color w:val="336699"/>
          <w:sz w:val="18"/>
          <w:szCs w:val="18"/>
          <w:lang w:val="el-GR"/>
        </w:rPr>
        <w:t>περὶ</w:t>
      </w:r>
      <w:r w:rsidRPr="00C17E69">
        <w:rPr>
          <w:b/>
          <w:color w:val="336699"/>
          <w:sz w:val="18"/>
          <w:szCs w:val="18"/>
        </w:rPr>
        <w:t xml:space="preserve"> </w:t>
      </w:r>
      <w:r w:rsidRPr="00C17E69">
        <w:rPr>
          <w:b/>
          <w:color w:val="336699"/>
          <w:sz w:val="18"/>
          <w:szCs w:val="18"/>
          <w:lang w:val="el-GR"/>
        </w:rPr>
        <w:t>ἄλλου</w:t>
      </w:r>
      <w:r w:rsidRPr="00C17E69">
        <w:rPr>
          <w:b/>
          <w:color w:val="336699"/>
          <w:sz w:val="18"/>
          <w:szCs w:val="18"/>
        </w:rPr>
        <w:t xml:space="preserve"> </w:t>
      </w:r>
      <w:r w:rsidRPr="00C17E69">
        <w:rPr>
          <w:b/>
          <w:color w:val="336699"/>
          <w:sz w:val="18"/>
          <w:szCs w:val="18"/>
          <w:lang w:val="el-GR"/>
        </w:rPr>
        <w:t>τινὸς</w:t>
      </w:r>
      <w:r w:rsidRPr="00C17E69">
        <w:rPr>
          <w:b/>
          <w:color w:val="336699"/>
          <w:sz w:val="18"/>
          <w:szCs w:val="18"/>
        </w:rPr>
        <w:t xml:space="preserve"> </w:t>
      </w:r>
      <w:r w:rsidRPr="00C17E69">
        <w:rPr>
          <w:b/>
          <w:color w:val="336699"/>
          <w:sz w:val="18"/>
          <w:szCs w:val="18"/>
          <w:lang w:val="el-GR"/>
        </w:rPr>
        <w:t>δημιουργικοῦ</w:t>
      </w:r>
      <w:r w:rsidRPr="00C17E69">
        <w:rPr>
          <w:b/>
          <w:color w:val="336699"/>
          <w:sz w:val="18"/>
          <w:szCs w:val="18"/>
        </w:rPr>
        <w:t xml:space="preserve"> </w:t>
      </w:r>
      <w:r w:rsidRPr="00C17E69">
        <w:rPr>
          <w:b/>
          <w:color w:val="336699"/>
          <w:sz w:val="18"/>
          <w:szCs w:val="18"/>
          <w:lang w:val="el-GR"/>
        </w:rPr>
        <w:t>ἔθνους</w:t>
      </w:r>
      <w:r w:rsidRPr="00C17E69">
        <w:rPr>
          <w:b/>
          <w:color w:val="336699"/>
          <w:sz w:val="18"/>
          <w:szCs w:val="18"/>
        </w:rPr>
        <w:t xml:space="preserve">.    </w:t>
      </w:r>
      <w:r w:rsidRPr="00C17E69">
        <w:rPr>
          <w:b/>
          <w:color w:val="C00000"/>
          <w:sz w:val="18"/>
          <w:szCs w:val="18"/>
        </w:rPr>
        <w:t>Cst.</w:t>
      </w:r>
      <w:r w:rsidRPr="00C17E69">
        <w:rPr>
          <w:b/>
          <w:sz w:val="18"/>
          <w:szCs w:val="18"/>
        </w:rPr>
        <w:t xml:space="preserve"> Prop. </w:t>
      </w:r>
      <w:proofErr w:type="gramStart"/>
      <w:r w:rsidRPr="00C17E69">
        <w:rPr>
          <w:b/>
          <w:sz w:val="18"/>
          <w:szCs w:val="18"/>
        </w:rPr>
        <w:t>sub</w:t>
      </w:r>
      <w:proofErr w:type="gramEnd"/>
      <w:r w:rsidRPr="00C17E69">
        <w:rPr>
          <w:b/>
          <w:sz w:val="18"/>
          <w:szCs w:val="18"/>
        </w:rPr>
        <w:t xml:space="preserve">. </w:t>
      </w:r>
      <w:proofErr w:type="gramStart"/>
      <w:r w:rsidRPr="00C17E69">
        <w:rPr>
          <w:b/>
          <w:sz w:val="18"/>
          <w:szCs w:val="18"/>
        </w:rPr>
        <w:t>de</w:t>
      </w:r>
      <w:proofErr w:type="gramEnd"/>
      <w:r w:rsidRPr="00C17E69">
        <w:rPr>
          <w:b/>
          <w:sz w:val="18"/>
          <w:szCs w:val="18"/>
        </w:rPr>
        <w:t xml:space="preserve"> tps. </w:t>
      </w:r>
      <w:r w:rsidRPr="00C17E69">
        <w:rPr>
          <w:sz w:val="18"/>
          <w:szCs w:val="18"/>
        </w:rPr>
        <w:t xml:space="preserve">    </w:t>
      </w:r>
      <w:r w:rsidRPr="00C17E69">
        <w:rPr>
          <w:b/>
          <w:sz w:val="18"/>
          <w:szCs w:val="18"/>
        </w:rPr>
        <w:t xml:space="preserve">Ὅταν (= Ὅτε + ἄν), </w:t>
      </w:r>
      <w:r w:rsidRPr="00C17E69">
        <w:rPr>
          <w:i/>
          <w:sz w:val="18"/>
          <w:szCs w:val="18"/>
        </w:rPr>
        <w:t>conj sub.</w:t>
      </w:r>
      <w:r w:rsidRPr="00C17E69">
        <w:rPr>
          <w:sz w:val="18"/>
          <w:szCs w:val="18"/>
        </w:rPr>
        <w:t xml:space="preserve"> : quand, lorsque, lorsque </w:t>
      </w:r>
      <w:proofErr w:type="gramStart"/>
      <w:r w:rsidRPr="00C17E69">
        <w:rPr>
          <w:sz w:val="18"/>
          <w:szCs w:val="18"/>
        </w:rPr>
        <w:t>éventuellement ,</w:t>
      </w:r>
      <w:proofErr w:type="gramEnd"/>
      <w:r w:rsidRPr="00C17E69">
        <w:rPr>
          <w:sz w:val="18"/>
          <w:szCs w:val="18"/>
        </w:rPr>
        <w:t xml:space="preserve"> aussi souvent que, autant de fois que      </w:t>
      </w:r>
      <w:r w:rsidRPr="00C17E69">
        <w:rPr>
          <w:b/>
          <w:sz w:val="18"/>
          <w:szCs w:val="18"/>
          <w:lang w:val="el-GR"/>
        </w:rPr>
        <w:t>Περί</w:t>
      </w:r>
      <w:r w:rsidRPr="00C17E69">
        <w:rPr>
          <w:b/>
          <w:sz w:val="18"/>
          <w:szCs w:val="18"/>
        </w:rPr>
        <w:t> + gén.</w:t>
      </w:r>
      <w:r w:rsidRPr="00C17E69">
        <w:rPr>
          <w:sz w:val="18"/>
          <w:szCs w:val="18"/>
        </w:rPr>
        <w:t> : au sujet de       Ἰ</w:t>
      </w:r>
      <w:r w:rsidRPr="00C17E69">
        <w:rPr>
          <w:b/>
          <w:sz w:val="18"/>
          <w:szCs w:val="18"/>
        </w:rPr>
        <w:t>ατρός, οῦ (ὁ) :</w:t>
      </w:r>
      <w:r w:rsidRPr="00C17E69">
        <w:rPr>
          <w:sz w:val="18"/>
          <w:szCs w:val="18"/>
        </w:rPr>
        <w:t xml:space="preserve"> médecin      </w:t>
      </w:r>
      <w:r w:rsidRPr="00C17E69">
        <w:rPr>
          <w:b/>
          <w:sz w:val="18"/>
          <w:szCs w:val="18"/>
        </w:rPr>
        <w:t>Α</w:t>
      </w:r>
      <w:r w:rsidRPr="00C17E69">
        <w:rPr>
          <w:rFonts w:cs="Arial"/>
          <w:b/>
          <w:sz w:val="18"/>
          <w:szCs w:val="18"/>
        </w:rPr>
        <w:t xml:space="preserve">ἵρεσις, εως (ἡ) : </w:t>
      </w:r>
      <w:r w:rsidRPr="00C17E69">
        <w:rPr>
          <w:rFonts w:cs="Arial"/>
          <w:sz w:val="18"/>
          <w:szCs w:val="18"/>
        </w:rPr>
        <w:t xml:space="preserve">choix; choix par un vote, élection       </w:t>
      </w:r>
      <w:r w:rsidRPr="00C17E69">
        <w:rPr>
          <w:b/>
          <w:caps/>
          <w:color w:val="CC0000"/>
          <w:sz w:val="18"/>
          <w:szCs w:val="18"/>
        </w:rPr>
        <w:t>ε</w:t>
      </w:r>
      <w:r w:rsidRPr="00C17E69">
        <w:rPr>
          <w:b/>
          <w:color w:val="CC0000"/>
          <w:sz w:val="18"/>
          <w:szCs w:val="18"/>
        </w:rPr>
        <w:t>ἰμί</w:t>
      </w:r>
      <w:r w:rsidRPr="00C17E69">
        <w:rPr>
          <w:b/>
          <w:sz w:val="18"/>
          <w:szCs w:val="18"/>
        </w:rPr>
        <w:t xml:space="preserve"> / εἶναι : </w:t>
      </w:r>
      <w:r w:rsidRPr="00C17E69">
        <w:rPr>
          <w:sz w:val="18"/>
          <w:szCs w:val="18"/>
        </w:rPr>
        <w:t xml:space="preserve">être </w:t>
      </w:r>
      <w:proofErr w:type="gramStart"/>
      <w:r w:rsidRPr="00C17E69">
        <w:rPr>
          <w:rFonts w:cs="Arial"/>
          <w:b/>
          <w:sz w:val="18"/>
          <w:szCs w:val="18"/>
        </w:rPr>
        <w:t>—[</w:t>
      </w:r>
      <w:proofErr w:type="gramEnd"/>
      <w:r w:rsidRPr="00C17E69">
        <w:rPr>
          <w:rFonts w:cs="Arial"/>
          <w:b/>
          <w:sz w:val="18"/>
          <w:szCs w:val="18"/>
        </w:rPr>
        <w:t xml:space="preserve"> </w:t>
      </w:r>
      <w:r w:rsidRPr="00C17E69">
        <w:rPr>
          <w:i/>
          <w:sz w:val="18"/>
          <w:szCs w:val="18"/>
        </w:rPr>
        <w:t>Sbj pst</w:t>
      </w:r>
      <w:r w:rsidRPr="00C17E69">
        <w:rPr>
          <w:sz w:val="18"/>
          <w:szCs w:val="18"/>
        </w:rPr>
        <w:t xml:space="preserve"> : </w:t>
      </w:r>
      <w:r w:rsidRPr="00C17E69">
        <w:rPr>
          <w:sz w:val="18"/>
          <w:szCs w:val="18"/>
          <w:lang w:val="el-GR"/>
        </w:rPr>
        <w:t>ὦ</w:t>
      </w:r>
      <w:r w:rsidRPr="00C17E69">
        <w:rPr>
          <w:sz w:val="18"/>
          <w:szCs w:val="18"/>
        </w:rPr>
        <w:t xml:space="preserve">, </w:t>
      </w:r>
      <w:r w:rsidRPr="00C17E69">
        <w:rPr>
          <w:sz w:val="18"/>
          <w:szCs w:val="18"/>
          <w:lang w:val="el-GR"/>
        </w:rPr>
        <w:t>ᾖς</w:t>
      </w:r>
      <w:r w:rsidRPr="00C17E69">
        <w:rPr>
          <w:sz w:val="18"/>
          <w:szCs w:val="18"/>
        </w:rPr>
        <w:t xml:space="preserve">, </w:t>
      </w:r>
      <w:r w:rsidRPr="00C17E69">
        <w:rPr>
          <w:sz w:val="18"/>
          <w:szCs w:val="18"/>
          <w:lang w:val="el-GR"/>
        </w:rPr>
        <w:t>ᾖ</w:t>
      </w:r>
      <w:r w:rsidRPr="00C17E69">
        <w:rPr>
          <w:sz w:val="18"/>
          <w:szCs w:val="18"/>
        </w:rPr>
        <w:t xml:space="preserve">, </w:t>
      </w:r>
      <w:r w:rsidRPr="00C17E69">
        <w:rPr>
          <w:sz w:val="18"/>
          <w:szCs w:val="18"/>
          <w:lang w:val="el-GR"/>
        </w:rPr>
        <w:t>ὦμεν</w:t>
      </w:r>
      <w:r w:rsidRPr="00C17E69">
        <w:rPr>
          <w:sz w:val="18"/>
          <w:szCs w:val="18"/>
        </w:rPr>
        <w:t>,</w:t>
      </w:r>
      <w:r w:rsidRPr="00C17E69">
        <w:rPr>
          <w:sz w:val="18"/>
          <w:szCs w:val="18"/>
          <w:lang w:val="el-GR"/>
        </w:rPr>
        <w:t>ἦτε</w:t>
      </w:r>
      <w:r w:rsidRPr="00C17E69">
        <w:rPr>
          <w:sz w:val="18"/>
          <w:szCs w:val="18"/>
        </w:rPr>
        <w:t xml:space="preserve">, </w:t>
      </w:r>
      <w:r w:rsidRPr="00C17E69">
        <w:rPr>
          <w:sz w:val="18"/>
          <w:szCs w:val="18"/>
          <w:lang w:val="el-GR"/>
        </w:rPr>
        <w:t>ὦσι</w:t>
      </w:r>
      <w:r w:rsidRPr="00C17E69">
        <w:rPr>
          <w:sz w:val="18"/>
          <w:szCs w:val="18"/>
        </w:rPr>
        <w:t>(</w:t>
      </w:r>
      <w:r w:rsidRPr="00C17E69">
        <w:rPr>
          <w:sz w:val="18"/>
          <w:szCs w:val="18"/>
          <w:lang w:val="el-GR"/>
        </w:rPr>
        <w:t>ν</w:t>
      </w:r>
      <w:r w:rsidRPr="00C17E69">
        <w:rPr>
          <w:sz w:val="18"/>
          <w:szCs w:val="18"/>
        </w:rPr>
        <w:t xml:space="preserve">) </w:t>
      </w:r>
      <w:r w:rsidRPr="00C17E69">
        <w:rPr>
          <w:sz w:val="18"/>
          <w:szCs w:val="18"/>
          <w:lang w:val="el-GR"/>
        </w:rPr>
        <w:t>;</w:t>
      </w:r>
      <w:r w:rsidRPr="00C17E69">
        <w:rPr>
          <w:sz w:val="18"/>
          <w:szCs w:val="18"/>
        </w:rPr>
        <w:t xml:space="preserve"> Duel </w:t>
      </w:r>
      <w:r w:rsidRPr="00C17E69">
        <w:rPr>
          <w:sz w:val="18"/>
          <w:szCs w:val="18"/>
          <w:lang w:val="el-GR"/>
        </w:rPr>
        <w:t>ἦτον</w:t>
      </w:r>
      <w:r w:rsidRPr="00C17E69">
        <w:rPr>
          <w:sz w:val="18"/>
          <w:szCs w:val="18"/>
        </w:rPr>
        <w:t xml:space="preserve">, </w:t>
      </w:r>
      <w:r w:rsidRPr="00C17E69">
        <w:rPr>
          <w:sz w:val="18"/>
          <w:szCs w:val="18"/>
          <w:lang w:val="el-GR"/>
        </w:rPr>
        <w:t>ἦτον</w:t>
      </w:r>
      <w:r w:rsidRPr="00C17E69">
        <w:rPr>
          <w:rFonts w:cs="Arial"/>
          <w:b/>
          <w:sz w:val="18"/>
          <w:szCs w:val="18"/>
        </w:rPr>
        <w:t xml:space="preserve">]—          </w:t>
      </w:r>
      <w:r w:rsidRPr="00C17E69">
        <w:rPr>
          <w:sz w:val="18"/>
          <w:szCs w:val="18"/>
        </w:rPr>
        <w:t xml:space="preserve"> </w:t>
      </w:r>
      <w:r w:rsidRPr="00C17E69">
        <w:rPr>
          <w:rFonts w:cs="Arial"/>
          <w:b/>
          <w:sz w:val="18"/>
          <w:szCs w:val="18"/>
        </w:rPr>
        <w:t xml:space="preserve">Πόλις, εως (ἡ) : </w:t>
      </w:r>
      <w:r w:rsidRPr="00C17E69">
        <w:rPr>
          <w:rFonts w:cs="Arial"/>
          <w:sz w:val="18"/>
          <w:szCs w:val="18"/>
        </w:rPr>
        <w:t xml:space="preserve">ville        </w:t>
      </w:r>
      <w:r w:rsidRPr="00C17E69">
        <w:rPr>
          <w:bCs/>
          <w:sz w:val="18"/>
          <w:szCs w:val="18"/>
        </w:rPr>
        <w:t>Σ</w:t>
      </w:r>
      <w:r w:rsidRPr="00C17E69">
        <w:rPr>
          <w:rFonts w:cs="Open Sans"/>
          <w:b/>
          <w:bCs/>
          <w:sz w:val="18"/>
          <w:szCs w:val="18"/>
        </w:rPr>
        <w:t>ύλλογος,</w:t>
      </w:r>
      <w:r w:rsidRPr="00C17E69">
        <w:rPr>
          <w:rFonts w:cs="Open Sans"/>
          <w:b/>
          <w:sz w:val="18"/>
          <w:szCs w:val="18"/>
        </w:rPr>
        <w:t xml:space="preserve"> ου (</w:t>
      </w:r>
      <w:r w:rsidRPr="00C17E69">
        <w:rPr>
          <w:rFonts w:cs="Arial"/>
          <w:b/>
          <w:sz w:val="18"/>
          <w:szCs w:val="18"/>
        </w:rPr>
        <w:t>ὁ</w:t>
      </w:r>
      <w:r w:rsidRPr="00C17E69">
        <w:rPr>
          <w:rFonts w:cs="Open Sans"/>
          <w:b/>
          <w:sz w:val="18"/>
          <w:szCs w:val="18"/>
        </w:rPr>
        <w:t xml:space="preserve">) :  </w:t>
      </w:r>
      <w:r w:rsidRPr="00C17E69">
        <w:rPr>
          <w:rFonts w:cs="Open Sans"/>
          <w:sz w:val="18"/>
          <w:szCs w:val="18"/>
        </w:rPr>
        <w:t>rasse</w:t>
      </w:r>
      <w:r w:rsidRPr="00C17E69">
        <w:rPr>
          <w:rFonts w:cs="Open Sans"/>
          <w:sz w:val="18"/>
          <w:szCs w:val="18"/>
        </w:rPr>
        <w:t>m</w:t>
      </w:r>
      <w:r w:rsidRPr="00C17E69">
        <w:rPr>
          <w:rFonts w:cs="Open Sans"/>
          <w:sz w:val="18"/>
          <w:szCs w:val="18"/>
        </w:rPr>
        <w:t xml:space="preserve">blement, réunion ; asssemblée      </w:t>
      </w:r>
      <w:r w:rsidRPr="00C17E69">
        <w:rPr>
          <w:rFonts w:cs="Arial"/>
          <w:sz w:val="18"/>
          <w:szCs w:val="18"/>
        </w:rPr>
        <w:t>Ν</w:t>
      </w:r>
      <w:r w:rsidRPr="00C17E69">
        <w:rPr>
          <w:rFonts w:cs="Arial"/>
          <w:b/>
          <w:sz w:val="18"/>
          <w:szCs w:val="18"/>
        </w:rPr>
        <w:t>αυπηγός, οῦ (ὁ) </w:t>
      </w:r>
      <w:r w:rsidRPr="00C17E69">
        <w:rPr>
          <w:rFonts w:cs="Arial"/>
          <w:sz w:val="18"/>
          <w:szCs w:val="18"/>
        </w:rPr>
        <w:t xml:space="preserve">: constructeur de navire          </w:t>
      </w:r>
      <w:r w:rsidRPr="00C17E69">
        <w:rPr>
          <w:rFonts w:cs="Open Sans"/>
          <w:sz w:val="18"/>
          <w:szCs w:val="18"/>
        </w:rPr>
        <w:t xml:space="preserve"> </w:t>
      </w:r>
      <w:r w:rsidRPr="00C17E69">
        <w:rPr>
          <w:b/>
          <w:sz w:val="18"/>
          <w:szCs w:val="18"/>
        </w:rPr>
        <w:t>Ἄλλος, η, ο :</w:t>
      </w:r>
      <w:r w:rsidRPr="00C17E69">
        <w:rPr>
          <w:sz w:val="18"/>
          <w:szCs w:val="18"/>
        </w:rPr>
        <w:t xml:space="preserve"> autre       </w:t>
      </w:r>
      <w:r w:rsidRPr="00C17E69">
        <w:rPr>
          <w:rFonts w:cs="Arial"/>
          <w:b/>
          <w:caps/>
          <w:sz w:val="18"/>
          <w:szCs w:val="18"/>
        </w:rPr>
        <w:t>τ</w:t>
      </w:r>
      <w:r w:rsidRPr="00C17E69">
        <w:rPr>
          <w:rFonts w:cs="Arial"/>
          <w:b/>
          <w:sz w:val="18"/>
          <w:szCs w:val="18"/>
        </w:rPr>
        <w:t xml:space="preserve">ὶς, τὶς, τὶ ; </w:t>
      </w:r>
      <w:r w:rsidRPr="00C17E69">
        <w:rPr>
          <w:rFonts w:cs="Arial"/>
          <w:i/>
          <w:sz w:val="18"/>
          <w:szCs w:val="18"/>
        </w:rPr>
        <w:t>gén</w:t>
      </w:r>
      <w:r w:rsidRPr="00C17E69">
        <w:rPr>
          <w:rFonts w:cs="Arial"/>
          <w:b/>
          <w:sz w:val="18"/>
          <w:szCs w:val="18"/>
        </w:rPr>
        <w:t> :</w:t>
      </w:r>
      <w:r w:rsidRPr="00C17E69">
        <w:rPr>
          <w:rFonts w:cs="Arial"/>
          <w:sz w:val="18"/>
          <w:szCs w:val="18"/>
        </w:rPr>
        <w:t xml:space="preserve"> </w:t>
      </w:r>
      <w:r w:rsidRPr="00C17E69">
        <w:rPr>
          <w:rFonts w:cs="Arial"/>
          <w:b/>
          <w:sz w:val="18"/>
          <w:szCs w:val="18"/>
          <w:lang w:val="el-GR"/>
        </w:rPr>
        <w:t>τινός</w:t>
      </w:r>
      <w:r w:rsidRPr="00C17E69">
        <w:rPr>
          <w:rFonts w:cs="Arial"/>
          <w:sz w:val="18"/>
          <w:szCs w:val="18"/>
        </w:rPr>
        <w:t xml:space="preserve"> ou </w:t>
      </w:r>
      <w:r w:rsidRPr="00C17E69">
        <w:rPr>
          <w:rFonts w:cs="Arial"/>
          <w:b/>
          <w:sz w:val="18"/>
          <w:szCs w:val="18"/>
          <w:lang w:val="el-GR"/>
        </w:rPr>
        <w:t>του</w:t>
      </w:r>
      <w:r w:rsidRPr="00C17E69">
        <w:rPr>
          <w:rFonts w:cs="Arial"/>
          <w:b/>
          <w:sz w:val="18"/>
          <w:szCs w:val="18"/>
        </w:rPr>
        <w:t xml:space="preserve">, </w:t>
      </w:r>
      <w:r w:rsidRPr="00C17E69">
        <w:rPr>
          <w:rFonts w:cs="Arial"/>
          <w:i/>
          <w:sz w:val="18"/>
          <w:szCs w:val="18"/>
        </w:rPr>
        <w:t>pr. &amp; adj. indéfini, enclitique</w:t>
      </w:r>
      <w:r w:rsidRPr="00C17E69">
        <w:rPr>
          <w:rFonts w:cs="Arial"/>
          <w:sz w:val="18"/>
          <w:szCs w:val="18"/>
        </w:rPr>
        <w:t xml:space="preserve"> : quelqu'un, quelque chose ; quelque       </w:t>
      </w:r>
      <w:r w:rsidRPr="00C17E69">
        <w:rPr>
          <w:b/>
          <w:sz w:val="18"/>
          <w:szCs w:val="18"/>
        </w:rPr>
        <w:t>Δημιουργικός, ή, όν :</w:t>
      </w:r>
      <w:r w:rsidRPr="00C17E69">
        <w:rPr>
          <w:sz w:val="18"/>
          <w:szCs w:val="18"/>
        </w:rPr>
        <w:t xml:space="preserve"> d’ouvrier manuel, d’artisan ; qui se compose d’artisans          Ἔ</w:t>
      </w:r>
      <w:r w:rsidRPr="00C17E69">
        <w:rPr>
          <w:b/>
          <w:sz w:val="18"/>
          <w:szCs w:val="18"/>
        </w:rPr>
        <w:t xml:space="preserve">θνος, εος-ους (τό) : </w:t>
      </w:r>
      <w:r w:rsidRPr="00C17E69">
        <w:rPr>
          <w:sz w:val="18"/>
          <w:szCs w:val="18"/>
        </w:rPr>
        <w:t>race, peuple ;  […] ; classe, corporation.</w:t>
      </w:r>
      <w:r w:rsidRPr="00C17E69">
        <w:rPr>
          <w:sz w:val="18"/>
          <w:szCs w:val="18"/>
        </w:rPr>
        <w:tab/>
        <w:t xml:space="preserve"> </w:t>
      </w:r>
      <w:r w:rsidRPr="00C17E69">
        <w:rPr>
          <w:sz w:val="18"/>
          <w:szCs w:val="18"/>
        </w:rPr>
        <w:br/>
      </w:r>
      <w:r w:rsidRPr="00C17E69">
        <w:rPr>
          <w:b/>
          <w:color w:val="C00000"/>
          <w:sz w:val="18"/>
          <w:szCs w:val="18"/>
        </w:rPr>
        <w:t xml:space="preserve">         Syntaxe. </w:t>
      </w:r>
      <w:r w:rsidRPr="00C17E69">
        <w:rPr>
          <w:b/>
          <w:sz w:val="18"/>
          <w:szCs w:val="18"/>
          <w:lang w:val="el-GR"/>
        </w:rPr>
        <w:t>Ὅταν</w:t>
      </w:r>
      <w:r w:rsidRPr="00C17E69">
        <w:rPr>
          <w:b/>
          <w:sz w:val="18"/>
          <w:szCs w:val="18"/>
        </w:rPr>
        <w:t> : d</w:t>
      </w:r>
      <w:r w:rsidRPr="00C17E69">
        <w:rPr>
          <w:sz w:val="18"/>
          <w:szCs w:val="18"/>
        </w:rPr>
        <w:t xml:space="preserve">ans la proposition temporelle, conditionnelle ou relative l’éventuel se marque par le subjonctif avec  </w:t>
      </w:r>
      <w:r w:rsidRPr="00C17E69">
        <w:rPr>
          <w:b/>
          <w:sz w:val="18"/>
          <w:szCs w:val="18"/>
          <w:lang w:val="el-GR"/>
        </w:rPr>
        <w:t>ἄν</w:t>
      </w:r>
      <w:r w:rsidRPr="00C17E69">
        <w:rPr>
          <w:b/>
          <w:sz w:val="18"/>
          <w:szCs w:val="18"/>
        </w:rPr>
        <w:t xml:space="preserve">. </w:t>
      </w:r>
      <w:r w:rsidRPr="00C17E69">
        <w:rPr>
          <w:sz w:val="18"/>
          <w:szCs w:val="18"/>
        </w:rPr>
        <w:t>On trouve alors le futur dans la princ</w:t>
      </w:r>
      <w:r w:rsidRPr="00C17E69">
        <w:rPr>
          <w:sz w:val="18"/>
          <w:szCs w:val="18"/>
        </w:rPr>
        <w:t>i</w:t>
      </w:r>
      <w:r w:rsidRPr="00C17E69">
        <w:rPr>
          <w:sz w:val="18"/>
          <w:szCs w:val="18"/>
        </w:rPr>
        <w:t>pale.</w:t>
      </w:r>
      <w:r w:rsidRPr="00C17E69">
        <w:rPr>
          <w:b/>
          <w:sz w:val="18"/>
          <w:szCs w:val="18"/>
        </w:rPr>
        <w:t xml:space="preserve">   </w:t>
      </w:r>
      <w:r w:rsidRPr="00C17E69">
        <w:rPr>
          <w:sz w:val="18"/>
          <w:szCs w:val="18"/>
        </w:rPr>
        <w:t>La particule</w:t>
      </w:r>
      <w:r w:rsidRPr="00C17E69">
        <w:rPr>
          <w:b/>
          <w:sz w:val="18"/>
          <w:szCs w:val="18"/>
        </w:rPr>
        <w:t xml:space="preserve"> </w:t>
      </w:r>
      <w:r w:rsidRPr="00C17E69">
        <w:rPr>
          <w:b/>
          <w:sz w:val="18"/>
          <w:szCs w:val="18"/>
          <w:lang w:val="el-GR"/>
        </w:rPr>
        <w:t>ἄν</w:t>
      </w:r>
      <w:r w:rsidRPr="00C17E69">
        <w:rPr>
          <w:b/>
          <w:sz w:val="18"/>
          <w:szCs w:val="18"/>
        </w:rPr>
        <w:t xml:space="preserve"> </w:t>
      </w:r>
      <w:r w:rsidRPr="00C17E69">
        <w:rPr>
          <w:sz w:val="18"/>
          <w:szCs w:val="18"/>
        </w:rPr>
        <w:t>se joint immédiatement à la conjonction de subordination </w:t>
      </w:r>
      <w:r w:rsidRPr="00C17E69">
        <w:rPr>
          <w:b/>
          <w:sz w:val="18"/>
          <w:szCs w:val="18"/>
        </w:rPr>
        <w:t xml:space="preserve">: </w:t>
      </w:r>
      <w:r w:rsidRPr="00C17E69">
        <w:rPr>
          <w:b/>
          <w:sz w:val="18"/>
          <w:szCs w:val="18"/>
          <w:lang w:val="el-GR"/>
        </w:rPr>
        <w:t>ὅταν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ἐπειδάν</w:t>
      </w:r>
      <w:r w:rsidRPr="00C17E69">
        <w:rPr>
          <w:b/>
          <w:sz w:val="18"/>
          <w:szCs w:val="18"/>
        </w:rPr>
        <w:t xml:space="preserve"> ; </w:t>
      </w:r>
      <w:r w:rsidRPr="00C17E69">
        <w:rPr>
          <w:b/>
          <w:sz w:val="18"/>
          <w:szCs w:val="18"/>
          <w:lang w:val="el-GR"/>
        </w:rPr>
        <w:t>ἐάν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sz w:val="18"/>
          <w:szCs w:val="18"/>
        </w:rPr>
        <w:t xml:space="preserve">ou au pronom relatif  </w:t>
      </w:r>
      <w:r w:rsidRPr="00C17E69">
        <w:rPr>
          <w:b/>
          <w:sz w:val="18"/>
          <w:szCs w:val="18"/>
          <w:lang w:val="el-GR"/>
        </w:rPr>
        <w:t>ὅς</w:t>
      </w:r>
      <w:r w:rsidRPr="00C17E69">
        <w:rPr>
          <w:b/>
          <w:sz w:val="18"/>
          <w:szCs w:val="18"/>
        </w:rPr>
        <w:t xml:space="preserve"> </w:t>
      </w:r>
      <w:r w:rsidRPr="00C17E69">
        <w:rPr>
          <w:b/>
          <w:sz w:val="18"/>
          <w:szCs w:val="18"/>
          <w:lang w:val="el-GR"/>
        </w:rPr>
        <w:t>ἄν</w:t>
      </w:r>
      <w:r w:rsidR="00833AFB">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ὅστις</w:t>
      </w:r>
      <w:r w:rsidRPr="00C17E69">
        <w:rPr>
          <w:b/>
          <w:sz w:val="18"/>
          <w:szCs w:val="18"/>
        </w:rPr>
        <w:t xml:space="preserve"> </w:t>
      </w:r>
      <w:r w:rsidRPr="00C17E69">
        <w:rPr>
          <w:b/>
          <w:sz w:val="18"/>
          <w:szCs w:val="18"/>
          <w:lang w:val="el-GR"/>
        </w:rPr>
        <w:t>ἄν</w:t>
      </w:r>
      <w:r w:rsidRPr="00C17E69">
        <w:rPr>
          <w:b/>
          <w:sz w:val="18"/>
          <w:szCs w:val="18"/>
        </w:rPr>
        <w:t xml:space="preserve">.   </w:t>
      </w:r>
    </w:p>
  </w:footnote>
  <w:footnote w:id="52">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[32b] Cst.</w:t>
      </w:r>
      <w:r w:rsidRPr="00C17E69">
        <w:rPr>
          <w:color w:val="C00000"/>
          <w:sz w:val="18"/>
          <w:szCs w:val="18"/>
        </w:rPr>
        <w:t xml:space="preserve"> </w:t>
      </w:r>
      <w:r w:rsidRPr="00C17E69">
        <w:rPr>
          <w:sz w:val="18"/>
          <w:szCs w:val="18"/>
        </w:rPr>
        <w:t xml:space="preserve">Prop. </w:t>
      </w:r>
      <w:proofErr w:type="gramStart"/>
      <w:r w:rsidRPr="00C17E69">
        <w:rPr>
          <w:sz w:val="18"/>
          <w:szCs w:val="18"/>
        </w:rPr>
        <w:t>principale</w:t>
      </w:r>
      <w:proofErr w:type="gramEnd"/>
      <w:r w:rsidRPr="00C17E69">
        <w:rPr>
          <w:sz w:val="18"/>
          <w:szCs w:val="18"/>
        </w:rPr>
        <w:t xml:space="preserve"> après la subordonnée [32 a].</w:t>
      </w:r>
      <w:r w:rsidRPr="00C17E69">
        <w:rPr>
          <w:b/>
          <w:color w:val="336699"/>
          <w:sz w:val="18"/>
          <w:szCs w:val="18"/>
        </w:rPr>
        <w:t xml:space="preserve"> </w:t>
      </w:r>
      <w:r w:rsidRPr="00C17E69">
        <w:rPr>
          <w:color w:val="336699"/>
          <w:sz w:val="18"/>
          <w:szCs w:val="18"/>
          <w:lang w:val="el-GR"/>
        </w:rPr>
        <w:t>Ἄ</w:t>
      </w:r>
      <w:r w:rsidRPr="00C17E69">
        <w:rPr>
          <w:b/>
          <w:color w:val="336699"/>
          <w:sz w:val="18"/>
          <w:szCs w:val="18"/>
          <w:lang w:val="el-GR"/>
        </w:rPr>
        <w:t>λλο</w:t>
      </w:r>
      <w:r w:rsidRPr="00C17E69">
        <w:rPr>
          <w:b/>
          <w:color w:val="336699"/>
          <w:sz w:val="18"/>
          <w:szCs w:val="18"/>
        </w:rPr>
        <w:t xml:space="preserve"> </w:t>
      </w:r>
      <w:r w:rsidRPr="00C17E69">
        <w:rPr>
          <w:b/>
          <w:color w:val="336699"/>
          <w:sz w:val="18"/>
          <w:szCs w:val="18"/>
          <w:lang w:val="el-GR"/>
        </w:rPr>
        <w:t>τι</w:t>
      </w:r>
      <w:r w:rsidRPr="00C17E69">
        <w:rPr>
          <w:b/>
          <w:color w:val="336699"/>
          <w:sz w:val="18"/>
          <w:szCs w:val="18"/>
        </w:rPr>
        <w:t xml:space="preserve"> </w:t>
      </w:r>
      <w:r w:rsidRPr="00C17E69">
        <w:rPr>
          <w:b/>
          <w:color w:val="336699"/>
          <w:sz w:val="18"/>
          <w:szCs w:val="18"/>
          <w:lang w:val="el-GR"/>
        </w:rPr>
        <w:t>ἢ</w:t>
      </w:r>
      <w:r w:rsidRPr="00C17E69">
        <w:rPr>
          <w:b/>
          <w:color w:val="336699"/>
          <w:sz w:val="18"/>
          <w:szCs w:val="18"/>
        </w:rPr>
        <w:t xml:space="preserve"> </w:t>
      </w:r>
      <w:r w:rsidRPr="00C17E69">
        <w:rPr>
          <w:b/>
          <w:color w:val="336699"/>
          <w:sz w:val="18"/>
          <w:szCs w:val="18"/>
          <w:lang w:val="el-GR"/>
        </w:rPr>
        <w:t>τότε</w:t>
      </w:r>
      <w:r w:rsidRPr="00C17E69">
        <w:rPr>
          <w:b/>
          <w:color w:val="336699"/>
          <w:sz w:val="18"/>
          <w:szCs w:val="18"/>
        </w:rPr>
        <w:t xml:space="preserve"> </w:t>
      </w:r>
      <w:r w:rsidRPr="00C17E69">
        <w:rPr>
          <w:b/>
          <w:color w:val="336699"/>
          <w:sz w:val="18"/>
          <w:szCs w:val="18"/>
          <w:lang w:val="el-GR"/>
        </w:rPr>
        <w:t>ὁ</w:t>
      </w:r>
      <w:r w:rsidRPr="00C17E69">
        <w:rPr>
          <w:b/>
          <w:color w:val="336699"/>
          <w:sz w:val="18"/>
          <w:szCs w:val="18"/>
        </w:rPr>
        <w:t xml:space="preserve"> </w:t>
      </w:r>
      <w:r w:rsidRPr="00C17E69">
        <w:rPr>
          <w:b/>
          <w:color w:val="336699"/>
          <w:sz w:val="18"/>
          <w:szCs w:val="18"/>
          <w:lang w:val="el-GR"/>
        </w:rPr>
        <w:t>ῥητορικὸς</w:t>
      </w:r>
      <w:r w:rsidRPr="00C17E69">
        <w:rPr>
          <w:b/>
          <w:color w:val="336699"/>
          <w:sz w:val="18"/>
          <w:szCs w:val="18"/>
        </w:rPr>
        <w:t xml:space="preserve"> </w:t>
      </w:r>
      <w:r w:rsidRPr="00C17E69">
        <w:rPr>
          <w:b/>
          <w:color w:val="336699"/>
          <w:sz w:val="18"/>
          <w:szCs w:val="18"/>
          <w:lang w:val="el-GR"/>
        </w:rPr>
        <w:t>οὐ</w:t>
      </w:r>
      <w:r w:rsidRPr="00C17E69">
        <w:rPr>
          <w:b/>
          <w:color w:val="336699"/>
          <w:sz w:val="18"/>
          <w:szCs w:val="18"/>
        </w:rPr>
        <w:t xml:space="preserve"> </w:t>
      </w:r>
      <w:r w:rsidRPr="00C17E69">
        <w:rPr>
          <w:b/>
          <w:color w:val="336699"/>
          <w:sz w:val="18"/>
          <w:szCs w:val="18"/>
          <w:lang w:val="el-GR"/>
        </w:rPr>
        <w:t>συμβουλεύσει</w:t>
      </w:r>
      <w:r w:rsidRPr="00C17E69">
        <w:rPr>
          <w:b/>
          <w:sz w:val="18"/>
          <w:szCs w:val="18"/>
        </w:rPr>
        <w:t> ;</w:t>
      </w:r>
      <w:r w:rsidRPr="00C17E69">
        <w:rPr>
          <w:sz w:val="18"/>
          <w:szCs w:val="18"/>
        </w:rPr>
        <w:t xml:space="preserve">       </w:t>
      </w:r>
      <w:r w:rsidRPr="00C17E69">
        <w:rPr>
          <w:b/>
          <w:sz w:val="18"/>
          <w:szCs w:val="18"/>
          <w:lang w:val="el-GR"/>
        </w:rPr>
        <w:t>Ἄλλο</w:t>
      </w:r>
      <w:r w:rsidRPr="00C17E69">
        <w:rPr>
          <w:b/>
          <w:sz w:val="18"/>
          <w:szCs w:val="18"/>
        </w:rPr>
        <w:t xml:space="preserve"> </w:t>
      </w:r>
      <w:r w:rsidRPr="00C17E69">
        <w:rPr>
          <w:b/>
          <w:sz w:val="18"/>
          <w:szCs w:val="18"/>
          <w:lang w:val="el-GR"/>
        </w:rPr>
        <w:t>τι</w:t>
      </w:r>
      <w:r w:rsidRPr="00C17E69">
        <w:rPr>
          <w:b/>
          <w:sz w:val="18"/>
          <w:szCs w:val="18"/>
        </w:rPr>
        <w:t xml:space="preserve"> </w:t>
      </w:r>
      <w:r w:rsidRPr="00C17E69">
        <w:rPr>
          <w:b/>
          <w:sz w:val="18"/>
          <w:szCs w:val="18"/>
          <w:lang w:val="el-GR"/>
        </w:rPr>
        <w:t>ἢ</w:t>
      </w:r>
      <w:r w:rsidRPr="00C17E69">
        <w:rPr>
          <w:sz w:val="18"/>
          <w:szCs w:val="18"/>
        </w:rPr>
        <w:t xml:space="preserve">… : est-ce qc. </w:t>
      </w:r>
      <w:proofErr w:type="gramStart"/>
      <w:r w:rsidRPr="00C17E69">
        <w:rPr>
          <w:sz w:val="18"/>
          <w:szCs w:val="18"/>
        </w:rPr>
        <w:t>d’autre</w:t>
      </w:r>
      <w:proofErr w:type="gramEnd"/>
      <w:r w:rsidRPr="00C17E69">
        <w:rPr>
          <w:sz w:val="18"/>
          <w:szCs w:val="18"/>
        </w:rPr>
        <w:t xml:space="preserve"> ou bien… ?  </w:t>
      </w:r>
      <w:proofErr w:type="gramStart"/>
      <w:r w:rsidRPr="00C17E69">
        <w:rPr>
          <w:i/>
          <w:sz w:val="18"/>
          <w:szCs w:val="18"/>
        </w:rPr>
        <w:t>c-à-d</w:t>
      </w:r>
      <w:proofErr w:type="gramEnd"/>
      <w:r w:rsidRPr="00C17E69">
        <w:rPr>
          <w:i/>
          <w:sz w:val="18"/>
          <w:szCs w:val="18"/>
        </w:rPr>
        <w:t xml:space="preserve">. </w:t>
      </w:r>
      <w:r w:rsidRPr="00C17E69">
        <w:rPr>
          <w:sz w:val="18"/>
          <w:szCs w:val="18"/>
        </w:rPr>
        <w:t xml:space="preserve"> </w:t>
      </w:r>
      <w:proofErr w:type="gramStart"/>
      <w:r w:rsidRPr="00C17E69">
        <w:rPr>
          <w:sz w:val="18"/>
          <w:szCs w:val="18"/>
        </w:rPr>
        <w:t>en</w:t>
      </w:r>
      <w:proofErr w:type="gramEnd"/>
      <w:r w:rsidRPr="00C17E69">
        <w:rPr>
          <w:sz w:val="18"/>
          <w:szCs w:val="18"/>
        </w:rPr>
        <w:t xml:space="preserve"> est-il (en va-t-il) autrement ou… ? = est-ce que je me trompe ou… ?      </w:t>
      </w:r>
      <w:r w:rsidRPr="00C17E69">
        <w:rPr>
          <w:b/>
          <w:caps/>
          <w:sz w:val="18"/>
          <w:szCs w:val="18"/>
          <w:lang w:val="el-GR"/>
        </w:rPr>
        <w:t>τ</w:t>
      </w:r>
      <w:r w:rsidRPr="00C17E69">
        <w:rPr>
          <w:b/>
          <w:sz w:val="18"/>
          <w:szCs w:val="18"/>
          <w:lang w:val="el-GR"/>
        </w:rPr>
        <w:t>ότε</w:t>
      </w:r>
      <w:r w:rsidRPr="00C17E69">
        <w:rPr>
          <w:sz w:val="18"/>
          <w:szCs w:val="18"/>
        </w:rPr>
        <w:t xml:space="preserve"> : alors, dans ces conditions, dans ce cas      </w:t>
      </w:r>
      <w:r w:rsidRPr="00C17E69">
        <w:rPr>
          <w:rStyle w:val="lsresitem1"/>
          <w:b/>
          <w:sz w:val="18"/>
          <w:szCs w:val="18"/>
          <w:specVanish w:val="0"/>
        </w:rPr>
        <w:t xml:space="preserve">Ῥητορικός, </w:t>
      </w:r>
      <w:r w:rsidRPr="00C17E69">
        <w:rPr>
          <w:rStyle w:val="lsresitem1"/>
          <w:b/>
          <w:sz w:val="18"/>
          <w:szCs w:val="18"/>
          <w:lang w:val="el-GR"/>
          <w:specVanish w:val="0"/>
        </w:rPr>
        <w:t>ή</w:t>
      </w:r>
      <w:r w:rsidRPr="00C17E69">
        <w:rPr>
          <w:rStyle w:val="lsresitem1"/>
          <w:b/>
          <w:sz w:val="18"/>
          <w:szCs w:val="18"/>
          <w:specVanish w:val="0"/>
        </w:rPr>
        <w:t xml:space="preserve">, </w:t>
      </w:r>
      <w:r w:rsidRPr="00C17E69">
        <w:rPr>
          <w:rStyle w:val="lsresitem1"/>
          <w:b/>
          <w:sz w:val="18"/>
          <w:szCs w:val="18"/>
          <w:lang w:val="el-GR"/>
          <w:specVanish w:val="0"/>
        </w:rPr>
        <w:t>όν</w:t>
      </w:r>
      <w:r w:rsidRPr="00C17E69">
        <w:rPr>
          <w:rStyle w:val="lsresitem1"/>
          <w:b/>
          <w:sz w:val="18"/>
          <w:szCs w:val="18"/>
          <w:specVanish w:val="0"/>
        </w:rPr>
        <w:t xml:space="preserve"> : </w:t>
      </w:r>
      <w:r w:rsidRPr="00C17E69">
        <w:rPr>
          <w:rStyle w:val="lsresitem1"/>
          <w:sz w:val="18"/>
          <w:szCs w:val="18"/>
          <w:specVanish w:val="0"/>
        </w:rPr>
        <w:t xml:space="preserve">qui concerne les orateurs ou l’art oratoire ; </w:t>
      </w:r>
      <w:r w:rsidRPr="00C17E69">
        <w:rPr>
          <w:rStyle w:val="lsresitem1"/>
          <w:rFonts w:eastAsia="Calibri" w:cs="Arial"/>
          <w:sz w:val="18"/>
          <w:szCs w:val="18"/>
          <w:specVanish w:val="0"/>
        </w:rPr>
        <w:t>habile à parler, apte à être orateur</w:t>
      </w:r>
      <w:r w:rsidRPr="00C17E69">
        <w:rPr>
          <w:rStyle w:val="efbiblscope"/>
          <w:color w:val="0000FF"/>
          <w:sz w:val="18"/>
          <w:szCs w:val="18"/>
        </w:rPr>
        <w:t xml:space="preserve"> ; </w:t>
      </w:r>
      <w:r w:rsidRPr="00C17E69">
        <w:rPr>
          <w:b/>
          <w:iCs/>
          <w:sz w:val="18"/>
          <w:szCs w:val="18"/>
        </w:rPr>
        <w:t xml:space="preserve"> </w:t>
      </w:r>
      <w:r w:rsidRPr="00C17E69">
        <w:rPr>
          <w:b/>
          <w:iCs/>
          <w:sz w:val="18"/>
          <w:szCs w:val="18"/>
          <w:lang w:val="el-GR"/>
        </w:rPr>
        <w:t>Ὁ</w:t>
      </w:r>
      <w:r w:rsidRPr="00C17E69">
        <w:rPr>
          <w:b/>
          <w:iCs/>
          <w:sz w:val="18"/>
          <w:szCs w:val="18"/>
        </w:rPr>
        <w:t xml:space="preserve"> ῥητορικός :</w:t>
      </w:r>
      <w:r w:rsidRPr="00C17E69">
        <w:rPr>
          <w:iCs/>
          <w:sz w:val="18"/>
          <w:szCs w:val="18"/>
        </w:rPr>
        <w:t xml:space="preserve"> l’orateur  </w:t>
      </w:r>
      <w:r w:rsidRPr="00C17E69">
        <w:rPr>
          <w:b/>
          <w:iCs/>
          <w:sz w:val="18"/>
          <w:szCs w:val="18"/>
        </w:rPr>
        <w:t xml:space="preserve">   </w:t>
      </w:r>
      <w:r w:rsidRPr="00C17E69">
        <w:rPr>
          <w:sz w:val="18"/>
          <w:szCs w:val="18"/>
          <w:lang w:val="el-GR"/>
        </w:rPr>
        <w:t>Σ</w:t>
      </w:r>
      <w:r w:rsidRPr="00C17E69">
        <w:rPr>
          <w:b/>
          <w:sz w:val="18"/>
          <w:szCs w:val="18"/>
          <w:lang w:val="el-GR"/>
        </w:rPr>
        <w:t>υμβουλεύω</w:t>
      </w:r>
      <w:r w:rsidRPr="00C17E69">
        <w:rPr>
          <w:sz w:val="18"/>
          <w:szCs w:val="18"/>
        </w:rPr>
        <w:t xml:space="preserve"> </w:t>
      </w:r>
      <w:r w:rsidRPr="00C17E69">
        <w:rPr>
          <w:b/>
          <w:sz w:val="18"/>
          <w:szCs w:val="18"/>
        </w:rPr>
        <w:t>—[</w:t>
      </w:r>
      <w:r w:rsidRPr="00C17E69">
        <w:rPr>
          <w:i/>
          <w:sz w:val="18"/>
          <w:szCs w:val="18"/>
        </w:rPr>
        <w:t>fut</w:t>
      </w:r>
      <w:r w:rsidRPr="00C17E69">
        <w:rPr>
          <w:b/>
          <w:i/>
          <w:sz w:val="18"/>
          <w:szCs w:val="18"/>
        </w:rPr>
        <w:t>.</w:t>
      </w:r>
      <w:r w:rsidRPr="00C17E69">
        <w:rPr>
          <w:b/>
          <w:sz w:val="18"/>
          <w:szCs w:val="18"/>
        </w:rPr>
        <w:t xml:space="preserve"> : </w:t>
      </w:r>
      <w:proofErr w:type="gramStart"/>
      <w:r w:rsidRPr="00C17E69">
        <w:rPr>
          <w:sz w:val="18"/>
          <w:szCs w:val="18"/>
          <w:lang w:val="el-GR"/>
        </w:rPr>
        <w:t>συμβουλεύσω</w:t>
      </w:r>
      <w:proofErr w:type="gramEnd"/>
      <w:r w:rsidRPr="00C17E69">
        <w:rPr>
          <w:sz w:val="18"/>
          <w:szCs w:val="18"/>
        </w:rPr>
        <w:t xml:space="preserve"> ; </w:t>
      </w:r>
      <w:r w:rsidRPr="00C17E69">
        <w:rPr>
          <w:i/>
          <w:sz w:val="18"/>
          <w:szCs w:val="18"/>
        </w:rPr>
        <w:t>aor.</w:t>
      </w:r>
      <w:r w:rsidRPr="00C17E69">
        <w:rPr>
          <w:sz w:val="18"/>
          <w:szCs w:val="18"/>
        </w:rPr>
        <w:t xml:space="preserve"> : </w:t>
      </w:r>
      <w:proofErr w:type="gramStart"/>
      <w:r w:rsidRPr="00C17E69">
        <w:rPr>
          <w:sz w:val="18"/>
          <w:szCs w:val="18"/>
          <w:lang w:val="el-GR"/>
        </w:rPr>
        <w:t>συνεβούλευσα</w:t>
      </w:r>
      <w:proofErr w:type="gramEnd"/>
      <w:r w:rsidRPr="00C17E69">
        <w:rPr>
          <w:sz w:val="18"/>
          <w:szCs w:val="18"/>
        </w:rPr>
        <w:t xml:space="preserve"> ; </w:t>
      </w:r>
      <w:r w:rsidRPr="00C17E69">
        <w:rPr>
          <w:i/>
          <w:sz w:val="18"/>
          <w:szCs w:val="18"/>
        </w:rPr>
        <w:t>pft</w:t>
      </w:r>
      <w:r w:rsidRPr="00C17E69">
        <w:rPr>
          <w:sz w:val="18"/>
          <w:szCs w:val="18"/>
        </w:rPr>
        <w:t xml:space="preserve">. : </w:t>
      </w:r>
      <w:proofErr w:type="gramStart"/>
      <w:r w:rsidRPr="00C17E69">
        <w:rPr>
          <w:sz w:val="18"/>
          <w:szCs w:val="18"/>
          <w:lang w:val="el-GR"/>
        </w:rPr>
        <w:t>συμβεβούλευκα</w:t>
      </w:r>
      <w:r w:rsidRPr="00C17E69">
        <w:rPr>
          <w:b/>
          <w:sz w:val="18"/>
          <w:szCs w:val="18"/>
        </w:rPr>
        <w:t xml:space="preserve"> ]—</w:t>
      </w:r>
      <w:proofErr w:type="gramEnd"/>
      <w:r w:rsidRPr="00C17E69">
        <w:rPr>
          <w:b/>
          <w:sz w:val="18"/>
          <w:szCs w:val="18"/>
        </w:rPr>
        <w:t>:</w:t>
      </w:r>
      <w:r w:rsidRPr="00C17E69">
        <w:rPr>
          <w:sz w:val="18"/>
          <w:szCs w:val="18"/>
        </w:rPr>
        <w:t xml:space="preserve"> conseiller (</w:t>
      </w:r>
      <w:r w:rsidRPr="00C17E69">
        <w:rPr>
          <w:i/>
          <w:sz w:val="18"/>
          <w:szCs w:val="18"/>
        </w:rPr>
        <w:t>part</w:t>
      </w:r>
      <w:r w:rsidRPr="00C17E69">
        <w:rPr>
          <w:sz w:val="18"/>
          <w:szCs w:val="18"/>
        </w:rPr>
        <w:t>. l'orateur recommandant une mesure, une décision à l'assemblée du peuple).</w:t>
      </w:r>
      <w:r w:rsidRPr="00C17E69">
        <w:rPr>
          <w:b/>
          <w:iCs/>
          <w:sz w:val="18"/>
          <w:szCs w:val="18"/>
        </w:rPr>
        <w:t xml:space="preserve"> </w:t>
      </w:r>
      <w:r w:rsidRPr="00C17E69">
        <w:rPr>
          <w:b/>
          <w:sz w:val="18"/>
          <w:szCs w:val="18"/>
        </w:rPr>
        <w:t xml:space="preserve">  </w:t>
      </w:r>
    </w:p>
  </w:footnote>
  <w:footnote w:id="53">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[32c] </w:t>
      </w:r>
      <w:r w:rsidRPr="00C17E69">
        <w:rPr>
          <w:b/>
          <w:caps/>
          <w:color w:val="336699"/>
          <w:sz w:val="18"/>
          <w:szCs w:val="18"/>
          <w:lang w:val="el-GR"/>
        </w:rPr>
        <w:t>δ</w:t>
      </w:r>
      <w:r w:rsidRPr="00C17E69">
        <w:rPr>
          <w:b/>
          <w:color w:val="336699"/>
          <w:sz w:val="18"/>
          <w:szCs w:val="18"/>
          <w:lang w:val="el-GR"/>
        </w:rPr>
        <w:t>ῆλον</w:t>
      </w:r>
      <w:r w:rsidRPr="00C17E69">
        <w:rPr>
          <w:b/>
          <w:color w:val="336699"/>
          <w:sz w:val="18"/>
          <w:szCs w:val="18"/>
        </w:rPr>
        <w:t xml:space="preserve"> </w:t>
      </w:r>
      <w:r w:rsidRPr="00C17E69">
        <w:rPr>
          <w:b/>
          <w:color w:val="336699"/>
          <w:sz w:val="18"/>
          <w:szCs w:val="18"/>
          <w:lang w:val="el-GR"/>
        </w:rPr>
        <w:t>γὰρ</w:t>
      </w:r>
      <w:r w:rsidRPr="00C17E69">
        <w:rPr>
          <w:b/>
          <w:color w:val="336699"/>
          <w:sz w:val="18"/>
          <w:szCs w:val="18"/>
        </w:rPr>
        <w:t xml:space="preserve"> </w:t>
      </w:r>
      <w:r w:rsidRPr="00C17E69">
        <w:rPr>
          <w:b/>
          <w:color w:val="336699"/>
          <w:sz w:val="18"/>
          <w:szCs w:val="18"/>
          <w:lang w:val="el-GR"/>
        </w:rPr>
        <w:t>ὅτι</w:t>
      </w:r>
      <w:r w:rsidRPr="00C17E69">
        <w:rPr>
          <w:b/>
          <w:color w:val="336699"/>
          <w:sz w:val="18"/>
          <w:szCs w:val="18"/>
        </w:rPr>
        <w:t xml:space="preserve"> </w:t>
      </w:r>
      <w:r w:rsidRPr="00C17E69">
        <w:rPr>
          <w:b/>
          <w:color w:val="336699"/>
          <w:sz w:val="18"/>
          <w:szCs w:val="18"/>
          <w:lang w:val="el-GR"/>
        </w:rPr>
        <w:t>ἐν</w:t>
      </w:r>
      <w:r w:rsidRPr="00C17E69">
        <w:rPr>
          <w:b/>
          <w:color w:val="336699"/>
          <w:sz w:val="18"/>
          <w:szCs w:val="18"/>
        </w:rPr>
        <w:t xml:space="preserve"> </w:t>
      </w:r>
      <w:r w:rsidRPr="00C17E69">
        <w:rPr>
          <w:b/>
          <w:color w:val="336699"/>
          <w:sz w:val="18"/>
          <w:szCs w:val="18"/>
          <w:lang w:val="el-GR"/>
        </w:rPr>
        <w:t>ἑκάστῃ</w:t>
      </w:r>
      <w:r w:rsidRPr="00C17E69">
        <w:rPr>
          <w:b/>
          <w:color w:val="336699"/>
          <w:sz w:val="18"/>
          <w:szCs w:val="18"/>
        </w:rPr>
        <w:t xml:space="preserve"> </w:t>
      </w:r>
      <w:r w:rsidRPr="00C17E69">
        <w:rPr>
          <w:b/>
          <w:color w:val="336699"/>
          <w:sz w:val="18"/>
          <w:szCs w:val="18"/>
          <w:lang w:val="el-GR"/>
        </w:rPr>
        <w:t>αἱρέσει</w:t>
      </w:r>
      <w:r w:rsidRPr="00C17E69">
        <w:rPr>
          <w:b/>
          <w:color w:val="336699"/>
          <w:sz w:val="18"/>
          <w:szCs w:val="18"/>
        </w:rPr>
        <w:t xml:space="preserve"> </w:t>
      </w:r>
      <w:r w:rsidRPr="00C17E69">
        <w:rPr>
          <w:b/>
          <w:color w:val="336699"/>
          <w:sz w:val="18"/>
          <w:szCs w:val="18"/>
          <w:lang w:val="el-GR"/>
        </w:rPr>
        <w:t>τὸν</w:t>
      </w:r>
      <w:r w:rsidRPr="00C17E69">
        <w:rPr>
          <w:b/>
          <w:color w:val="336699"/>
          <w:sz w:val="18"/>
          <w:szCs w:val="18"/>
        </w:rPr>
        <w:t xml:space="preserve"> </w:t>
      </w:r>
      <w:r w:rsidRPr="00C17E69">
        <w:rPr>
          <w:b/>
          <w:color w:val="336699"/>
          <w:sz w:val="18"/>
          <w:szCs w:val="18"/>
          <w:lang w:val="el-GR"/>
        </w:rPr>
        <w:t>τεχνικώτατον</w:t>
      </w:r>
      <w:r w:rsidRPr="00C17E69">
        <w:rPr>
          <w:b/>
          <w:color w:val="336699"/>
          <w:sz w:val="18"/>
          <w:szCs w:val="18"/>
        </w:rPr>
        <w:t xml:space="preserve"> </w:t>
      </w:r>
      <w:r w:rsidRPr="00C17E69">
        <w:rPr>
          <w:b/>
          <w:color w:val="336699"/>
          <w:sz w:val="18"/>
          <w:szCs w:val="18"/>
          <w:lang w:val="el-GR"/>
        </w:rPr>
        <w:t>δεῖ</w:t>
      </w:r>
      <w:r w:rsidRPr="00C17E69">
        <w:rPr>
          <w:b/>
          <w:color w:val="336699"/>
          <w:sz w:val="18"/>
          <w:szCs w:val="18"/>
        </w:rPr>
        <w:t xml:space="preserve"> </w:t>
      </w:r>
      <w:r w:rsidRPr="00C17E69">
        <w:rPr>
          <w:b/>
          <w:color w:val="336699"/>
          <w:sz w:val="18"/>
          <w:szCs w:val="18"/>
          <w:lang w:val="el-GR"/>
        </w:rPr>
        <w:t>αἱρεῖσθαι</w:t>
      </w:r>
      <w:r w:rsidRPr="00C17E69">
        <w:rPr>
          <w:b/>
          <w:color w:val="336699"/>
          <w:sz w:val="18"/>
          <w:szCs w:val="18"/>
        </w:rPr>
        <w:t xml:space="preserve">.  </w:t>
      </w:r>
      <w:r w:rsidRPr="00C17E69">
        <w:rPr>
          <w:rFonts w:cs="Arial"/>
          <w:b/>
          <w:sz w:val="18"/>
          <w:szCs w:val="18"/>
        </w:rPr>
        <w:t>Δ</w:t>
      </w:r>
      <w:r w:rsidRPr="00C17E69">
        <w:rPr>
          <w:b/>
          <w:sz w:val="18"/>
          <w:szCs w:val="18"/>
        </w:rPr>
        <w:t>ῆλος, η, ον :</w:t>
      </w:r>
      <w:r w:rsidRPr="00C17E69">
        <w:rPr>
          <w:sz w:val="18"/>
          <w:szCs w:val="18"/>
        </w:rPr>
        <w:t xml:space="preserve"> visible ; clair, évident ; </w:t>
      </w:r>
      <w:r w:rsidRPr="00C17E69">
        <w:rPr>
          <w:b/>
          <w:sz w:val="18"/>
          <w:szCs w:val="18"/>
        </w:rPr>
        <w:t>‖</w:t>
      </w:r>
      <w:r w:rsidRPr="00C17E69">
        <w:rPr>
          <w:sz w:val="18"/>
          <w:szCs w:val="18"/>
        </w:rPr>
        <w:t xml:space="preserve"> </w:t>
      </w:r>
      <w:r w:rsidRPr="00C17E69">
        <w:rPr>
          <w:b/>
          <w:bCs/>
          <w:sz w:val="18"/>
          <w:szCs w:val="18"/>
          <w:lang w:val="el-GR"/>
        </w:rPr>
        <w:t>δῆλον</w:t>
      </w:r>
      <w:r w:rsidRPr="00C17E69">
        <w:rPr>
          <w:b/>
          <w:bCs/>
          <w:sz w:val="18"/>
          <w:szCs w:val="18"/>
        </w:rPr>
        <w:t xml:space="preserve"> </w:t>
      </w:r>
      <w:r w:rsidRPr="00C17E69">
        <w:rPr>
          <w:b/>
          <w:bCs/>
          <w:sz w:val="18"/>
          <w:szCs w:val="18"/>
          <w:lang w:val="el-GR"/>
        </w:rPr>
        <w:t>δ</w:t>
      </w:r>
      <w:r w:rsidRPr="00C17E69">
        <w:rPr>
          <w:b/>
          <w:bCs/>
          <w:sz w:val="18"/>
          <w:szCs w:val="18"/>
        </w:rPr>
        <w:t>’ &lt;</w:t>
      </w:r>
      <w:r w:rsidRPr="00C17E69">
        <w:rPr>
          <w:b/>
          <w:bCs/>
          <w:sz w:val="18"/>
          <w:szCs w:val="18"/>
          <w:lang w:val="el-GR"/>
        </w:rPr>
        <w:t>ἐστί</w:t>
      </w:r>
      <w:r w:rsidRPr="00C17E69">
        <w:rPr>
          <w:b/>
          <w:bCs/>
          <w:sz w:val="18"/>
          <w:szCs w:val="18"/>
        </w:rPr>
        <w:t xml:space="preserve">&gt;  </w:t>
      </w:r>
      <w:r w:rsidRPr="00C17E69">
        <w:rPr>
          <w:b/>
          <w:bCs/>
          <w:sz w:val="18"/>
          <w:szCs w:val="18"/>
          <w:lang w:val="el-GR"/>
        </w:rPr>
        <w:t>ὅτι</w:t>
      </w:r>
      <w:r w:rsidRPr="00C17E69">
        <w:rPr>
          <w:b/>
          <w:bCs/>
          <w:sz w:val="18"/>
          <w:szCs w:val="18"/>
        </w:rPr>
        <w:t xml:space="preserve"> </w:t>
      </w:r>
      <w:r w:rsidRPr="00C17E69">
        <w:rPr>
          <w:bCs/>
          <w:i/>
          <w:sz w:val="18"/>
          <w:szCs w:val="18"/>
        </w:rPr>
        <w:t>ou</w:t>
      </w:r>
      <w:r w:rsidRPr="00C17E69">
        <w:rPr>
          <w:b/>
          <w:bCs/>
          <w:sz w:val="18"/>
          <w:szCs w:val="18"/>
        </w:rPr>
        <w:t xml:space="preserve">  </w:t>
      </w:r>
      <w:r w:rsidRPr="00C17E69">
        <w:rPr>
          <w:b/>
          <w:bCs/>
          <w:sz w:val="18"/>
          <w:szCs w:val="18"/>
          <w:lang w:val="el-GR"/>
        </w:rPr>
        <w:t>ὡς</w:t>
      </w:r>
      <w:r w:rsidRPr="00C17E69">
        <w:rPr>
          <w:b/>
          <w:bCs/>
          <w:sz w:val="18"/>
          <w:szCs w:val="18"/>
        </w:rPr>
        <w:t> :</w:t>
      </w:r>
      <w:r w:rsidRPr="00C17E69">
        <w:rPr>
          <w:bCs/>
          <w:sz w:val="18"/>
          <w:szCs w:val="18"/>
        </w:rPr>
        <w:t xml:space="preserve"> il est évident que ; </w:t>
      </w:r>
      <w:r w:rsidRPr="00C17E69">
        <w:rPr>
          <w:sz w:val="18"/>
          <w:szCs w:val="18"/>
        </w:rPr>
        <w:t xml:space="preserve">(construction personnelle avec complétive </w:t>
      </w:r>
      <w:r w:rsidRPr="00C17E69">
        <w:rPr>
          <w:b/>
          <w:sz w:val="18"/>
          <w:szCs w:val="18"/>
        </w:rPr>
        <w:t>Α</w:t>
      </w:r>
      <w:r w:rsidRPr="00C17E69">
        <w:rPr>
          <w:rFonts w:cs="Arial"/>
          <w:b/>
          <w:sz w:val="18"/>
          <w:szCs w:val="18"/>
        </w:rPr>
        <w:t xml:space="preserve">ἵρεσις, εως (ἡ) : </w:t>
      </w:r>
      <w:r w:rsidRPr="00C17E69">
        <w:rPr>
          <w:rFonts w:cs="Arial"/>
          <w:sz w:val="18"/>
          <w:szCs w:val="18"/>
        </w:rPr>
        <w:t xml:space="preserve">choix ; élection       </w:t>
      </w:r>
      <w:r w:rsidRPr="00C17E69">
        <w:rPr>
          <w:sz w:val="18"/>
          <w:szCs w:val="18"/>
        </w:rPr>
        <w:t>Ἕ</w:t>
      </w:r>
      <w:r w:rsidRPr="00C17E69">
        <w:rPr>
          <w:b/>
          <w:sz w:val="18"/>
          <w:szCs w:val="18"/>
        </w:rPr>
        <w:t>καστος, η, ον :</w:t>
      </w:r>
      <w:r w:rsidRPr="00C17E69">
        <w:rPr>
          <w:sz w:val="18"/>
          <w:szCs w:val="18"/>
        </w:rPr>
        <w:t xml:space="preserve"> chaque ; chacun     Τ</w:t>
      </w:r>
      <w:r w:rsidRPr="00C17E69">
        <w:rPr>
          <w:b/>
          <w:sz w:val="18"/>
          <w:szCs w:val="18"/>
        </w:rPr>
        <w:t xml:space="preserve">εχνικός, ή, όν : </w:t>
      </w:r>
      <w:r w:rsidRPr="00C17E69">
        <w:rPr>
          <w:sz w:val="18"/>
          <w:szCs w:val="18"/>
        </w:rPr>
        <w:t xml:space="preserve">relatif à un art, propre à un art, technique ; adroit, habile ; fait avec art ; artificiel ; (m. sg. subst.) habile rhéteur, bon orateur.   </w:t>
      </w:r>
      <w:r w:rsidRPr="00C17E69">
        <w:rPr>
          <w:i/>
          <w:iCs/>
          <w:sz w:val="18"/>
          <w:szCs w:val="18"/>
        </w:rPr>
        <w:t>Cp.</w:t>
      </w:r>
      <w:r w:rsidRPr="00C17E69">
        <w:rPr>
          <w:sz w:val="18"/>
          <w:szCs w:val="18"/>
        </w:rPr>
        <w:t xml:space="preserve"> : τεχνικώτερος ;  </w:t>
      </w:r>
      <w:r w:rsidRPr="00C17E69">
        <w:rPr>
          <w:i/>
          <w:caps/>
          <w:sz w:val="18"/>
          <w:szCs w:val="18"/>
        </w:rPr>
        <w:t>s</w:t>
      </w:r>
      <w:r w:rsidRPr="00C17E69">
        <w:rPr>
          <w:i/>
          <w:sz w:val="18"/>
          <w:szCs w:val="18"/>
        </w:rPr>
        <w:t>p</w:t>
      </w:r>
      <w:r w:rsidRPr="00C17E69">
        <w:rPr>
          <w:sz w:val="18"/>
          <w:szCs w:val="18"/>
        </w:rPr>
        <w:t xml:space="preserve">. : </w:t>
      </w:r>
      <w:r w:rsidRPr="00C17E69">
        <w:rPr>
          <w:sz w:val="18"/>
          <w:szCs w:val="18"/>
          <w:lang w:val="el-GR"/>
        </w:rPr>
        <w:t>τεχνικώτατος</w:t>
      </w:r>
      <w:r w:rsidRPr="00C17E69">
        <w:rPr>
          <w:sz w:val="18"/>
          <w:szCs w:val="18"/>
        </w:rPr>
        <w:t xml:space="preserve">  </w:t>
      </w:r>
      <w:r w:rsidRPr="00C17E69">
        <w:rPr>
          <w:sz w:val="18"/>
          <w:szCs w:val="18"/>
          <w:lang w:val="el-GR"/>
        </w:rPr>
        <w:t>Δεῖ</w:t>
      </w:r>
      <w:r w:rsidRPr="00C17E69">
        <w:rPr>
          <w:sz w:val="18"/>
          <w:szCs w:val="18"/>
        </w:rPr>
        <w:t xml:space="preserve"> : il faut      </w:t>
      </w:r>
      <w:r w:rsidRPr="00C17E69">
        <w:rPr>
          <w:rFonts w:cs="Arial"/>
          <w:b/>
          <w:sz w:val="18"/>
          <w:szCs w:val="18"/>
          <w:lang w:val="el-GR"/>
        </w:rPr>
        <w:t>Α</w:t>
      </w:r>
      <w:r w:rsidRPr="00C17E69">
        <w:rPr>
          <w:b/>
          <w:sz w:val="18"/>
          <w:szCs w:val="18"/>
          <w:lang w:val="el-GR"/>
        </w:rPr>
        <w:t>ἱρέω</w:t>
      </w:r>
      <w:r w:rsidRPr="00C17E69">
        <w:rPr>
          <w:b/>
          <w:sz w:val="18"/>
          <w:szCs w:val="18"/>
        </w:rPr>
        <w:t>-</w:t>
      </w:r>
      <w:r w:rsidRPr="00C17E69">
        <w:rPr>
          <w:b/>
          <w:sz w:val="18"/>
          <w:szCs w:val="18"/>
          <w:lang w:val="el-GR"/>
        </w:rPr>
        <w:t>ῶ</w:t>
      </w:r>
      <w:r w:rsidRPr="00C17E69">
        <w:rPr>
          <w:sz w:val="18"/>
          <w:szCs w:val="18"/>
        </w:rPr>
        <w:t> </w:t>
      </w:r>
      <w:proofErr w:type="gramStart"/>
      <w:r w:rsidRPr="00C17E69">
        <w:rPr>
          <w:rFonts w:cs="Arial"/>
          <w:b/>
          <w:sz w:val="18"/>
          <w:szCs w:val="18"/>
        </w:rPr>
        <w:t>—[</w:t>
      </w:r>
      <w:proofErr w:type="gramEnd"/>
      <w:r w:rsidRPr="00C17E69">
        <w:rPr>
          <w:b/>
          <w:bCs/>
          <w:sz w:val="18"/>
          <w:szCs w:val="18"/>
        </w:rPr>
        <w:t xml:space="preserve"> </w:t>
      </w:r>
      <w:r w:rsidRPr="00C17E69">
        <w:rPr>
          <w:b/>
          <w:bCs/>
          <w:sz w:val="18"/>
          <w:szCs w:val="18"/>
          <w:lang w:val="el-GR"/>
        </w:rPr>
        <w:t>αἱρεῖν</w:t>
      </w:r>
      <w:r w:rsidRPr="00C17E69">
        <w:rPr>
          <w:b/>
          <w:bCs/>
          <w:sz w:val="18"/>
          <w:szCs w:val="18"/>
        </w:rPr>
        <w:t xml:space="preserve"> </w:t>
      </w:r>
      <w:r w:rsidRPr="00C17E69">
        <w:rPr>
          <w:rFonts w:cs="Arial"/>
          <w:b/>
          <w:bCs/>
          <w:sz w:val="18"/>
          <w:szCs w:val="18"/>
        </w:rPr>
        <w:t>]—:</w:t>
      </w:r>
      <w:r w:rsidRPr="00C17E69">
        <w:rPr>
          <w:sz w:val="18"/>
          <w:szCs w:val="18"/>
        </w:rPr>
        <w:t xml:space="preserve"> prendre ;  </w:t>
      </w:r>
      <w:r w:rsidRPr="00C17E69">
        <w:rPr>
          <w:rFonts w:ascii="Times New Roman" w:hAnsi="Times New Roman"/>
          <w:sz w:val="18"/>
          <w:szCs w:val="18"/>
        </w:rPr>
        <w:t>▬</w:t>
      </w:r>
      <w:r w:rsidRPr="00C17E69">
        <w:rPr>
          <w:sz w:val="18"/>
          <w:szCs w:val="18"/>
        </w:rPr>
        <w:t xml:space="preserve"> </w:t>
      </w:r>
      <w:r w:rsidRPr="00C17E69">
        <w:rPr>
          <w:b/>
          <w:bCs/>
          <w:sz w:val="18"/>
          <w:szCs w:val="18"/>
          <w:lang w:val="el-GR"/>
        </w:rPr>
        <w:t>Αἱρεῖσθαι</w:t>
      </w:r>
      <w:r w:rsidRPr="00C17E69">
        <w:rPr>
          <w:b/>
          <w:bCs/>
          <w:sz w:val="18"/>
          <w:szCs w:val="18"/>
        </w:rPr>
        <w:t>-my </w:t>
      </w:r>
      <w:r w:rsidRPr="00C17E69">
        <w:rPr>
          <w:sz w:val="18"/>
          <w:szCs w:val="18"/>
        </w:rPr>
        <w:t xml:space="preserve">: choisir ; agréer, élire ; </w:t>
      </w:r>
      <w:r w:rsidRPr="00C17E69">
        <w:rPr>
          <w:rFonts w:ascii="Times New Roman" w:hAnsi="Times New Roman"/>
          <w:sz w:val="18"/>
          <w:szCs w:val="18"/>
        </w:rPr>
        <w:t>▬</w:t>
      </w:r>
      <w:r w:rsidRPr="00C17E69">
        <w:rPr>
          <w:sz w:val="18"/>
          <w:szCs w:val="18"/>
        </w:rPr>
        <w:t xml:space="preserve"> </w:t>
      </w:r>
      <w:r w:rsidRPr="00C17E69">
        <w:rPr>
          <w:b/>
          <w:bCs/>
          <w:sz w:val="18"/>
          <w:szCs w:val="18"/>
          <w:lang w:val="el-GR"/>
        </w:rPr>
        <w:t>Αἱρεῖσθαι</w:t>
      </w:r>
      <w:r w:rsidRPr="00C17E69">
        <w:rPr>
          <w:b/>
          <w:bCs/>
          <w:sz w:val="18"/>
          <w:szCs w:val="18"/>
        </w:rPr>
        <w:t>-P.</w:t>
      </w:r>
      <w:r w:rsidRPr="00C17E69">
        <w:rPr>
          <w:sz w:val="18"/>
          <w:szCs w:val="18"/>
        </w:rPr>
        <w:t xml:space="preserve"> : être pris. </w:t>
      </w:r>
      <w:r w:rsidRPr="00C17E69">
        <w:rPr>
          <w:b/>
          <w:sz w:val="18"/>
          <w:szCs w:val="18"/>
        </w:rPr>
        <w:t xml:space="preserve">    </w:t>
      </w:r>
    </w:p>
  </w:footnote>
  <w:footnote w:id="54">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[33a]</w:t>
      </w:r>
      <w:r w:rsidRPr="00C17E69">
        <w:rPr>
          <w:rStyle w:val="Appelnotedebasdep"/>
          <w:b/>
          <w:color w:val="C00000"/>
          <w:sz w:val="18"/>
          <w:szCs w:val="18"/>
          <w:vertAlign w:val="baseline"/>
        </w:rPr>
        <w:footnoteRef/>
      </w:r>
      <w:r w:rsidRPr="00C17E69">
        <w:rPr>
          <w:b/>
          <w:color w:val="C00000"/>
          <w:sz w:val="18"/>
          <w:szCs w:val="18"/>
        </w:rPr>
        <w:t xml:space="preserve"> Cst.</w:t>
      </w:r>
      <w:r w:rsidRPr="00C17E69">
        <w:rPr>
          <w:sz w:val="18"/>
          <w:szCs w:val="18"/>
        </w:rPr>
        <w:t xml:space="preserve"> phrase elliptique. </w:t>
      </w:r>
      <w:r w:rsidRPr="00C17E69">
        <w:rPr>
          <w:b/>
          <w:caps/>
          <w:color w:val="336699"/>
          <w:sz w:val="18"/>
          <w:szCs w:val="18"/>
          <w:lang w:val="el-GR"/>
        </w:rPr>
        <w:t>ο</w:t>
      </w:r>
      <w:r w:rsidRPr="00C17E69">
        <w:rPr>
          <w:b/>
          <w:color w:val="336699"/>
          <w:sz w:val="18"/>
          <w:szCs w:val="18"/>
          <w:lang w:val="el-GR"/>
        </w:rPr>
        <w:t>ὐδ</w:t>
      </w:r>
      <w:r w:rsidRPr="00C17E69">
        <w:rPr>
          <w:b/>
          <w:color w:val="336699"/>
          <w:sz w:val="18"/>
          <w:szCs w:val="18"/>
        </w:rPr>
        <w:t>' &lt;</w:t>
      </w:r>
      <w:r w:rsidRPr="00C17E69">
        <w:rPr>
          <w:b/>
          <w:i/>
          <w:color w:val="336699"/>
          <w:sz w:val="18"/>
          <w:szCs w:val="18"/>
          <w:lang w:val="el-GR"/>
        </w:rPr>
        <w:t>ὁ</w:t>
      </w:r>
      <w:r w:rsidRPr="00C17E69">
        <w:rPr>
          <w:b/>
          <w:i/>
          <w:color w:val="336699"/>
          <w:sz w:val="18"/>
          <w:szCs w:val="18"/>
        </w:rPr>
        <w:t xml:space="preserve"> </w:t>
      </w:r>
      <w:r w:rsidRPr="00C17E69">
        <w:rPr>
          <w:b/>
          <w:i/>
          <w:color w:val="336699"/>
          <w:sz w:val="18"/>
          <w:szCs w:val="18"/>
          <w:lang w:val="el-GR"/>
        </w:rPr>
        <w:t>ῥητορικὸς</w:t>
      </w:r>
      <w:r w:rsidRPr="00C17E69">
        <w:rPr>
          <w:b/>
          <w:i/>
          <w:color w:val="336699"/>
          <w:sz w:val="18"/>
          <w:szCs w:val="18"/>
        </w:rPr>
        <w:t xml:space="preserve"> </w:t>
      </w:r>
      <w:r w:rsidRPr="00C17E69">
        <w:rPr>
          <w:b/>
          <w:i/>
          <w:color w:val="336699"/>
          <w:sz w:val="18"/>
          <w:szCs w:val="18"/>
          <w:lang w:val="el-GR"/>
        </w:rPr>
        <w:t>τότε</w:t>
      </w:r>
      <w:r w:rsidRPr="00C17E69">
        <w:rPr>
          <w:b/>
          <w:i/>
          <w:color w:val="336699"/>
          <w:sz w:val="18"/>
          <w:szCs w:val="18"/>
        </w:rPr>
        <w:t xml:space="preserve"> </w:t>
      </w:r>
      <w:r w:rsidRPr="00C17E69">
        <w:rPr>
          <w:b/>
          <w:i/>
          <w:color w:val="336699"/>
          <w:sz w:val="18"/>
          <w:szCs w:val="18"/>
          <w:lang w:val="el-GR"/>
        </w:rPr>
        <w:t>συμβουλεύσει</w:t>
      </w:r>
      <w:r w:rsidRPr="00C17E69">
        <w:rPr>
          <w:b/>
          <w:color w:val="336699"/>
          <w:sz w:val="18"/>
          <w:szCs w:val="18"/>
        </w:rPr>
        <w:t xml:space="preserve">&gt; </w:t>
      </w:r>
      <w:r w:rsidRPr="00C17E69">
        <w:rPr>
          <w:b/>
          <w:color w:val="336699"/>
          <w:sz w:val="18"/>
          <w:szCs w:val="18"/>
          <w:lang w:val="el-GR"/>
        </w:rPr>
        <w:t>ὅταν</w:t>
      </w:r>
      <w:r w:rsidRPr="00C17E69">
        <w:rPr>
          <w:b/>
          <w:color w:val="336699"/>
          <w:sz w:val="18"/>
          <w:szCs w:val="18"/>
        </w:rPr>
        <w:t xml:space="preserve"> </w:t>
      </w:r>
      <w:r w:rsidRPr="00C17E69">
        <w:rPr>
          <w:b/>
          <w:color w:val="336699"/>
          <w:sz w:val="18"/>
          <w:szCs w:val="18"/>
          <w:lang w:val="el-GR"/>
        </w:rPr>
        <w:t>τειχῶν</w:t>
      </w:r>
      <w:r w:rsidRPr="00C17E69">
        <w:rPr>
          <w:b/>
          <w:color w:val="336699"/>
          <w:sz w:val="18"/>
          <w:szCs w:val="18"/>
        </w:rPr>
        <w:t xml:space="preserve"> </w:t>
      </w:r>
      <w:r w:rsidRPr="00C17E69">
        <w:rPr>
          <w:b/>
          <w:color w:val="336699"/>
          <w:sz w:val="18"/>
          <w:szCs w:val="18"/>
          <w:lang w:val="el-GR"/>
        </w:rPr>
        <w:t>περὶ</w:t>
      </w:r>
      <w:r w:rsidRPr="00C17E69">
        <w:rPr>
          <w:b/>
          <w:color w:val="336699"/>
          <w:sz w:val="18"/>
          <w:szCs w:val="18"/>
        </w:rPr>
        <w:t xml:space="preserve"> </w:t>
      </w:r>
      <w:r w:rsidRPr="00C17E69">
        <w:rPr>
          <w:b/>
          <w:color w:val="336699"/>
          <w:sz w:val="18"/>
          <w:szCs w:val="18"/>
          <w:lang w:val="el-GR"/>
        </w:rPr>
        <w:t>οἰκοδομήσεως</w:t>
      </w:r>
      <w:r w:rsidRPr="00C17E69">
        <w:rPr>
          <w:b/>
          <w:color w:val="336699"/>
          <w:sz w:val="18"/>
          <w:szCs w:val="18"/>
        </w:rPr>
        <w:t xml:space="preserve"> </w:t>
      </w:r>
      <w:r w:rsidRPr="00C17E69">
        <w:rPr>
          <w:b/>
          <w:color w:val="336699"/>
          <w:sz w:val="18"/>
          <w:szCs w:val="18"/>
          <w:lang w:val="el-GR"/>
        </w:rPr>
        <w:t>ἢ</w:t>
      </w:r>
      <w:r w:rsidRPr="00C17E69">
        <w:rPr>
          <w:b/>
          <w:color w:val="336699"/>
          <w:sz w:val="18"/>
          <w:szCs w:val="18"/>
        </w:rPr>
        <w:t xml:space="preserve"> </w:t>
      </w:r>
      <w:r w:rsidRPr="00C17E69">
        <w:rPr>
          <w:b/>
          <w:color w:val="336699"/>
          <w:sz w:val="18"/>
          <w:szCs w:val="18"/>
          <w:lang w:val="el-GR"/>
        </w:rPr>
        <w:t>λιμένων</w:t>
      </w:r>
      <w:r w:rsidRPr="00C17E69">
        <w:rPr>
          <w:b/>
          <w:color w:val="336699"/>
          <w:sz w:val="18"/>
          <w:szCs w:val="18"/>
        </w:rPr>
        <w:t xml:space="preserve"> </w:t>
      </w:r>
      <w:r w:rsidRPr="00C17E69">
        <w:rPr>
          <w:b/>
          <w:color w:val="336699"/>
          <w:sz w:val="18"/>
          <w:szCs w:val="18"/>
          <w:lang w:val="el-GR"/>
        </w:rPr>
        <w:t>κατασκευῆς</w:t>
      </w:r>
      <w:r w:rsidRPr="00C17E69">
        <w:rPr>
          <w:b/>
          <w:color w:val="336699"/>
          <w:sz w:val="18"/>
          <w:szCs w:val="18"/>
        </w:rPr>
        <w:t xml:space="preserve"> </w:t>
      </w:r>
      <w:r w:rsidRPr="00C17E69">
        <w:rPr>
          <w:b/>
          <w:color w:val="336699"/>
          <w:sz w:val="18"/>
          <w:szCs w:val="18"/>
          <w:lang w:val="el-GR"/>
        </w:rPr>
        <w:t>ἢ</w:t>
      </w:r>
      <w:r w:rsidRPr="00C17E69">
        <w:rPr>
          <w:b/>
          <w:color w:val="336699"/>
          <w:sz w:val="18"/>
          <w:szCs w:val="18"/>
        </w:rPr>
        <w:t xml:space="preserve"> </w:t>
      </w:r>
      <w:r w:rsidRPr="00C17E69">
        <w:rPr>
          <w:b/>
          <w:color w:val="336699"/>
          <w:sz w:val="18"/>
          <w:szCs w:val="18"/>
          <w:lang w:val="el-GR"/>
        </w:rPr>
        <w:t>νεωρίων</w:t>
      </w:r>
      <w:r w:rsidRPr="00C17E69">
        <w:rPr>
          <w:b/>
          <w:color w:val="336699"/>
          <w:sz w:val="18"/>
          <w:szCs w:val="18"/>
        </w:rPr>
        <w:t>, &lt;</w:t>
      </w:r>
      <w:r w:rsidRPr="00C17E69">
        <w:rPr>
          <w:b/>
          <w:i/>
          <w:color w:val="336699"/>
          <w:sz w:val="18"/>
          <w:szCs w:val="18"/>
          <w:lang w:val="el-GR"/>
        </w:rPr>
        <w:t>ᾖ</w:t>
      </w:r>
      <w:r w:rsidRPr="00C17E69">
        <w:rPr>
          <w:b/>
          <w:i/>
          <w:color w:val="336699"/>
          <w:sz w:val="18"/>
          <w:szCs w:val="18"/>
        </w:rPr>
        <w:t xml:space="preserve"> </w:t>
      </w:r>
      <w:r w:rsidRPr="00C17E69">
        <w:rPr>
          <w:b/>
          <w:i/>
          <w:color w:val="336699"/>
          <w:sz w:val="18"/>
          <w:szCs w:val="18"/>
          <w:lang w:val="el-GR"/>
        </w:rPr>
        <w:t>τῇ</w:t>
      </w:r>
      <w:r w:rsidRPr="00C17E69">
        <w:rPr>
          <w:b/>
          <w:i/>
          <w:color w:val="336699"/>
          <w:sz w:val="18"/>
          <w:szCs w:val="18"/>
        </w:rPr>
        <w:t xml:space="preserve"> </w:t>
      </w:r>
      <w:r w:rsidRPr="00C17E69">
        <w:rPr>
          <w:b/>
          <w:i/>
          <w:color w:val="336699"/>
          <w:sz w:val="18"/>
          <w:szCs w:val="18"/>
          <w:lang w:val="el-GR"/>
        </w:rPr>
        <w:t>πόλει</w:t>
      </w:r>
      <w:r w:rsidRPr="00C17E69">
        <w:rPr>
          <w:b/>
          <w:i/>
          <w:color w:val="336699"/>
          <w:sz w:val="18"/>
          <w:szCs w:val="18"/>
        </w:rPr>
        <w:t xml:space="preserve"> </w:t>
      </w:r>
      <w:r w:rsidRPr="00C17E69">
        <w:rPr>
          <w:b/>
          <w:i/>
          <w:color w:val="336699"/>
          <w:sz w:val="18"/>
          <w:szCs w:val="18"/>
          <w:lang w:val="el-GR"/>
        </w:rPr>
        <w:t>σύλλογος</w:t>
      </w:r>
      <w:r w:rsidRPr="00C17E69">
        <w:rPr>
          <w:b/>
          <w:color w:val="336699"/>
          <w:sz w:val="18"/>
          <w:szCs w:val="18"/>
        </w:rPr>
        <w:t xml:space="preserve">&gt; </w:t>
      </w:r>
      <w:r w:rsidRPr="00C17E69">
        <w:rPr>
          <w:b/>
          <w:color w:val="336699"/>
          <w:sz w:val="18"/>
          <w:szCs w:val="18"/>
          <w:lang w:val="el-GR"/>
        </w:rPr>
        <w:t>ἀλλ</w:t>
      </w:r>
      <w:r w:rsidRPr="00C17E69">
        <w:rPr>
          <w:b/>
          <w:color w:val="336699"/>
          <w:sz w:val="18"/>
          <w:szCs w:val="18"/>
        </w:rPr>
        <w:t xml:space="preserve">' </w:t>
      </w:r>
      <w:r w:rsidRPr="00C17E69">
        <w:rPr>
          <w:b/>
          <w:color w:val="336699"/>
          <w:sz w:val="18"/>
          <w:szCs w:val="18"/>
          <w:lang w:val="el-GR"/>
        </w:rPr>
        <w:t>οἱ</w:t>
      </w:r>
      <w:r w:rsidRPr="00C17E69">
        <w:rPr>
          <w:b/>
          <w:color w:val="336699"/>
          <w:sz w:val="18"/>
          <w:szCs w:val="18"/>
        </w:rPr>
        <w:t xml:space="preserve"> </w:t>
      </w:r>
      <w:r w:rsidRPr="00C17E69">
        <w:rPr>
          <w:b/>
          <w:color w:val="336699"/>
          <w:sz w:val="18"/>
          <w:szCs w:val="18"/>
          <w:lang w:val="el-GR"/>
        </w:rPr>
        <w:t>ἀρχιτέκτονες</w:t>
      </w:r>
      <w:r w:rsidRPr="00C17E69">
        <w:rPr>
          <w:b/>
          <w:color w:val="336699"/>
          <w:sz w:val="18"/>
          <w:szCs w:val="18"/>
        </w:rPr>
        <w:t xml:space="preserve"> &lt;</w:t>
      </w:r>
      <w:r w:rsidRPr="00C17E69">
        <w:rPr>
          <w:b/>
          <w:i/>
          <w:color w:val="336699"/>
          <w:sz w:val="18"/>
          <w:szCs w:val="18"/>
        </w:rPr>
        <w:t xml:space="preserve"> </w:t>
      </w:r>
      <w:r w:rsidRPr="00C17E69">
        <w:rPr>
          <w:b/>
          <w:i/>
          <w:color w:val="336699"/>
          <w:sz w:val="18"/>
          <w:szCs w:val="18"/>
          <w:lang w:val="el-GR"/>
        </w:rPr>
        <w:t>τότε</w:t>
      </w:r>
      <w:r w:rsidRPr="00C17E69">
        <w:rPr>
          <w:b/>
          <w:i/>
          <w:color w:val="336699"/>
          <w:sz w:val="18"/>
          <w:szCs w:val="18"/>
        </w:rPr>
        <w:t xml:space="preserve"> </w:t>
      </w:r>
      <w:r w:rsidRPr="00C17E69">
        <w:rPr>
          <w:b/>
          <w:i/>
          <w:color w:val="336699"/>
          <w:sz w:val="18"/>
          <w:szCs w:val="18"/>
          <w:lang w:val="el-GR"/>
        </w:rPr>
        <w:t>συμβουλεύσουσιν</w:t>
      </w:r>
      <w:r w:rsidRPr="00C17E69">
        <w:rPr>
          <w:b/>
          <w:color w:val="336699"/>
          <w:sz w:val="18"/>
          <w:szCs w:val="18"/>
        </w:rPr>
        <w:t>&gt;</w:t>
      </w:r>
      <w:r w:rsidRPr="00C17E69">
        <w:rPr>
          <w:b/>
          <w:color w:val="336699"/>
          <w:sz w:val="18"/>
          <w:szCs w:val="18"/>
          <w:lang w:val="el-GR"/>
        </w:rPr>
        <w:t>·</w:t>
      </w:r>
      <w:r w:rsidRPr="00C17E69">
        <w:rPr>
          <w:b/>
          <w:color w:val="336699"/>
          <w:sz w:val="18"/>
          <w:szCs w:val="18"/>
        </w:rPr>
        <w:tab/>
      </w:r>
      <w:r w:rsidRPr="00C17E69">
        <w:rPr>
          <w:sz w:val="18"/>
          <w:szCs w:val="18"/>
        </w:rPr>
        <w:t xml:space="preserve">  </w:t>
      </w:r>
      <w:r w:rsidRPr="00C17E69">
        <w:rPr>
          <w:sz w:val="18"/>
          <w:szCs w:val="18"/>
        </w:rPr>
        <w:br/>
        <w:t>         </w:t>
      </w:r>
      <w:r w:rsidRPr="00C17E69">
        <w:rPr>
          <w:b/>
          <w:color w:val="C00000"/>
          <w:sz w:val="18"/>
          <w:szCs w:val="18"/>
        </w:rPr>
        <w:t xml:space="preserve">Vocabulaire </w:t>
      </w:r>
      <w:r w:rsidRPr="00C17E69">
        <w:rPr>
          <w:sz w:val="18"/>
          <w:szCs w:val="18"/>
        </w:rPr>
        <w:t xml:space="preserve">(reprendre le vocabulaire de la phrase 32)   </w:t>
      </w:r>
      <w:r w:rsidRPr="00C17E69">
        <w:rPr>
          <w:b/>
          <w:sz w:val="18"/>
          <w:szCs w:val="18"/>
        </w:rPr>
        <w:t xml:space="preserve">Τεῖχος, ους (τὸ) : </w:t>
      </w:r>
      <w:r w:rsidRPr="00C17E69">
        <w:rPr>
          <w:sz w:val="18"/>
          <w:szCs w:val="18"/>
        </w:rPr>
        <w:t xml:space="preserve">mur de ville ; fortification ; place forte ; </w:t>
      </w:r>
      <w:r w:rsidRPr="00C17E69">
        <w:rPr>
          <w:b/>
          <w:sz w:val="18"/>
          <w:szCs w:val="18"/>
        </w:rPr>
        <w:t>τὰ μακρὰ τείχη</w:t>
      </w:r>
      <w:r w:rsidRPr="00C17E69">
        <w:rPr>
          <w:sz w:val="18"/>
          <w:szCs w:val="18"/>
        </w:rPr>
        <w:t xml:space="preserve"> </w:t>
      </w:r>
      <w:r w:rsidRPr="00C17E69">
        <w:rPr>
          <w:i/>
          <w:iCs/>
          <w:sz w:val="18"/>
          <w:szCs w:val="18"/>
        </w:rPr>
        <w:t>à Athènes</w:t>
      </w:r>
      <w:r w:rsidRPr="00C17E69">
        <w:rPr>
          <w:sz w:val="18"/>
          <w:szCs w:val="18"/>
        </w:rPr>
        <w:t xml:space="preserve"> : les Longs Murs            </w:t>
      </w:r>
      <w:r w:rsidRPr="00C17E69">
        <w:rPr>
          <w:b/>
          <w:bCs/>
          <w:caps/>
          <w:sz w:val="18"/>
          <w:szCs w:val="18"/>
        </w:rPr>
        <w:t>ο</w:t>
      </w:r>
      <w:r w:rsidRPr="00C17E69">
        <w:rPr>
          <w:b/>
          <w:bCs/>
          <w:sz w:val="18"/>
          <w:szCs w:val="18"/>
        </w:rPr>
        <w:t>ἰκοδόμησις,</w:t>
      </w:r>
      <w:r w:rsidRPr="00C17E69">
        <w:rPr>
          <w:b/>
          <w:sz w:val="18"/>
          <w:szCs w:val="18"/>
        </w:rPr>
        <w:t xml:space="preserve"> εως (ἡ) :</w:t>
      </w:r>
      <w:r w:rsidRPr="00C17E69">
        <w:rPr>
          <w:sz w:val="18"/>
          <w:szCs w:val="18"/>
        </w:rPr>
        <w:t xml:space="preserve"> action de construire une maison       </w:t>
      </w:r>
      <w:r w:rsidRPr="00C17E69">
        <w:rPr>
          <w:b/>
          <w:sz w:val="18"/>
          <w:szCs w:val="18"/>
        </w:rPr>
        <w:t xml:space="preserve"> </w:t>
      </w:r>
      <w:r w:rsidRPr="00C17E69">
        <w:rPr>
          <w:b/>
          <w:sz w:val="18"/>
          <w:szCs w:val="18"/>
          <w:lang w:val="el-GR"/>
        </w:rPr>
        <w:t>Ἤ</w:t>
      </w:r>
      <w:r w:rsidRPr="00C17E69">
        <w:rPr>
          <w:b/>
          <w:sz w:val="18"/>
          <w:szCs w:val="18"/>
        </w:rPr>
        <w:t> </w:t>
      </w:r>
      <w:r w:rsidRPr="00C17E69">
        <w:rPr>
          <w:sz w:val="18"/>
          <w:szCs w:val="18"/>
        </w:rPr>
        <w:t>: ou, ou bien    Λ</w:t>
      </w:r>
      <w:r w:rsidRPr="00C17E69">
        <w:rPr>
          <w:b/>
          <w:sz w:val="18"/>
          <w:szCs w:val="18"/>
        </w:rPr>
        <w:t>ιμήν, ένος (ὁ) :</w:t>
      </w:r>
      <w:r w:rsidRPr="00C17E69">
        <w:rPr>
          <w:sz w:val="18"/>
          <w:szCs w:val="18"/>
        </w:rPr>
        <w:t xml:space="preserve"> port     Κ</w:t>
      </w:r>
      <w:r w:rsidRPr="00C17E69">
        <w:rPr>
          <w:b/>
          <w:sz w:val="18"/>
          <w:szCs w:val="18"/>
        </w:rPr>
        <w:t xml:space="preserve">ατασκευή, ῆς (ἡ) : </w:t>
      </w:r>
      <w:r w:rsidRPr="00C17E69">
        <w:rPr>
          <w:sz w:val="18"/>
          <w:szCs w:val="18"/>
        </w:rPr>
        <w:t>préparation ; construction ; installation ; organ</w:t>
      </w:r>
      <w:r w:rsidRPr="00C17E69">
        <w:rPr>
          <w:sz w:val="18"/>
          <w:szCs w:val="18"/>
        </w:rPr>
        <w:t>i</w:t>
      </w:r>
      <w:r w:rsidRPr="00C17E69">
        <w:rPr>
          <w:sz w:val="18"/>
          <w:szCs w:val="18"/>
        </w:rPr>
        <w:t xml:space="preserve">sation ; équipement     </w:t>
      </w:r>
      <w:r w:rsidRPr="00C17E69">
        <w:rPr>
          <w:b/>
          <w:bCs/>
          <w:caps/>
          <w:sz w:val="18"/>
          <w:szCs w:val="18"/>
        </w:rPr>
        <w:t>ν</w:t>
      </w:r>
      <w:r w:rsidRPr="00C17E69">
        <w:rPr>
          <w:b/>
          <w:bCs/>
          <w:sz w:val="18"/>
          <w:szCs w:val="18"/>
        </w:rPr>
        <w:t>εώριον,</w:t>
      </w:r>
      <w:r w:rsidRPr="00C17E69">
        <w:rPr>
          <w:b/>
          <w:sz w:val="18"/>
          <w:szCs w:val="18"/>
        </w:rPr>
        <w:t xml:space="preserve"> ου (τὸ)</w:t>
      </w:r>
      <w:r w:rsidRPr="00C17E69">
        <w:rPr>
          <w:sz w:val="18"/>
          <w:szCs w:val="18"/>
        </w:rPr>
        <w:t xml:space="preserve"> </w:t>
      </w:r>
      <w:r w:rsidRPr="00C17E69">
        <w:rPr>
          <w:i/>
          <w:iCs/>
          <w:sz w:val="18"/>
          <w:szCs w:val="18"/>
        </w:rPr>
        <w:t xml:space="preserve">d’ord. </w:t>
      </w:r>
      <w:proofErr w:type="gramStart"/>
      <w:r w:rsidRPr="00C17E69">
        <w:rPr>
          <w:i/>
          <w:iCs/>
          <w:sz w:val="18"/>
          <w:szCs w:val="18"/>
        </w:rPr>
        <w:t>au</w:t>
      </w:r>
      <w:proofErr w:type="gramEnd"/>
      <w:r w:rsidRPr="00C17E69">
        <w:rPr>
          <w:i/>
          <w:iCs/>
          <w:sz w:val="18"/>
          <w:szCs w:val="18"/>
        </w:rPr>
        <w:t xml:space="preserve"> pl.</w:t>
      </w:r>
      <w:r w:rsidRPr="00C17E69">
        <w:rPr>
          <w:sz w:val="18"/>
          <w:szCs w:val="18"/>
        </w:rPr>
        <w:t xml:space="preserve"> : </w:t>
      </w:r>
      <w:r w:rsidRPr="00C17E69">
        <w:rPr>
          <w:b/>
          <w:sz w:val="18"/>
          <w:szCs w:val="18"/>
        </w:rPr>
        <w:t>τὰ νεώρια</w:t>
      </w:r>
      <w:r w:rsidRPr="00C17E69">
        <w:rPr>
          <w:sz w:val="18"/>
          <w:szCs w:val="18"/>
        </w:rPr>
        <w:t xml:space="preserve"> </w:t>
      </w:r>
      <w:r w:rsidRPr="00C17E69">
        <w:rPr>
          <w:sz w:val="18"/>
          <w:szCs w:val="18"/>
          <w:lang w:val="el-GR"/>
        </w:rPr>
        <w:t>·</w:t>
      </w:r>
      <w:r w:rsidRPr="00C17E69">
        <w:rPr>
          <w:sz w:val="18"/>
          <w:szCs w:val="18"/>
        </w:rPr>
        <w:t xml:space="preserve"> chantier pour les constructions maritimes, arsenal, lieu de remisage pour les navires    </w:t>
      </w:r>
      <w:r w:rsidRPr="00C17E69">
        <w:rPr>
          <w:b/>
          <w:sz w:val="18"/>
          <w:szCs w:val="18"/>
        </w:rPr>
        <w:t>Ἀ</w:t>
      </w:r>
      <w:r w:rsidRPr="00C17E69">
        <w:rPr>
          <w:b/>
          <w:bCs/>
          <w:sz w:val="18"/>
          <w:szCs w:val="18"/>
        </w:rPr>
        <w:t>ρχιτέκτων,</w:t>
      </w:r>
      <w:r w:rsidRPr="00C17E69">
        <w:rPr>
          <w:b/>
          <w:sz w:val="18"/>
          <w:szCs w:val="18"/>
        </w:rPr>
        <w:t xml:space="preserve"> ονος (ὁ) :</w:t>
      </w:r>
      <w:r w:rsidRPr="00C17E69">
        <w:rPr>
          <w:sz w:val="18"/>
          <w:szCs w:val="18"/>
        </w:rPr>
        <w:t xml:space="preserve"> architecte, constructeur. </w:t>
      </w:r>
      <w:r w:rsidRPr="00C17E69">
        <w:rPr>
          <w:b/>
          <w:sz w:val="18"/>
          <w:szCs w:val="18"/>
        </w:rPr>
        <w:t xml:space="preserve">  </w:t>
      </w:r>
    </w:p>
  </w:footnote>
  <w:footnote w:id="55">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[34a]</w:t>
      </w:r>
      <w:r w:rsidRPr="00C17E69">
        <w:rPr>
          <w:b/>
          <w:caps/>
          <w:color w:val="336699"/>
          <w:sz w:val="18"/>
          <w:szCs w:val="18"/>
        </w:rPr>
        <w:t xml:space="preserve"> </w:t>
      </w:r>
      <w:r w:rsidRPr="00C17E69">
        <w:rPr>
          <w:b/>
          <w:caps/>
          <w:color w:val="336699"/>
          <w:sz w:val="18"/>
          <w:szCs w:val="18"/>
          <w:lang w:val="el-GR"/>
        </w:rPr>
        <w:t>ο</w:t>
      </w:r>
      <w:r w:rsidRPr="00C17E69">
        <w:rPr>
          <w:b/>
          <w:color w:val="336699"/>
          <w:sz w:val="18"/>
          <w:szCs w:val="18"/>
          <w:lang w:val="el-GR"/>
        </w:rPr>
        <w:t>ὐδ</w:t>
      </w:r>
      <w:r w:rsidRPr="00C17E69">
        <w:rPr>
          <w:b/>
          <w:color w:val="336699"/>
          <w:sz w:val="18"/>
          <w:szCs w:val="18"/>
        </w:rPr>
        <w:t xml:space="preserve">' </w:t>
      </w:r>
      <w:r w:rsidRPr="00C17E69">
        <w:rPr>
          <w:b/>
          <w:color w:val="336699"/>
          <w:sz w:val="18"/>
          <w:szCs w:val="18"/>
          <w:lang w:val="el-GR"/>
        </w:rPr>
        <w:t>αὖ</w:t>
      </w:r>
      <w:r w:rsidRPr="00C17E69">
        <w:rPr>
          <w:b/>
          <w:color w:val="336699"/>
          <w:sz w:val="18"/>
          <w:szCs w:val="18"/>
        </w:rPr>
        <w:t xml:space="preserve"> &lt;</w:t>
      </w:r>
      <w:r w:rsidRPr="00C17E69">
        <w:rPr>
          <w:b/>
          <w:i/>
          <w:color w:val="336699"/>
          <w:sz w:val="18"/>
          <w:szCs w:val="18"/>
          <w:lang w:val="el-GR"/>
        </w:rPr>
        <w:t>ὁ</w:t>
      </w:r>
      <w:r w:rsidRPr="00C17E69">
        <w:rPr>
          <w:b/>
          <w:i/>
          <w:color w:val="336699"/>
          <w:sz w:val="18"/>
          <w:szCs w:val="18"/>
        </w:rPr>
        <w:t xml:space="preserve"> </w:t>
      </w:r>
      <w:r w:rsidRPr="00C17E69">
        <w:rPr>
          <w:b/>
          <w:i/>
          <w:color w:val="336699"/>
          <w:sz w:val="18"/>
          <w:szCs w:val="18"/>
          <w:lang w:val="el-GR"/>
        </w:rPr>
        <w:t>ῥητορικὸς</w:t>
      </w:r>
      <w:r w:rsidRPr="00C17E69">
        <w:rPr>
          <w:b/>
          <w:i/>
          <w:color w:val="336699"/>
          <w:sz w:val="18"/>
          <w:szCs w:val="18"/>
        </w:rPr>
        <w:t xml:space="preserve"> </w:t>
      </w:r>
      <w:r w:rsidRPr="00C17E69">
        <w:rPr>
          <w:b/>
          <w:i/>
          <w:color w:val="336699"/>
          <w:sz w:val="18"/>
          <w:szCs w:val="18"/>
          <w:lang w:val="el-GR"/>
        </w:rPr>
        <w:t>τότε</w:t>
      </w:r>
      <w:r w:rsidRPr="00C17E69">
        <w:rPr>
          <w:b/>
          <w:i/>
          <w:color w:val="336699"/>
          <w:sz w:val="18"/>
          <w:szCs w:val="18"/>
        </w:rPr>
        <w:t xml:space="preserve"> </w:t>
      </w:r>
      <w:r w:rsidRPr="00C17E69">
        <w:rPr>
          <w:b/>
          <w:i/>
          <w:color w:val="336699"/>
          <w:sz w:val="18"/>
          <w:szCs w:val="18"/>
          <w:lang w:val="el-GR"/>
        </w:rPr>
        <w:t>συμβουλεύσει</w:t>
      </w:r>
      <w:r w:rsidRPr="00C17E69">
        <w:rPr>
          <w:b/>
          <w:color w:val="336699"/>
          <w:sz w:val="18"/>
          <w:szCs w:val="18"/>
        </w:rPr>
        <w:t xml:space="preserve">&gt; </w:t>
      </w:r>
      <w:r w:rsidRPr="00C17E69">
        <w:rPr>
          <w:b/>
          <w:color w:val="336699"/>
          <w:sz w:val="18"/>
          <w:szCs w:val="18"/>
          <w:lang w:val="el-GR"/>
        </w:rPr>
        <w:t>ὅταν</w:t>
      </w:r>
      <w:r w:rsidRPr="00C17E69">
        <w:rPr>
          <w:b/>
          <w:color w:val="336699"/>
          <w:sz w:val="18"/>
          <w:szCs w:val="18"/>
        </w:rPr>
        <w:t xml:space="preserve"> </w:t>
      </w:r>
      <w:r w:rsidRPr="00C17E69">
        <w:rPr>
          <w:b/>
          <w:color w:val="336699"/>
          <w:sz w:val="18"/>
          <w:szCs w:val="18"/>
          <w:lang w:val="el-GR"/>
        </w:rPr>
        <w:t>στρατηγῶν</w:t>
      </w:r>
      <w:r w:rsidRPr="00C17E69">
        <w:rPr>
          <w:b/>
          <w:color w:val="336699"/>
          <w:sz w:val="18"/>
          <w:szCs w:val="18"/>
        </w:rPr>
        <w:t xml:space="preserve"> </w:t>
      </w:r>
      <w:r w:rsidRPr="00C17E69">
        <w:rPr>
          <w:b/>
          <w:color w:val="336699"/>
          <w:sz w:val="18"/>
          <w:szCs w:val="18"/>
          <w:lang w:val="el-GR"/>
        </w:rPr>
        <w:t>αἱρέσεως</w:t>
      </w:r>
      <w:r w:rsidRPr="00C17E69">
        <w:rPr>
          <w:b/>
          <w:color w:val="336699"/>
          <w:sz w:val="18"/>
          <w:szCs w:val="18"/>
        </w:rPr>
        <w:t xml:space="preserve"> </w:t>
      </w:r>
      <w:r w:rsidRPr="00C17E69">
        <w:rPr>
          <w:b/>
          <w:color w:val="336699"/>
          <w:sz w:val="18"/>
          <w:szCs w:val="18"/>
          <w:lang w:val="el-GR"/>
        </w:rPr>
        <w:t>πέρι</w:t>
      </w:r>
      <w:r w:rsidRPr="00C17E69">
        <w:rPr>
          <w:b/>
          <w:color w:val="336699"/>
          <w:sz w:val="18"/>
          <w:szCs w:val="18"/>
        </w:rPr>
        <w:t xml:space="preserve"> </w:t>
      </w:r>
      <w:r w:rsidRPr="00C17E69">
        <w:rPr>
          <w:b/>
          <w:color w:val="336699"/>
          <w:sz w:val="18"/>
          <w:szCs w:val="18"/>
          <w:lang w:val="el-GR"/>
        </w:rPr>
        <w:t>ἢ</w:t>
      </w:r>
      <w:r w:rsidRPr="00C17E69">
        <w:rPr>
          <w:b/>
          <w:color w:val="336699"/>
          <w:sz w:val="18"/>
          <w:szCs w:val="18"/>
        </w:rPr>
        <w:t xml:space="preserve"> </w:t>
      </w:r>
      <w:r w:rsidRPr="00C17E69">
        <w:rPr>
          <w:b/>
          <w:color w:val="336699"/>
          <w:sz w:val="18"/>
          <w:szCs w:val="18"/>
          <w:lang w:val="el-GR"/>
        </w:rPr>
        <w:t>τάξεώς</w:t>
      </w:r>
      <w:r w:rsidRPr="00C17E69">
        <w:rPr>
          <w:b/>
          <w:color w:val="336699"/>
          <w:sz w:val="18"/>
          <w:szCs w:val="18"/>
        </w:rPr>
        <w:t xml:space="preserve"> </w:t>
      </w:r>
      <w:r w:rsidRPr="00C17E69">
        <w:rPr>
          <w:b/>
          <w:color w:val="336699"/>
          <w:sz w:val="18"/>
          <w:szCs w:val="18"/>
          <w:lang w:val="el-GR"/>
        </w:rPr>
        <w:t>τινος</w:t>
      </w:r>
      <w:r w:rsidRPr="00C17E69">
        <w:rPr>
          <w:b/>
          <w:color w:val="336699"/>
          <w:sz w:val="18"/>
          <w:szCs w:val="18"/>
        </w:rPr>
        <w:t xml:space="preserve"> </w:t>
      </w:r>
      <w:r w:rsidRPr="00C17E69">
        <w:rPr>
          <w:b/>
          <w:color w:val="336699"/>
          <w:sz w:val="18"/>
          <w:szCs w:val="18"/>
          <w:lang w:val="el-GR"/>
        </w:rPr>
        <w:t>πρὸς</w:t>
      </w:r>
      <w:r w:rsidRPr="00C17E69">
        <w:rPr>
          <w:b/>
          <w:color w:val="336699"/>
          <w:sz w:val="18"/>
          <w:szCs w:val="18"/>
        </w:rPr>
        <w:t xml:space="preserve"> </w:t>
      </w:r>
      <w:r w:rsidRPr="00C17E69">
        <w:rPr>
          <w:b/>
          <w:color w:val="336699"/>
          <w:sz w:val="18"/>
          <w:szCs w:val="18"/>
          <w:lang w:val="el-GR"/>
        </w:rPr>
        <w:t>πολεμίους</w:t>
      </w:r>
      <w:r w:rsidRPr="00C17E69">
        <w:rPr>
          <w:b/>
          <w:color w:val="336699"/>
          <w:sz w:val="18"/>
          <w:szCs w:val="18"/>
        </w:rPr>
        <w:t xml:space="preserve"> </w:t>
      </w:r>
      <w:r w:rsidRPr="00C17E69">
        <w:rPr>
          <w:b/>
          <w:color w:val="336699"/>
          <w:sz w:val="18"/>
          <w:szCs w:val="18"/>
          <w:lang w:val="el-GR"/>
        </w:rPr>
        <w:t>ἢ</w:t>
      </w:r>
      <w:r w:rsidRPr="00C17E69">
        <w:rPr>
          <w:b/>
          <w:color w:val="336699"/>
          <w:sz w:val="18"/>
          <w:szCs w:val="18"/>
        </w:rPr>
        <w:t xml:space="preserve"> </w:t>
      </w:r>
      <w:r w:rsidRPr="00C17E69">
        <w:rPr>
          <w:b/>
          <w:color w:val="336699"/>
          <w:sz w:val="18"/>
          <w:szCs w:val="18"/>
          <w:lang w:val="el-GR"/>
        </w:rPr>
        <w:t>χωρίων</w:t>
      </w:r>
      <w:r w:rsidRPr="00C17E69">
        <w:rPr>
          <w:b/>
          <w:color w:val="336699"/>
          <w:sz w:val="18"/>
          <w:szCs w:val="18"/>
        </w:rPr>
        <w:t xml:space="preserve"> </w:t>
      </w:r>
      <w:r w:rsidRPr="00C17E69">
        <w:rPr>
          <w:b/>
          <w:color w:val="336699"/>
          <w:sz w:val="18"/>
          <w:szCs w:val="18"/>
          <w:lang w:val="el-GR"/>
        </w:rPr>
        <w:t>καταλήψεως</w:t>
      </w:r>
      <w:r w:rsidRPr="00C17E69">
        <w:rPr>
          <w:b/>
          <w:color w:val="336699"/>
          <w:sz w:val="18"/>
          <w:szCs w:val="18"/>
        </w:rPr>
        <w:t xml:space="preserve"> </w:t>
      </w:r>
      <w:r w:rsidRPr="00C17E69">
        <w:rPr>
          <w:b/>
          <w:color w:val="336699"/>
          <w:sz w:val="18"/>
          <w:szCs w:val="18"/>
          <w:lang w:val="el-GR"/>
        </w:rPr>
        <w:t>συμβουλὴ</w:t>
      </w:r>
      <w:r w:rsidRPr="00C17E69">
        <w:rPr>
          <w:b/>
          <w:color w:val="336699"/>
          <w:sz w:val="18"/>
          <w:szCs w:val="18"/>
        </w:rPr>
        <w:t xml:space="preserve"> </w:t>
      </w:r>
      <w:r w:rsidRPr="00C17E69">
        <w:rPr>
          <w:b/>
          <w:color w:val="336699"/>
          <w:sz w:val="18"/>
          <w:szCs w:val="18"/>
          <w:lang w:val="el-GR"/>
        </w:rPr>
        <w:t>ᾖ</w:t>
      </w:r>
      <w:r w:rsidRPr="00C17E69">
        <w:rPr>
          <w:b/>
          <w:color w:val="336699"/>
          <w:sz w:val="18"/>
          <w:szCs w:val="18"/>
        </w:rPr>
        <w:t xml:space="preserve">,   </w:t>
      </w:r>
      <w:r w:rsidRPr="00C17E69">
        <w:rPr>
          <w:b/>
          <w:color w:val="C00000"/>
          <w:sz w:val="18"/>
          <w:szCs w:val="18"/>
        </w:rPr>
        <w:t>Cst.</w:t>
      </w:r>
      <w:r w:rsidRPr="00C17E69">
        <w:rPr>
          <w:sz w:val="18"/>
          <w:szCs w:val="18"/>
        </w:rPr>
        <w:t xml:space="preserve"> Sub. </w:t>
      </w:r>
      <w:proofErr w:type="gramStart"/>
      <w:r w:rsidRPr="00C17E69">
        <w:rPr>
          <w:sz w:val="18"/>
          <w:szCs w:val="18"/>
        </w:rPr>
        <w:t>de</w:t>
      </w:r>
      <w:proofErr w:type="gramEnd"/>
      <w:r w:rsidRPr="00C17E69">
        <w:rPr>
          <w:sz w:val="18"/>
          <w:szCs w:val="18"/>
        </w:rPr>
        <w:t xml:space="preserve"> tps au sbj. Ellipse de la principale, sur le modèle de la phrase précédente.  </w:t>
      </w:r>
      <w:r w:rsidRPr="00C17E69">
        <w:rPr>
          <w:b/>
          <w:caps/>
          <w:sz w:val="18"/>
          <w:szCs w:val="18"/>
          <w:lang w:val="el-GR"/>
        </w:rPr>
        <w:t>σ</w:t>
      </w:r>
      <w:r w:rsidRPr="00C17E69">
        <w:rPr>
          <w:b/>
          <w:sz w:val="18"/>
          <w:szCs w:val="18"/>
          <w:lang w:val="el-GR"/>
        </w:rPr>
        <w:t>τρατηγῶν</w:t>
      </w:r>
      <w:r w:rsidRPr="00C17E69">
        <w:rPr>
          <w:b/>
          <w:sz w:val="18"/>
          <w:szCs w:val="18"/>
        </w:rPr>
        <w:t xml:space="preserve"> </w:t>
      </w:r>
      <w:r w:rsidRPr="00C17E69">
        <w:rPr>
          <w:b/>
          <w:sz w:val="18"/>
          <w:szCs w:val="18"/>
          <w:lang w:val="el-GR"/>
        </w:rPr>
        <w:t>αἱρέσεως</w:t>
      </w:r>
      <w:r w:rsidRPr="00C17E69">
        <w:rPr>
          <w:b/>
          <w:sz w:val="18"/>
          <w:szCs w:val="18"/>
        </w:rPr>
        <w:t xml:space="preserve"> </w:t>
      </w:r>
      <w:r w:rsidRPr="00C17E69">
        <w:rPr>
          <w:b/>
          <w:sz w:val="18"/>
          <w:szCs w:val="18"/>
          <w:lang w:val="el-GR"/>
        </w:rPr>
        <w:t>πέρι</w:t>
      </w:r>
      <w:r w:rsidRPr="00C17E69">
        <w:rPr>
          <w:b/>
          <w:sz w:val="18"/>
          <w:szCs w:val="18"/>
        </w:rPr>
        <w:t xml:space="preserve"> =  </w:t>
      </w:r>
      <w:r w:rsidRPr="00C17E69">
        <w:rPr>
          <w:b/>
          <w:sz w:val="18"/>
          <w:szCs w:val="18"/>
          <w:lang w:val="el-GR"/>
        </w:rPr>
        <w:t>περὶ</w:t>
      </w:r>
      <w:r w:rsidRPr="00C17E69">
        <w:rPr>
          <w:b/>
          <w:sz w:val="18"/>
          <w:szCs w:val="18"/>
        </w:rPr>
        <w:t xml:space="preserve">  </w:t>
      </w:r>
      <w:r w:rsidRPr="00C17E69">
        <w:rPr>
          <w:b/>
          <w:sz w:val="18"/>
          <w:szCs w:val="18"/>
          <w:lang w:val="el-GR"/>
        </w:rPr>
        <w:t>στρατηγῶν</w:t>
      </w:r>
      <w:r w:rsidRPr="00C17E69">
        <w:rPr>
          <w:b/>
          <w:sz w:val="18"/>
          <w:szCs w:val="18"/>
        </w:rPr>
        <w:t xml:space="preserve"> </w:t>
      </w:r>
      <w:r w:rsidRPr="00C17E69">
        <w:rPr>
          <w:b/>
          <w:sz w:val="18"/>
          <w:szCs w:val="18"/>
          <w:lang w:val="el-GR"/>
        </w:rPr>
        <w:t>αἱρέσεως</w:t>
      </w:r>
      <w:r w:rsidRPr="00C17E69">
        <w:rPr>
          <w:sz w:val="18"/>
          <w:szCs w:val="18"/>
        </w:rPr>
        <w:t xml:space="preserve"> (qd la prép. </w:t>
      </w:r>
      <w:proofErr w:type="gramStart"/>
      <w:r w:rsidRPr="00C17E69">
        <w:rPr>
          <w:sz w:val="18"/>
          <w:szCs w:val="18"/>
        </w:rPr>
        <w:t>est</w:t>
      </w:r>
      <w:proofErr w:type="gramEnd"/>
      <w:r w:rsidRPr="00C17E69">
        <w:rPr>
          <w:sz w:val="18"/>
          <w:szCs w:val="18"/>
        </w:rPr>
        <w:t xml:space="preserve"> postposée l’accent passe sur la premières syllabe).</w:t>
      </w:r>
      <w:r w:rsidRPr="00C17E69">
        <w:rPr>
          <w:sz w:val="18"/>
          <w:szCs w:val="18"/>
        </w:rPr>
        <w:tab/>
        <w:t xml:space="preserve">   </w:t>
      </w:r>
      <w:r w:rsidRPr="00C17E69">
        <w:rPr>
          <w:sz w:val="18"/>
          <w:szCs w:val="18"/>
        </w:rPr>
        <w:br/>
      </w:r>
      <w:r w:rsidRPr="00C17E69">
        <w:rPr>
          <w:b/>
          <w:sz w:val="18"/>
          <w:szCs w:val="18"/>
        </w:rPr>
        <w:t>         </w:t>
      </w:r>
      <w:r w:rsidRPr="00C17E69">
        <w:rPr>
          <w:b/>
          <w:color w:val="C00000"/>
          <w:sz w:val="18"/>
          <w:szCs w:val="18"/>
        </w:rPr>
        <w:t>Vocabulaire</w:t>
      </w:r>
      <w:r w:rsidRPr="00C17E69">
        <w:rPr>
          <w:sz w:val="18"/>
          <w:szCs w:val="18"/>
        </w:rPr>
        <w:t xml:space="preserve"> </w:t>
      </w:r>
      <w:r w:rsidRPr="00C17E69">
        <w:rPr>
          <w:b/>
          <w:caps/>
          <w:sz w:val="18"/>
          <w:szCs w:val="18"/>
          <w:lang w:val="el-GR"/>
        </w:rPr>
        <w:t>ο</w:t>
      </w:r>
      <w:r w:rsidRPr="00C17E69">
        <w:rPr>
          <w:b/>
          <w:sz w:val="18"/>
          <w:szCs w:val="18"/>
          <w:lang w:val="el-GR"/>
        </w:rPr>
        <w:t>ὐδε</w:t>
      </w:r>
      <w:r w:rsidRPr="00C17E69">
        <w:rPr>
          <w:sz w:val="18"/>
          <w:szCs w:val="18"/>
        </w:rPr>
        <w:t xml:space="preserve"> : et ne pas ; et ne pas non plus    </w:t>
      </w:r>
      <w:r w:rsidRPr="00C17E69">
        <w:rPr>
          <w:b/>
          <w:caps/>
          <w:sz w:val="18"/>
          <w:szCs w:val="18"/>
          <w:lang w:val="el-GR"/>
        </w:rPr>
        <w:t>α</w:t>
      </w:r>
      <w:r w:rsidRPr="00C17E69">
        <w:rPr>
          <w:b/>
          <w:sz w:val="18"/>
          <w:szCs w:val="18"/>
          <w:lang w:val="el-GR"/>
        </w:rPr>
        <w:t>ὖ</w:t>
      </w:r>
      <w:r w:rsidRPr="00C17E69">
        <w:rPr>
          <w:b/>
          <w:sz w:val="18"/>
          <w:szCs w:val="18"/>
        </w:rPr>
        <w:t> :</w:t>
      </w:r>
      <w:r w:rsidRPr="00C17E69">
        <w:rPr>
          <w:sz w:val="18"/>
          <w:szCs w:val="18"/>
        </w:rPr>
        <w:t xml:space="preserve"> de nouveau ; […] ; encore une fois, cette fois encore       </w:t>
      </w:r>
      <w:r w:rsidRPr="00C17E69">
        <w:rPr>
          <w:rFonts w:cs="Arial"/>
          <w:b/>
          <w:caps/>
          <w:sz w:val="18"/>
          <w:szCs w:val="18"/>
          <w:lang w:val="el-GR"/>
        </w:rPr>
        <w:t>π</w:t>
      </w:r>
      <w:r w:rsidRPr="00C17E69">
        <w:rPr>
          <w:rFonts w:cs="Arial"/>
          <w:b/>
          <w:sz w:val="18"/>
          <w:szCs w:val="18"/>
          <w:lang w:val="el-GR"/>
        </w:rPr>
        <w:t>ερί</w:t>
      </w:r>
      <w:r w:rsidRPr="00C17E69">
        <w:rPr>
          <w:rFonts w:cs="Arial"/>
          <w:sz w:val="18"/>
          <w:szCs w:val="18"/>
        </w:rPr>
        <w:t xml:space="preserve"> + gén. : au sujet de (introduit trois cp au gén. dont un, le premier, est antéposé)     </w:t>
      </w:r>
      <w:r w:rsidRPr="00C17E69">
        <w:rPr>
          <w:sz w:val="18"/>
          <w:szCs w:val="18"/>
        </w:rPr>
        <w:t>Σ</w:t>
      </w:r>
      <w:r w:rsidRPr="00C17E69">
        <w:rPr>
          <w:b/>
          <w:sz w:val="18"/>
          <w:szCs w:val="18"/>
        </w:rPr>
        <w:t>τρατηγός, οῦ (ὁ) :</w:t>
      </w:r>
      <w:r w:rsidRPr="00C17E69">
        <w:rPr>
          <w:sz w:val="18"/>
          <w:szCs w:val="18"/>
        </w:rPr>
        <w:t xml:space="preserve"> chef d'armée, général, chef d'une exp</w:t>
      </w:r>
      <w:r w:rsidRPr="00C17E69">
        <w:rPr>
          <w:sz w:val="18"/>
          <w:szCs w:val="18"/>
        </w:rPr>
        <w:t>é</w:t>
      </w:r>
      <w:r w:rsidRPr="00C17E69">
        <w:rPr>
          <w:sz w:val="18"/>
          <w:szCs w:val="18"/>
        </w:rPr>
        <w:t xml:space="preserve">dition ; stratège (sorte de ministre de la guerre à Athènes)       </w:t>
      </w:r>
      <w:r w:rsidRPr="00C17E69">
        <w:rPr>
          <w:b/>
          <w:sz w:val="18"/>
          <w:szCs w:val="18"/>
        </w:rPr>
        <w:t>Α</w:t>
      </w:r>
      <w:r w:rsidRPr="00C17E69">
        <w:rPr>
          <w:rFonts w:cs="Arial"/>
          <w:b/>
          <w:sz w:val="18"/>
          <w:szCs w:val="18"/>
        </w:rPr>
        <w:t xml:space="preserve">ἵρεσις, εως (ἡ) : </w:t>
      </w:r>
      <w:r w:rsidRPr="00C17E69">
        <w:rPr>
          <w:rFonts w:cs="Arial"/>
          <w:sz w:val="18"/>
          <w:szCs w:val="18"/>
        </w:rPr>
        <w:t xml:space="preserve">action de prendre ; choix ; élection      </w:t>
      </w:r>
      <w:r w:rsidRPr="00C17E69">
        <w:rPr>
          <w:sz w:val="18"/>
          <w:szCs w:val="18"/>
          <w:lang w:val="el-GR"/>
        </w:rPr>
        <w:t>Ἤ</w:t>
      </w:r>
      <w:r w:rsidRPr="00C17E69">
        <w:rPr>
          <w:sz w:val="18"/>
          <w:szCs w:val="18"/>
        </w:rPr>
        <w:t xml:space="preserve">: ou bien      </w:t>
      </w:r>
      <w:r w:rsidRPr="00C17E69">
        <w:rPr>
          <w:b/>
          <w:sz w:val="18"/>
          <w:szCs w:val="18"/>
        </w:rPr>
        <w:t>Τάξις, εως (ἡ) :</w:t>
      </w:r>
      <w:r w:rsidRPr="00C17E69">
        <w:rPr>
          <w:sz w:val="18"/>
          <w:szCs w:val="18"/>
        </w:rPr>
        <w:t xml:space="preserve"> bon ordre ;  […] ordre de bataille      </w:t>
      </w:r>
      <w:r w:rsidRPr="00C17E69">
        <w:rPr>
          <w:rFonts w:cs="Arial"/>
          <w:b/>
          <w:caps/>
          <w:sz w:val="18"/>
          <w:szCs w:val="18"/>
        </w:rPr>
        <w:t>τ</w:t>
      </w:r>
      <w:r w:rsidRPr="00C17E69">
        <w:rPr>
          <w:rFonts w:cs="Arial"/>
          <w:b/>
          <w:sz w:val="18"/>
          <w:szCs w:val="18"/>
        </w:rPr>
        <w:t xml:space="preserve">ὶς, τὶς, τὶ ; </w:t>
      </w:r>
      <w:r w:rsidRPr="00C17E69">
        <w:rPr>
          <w:rFonts w:cs="Arial"/>
          <w:i/>
          <w:sz w:val="18"/>
          <w:szCs w:val="18"/>
        </w:rPr>
        <w:t>gén</w:t>
      </w:r>
      <w:r w:rsidRPr="00C17E69">
        <w:rPr>
          <w:rFonts w:cs="Arial"/>
          <w:b/>
          <w:sz w:val="18"/>
          <w:szCs w:val="18"/>
        </w:rPr>
        <w:t> :</w:t>
      </w:r>
      <w:r w:rsidRPr="00C17E69">
        <w:rPr>
          <w:rFonts w:cs="Arial"/>
          <w:sz w:val="18"/>
          <w:szCs w:val="18"/>
        </w:rPr>
        <w:t xml:space="preserve"> </w:t>
      </w:r>
      <w:r w:rsidRPr="00C17E69">
        <w:rPr>
          <w:rFonts w:cs="Arial"/>
          <w:b/>
          <w:sz w:val="18"/>
          <w:szCs w:val="18"/>
          <w:lang w:val="el-GR"/>
        </w:rPr>
        <w:t>τινός</w:t>
      </w:r>
      <w:r w:rsidRPr="00C17E69">
        <w:rPr>
          <w:rFonts w:cs="Arial"/>
          <w:sz w:val="18"/>
          <w:szCs w:val="18"/>
        </w:rPr>
        <w:t xml:space="preserve"> ou </w:t>
      </w:r>
      <w:r w:rsidRPr="00C17E69">
        <w:rPr>
          <w:rFonts w:cs="Arial"/>
          <w:b/>
          <w:sz w:val="18"/>
          <w:szCs w:val="18"/>
          <w:lang w:val="el-GR"/>
        </w:rPr>
        <w:t>του</w:t>
      </w:r>
      <w:r w:rsidRPr="00C17E69">
        <w:rPr>
          <w:rFonts w:cs="Arial"/>
          <w:b/>
          <w:sz w:val="18"/>
          <w:szCs w:val="18"/>
        </w:rPr>
        <w:t xml:space="preserve">, </w:t>
      </w:r>
      <w:r w:rsidRPr="00C17E69">
        <w:rPr>
          <w:rFonts w:cs="Arial"/>
          <w:i/>
          <w:sz w:val="18"/>
          <w:szCs w:val="18"/>
        </w:rPr>
        <w:t>pr. &amp; adj. indéfini, enclitique</w:t>
      </w:r>
      <w:r w:rsidRPr="00C17E69">
        <w:rPr>
          <w:rFonts w:cs="Arial"/>
          <w:sz w:val="18"/>
          <w:szCs w:val="18"/>
        </w:rPr>
        <w:t xml:space="preserve"> : qn. ; </w:t>
      </w:r>
      <w:proofErr w:type="gramStart"/>
      <w:r w:rsidRPr="00C17E69">
        <w:rPr>
          <w:rFonts w:cs="Arial"/>
          <w:sz w:val="18"/>
          <w:szCs w:val="18"/>
        </w:rPr>
        <w:t>qc</w:t>
      </w:r>
      <w:proofErr w:type="gramEnd"/>
      <w:r w:rsidRPr="00C17E69">
        <w:rPr>
          <w:rFonts w:cs="Arial"/>
          <w:sz w:val="18"/>
          <w:szCs w:val="18"/>
        </w:rPr>
        <w:t xml:space="preserve">. </w:t>
      </w:r>
      <w:proofErr w:type="gramStart"/>
      <w:r w:rsidRPr="00C17E69">
        <w:rPr>
          <w:rFonts w:cs="Arial"/>
          <w:sz w:val="18"/>
          <w:szCs w:val="18"/>
        </w:rPr>
        <w:t>qq</w:t>
      </w:r>
      <w:proofErr w:type="gramEnd"/>
      <w:r w:rsidRPr="00C17E69">
        <w:rPr>
          <w:rFonts w:cs="Arial"/>
          <w:sz w:val="18"/>
          <w:szCs w:val="18"/>
        </w:rPr>
        <w:t xml:space="preserve">. </w:t>
      </w:r>
      <w:r w:rsidRPr="00C17E69">
        <w:rPr>
          <w:sz w:val="18"/>
          <w:szCs w:val="18"/>
        </w:rPr>
        <w:t xml:space="preserve">  </w:t>
      </w:r>
      <w:r w:rsidRPr="00C17E69">
        <w:rPr>
          <w:b/>
          <w:sz w:val="18"/>
          <w:szCs w:val="18"/>
          <w:lang w:val="el-GR"/>
        </w:rPr>
        <w:t>Πρὸς</w:t>
      </w:r>
      <w:r w:rsidRPr="00C17E69">
        <w:rPr>
          <w:b/>
          <w:sz w:val="18"/>
          <w:szCs w:val="18"/>
        </w:rPr>
        <w:t xml:space="preserve"> + acc. </w:t>
      </w:r>
      <w:proofErr w:type="gramStart"/>
      <w:r w:rsidRPr="00C17E69">
        <w:rPr>
          <w:b/>
          <w:sz w:val="18"/>
          <w:szCs w:val="18"/>
        </w:rPr>
        <w:t>:</w:t>
      </w:r>
      <w:r w:rsidRPr="00C17E69">
        <w:rPr>
          <w:sz w:val="18"/>
          <w:szCs w:val="18"/>
        </w:rPr>
        <w:t xml:space="preserve">  contre</w:t>
      </w:r>
      <w:proofErr w:type="gramEnd"/>
      <w:r w:rsidRPr="00C17E69">
        <w:rPr>
          <w:sz w:val="18"/>
          <w:szCs w:val="18"/>
        </w:rPr>
        <w:t xml:space="preserve">       </w:t>
      </w:r>
      <w:r w:rsidRPr="00C17E69">
        <w:rPr>
          <w:rFonts w:cs="Arial"/>
          <w:b/>
          <w:sz w:val="18"/>
          <w:szCs w:val="18"/>
        </w:rPr>
        <w:t>Πολέμιος, α, ον :</w:t>
      </w:r>
      <w:r w:rsidRPr="00C17E69">
        <w:rPr>
          <w:rFonts w:cs="Arial"/>
          <w:sz w:val="18"/>
          <w:szCs w:val="18"/>
        </w:rPr>
        <w:t xml:space="preserve"> de guerre ; </w:t>
      </w:r>
      <w:r w:rsidRPr="00C17E69">
        <w:rPr>
          <w:b/>
          <w:sz w:val="18"/>
          <w:szCs w:val="18"/>
        </w:rPr>
        <w:t>οἱ πολέμιοι </w:t>
      </w:r>
      <w:r w:rsidRPr="00C17E69">
        <w:rPr>
          <w:rFonts w:cs="Arial"/>
          <w:sz w:val="18"/>
          <w:szCs w:val="18"/>
        </w:rPr>
        <w:t xml:space="preserve">: l'ennemi, les ennemis      </w:t>
      </w:r>
      <w:r w:rsidRPr="00C17E69">
        <w:rPr>
          <w:sz w:val="18"/>
          <w:szCs w:val="18"/>
        </w:rPr>
        <w:t>Χ</w:t>
      </w:r>
      <w:r w:rsidRPr="00C17E69">
        <w:rPr>
          <w:b/>
          <w:sz w:val="18"/>
          <w:szCs w:val="18"/>
        </w:rPr>
        <w:t>ωρίον, ου (τό) :</w:t>
      </w:r>
      <w:r w:rsidRPr="00C17E69">
        <w:rPr>
          <w:sz w:val="18"/>
          <w:szCs w:val="18"/>
        </w:rPr>
        <w:t xml:space="preserve"> emplacement ; […] ; position militaire ; place-forte ; contrée, pays […]      </w:t>
      </w:r>
      <w:r w:rsidRPr="00C17E69">
        <w:rPr>
          <w:b/>
          <w:bCs/>
          <w:caps/>
          <w:sz w:val="18"/>
          <w:szCs w:val="18"/>
        </w:rPr>
        <w:t>κ</w:t>
      </w:r>
      <w:r w:rsidRPr="00C17E69">
        <w:rPr>
          <w:b/>
          <w:bCs/>
          <w:sz w:val="18"/>
          <w:szCs w:val="18"/>
        </w:rPr>
        <w:t>ατάληψις,</w:t>
      </w:r>
      <w:r w:rsidRPr="00C17E69">
        <w:rPr>
          <w:b/>
          <w:sz w:val="18"/>
          <w:szCs w:val="18"/>
        </w:rPr>
        <w:t xml:space="preserve"> εως (ἡ) :</w:t>
      </w:r>
      <w:r w:rsidRPr="00C17E69">
        <w:rPr>
          <w:sz w:val="18"/>
          <w:szCs w:val="18"/>
        </w:rPr>
        <w:t xml:space="preserve"> action de saisir, d’atteindre ; prise    Σ</w:t>
      </w:r>
      <w:r w:rsidRPr="00C17E69">
        <w:rPr>
          <w:b/>
          <w:sz w:val="18"/>
          <w:szCs w:val="18"/>
        </w:rPr>
        <w:t>υμβουλή</w:t>
      </w:r>
      <w:r w:rsidRPr="00C17E69">
        <w:rPr>
          <w:sz w:val="18"/>
          <w:szCs w:val="18"/>
        </w:rPr>
        <w:t xml:space="preserve">, ῆς (ἡ) : conseil ; consultation, délibération. </w:t>
      </w:r>
      <w:r w:rsidRPr="00C17E69">
        <w:rPr>
          <w:b/>
          <w:sz w:val="18"/>
          <w:szCs w:val="18"/>
        </w:rPr>
        <w:t xml:space="preserve">   </w:t>
      </w:r>
    </w:p>
  </w:footnote>
  <w:footnote w:id="56">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[34b] </w:t>
      </w:r>
      <w:r w:rsidRPr="00C17E69">
        <w:rPr>
          <w:b/>
          <w:color w:val="336699"/>
          <w:sz w:val="18"/>
          <w:szCs w:val="18"/>
          <w:lang w:val="el-GR"/>
        </w:rPr>
        <w:t>Ἀλλ</w:t>
      </w:r>
      <w:r w:rsidRPr="00C17E69">
        <w:rPr>
          <w:b/>
          <w:color w:val="336699"/>
          <w:sz w:val="18"/>
          <w:szCs w:val="18"/>
        </w:rPr>
        <w:t xml:space="preserve">' </w:t>
      </w:r>
      <w:r w:rsidRPr="00C17E69">
        <w:rPr>
          <w:b/>
          <w:color w:val="336699"/>
          <w:sz w:val="18"/>
          <w:szCs w:val="18"/>
          <w:lang w:val="el-GR"/>
        </w:rPr>
        <w:t>οἱ</w:t>
      </w:r>
      <w:r w:rsidRPr="00C17E69">
        <w:rPr>
          <w:b/>
          <w:color w:val="336699"/>
          <w:sz w:val="18"/>
          <w:szCs w:val="18"/>
        </w:rPr>
        <w:t xml:space="preserve"> </w:t>
      </w:r>
      <w:r w:rsidRPr="00C17E69">
        <w:rPr>
          <w:b/>
          <w:color w:val="336699"/>
          <w:sz w:val="18"/>
          <w:szCs w:val="18"/>
          <w:lang w:val="el-GR"/>
        </w:rPr>
        <w:t>στρατηγικοὶ</w:t>
      </w:r>
      <w:r w:rsidRPr="00C17E69">
        <w:rPr>
          <w:b/>
          <w:color w:val="336699"/>
          <w:sz w:val="18"/>
          <w:szCs w:val="18"/>
        </w:rPr>
        <w:t xml:space="preserve"> </w:t>
      </w:r>
      <w:r w:rsidRPr="00C17E69">
        <w:rPr>
          <w:b/>
          <w:color w:val="336699"/>
          <w:sz w:val="18"/>
          <w:szCs w:val="18"/>
          <w:lang w:val="el-GR"/>
        </w:rPr>
        <w:t>τότε</w:t>
      </w:r>
      <w:r w:rsidRPr="00C17E69">
        <w:rPr>
          <w:b/>
          <w:color w:val="336699"/>
          <w:sz w:val="18"/>
          <w:szCs w:val="18"/>
        </w:rPr>
        <w:t xml:space="preserve"> </w:t>
      </w:r>
      <w:r w:rsidRPr="00C17E69">
        <w:rPr>
          <w:b/>
          <w:color w:val="336699"/>
          <w:sz w:val="18"/>
          <w:szCs w:val="18"/>
          <w:lang w:val="el-GR"/>
        </w:rPr>
        <w:t>συμβουλεύσουσιν</w:t>
      </w:r>
      <w:r w:rsidRPr="00C17E69">
        <w:rPr>
          <w:b/>
          <w:color w:val="336699"/>
          <w:sz w:val="18"/>
          <w:szCs w:val="18"/>
        </w:rPr>
        <w:t xml:space="preserve">, </w:t>
      </w:r>
      <w:r w:rsidRPr="00C17E69">
        <w:rPr>
          <w:b/>
          <w:color w:val="336699"/>
          <w:sz w:val="18"/>
          <w:szCs w:val="18"/>
          <w:lang w:val="el-GR"/>
        </w:rPr>
        <w:t>οἱ</w:t>
      </w:r>
      <w:r w:rsidRPr="00C17E69">
        <w:rPr>
          <w:b/>
          <w:color w:val="336699"/>
          <w:sz w:val="18"/>
          <w:szCs w:val="18"/>
        </w:rPr>
        <w:t xml:space="preserve"> </w:t>
      </w:r>
      <w:r w:rsidRPr="00C17E69">
        <w:rPr>
          <w:b/>
          <w:color w:val="336699"/>
          <w:sz w:val="18"/>
          <w:szCs w:val="18"/>
          <w:lang w:val="el-GR"/>
        </w:rPr>
        <w:t>ῥητορικοὶ</w:t>
      </w:r>
      <w:r w:rsidRPr="00C17E69">
        <w:rPr>
          <w:b/>
          <w:color w:val="336699"/>
          <w:sz w:val="18"/>
          <w:szCs w:val="18"/>
        </w:rPr>
        <w:t xml:space="preserve"> </w:t>
      </w:r>
      <w:r w:rsidRPr="00C17E69">
        <w:rPr>
          <w:b/>
          <w:color w:val="336699"/>
          <w:sz w:val="18"/>
          <w:szCs w:val="18"/>
          <w:lang w:val="el-GR"/>
        </w:rPr>
        <w:t>δὲ</w:t>
      </w:r>
      <w:r w:rsidRPr="00C17E69">
        <w:rPr>
          <w:b/>
          <w:color w:val="336699"/>
          <w:sz w:val="18"/>
          <w:szCs w:val="18"/>
        </w:rPr>
        <w:t xml:space="preserve"> </w:t>
      </w:r>
      <w:r w:rsidRPr="00C17E69">
        <w:rPr>
          <w:b/>
          <w:color w:val="336699"/>
          <w:sz w:val="18"/>
          <w:szCs w:val="18"/>
          <w:lang w:val="el-GR"/>
        </w:rPr>
        <w:t>οὔ·</w:t>
      </w:r>
      <w:r w:rsidRPr="00C17E69">
        <w:rPr>
          <w:b/>
          <w:color w:val="C00000"/>
          <w:sz w:val="18"/>
          <w:szCs w:val="18"/>
        </w:rPr>
        <w:t xml:space="preserve"> Cst. </w:t>
      </w:r>
      <w:r w:rsidRPr="00C17E69">
        <w:rPr>
          <w:sz w:val="18"/>
          <w:szCs w:val="18"/>
        </w:rPr>
        <w:t xml:space="preserve">Légère anacoluthe : l’opposition </w:t>
      </w:r>
      <w:r w:rsidRPr="00C17E69">
        <w:rPr>
          <w:b/>
          <w:sz w:val="18"/>
          <w:szCs w:val="18"/>
          <w:lang w:val="el-GR"/>
        </w:rPr>
        <w:t>οὐδε</w:t>
      </w:r>
      <w:r w:rsidRPr="00C17E69">
        <w:rPr>
          <w:b/>
          <w:sz w:val="18"/>
          <w:szCs w:val="18"/>
        </w:rPr>
        <w:t xml:space="preserve"> </w:t>
      </w:r>
      <w:r w:rsidRPr="00C17E69">
        <w:rPr>
          <w:sz w:val="18"/>
          <w:szCs w:val="18"/>
        </w:rPr>
        <w:t>(34a)</w:t>
      </w:r>
      <w:r w:rsidRPr="00C17E69">
        <w:rPr>
          <w:b/>
          <w:sz w:val="18"/>
          <w:szCs w:val="18"/>
        </w:rPr>
        <w:t xml:space="preserve">… </w:t>
      </w:r>
      <w:r w:rsidRPr="00C17E69">
        <w:rPr>
          <w:b/>
          <w:sz w:val="18"/>
          <w:szCs w:val="18"/>
          <w:lang w:val="el-GR"/>
        </w:rPr>
        <w:t>ἀλλά</w:t>
      </w:r>
      <w:r w:rsidRPr="00C17E69">
        <w:rPr>
          <w:sz w:val="18"/>
          <w:szCs w:val="18"/>
        </w:rPr>
        <w:t xml:space="preserve"> (34b), qui devrait se suffire à elle-même se trouve prolongé par la reprise « </w:t>
      </w:r>
      <w:r w:rsidRPr="00C17E69">
        <w:rPr>
          <w:sz w:val="18"/>
          <w:szCs w:val="18"/>
          <w:lang w:val="el-GR"/>
        </w:rPr>
        <w:t>οἱ</w:t>
      </w:r>
      <w:r w:rsidRPr="00C17E69">
        <w:rPr>
          <w:sz w:val="18"/>
          <w:szCs w:val="18"/>
        </w:rPr>
        <w:t xml:space="preserve"> </w:t>
      </w:r>
      <w:r w:rsidRPr="00C17E69">
        <w:rPr>
          <w:sz w:val="18"/>
          <w:szCs w:val="18"/>
          <w:lang w:val="el-GR"/>
        </w:rPr>
        <w:t>ῥητορικοὶ</w:t>
      </w:r>
      <w:r w:rsidRPr="00C17E69">
        <w:rPr>
          <w:sz w:val="18"/>
          <w:szCs w:val="18"/>
        </w:rPr>
        <w:t xml:space="preserve"> </w:t>
      </w:r>
      <w:r w:rsidRPr="00C17E69">
        <w:rPr>
          <w:sz w:val="18"/>
          <w:szCs w:val="18"/>
          <w:lang w:val="el-GR"/>
        </w:rPr>
        <w:t>δὲ</w:t>
      </w:r>
      <w:r w:rsidRPr="00C17E69">
        <w:rPr>
          <w:sz w:val="18"/>
          <w:szCs w:val="18"/>
        </w:rPr>
        <w:t xml:space="preserve"> </w:t>
      </w:r>
      <w:r w:rsidRPr="00C17E69">
        <w:rPr>
          <w:sz w:val="18"/>
          <w:szCs w:val="18"/>
          <w:lang w:val="el-GR"/>
        </w:rPr>
        <w:t>οὔ</w:t>
      </w:r>
      <w:r w:rsidRPr="00C17E69">
        <w:rPr>
          <w:sz w:val="18"/>
          <w:szCs w:val="18"/>
        </w:rPr>
        <w:t> ».</w:t>
      </w:r>
      <w:r w:rsidRPr="00C17E69">
        <w:rPr>
          <w:sz w:val="18"/>
          <w:szCs w:val="18"/>
        </w:rPr>
        <w:tab/>
        <w:t xml:space="preserve"> </w:t>
      </w:r>
      <w:r w:rsidRPr="00C17E69">
        <w:rPr>
          <w:b/>
          <w:color w:val="C00000"/>
          <w:sz w:val="18"/>
          <w:szCs w:val="18"/>
        </w:rPr>
        <w:t xml:space="preserve"> </w:t>
      </w:r>
      <w:r w:rsidRPr="00C17E69">
        <w:rPr>
          <w:sz w:val="18"/>
          <w:szCs w:val="18"/>
        </w:rPr>
        <w:t xml:space="preserve"> </w:t>
      </w:r>
      <w:r w:rsidRPr="00C17E69">
        <w:rPr>
          <w:b/>
          <w:color w:val="336699"/>
          <w:sz w:val="18"/>
          <w:szCs w:val="18"/>
        </w:rPr>
        <w:t xml:space="preserve"> </w:t>
      </w:r>
      <w:r w:rsidRPr="00C17E69">
        <w:rPr>
          <w:b/>
          <w:color w:val="336699"/>
          <w:sz w:val="18"/>
          <w:szCs w:val="18"/>
        </w:rPr>
        <w:br/>
      </w:r>
      <w:r w:rsidRPr="00C17E69">
        <w:rPr>
          <w:b/>
          <w:color w:val="C00000"/>
          <w:sz w:val="18"/>
          <w:szCs w:val="18"/>
        </w:rPr>
        <w:t>         Vocabulaire.</w:t>
      </w:r>
      <w:r w:rsidRPr="00C17E69">
        <w:rPr>
          <w:b/>
          <w:color w:val="336699"/>
          <w:sz w:val="18"/>
          <w:szCs w:val="18"/>
        </w:rPr>
        <w:t xml:space="preserve"> </w:t>
      </w:r>
      <w:r w:rsidRPr="00C17E69">
        <w:rPr>
          <w:sz w:val="18"/>
          <w:szCs w:val="18"/>
          <w:lang w:val="el-GR"/>
        </w:rPr>
        <w:t>Σ</w:t>
      </w:r>
      <w:r w:rsidRPr="00C17E69">
        <w:rPr>
          <w:b/>
          <w:sz w:val="18"/>
          <w:szCs w:val="18"/>
          <w:lang w:val="el-GR"/>
        </w:rPr>
        <w:t>υμβουλεύω</w:t>
      </w:r>
      <w:r w:rsidRPr="00C17E69">
        <w:rPr>
          <w:sz w:val="18"/>
          <w:szCs w:val="18"/>
        </w:rPr>
        <w:t xml:space="preserve"> </w:t>
      </w:r>
      <w:r w:rsidRPr="00C17E69">
        <w:rPr>
          <w:b/>
          <w:sz w:val="18"/>
          <w:szCs w:val="18"/>
        </w:rPr>
        <w:t>—[</w:t>
      </w:r>
      <w:r w:rsidRPr="00C17E69">
        <w:rPr>
          <w:i/>
          <w:sz w:val="18"/>
          <w:szCs w:val="18"/>
        </w:rPr>
        <w:t>fut.</w:t>
      </w:r>
      <w:r w:rsidRPr="00C17E69">
        <w:rPr>
          <w:sz w:val="18"/>
          <w:szCs w:val="18"/>
        </w:rPr>
        <w:t xml:space="preserve"> : </w:t>
      </w:r>
      <w:proofErr w:type="gramStart"/>
      <w:r w:rsidRPr="00C17E69">
        <w:rPr>
          <w:sz w:val="18"/>
          <w:szCs w:val="18"/>
          <w:lang w:val="el-GR"/>
        </w:rPr>
        <w:t>συμβουλεύσω</w:t>
      </w:r>
      <w:proofErr w:type="gramEnd"/>
      <w:r w:rsidRPr="00C17E69">
        <w:rPr>
          <w:sz w:val="18"/>
          <w:szCs w:val="18"/>
        </w:rPr>
        <w:t xml:space="preserve"> ; </w:t>
      </w:r>
      <w:r w:rsidRPr="00C17E69">
        <w:rPr>
          <w:i/>
          <w:sz w:val="18"/>
          <w:szCs w:val="18"/>
        </w:rPr>
        <w:t>aor.</w:t>
      </w:r>
      <w:r w:rsidRPr="00C17E69">
        <w:rPr>
          <w:sz w:val="18"/>
          <w:szCs w:val="18"/>
        </w:rPr>
        <w:t xml:space="preserve"> : </w:t>
      </w:r>
      <w:proofErr w:type="gramStart"/>
      <w:r w:rsidRPr="00C17E69">
        <w:rPr>
          <w:sz w:val="18"/>
          <w:szCs w:val="18"/>
          <w:lang w:val="el-GR"/>
        </w:rPr>
        <w:t>συνεβούλευσα</w:t>
      </w:r>
      <w:proofErr w:type="gramEnd"/>
      <w:r w:rsidRPr="00C17E69">
        <w:rPr>
          <w:sz w:val="18"/>
          <w:szCs w:val="18"/>
        </w:rPr>
        <w:t xml:space="preserve"> ; </w:t>
      </w:r>
      <w:r w:rsidRPr="00C17E69">
        <w:rPr>
          <w:i/>
          <w:sz w:val="18"/>
          <w:szCs w:val="18"/>
        </w:rPr>
        <w:t>pft</w:t>
      </w:r>
      <w:r w:rsidRPr="00C17E69">
        <w:rPr>
          <w:sz w:val="18"/>
          <w:szCs w:val="18"/>
        </w:rPr>
        <w:t xml:space="preserve">. : </w:t>
      </w:r>
      <w:proofErr w:type="gramStart"/>
      <w:r w:rsidRPr="00C17E69">
        <w:rPr>
          <w:sz w:val="18"/>
          <w:szCs w:val="18"/>
          <w:lang w:val="el-GR"/>
        </w:rPr>
        <w:t>συμβεβούλευκα</w:t>
      </w:r>
      <w:proofErr w:type="gramEnd"/>
      <w:r w:rsidRPr="00C17E69">
        <w:rPr>
          <w:sz w:val="18"/>
          <w:szCs w:val="18"/>
        </w:rPr>
        <w:t> </w:t>
      </w:r>
      <w:r w:rsidRPr="00C17E69">
        <w:rPr>
          <w:sz w:val="18"/>
          <w:szCs w:val="18"/>
          <w:lang w:val="el-GR"/>
        </w:rPr>
        <w:t>;</w:t>
      </w:r>
      <w:r w:rsidRPr="00C17E69">
        <w:rPr>
          <w:sz w:val="18"/>
          <w:szCs w:val="18"/>
        </w:rPr>
        <w:t xml:space="preserve"> </w:t>
      </w:r>
      <w:r w:rsidRPr="00C17E69">
        <w:rPr>
          <w:rFonts w:ascii="Times New Roman" w:hAnsi="Times New Roman"/>
          <w:sz w:val="18"/>
          <w:szCs w:val="18"/>
        </w:rPr>
        <w:t>▬</w:t>
      </w:r>
      <w:r w:rsidRPr="00C17E69">
        <w:rPr>
          <w:sz w:val="18"/>
          <w:szCs w:val="18"/>
        </w:rPr>
        <w:t xml:space="preserve"> M. συμβουλεύομαι ;  </w:t>
      </w:r>
      <w:r w:rsidRPr="00C17E69">
        <w:rPr>
          <w:i/>
          <w:sz w:val="18"/>
          <w:szCs w:val="18"/>
        </w:rPr>
        <w:t>aor.</w:t>
      </w:r>
      <w:r w:rsidRPr="00C17E69">
        <w:rPr>
          <w:sz w:val="18"/>
          <w:szCs w:val="18"/>
        </w:rPr>
        <w:t xml:space="preserve"> : </w:t>
      </w:r>
      <w:proofErr w:type="gramStart"/>
      <w:r w:rsidRPr="00C17E69">
        <w:rPr>
          <w:sz w:val="18"/>
          <w:szCs w:val="18"/>
        </w:rPr>
        <w:t>συνεβουλευσάμην</w:t>
      </w:r>
      <w:proofErr w:type="gramEnd"/>
      <w:r w:rsidRPr="00C17E69">
        <w:rPr>
          <w:sz w:val="18"/>
          <w:szCs w:val="18"/>
        </w:rPr>
        <w:t xml:space="preserve">, συνεβουλεύθην ; </w:t>
      </w:r>
      <w:r w:rsidRPr="00C17E69">
        <w:rPr>
          <w:i/>
          <w:sz w:val="18"/>
          <w:szCs w:val="18"/>
        </w:rPr>
        <w:t>pft</w:t>
      </w:r>
      <w:r w:rsidRPr="00C17E69">
        <w:rPr>
          <w:sz w:val="18"/>
          <w:szCs w:val="18"/>
        </w:rPr>
        <w:t xml:space="preserve">. : </w:t>
      </w:r>
      <w:proofErr w:type="gramStart"/>
      <w:r w:rsidRPr="00C17E69">
        <w:rPr>
          <w:sz w:val="18"/>
          <w:szCs w:val="18"/>
        </w:rPr>
        <w:t xml:space="preserve">συμβεβούλευμαι </w:t>
      </w:r>
      <w:r w:rsidRPr="00C17E69">
        <w:rPr>
          <w:b/>
          <w:sz w:val="18"/>
          <w:szCs w:val="18"/>
        </w:rPr>
        <w:t xml:space="preserve"> ]—</w:t>
      </w:r>
      <w:proofErr w:type="gramEnd"/>
      <w:r w:rsidRPr="00C17E69">
        <w:rPr>
          <w:b/>
          <w:sz w:val="18"/>
          <w:szCs w:val="18"/>
        </w:rPr>
        <w:t>:</w:t>
      </w:r>
      <w:r w:rsidRPr="00C17E69">
        <w:rPr>
          <w:sz w:val="18"/>
          <w:szCs w:val="18"/>
        </w:rPr>
        <w:t xml:space="preserve"> conseiller (</w:t>
      </w:r>
      <w:r w:rsidRPr="00C17E69">
        <w:rPr>
          <w:i/>
          <w:sz w:val="18"/>
          <w:szCs w:val="18"/>
        </w:rPr>
        <w:t>part</w:t>
      </w:r>
      <w:r w:rsidRPr="00C17E69">
        <w:rPr>
          <w:sz w:val="18"/>
          <w:szCs w:val="18"/>
        </w:rPr>
        <w:t>. l'orateur recommandant une mesure, une décision à l'assemblée du peuple)    Σ</w:t>
      </w:r>
      <w:r w:rsidRPr="00C17E69">
        <w:rPr>
          <w:b/>
          <w:sz w:val="18"/>
          <w:szCs w:val="18"/>
        </w:rPr>
        <w:t>τρατηγικός, ή, όν :</w:t>
      </w:r>
      <w:r w:rsidRPr="00C17E69">
        <w:rPr>
          <w:sz w:val="18"/>
          <w:szCs w:val="18"/>
        </w:rPr>
        <w:t xml:space="preserve"> qui concerne le général, de général ; habile à commander    </w:t>
      </w:r>
      <w:r w:rsidRPr="00C17E69">
        <w:rPr>
          <w:rStyle w:val="lsresitem1"/>
          <w:b/>
          <w:sz w:val="18"/>
          <w:szCs w:val="18"/>
          <w:specVanish w:val="0"/>
        </w:rPr>
        <w:t xml:space="preserve">Ῥητορικός, </w:t>
      </w:r>
      <w:r w:rsidRPr="00C17E69">
        <w:rPr>
          <w:rStyle w:val="lsresitem1"/>
          <w:b/>
          <w:sz w:val="18"/>
          <w:szCs w:val="18"/>
          <w:lang w:val="el-GR"/>
          <w:specVanish w:val="0"/>
        </w:rPr>
        <w:t>ή</w:t>
      </w:r>
      <w:r w:rsidRPr="00C17E69">
        <w:rPr>
          <w:rStyle w:val="lsresitem1"/>
          <w:b/>
          <w:sz w:val="18"/>
          <w:szCs w:val="18"/>
          <w:specVanish w:val="0"/>
        </w:rPr>
        <w:t xml:space="preserve">, </w:t>
      </w:r>
      <w:r w:rsidRPr="00C17E69">
        <w:rPr>
          <w:rStyle w:val="lsresitem1"/>
          <w:b/>
          <w:sz w:val="18"/>
          <w:szCs w:val="18"/>
          <w:lang w:val="el-GR"/>
          <w:specVanish w:val="0"/>
        </w:rPr>
        <w:t>όν</w:t>
      </w:r>
      <w:r w:rsidRPr="00C17E69">
        <w:rPr>
          <w:rStyle w:val="lsresitem1"/>
          <w:b/>
          <w:sz w:val="18"/>
          <w:szCs w:val="18"/>
          <w:specVanish w:val="0"/>
        </w:rPr>
        <w:t xml:space="preserve"> : </w:t>
      </w:r>
      <w:r w:rsidRPr="00C17E69">
        <w:rPr>
          <w:rStyle w:val="lsresitem1"/>
          <w:sz w:val="18"/>
          <w:szCs w:val="18"/>
          <w:specVanish w:val="0"/>
        </w:rPr>
        <w:t>qui concerne les orateurs ou l’art oratoire ;</w:t>
      </w:r>
      <w:r w:rsidRPr="00C17E69">
        <w:rPr>
          <w:rStyle w:val="lsresitem1"/>
          <w:rFonts w:eastAsia="Calibri" w:cs="Arial"/>
          <w:sz w:val="18"/>
          <w:szCs w:val="18"/>
          <w:specVanish w:val="0"/>
        </w:rPr>
        <w:t xml:space="preserve"> habile à parler, apte à être orateur. </w:t>
      </w:r>
      <w:r w:rsidRPr="00C17E69">
        <w:rPr>
          <w:b/>
          <w:sz w:val="18"/>
          <w:szCs w:val="18"/>
        </w:rPr>
        <w:t xml:space="preserve">   </w:t>
      </w:r>
    </w:p>
  </w:footnote>
  <w:footnote w:id="57">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[35a] </w:t>
      </w:r>
      <w:r w:rsidRPr="00C17E69">
        <w:rPr>
          <w:b/>
          <w:color w:val="336699"/>
          <w:sz w:val="18"/>
          <w:szCs w:val="18"/>
          <w:lang w:val="el-GR"/>
        </w:rPr>
        <w:t>Ἤ</w:t>
      </w:r>
      <w:r w:rsidRPr="00C17E69">
        <w:rPr>
          <w:b/>
          <w:color w:val="336699"/>
          <w:sz w:val="18"/>
          <w:szCs w:val="18"/>
        </w:rPr>
        <w:t xml:space="preserve"> </w:t>
      </w:r>
      <w:r w:rsidRPr="00C17E69">
        <w:rPr>
          <w:b/>
          <w:color w:val="336699"/>
          <w:sz w:val="18"/>
          <w:szCs w:val="18"/>
          <w:lang w:val="el-GR"/>
        </w:rPr>
        <w:t>πῶς</w:t>
      </w:r>
      <w:r w:rsidRPr="00C17E69">
        <w:rPr>
          <w:b/>
          <w:color w:val="336699"/>
          <w:sz w:val="18"/>
          <w:szCs w:val="18"/>
        </w:rPr>
        <w:t xml:space="preserve"> </w:t>
      </w:r>
      <w:r w:rsidRPr="00C17E69">
        <w:rPr>
          <w:b/>
          <w:color w:val="336699"/>
          <w:sz w:val="18"/>
          <w:szCs w:val="18"/>
          <w:lang w:val="el-GR"/>
        </w:rPr>
        <w:t>λέγεις</w:t>
      </w:r>
      <w:r w:rsidRPr="00C17E69">
        <w:rPr>
          <w:b/>
          <w:color w:val="336699"/>
          <w:sz w:val="18"/>
          <w:szCs w:val="18"/>
        </w:rPr>
        <w:t xml:space="preserve">, </w:t>
      </w:r>
      <w:r w:rsidRPr="00C17E69">
        <w:rPr>
          <w:b/>
          <w:color w:val="336699"/>
          <w:sz w:val="18"/>
          <w:szCs w:val="18"/>
          <w:lang w:val="el-GR"/>
        </w:rPr>
        <w:t>ὦ</w:t>
      </w:r>
      <w:r w:rsidRPr="00C17E69">
        <w:rPr>
          <w:b/>
          <w:color w:val="336699"/>
          <w:sz w:val="18"/>
          <w:szCs w:val="18"/>
        </w:rPr>
        <w:t xml:space="preserve"> </w:t>
      </w:r>
      <w:r w:rsidRPr="00C17E69">
        <w:rPr>
          <w:b/>
          <w:color w:val="336699"/>
          <w:sz w:val="18"/>
          <w:szCs w:val="18"/>
          <w:lang w:val="el-GR"/>
        </w:rPr>
        <w:t>Γοργία</w:t>
      </w:r>
      <w:r w:rsidRPr="00C17E69">
        <w:rPr>
          <w:b/>
          <w:color w:val="336699"/>
          <w:sz w:val="18"/>
          <w:szCs w:val="18"/>
        </w:rPr>
        <w:t xml:space="preserve">, </w:t>
      </w:r>
      <w:r w:rsidRPr="00C17E69">
        <w:rPr>
          <w:b/>
          <w:color w:val="336699"/>
          <w:sz w:val="18"/>
          <w:szCs w:val="18"/>
          <w:lang w:val="el-GR"/>
        </w:rPr>
        <w:t>τὰ</w:t>
      </w:r>
      <w:r w:rsidRPr="00C17E69">
        <w:rPr>
          <w:b/>
          <w:color w:val="336699"/>
          <w:sz w:val="18"/>
          <w:szCs w:val="18"/>
        </w:rPr>
        <w:t xml:space="preserve"> </w:t>
      </w:r>
      <w:r w:rsidRPr="00C17E69">
        <w:rPr>
          <w:b/>
          <w:color w:val="336699"/>
          <w:sz w:val="18"/>
          <w:szCs w:val="18"/>
          <w:lang w:val="el-GR"/>
        </w:rPr>
        <w:t>τοιαῦτα</w:t>
      </w:r>
      <w:r w:rsidRPr="00C17E69">
        <w:rPr>
          <w:b/>
          <w:color w:val="336699"/>
          <w:sz w:val="18"/>
          <w:szCs w:val="18"/>
        </w:rPr>
        <w:t> ;</w:t>
      </w:r>
      <w:r w:rsidRPr="00C17E69">
        <w:rPr>
          <w:b/>
          <w:sz w:val="18"/>
          <w:szCs w:val="18"/>
        </w:rPr>
        <w:t xml:space="preserve"> </w:t>
      </w:r>
      <w:r w:rsidRPr="00C17E69">
        <w:rPr>
          <w:b/>
          <w:sz w:val="18"/>
          <w:szCs w:val="18"/>
          <w:lang w:val="el-GR"/>
        </w:rPr>
        <w:t>Ἤ</w:t>
      </w:r>
      <w:r w:rsidRPr="00C17E69">
        <w:rPr>
          <w:sz w:val="18"/>
          <w:szCs w:val="18"/>
        </w:rPr>
        <w:t xml:space="preserve"> suggère une interrogation double, dont la première question est omise = « est-tu d’accord avec cela ou sinon comment… ?»    </w:t>
      </w:r>
      <w:r w:rsidRPr="00C17E69">
        <w:rPr>
          <w:b/>
          <w:sz w:val="18"/>
          <w:szCs w:val="18"/>
        </w:rPr>
        <w:t>Πῶς,</w:t>
      </w:r>
      <w:r w:rsidRPr="00C17E69">
        <w:rPr>
          <w:sz w:val="18"/>
          <w:szCs w:val="18"/>
        </w:rPr>
        <w:t xml:space="preserve"> </w:t>
      </w:r>
      <w:r w:rsidRPr="00C17E69">
        <w:rPr>
          <w:i/>
          <w:sz w:val="18"/>
          <w:szCs w:val="18"/>
        </w:rPr>
        <w:t>adv</w:t>
      </w:r>
      <w:r w:rsidRPr="00C17E69">
        <w:rPr>
          <w:sz w:val="18"/>
          <w:szCs w:val="18"/>
        </w:rPr>
        <w:t xml:space="preserve">. : (interr. dir.) comment ?  = en quel sens ?      </w:t>
      </w:r>
      <w:r w:rsidRPr="00C17E69">
        <w:rPr>
          <w:b/>
          <w:sz w:val="18"/>
          <w:szCs w:val="18"/>
        </w:rPr>
        <w:t xml:space="preserve">Τοιοῦτος, τοιαύτη, τοιοῦτο/τοιοῦτον ; </w:t>
      </w:r>
      <w:r w:rsidRPr="00C17E69">
        <w:rPr>
          <w:i/>
          <w:iCs/>
          <w:sz w:val="18"/>
          <w:szCs w:val="18"/>
        </w:rPr>
        <w:t xml:space="preserve">gén. </w:t>
      </w:r>
      <w:proofErr w:type="gramStart"/>
      <w:r w:rsidRPr="00C17E69">
        <w:rPr>
          <w:i/>
          <w:iCs/>
          <w:sz w:val="18"/>
          <w:szCs w:val="18"/>
        </w:rPr>
        <w:t>pl</w:t>
      </w:r>
      <w:proofErr w:type="gramEnd"/>
      <w:r w:rsidRPr="00C17E69">
        <w:rPr>
          <w:i/>
          <w:iCs/>
          <w:sz w:val="18"/>
          <w:szCs w:val="18"/>
        </w:rPr>
        <w:t>.</w:t>
      </w:r>
      <w:r w:rsidRPr="00C17E69">
        <w:rPr>
          <w:sz w:val="18"/>
          <w:szCs w:val="18"/>
        </w:rPr>
        <w:t xml:space="preserve"> τοιούτων </w:t>
      </w:r>
      <w:r w:rsidRPr="00C17E69">
        <w:rPr>
          <w:i/>
          <w:iCs/>
          <w:sz w:val="18"/>
          <w:szCs w:val="18"/>
        </w:rPr>
        <w:t>pour les trois genres</w:t>
      </w:r>
      <w:r w:rsidRPr="00C17E69">
        <w:rPr>
          <w:i/>
          <w:sz w:val="18"/>
          <w:szCs w:val="18"/>
        </w:rPr>
        <w:t xml:space="preserve"> pr. et adj.</w:t>
      </w:r>
      <w:r w:rsidRPr="00C17E69">
        <w:rPr>
          <w:sz w:val="18"/>
          <w:szCs w:val="18"/>
        </w:rPr>
        <w:t xml:space="preserve"> : tel ; substantivé : de telles choses     </w:t>
      </w:r>
      <w:r w:rsidRPr="00C17E69">
        <w:rPr>
          <w:b/>
          <w:sz w:val="18"/>
          <w:szCs w:val="18"/>
          <w:lang w:val="el-GR"/>
        </w:rPr>
        <w:t>Λέγω</w:t>
      </w:r>
      <w:r w:rsidRPr="00C17E69">
        <w:rPr>
          <w:sz w:val="18"/>
          <w:szCs w:val="18"/>
        </w:rPr>
        <w:t xml:space="preserve"> : dire ;  vouloir dire. </w:t>
      </w:r>
      <w:r w:rsidRPr="00C17E69">
        <w:rPr>
          <w:b/>
          <w:sz w:val="18"/>
          <w:szCs w:val="18"/>
        </w:rPr>
        <w:t xml:space="preserve">   </w:t>
      </w:r>
    </w:p>
  </w:footnote>
  <w:footnote w:id="58">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[35b] </w:t>
      </w:r>
      <w:r w:rsidRPr="00C17E69">
        <w:rPr>
          <w:b/>
          <w:color w:val="336699"/>
          <w:sz w:val="18"/>
          <w:szCs w:val="18"/>
          <w:lang w:val="el-GR"/>
        </w:rPr>
        <w:t>Ἐπειδὴ</w:t>
      </w:r>
      <w:r w:rsidRPr="00C17E69">
        <w:rPr>
          <w:b/>
          <w:color w:val="336699"/>
          <w:sz w:val="18"/>
          <w:szCs w:val="18"/>
        </w:rPr>
        <w:t xml:space="preserve"> </w:t>
      </w:r>
      <w:r w:rsidRPr="00C17E69">
        <w:rPr>
          <w:b/>
          <w:color w:val="336699"/>
          <w:sz w:val="18"/>
          <w:szCs w:val="18"/>
          <w:lang w:val="el-GR"/>
        </w:rPr>
        <w:t>γὰρ</w:t>
      </w:r>
      <w:r w:rsidRPr="00C17E69">
        <w:rPr>
          <w:b/>
          <w:color w:val="336699"/>
          <w:sz w:val="18"/>
          <w:szCs w:val="18"/>
        </w:rPr>
        <w:t xml:space="preserve"> </w:t>
      </w:r>
      <w:r w:rsidRPr="00C17E69">
        <w:rPr>
          <w:b/>
          <w:color w:val="336699"/>
          <w:sz w:val="18"/>
          <w:szCs w:val="18"/>
          <w:lang w:val="el-GR"/>
        </w:rPr>
        <w:t>αὐτός</w:t>
      </w:r>
      <w:r w:rsidRPr="00C17E69">
        <w:rPr>
          <w:b/>
          <w:color w:val="336699"/>
          <w:sz w:val="18"/>
          <w:szCs w:val="18"/>
        </w:rPr>
        <w:t xml:space="preserve"> </w:t>
      </w:r>
      <w:r w:rsidRPr="00C17E69">
        <w:rPr>
          <w:b/>
          <w:color w:val="336699"/>
          <w:sz w:val="18"/>
          <w:szCs w:val="18"/>
          <w:lang w:val="el-GR"/>
        </w:rPr>
        <w:t>τε</w:t>
      </w:r>
      <w:r w:rsidRPr="00C17E69">
        <w:rPr>
          <w:b/>
          <w:color w:val="336699"/>
          <w:sz w:val="18"/>
          <w:szCs w:val="18"/>
        </w:rPr>
        <w:t xml:space="preserve"> </w:t>
      </w:r>
      <w:r w:rsidRPr="00C17E69">
        <w:rPr>
          <w:b/>
          <w:color w:val="336699"/>
          <w:sz w:val="18"/>
          <w:szCs w:val="18"/>
          <w:lang w:val="el-GR"/>
        </w:rPr>
        <w:t>φῂς</w:t>
      </w:r>
      <w:r w:rsidRPr="00C17E69">
        <w:rPr>
          <w:b/>
          <w:color w:val="336699"/>
          <w:sz w:val="18"/>
          <w:szCs w:val="18"/>
        </w:rPr>
        <w:t xml:space="preserve"> </w:t>
      </w:r>
      <w:r w:rsidRPr="00C17E69">
        <w:rPr>
          <w:b/>
          <w:color w:val="336699"/>
          <w:sz w:val="18"/>
          <w:szCs w:val="18"/>
          <w:lang w:val="el-GR"/>
        </w:rPr>
        <w:t>ῥήτωρ</w:t>
      </w:r>
      <w:r w:rsidRPr="00C17E69">
        <w:rPr>
          <w:b/>
          <w:color w:val="336699"/>
          <w:sz w:val="18"/>
          <w:szCs w:val="18"/>
        </w:rPr>
        <w:t xml:space="preserve"> </w:t>
      </w:r>
      <w:r w:rsidRPr="00C17E69">
        <w:rPr>
          <w:b/>
          <w:color w:val="336699"/>
          <w:sz w:val="18"/>
          <w:szCs w:val="18"/>
          <w:lang w:val="el-GR"/>
        </w:rPr>
        <w:t>εἶναι</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ἄλλους</w:t>
      </w:r>
      <w:r w:rsidRPr="00C17E69">
        <w:rPr>
          <w:b/>
          <w:color w:val="336699"/>
          <w:sz w:val="18"/>
          <w:szCs w:val="18"/>
        </w:rPr>
        <w:t xml:space="preserve"> </w:t>
      </w:r>
      <w:r w:rsidRPr="00C17E69">
        <w:rPr>
          <w:b/>
          <w:color w:val="336699"/>
          <w:sz w:val="18"/>
          <w:szCs w:val="18"/>
          <w:lang w:val="el-GR"/>
        </w:rPr>
        <w:t>ποιεῖν</w:t>
      </w:r>
      <w:r w:rsidRPr="00C17E69">
        <w:rPr>
          <w:b/>
          <w:color w:val="336699"/>
          <w:sz w:val="18"/>
          <w:szCs w:val="18"/>
        </w:rPr>
        <w:t xml:space="preserve"> </w:t>
      </w:r>
      <w:r w:rsidRPr="00C17E69">
        <w:rPr>
          <w:b/>
          <w:color w:val="336699"/>
          <w:sz w:val="18"/>
          <w:szCs w:val="18"/>
          <w:lang w:val="el-GR"/>
        </w:rPr>
        <w:t>ῥητορικούς</w:t>
      </w:r>
      <w:r w:rsidRPr="00C17E69">
        <w:rPr>
          <w:color w:val="336699"/>
          <w:sz w:val="18"/>
          <w:szCs w:val="18"/>
        </w:rPr>
        <w:t xml:space="preserve">. </w:t>
      </w:r>
      <w:r w:rsidRPr="00C17E69">
        <w:rPr>
          <w:b/>
          <w:color w:val="C00000"/>
          <w:sz w:val="18"/>
          <w:szCs w:val="18"/>
        </w:rPr>
        <w:t xml:space="preserve"> Cst</w:t>
      </w:r>
      <w:r w:rsidRPr="00C17E69">
        <w:rPr>
          <w:color w:val="C00000"/>
          <w:sz w:val="18"/>
          <w:szCs w:val="18"/>
        </w:rPr>
        <w:t>.</w:t>
      </w:r>
      <w:r w:rsidRPr="00C17E69">
        <w:rPr>
          <w:sz w:val="18"/>
          <w:szCs w:val="18"/>
        </w:rPr>
        <w:t xml:space="preserve"> </w:t>
      </w:r>
      <w:r w:rsidRPr="00C17E69">
        <w:rPr>
          <w:caps/>
          <w:sz w:val="18"/>
          <w:szCs w:val="18"/>
        </w:rPr>
        <w:t>s</w:t>
      </w:r>
      <w:r w:rsidRPr="00C17E69">
        <w:rPr>
          <w:sz w:val="18"/>
          <w:szCs w:val="18"/>
        </w:rPr>
        <w:t xml:space="preserve">ub. de cause    </w:t>
      </w:r>
      <w:r w:rsidRPr="00C17E69">
        <w:rPr>
          <w:b/>
          <w:bCs/>
          <w:sz w:val="18"/>
          <w:szCs w:val="18"/>
        </w:rPr>
        <w:t>Ἐπειδή</w:t>
      </w:r>
      <w:r w:rsidRPr="00C17E69">
        <w:rPr>
          <w:sz w:val="18"/>
          <w:szCs w:val="18"/>
        </w:rPr>
        <w:t xml:space="preserve"> </w:t>
      </w:r>
      <w:proofErr w:type="gramStart"/>
      <w:r w:rsidRPr="00C17E69">
        <w:rPr>
          <w:i/>
          <w:iCs/>
          <w:sz w:val="18"/>
          <w:szCs w:val="18"/>
        </w:rPr>
        <w:t>conj.</w:t>
      </w:r>
      <w:r w:rsidRPr="00C17E69">
        <w:rPr>
          <w:sz w:val="18"/>
          <w:szCs w:val="18"/>
        </w:rPr>
        <w:t> :</w:t>
      </w:r>
      <w:proofErr w:type="gramEnd"/>
      <w:r w:rsidRPr="00C17E69">
        <w:rPr>
          <w:sz w:val="18"/>
          <w:szCs w:val="18"/>
        </w:rPr>
        <w:t xml:space="preserve"> après que, lorsque, depuis que ; puisque   </w:t>
      </w:r>
      <w:r w:rsidRPr="00C17E69">
        <w:rPr>
          <w:b/>
          <w:caps/>
          <w:sz w:val="18"/>
          <w:szCs w:val="18"/>
          <w:lang w:val="el-GR"/>
        </w:rPr>
        <w:t>γ</w:t>
      </w:r>
      <w:r w:rsidRPr="00C17E69">
        <w:rPr>
          <w:b/>
          <w:sz w:val="18"/>
          <w:szCs w:val="18"/>
          <w:lang w:val="el-GR"/>
        </w:rPr>
        <w:t>ὰρ</w:t>
      </w:r>
      <w:r w:rsidRPr="00C17E69">
        <w:rPr>
          <w:sz w:val="18"/>
          <w:szCs w:val="18"/>
        </w:rPr>
        <w:t xml:space="preserve"> : en effet        </w:t>
      </w:r>
      <w:r w:rsidRPr="00C17E69">
        <w:rPr>
          <w:b/>
          <w:sz w:val="18"/>
          <w:szCs w:val="18"/>
        </w:rPr>
        <w:t>Αὐτός, ή, ό </w:t>
      </w:r>
      <w:r w:rsidRPr="00C17E69">
        <w:rPr>
          <w:sz w:val="18"/>
          <w:szCs w:val="18"/>
        </w:rPr>
        <w:t>(</w:t>
      </w:r>
      <w:r w:rsidRPr="00C17E69">
        <w:rPr>
          <w:i/>
          <w:sz w:val="18"/>
          <w:szCs w:val="18"/>
        </w:rPr>
        <w:t>pr</w:t>
      </w:r>
      <w:r w:rsidRPr="00C17E69">
        <w:rPr>
          <w:sz w:val="18"/>
          <w:szCs w:val="18"/>
        </w:rPr>
        <w:t xml:space="preserve"> / </w:t>
      </w:r>
      <w:r w:rsidRPr="00C17E69">
        <w:rPr>
          <w:i/>
          <w:sz w:val="18"/>
          <w:szCs w:val="18"/>
        </w:rPr>
        <w:t xml:space="preserve">adj. de rappel </w:t>
      </w:r>
      <w:r w:rsidRPr="00C17E69">
        <w:rPr>
          <w:sz w:val="18"/>
          <w:szCs w:val="18"/>
        </w:rPr>
        <w:t>)</w:t>
      </w:r>
      <w:r w:rsidRPr="00C17E69">
        <w:rPr>
          <w:b/>
          <w:sz w:val="18"/>
          <w:szCs w:val="18"/>
        </w:rPr>
        <w:t xml:space="preserve"> : </w:t>
      </w:r>
      <w:r w:rsidRPr="00C17E69">
        <w:rPr>
          <w:sz w:val="18"/>
          <w:szCs w:val="18"/>
        </w:rPr>
        <w:t xml:space="preserve">le même, la même, les mêmes (= idem) ; lui-même, elle-même, eux-mêmes  (= ipse) ; le, la, les, lui ; ici , apposé au sujet de 2° pers.  = toi-même     </w:t>
      </w:r>
      <w:r w:rsidRPr="00C17E69">
        <w:rPr>
          <w:b/>
          <w:caps/>
          <w:sz w:val="18"/>
          <w:szCs w:val="18"/>
        </w:rPr>
        <w:t>φ</w:t>
      </w:r>
      <w:r w:rsidRPr="00C17E69">
        <w:rPr>
          <w:b/>
          <w:sz w:val="18"/>
          <w:szCs w:val="18"/>
        </w:rPr>
        <w:t>ημί</w:t>
      </w:r>
      <w:r w:rsidRPr="00C17E69">
        <w:rPr>
          <w:sz w:val="18"/>
          <w:szCs w:val="18"/>
        </w:rPr>
        <w:t xml:space="preserve"> : je dis ; </w:t>
      </w:r>
      <w:proofErr w:type="gramStart"/>
      <w:r w:rsidRPr="00C17E69">
        <w:rPr>
          <w:sz w:val="18"/>
          <w:szCs w:val="18"/>
        </w:rPr>
        <w:t>—[</w:t>
      </w:r>
      <w:proofErr w:type="gramEnd"/>
      <w:r w:rsidRPr="00C17E69">
        <w:rPr>
          <w:sz w:val="18"/>
          <w:szCs w:val="18"/>
        </w:rPr>
        <w:t>φημί ; φής (</w:t>
      </w:r>
      <w:r w:rsidRPr="00C17E69">
        <w:rPr>
          <w:i/>
          <w:sz w:val="18"/>
          <w:szCs w:val="18"/>
        </w:rPr>
        <w:t>ou</w:t>
      </w:r>
      <w:r w:rsidRPr="00C17E69">
        <w:rPr>
          <w:sz w:val="18"/>
          <w:szCs w:val="18"/>
        </w:rPr>
        <w:t xml:space="preserve"> φῄς) ; φησί (ν)</w:t>
      </w:r>
      <w:r w:rsidRPr="00C17E69">
        <w:rPr>
          <w:b/>
          <w:sz w:val="18"/>
          <w:szCs w:val="18"/>
        </w:rPr>
        <w:t>—</w:t>
      </w:r>
      <w:r w:rsidRPr="00C17E69">
        <w:rPr>
          <w:sz w:val="18"/>
          <w:szCs w:val="18"/>
        </w:rPr>
        <w:t xml:space="preserve"> φαμέν ; φατέ ; φασί(ν) </w:t>
      </w:r>
      <w:r w:rsidRPr="00C17E69">
        <w:rPr>
          <w:b/>
          <w:sz w:val="18"/>
          <w:szCs w:val="18"/>
        </w:rPr>
        <w:t>—</w:t>
      </w:r>
      <w:r w:rsidRPr="00C17E69">
        <w:rPr>
          <w:sz w:val="18"/>
          <w:szCs w:val="18"/>
        </w:rPr>
        <w:t xml:space="preserve"> φατόν ; φατόν  L’ind. pst. de </w:t>
      </w:r>
      <w:r w:rsidRPr="00C17E69">
        <w:rPr>
          <w:b/>
          <w:sz w:val="18"/>
          <w:szCs w:val="18"/>
        </w:rPr>
        <w:t>φημί</w:t>
      </w:r>
      <w:r w:rsidRPr="00C17E69">
        <w:rPr>
          <w:sz w:val="18"/>
          <w:szCs w:val="18"/>
        </w:rPr>
        <w:t xml:space="preserve">  est enclitique sauf la 2° pers.</w:t>
      </w:r>
      <w:r w:rsidRPr="00C17E69">
        <w:rPr>
          <w:rFonts w:cs="Arial"/>
          <w:b/>
          <w:sz w:val="18"/>
          <w:szCs w:val="18"/>
        </w:rPr>
        <w:t xml:space="preserve">]— ; </w:t>
      </w:r>
      <w:r w:rsidRPr="00C17E69">
        <w:rPr>
          <w:rFonts w:cs="Arial"/>
          <w:sz w:val="18"/>
          <w:szCs w:val="18"/>
        </w:rPr>
        <w:t xml:space="preserve">se cst avec inf. si le sujet est le même ; avec prop. </w:t>
      </w:r>
      <w:proofErr w:type="gramStart"/>
      <w:r w:rsidRPr="00C17E69">
        <w:rPr>
          <w:rFonts w:cs="Arial"/>
          <w:sz w:val="18"/>
          <w:szCs w:val="18"/>
        </w:rPr>
        <w:t>inf</w:t>
      </w:r>
      <w:r w:rsidRPr="00C17E69">
        <w:rPr>
          <w:rFonts w:cs="Arial"/>
          <w:sz w:val="18"/>
          <w:szCs w:val="18"/>
          <w:u w:val="single"/>
        </w:rPr>
        <w:t>ve</w:t>
      </w:r>
      <w:proofErr w:type="gramEnd"/>
      <w:r w:rsidRPr="00C17E69">
        <w:rPr>
          <w:rFonts w:cs="Arial"/>
          <w:sz w:val="18"/>
          <w:szCs w:val="18"/>
        </w:rPr>
        <w:t xml:space="preserve"> si le sujet del’inf</w:t>
      </w:r>
      <w:r w:rsidRPr="00C17E69">
        <w:rPr>
          <w:rFonts w:cs="Arial"/>
          <w:sz w:val="18"/>
          <w:szCs w:val="18"/>
          <w:u w:val="single"/>
        </w:rPr>
        <w:t>ve</w:t>
      </w:r>
      <w:r w:rsidRPr="00C17E69">
        <w:rPr>
          <w:rFonts w:cs="Arial"/>
          <w:sz w:val="18"/>
          <w:szCs w:val="18"/>
        </w:rPr>
        <w:t xml:space="preserve"> est différent      </w:t>
      </w:r>
      <w:r w:rsidRPr="00C17E69">
        <w:rPr>
          <w:b/>
          <w:caps/>
          <w:sz w:val="18"/>
          <w:szCs w:val="18"/>
        </w:rPr>
        <w:t>ε</w:t>
      </w:r>
      <w:r w:rsidRPr="00C17E69">
        <w:rPr>
          <w:b/>
          <w:sz w:val="18"/>
          <w:szCs w:val="18"/>
        </w:rPr>
        <w:t xml:space="preserve">ἰμί / εἶναι : </w:t>
      </w:r>
      <w:r w:rsidRPr="00C17E69">
        <w:rPr>
          <w:sz w:val="18"/>
          <w:szCs w:val="18"/>
        </w:rPr>
        <w:t xml:space="preserve">être      </w:t>
      </w:r>
      <w:r w:rsidRPr="00C17E69">
        <w:rPr>
          <w:b/>
          <w:caps/>
          <w:sz w:val="18"/>
          <w:szCs w:val="18"/>
          <w:lang w:val="el-GR"/>
        </w:rPr>
        <w:t>π</w:t>
      </w:r>
      <w:r w:rsidRPr="00C17E69">
        <w:rPr>
          <w:b/>
          <w:sz w:val="18"/>
          <w:szCs w:val="18"/>
          <w:lang w:val="el-GR"/>
        </w:rPr>
        <w:t>οιεῖν</w:t>
      </w:r>
      <w:r w:rsidRPr="00C17E69">
        <w:rPr>
          <w:sz w:val="18"/>
          <w:szCs w:val="18"/>
        </w:rPr>
        <w:t xml:space="preserve"> : faire ; avec cod  et attr. = rendre    </w:t>
      </w:r>
      <w:r w:rsidRPr="00C17E69">
        <w:rPr>
          <w:b/>
          <w:sz w:val="18"/>
          <w:szCs w:val="18"/>
        </w:rPr>
        <w:t>Ἄλλος, η, ο :</w:t>
      </w:r>
      <w:r w:rsidRPr="00C17E69">
        <w:rPr>
          <w:sz w:val="18"/>
          <w:szCs w:val="18"/>
        </w:rPr>
        <w:t xml:space="preserve"> autre      </w:t>
      </w:r>
      <w:r w:rsidRPr="00C17E69">
        <w:rPr>
          <w:rFonts w:cs="Arial"/>
          <w:b/>
          <w:sz w:val="18"/>
          <w:szCs w:val="18"/>
        </w:rPr>
        <w:t>Ῥήτωρ, ῥήτωρ, ορος (ὁ) :</w:t>
      </w:r>
      <w:r w:rsidRPr="00C17E69">
        <w:rPr>
          <w:rFonts w:cs="Arial"/>
          <w:sz w:val="18"/>
          <w:szCs w:val="18"/>
        </w:rPr>
        <w:t xml:space="preserve"> orateur; </w:t>
      </w:r>
      <w:r w:rsidRPr="00C17E69">
        <w:rPr>
          <w:rFonts w:cs="Arial"/>
          <w:i/>
          <w:sz w:val="18"/>
          <w:szCs w:val="18"/>
        </w:rPr>
        <w:t>part</w:t>
      </w:r>
      <w:r w:rsidRPr="00C17E69">
        <w:rPr>
          <w:rFonts w:cs="Arial"/>
          <w:sz w:val="18"/>
          <w:szCs w:val="18"/>
        </w:rPr>
        <w:t xml:space="preserve">. : </w:t>
      </w:r>
      <w:proofErr w:type="gramStart"/>
      <w:r w:rsidRPr="00C17E69">
        <w:rPr>
          <w:rFonts w:cs="Arial"/>
          <w:sz w:val="18"/>
          <w:szCs w:val="18"/>
        </w:rPr>
        <w:t>orateur</w:t>
      </w:r>
      <w:proofErr w:type="gramEnd"/>
      <w:r w:rsidRPr="00C17E69">
        <w:rPr>
          <w:rFonts w:cs="Arial"/>
          <w:sz w:val="18"/>
          <w:szCs w:val="18"/>
        </w:rPr>
        <w:t xml:space="preserve"> public dans l'assemblée athénienne; rhéteur     </w:t>
      </w:r>
      <w:r w:rsidRPr="00C17E69">
        <w:rPr>
          <w:rStyle w:val="lsresitem1"/>
          <w:b/>
          <w:sz w:val="18"/>
          <w:szCs w:val="18"/>
          <w:specVanish w:val="0"/>
        </w:rPr>
        <w:t xml:space="preserve">Ῥητορικός, </w:t>
      </w:r>
      <w:r w:rsidRPr="00C17E69">
        <w:rPr>
          <w:rStyle w:val="lsresitem1"/>
          <w:b/>
          <w:sz w:val="18"/>
          <w:szCs w:val="18"/>
          <w:lang w:val="el-GR"/>
          <w:specVanish w:val="0"/>
        </w:rPr>
        <w:t>ή</w:t>
      </w:r>
      <w:r w:rsidRPr="00C17E69">
        <w:rPr>
          <w:rStyle w:val="lsresitem1"/>
          <w:b/>
          <w:sz w:val="18"/>
          <w:szCs w:val="18"/>
          <w:specVanish w:val="0"/>
        </w:rPr>
        <w:t xml:space="preserve">, </w:t>
      </w:r>
      <w:r w:rsidRPr="00C17E69">
        <w:rPr>
          <w:rStyle w:val="lsresitem1"/>
          <w:b/>
          <w:sz w:val="18"/>
          <w:szCs w:val="18"/>
          <w:lang w:val="el-GR"/>
          <w:specVanish w:val="0"/>
        </w:rPr>
        <w:t>όν</w:t>
      </w:r>
      <w:r w:rsidRPr="00C17E69">
        <w:rPr>
          <w:rStyle w:val="lsresitem1"/>
          <w:b/>
          <w:sz w:val="18"/>
          <w:szCs w:val="18"/>
          <w:specVanish w:val="0"/>
        </w:rPr>
        <w:t xml:space="preserve"> : </w:t>
      </w:r>
      <w:r w:rsidRPr="00C17E69">
        <w:rPr>
          <w:rStyle w:val="lsresitem1"/>
          <w:sz w:val="18"/>
          <w:szCs w:val="18"/>
          <w:specVanish w:val="0"/>
        </w:rPr>
        <w:t>qui concerne les orateurs ou l’art oratoire</w:t>
      </w:r>
      <w:r w:rsidRPr="00C17E69">
        <w:rPr>
          <w:rStyle w:val="lsresitem1"/>
          <w:rFonts w:eastAsia="Calibri" w:cs="Arial"/>
          <w:sz w:val="18"/>
          <w:szCs w:val="18"/>
          <w:specVanish w:val="0"/>
        </w:rPr>
        <w:t xml:space="preserve">) ; habile à parler, apte à être orateur. </w:t>
      </w:r>
      <w:r w:rsidRPr="00C17E69">
        <w:rPr>
          <w:b/>
          <w:sz w:val="18"/>
          <w:szCs w:val="18"/>
        </w:rPr>
        <w:t xml:space="preserve">   </w:t>
      </w:r>
    </w:p>
  </w:footnote>
  <w:footnote w:id="59">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[35c]</w:t>
      </w:r>
      <w:r w:rsidRPr="00C17E69">
        <w:rPr>
          <w:sz w:val="18"/>
          <w:szCs w:val="18"/>
        </w:rPr>
        <w:t xml:space="preserve"> </w:t>
      </w:r>
      <w:r w:rsidRPr="00C17E69">
        <w:rPr>
          <w:b/>
          <w:caps/>
          <w:color w:val="336699"/>
          <w:sz w:val="18"/>
          <w:szCs w:val="18"/>
          <w:lang w:val="el-GR"/>
        </w:rPr>
        <w:t>ε</w:t>
      </w:r>
      <w:r w:rsidRPr="00C17E69">
        <w:rPr>
          <w:b/>
          <w:color w:val="336699"/>
          <w:sz w:val="18"/>
          <w:szCs w:val="18"/>
          <w:lang w:val="el-GR"/>
        </w:rPr>
        <w:t>ὖ</w:t>
      </w:r>
      <w:r w:rsidRPr="00C17E69">
        <w:rPr>
          <w:b/>
          <w:color w:val="336699"/>
          <w:sz w:val="18"/>
          <w:szCs w:val="18"/>
        </w:rPr>
        <w:t xml:space="preserve"> </w:t>
      </w:r>
      <w:r w:rsidRPr="00C17E69">
        <w:rPr>
          <w:b/>
          <w:color w:val="336699"/>
          <w:sz w:val="18"/>
          <w:szCs w:val="18"/>
          <w:lang w:val="el-GR"/>
        </w:rPr>
        <w:t>ἔχει</w:t>
      </w:r>
      <w:r w:rsidRPr="00C17E69">
        <w:rPr>
          <w:b/>
          <w:color w:val="336699"/>
          <w:sz w:val="18"/>
          <w:szCs w:val="18"/>
        </w:rPr>
        <w:t xml:space="preserve"> </w:t>
      </w:r>
      <w:r w:rsidRPr="00C17E69">
        <w:rPr>
          <w:b/>
          <w:color w:val="336699"/>
          <w:sz w:val="18"/>
          <w:szCs w:val="18"/>
          <w:lang w:val="el-GR"/>
        </w:rPr>
        <w:t>τὰ</w:t>
      </w:r>
      <w:r w:rsidRPr="00C17E69">
        <w:rPr>
          <w:b/>
          <w:color w:val="336699"/>
          <w:sz w:val="18"/>
          <w:szCs w:val="18"/>
        </w:rPr>
        <w:t xml:space="preserve"> </w:t>
      </w:r>
      <w:r w:rsidRPr="00C17E69">
        <w:rPr>
          <w:b/>
          <w:color w:val="336699"/>
          <w:sz w:val="18"/>
          <w:szCs w:val="18"/>
          <w:lang w:val="el-GR"/>
        </w:rPr>
        <w:t>τῆς</w:t>
      </w:r>
      <w:r w:rsidRPr="00C17E69">
        <w:rPr>
          <w:b/>
          <w:color w:val="336699"/>
          <w:sz w:val="18"/>
          <w:szCs w:val="18"/>
        </w:rPr>
        <w:t xml:space="preserve"> </w:t>
      </w:r>
      <w:r w:rsidRPr="00C17E69">
        <w:rPr>
          <w:b/>
          <w:color w:val="336699"/>
          <w:sz w:val="18"/>
          <w:szCs w:val="18"/>
          <w:lang w:val="el-GR"/>
        </w:rPr>
        <w:t>σῆς</w:t>
      </w:r>
      <w:r w:rsidRPr="00C17E69">
        <w:rPr>
          <w:b/>
          <w:color w:val="336699"/>
          <w:sz w:val="18"/>
          <w:szCs w:val="18"/>
        </w:rPr>
        <w:t xml:space="preserve"> </w:t>
      </w:r>
      <w:r w:rsidRPr="00C17E69">
        <w:rPr>
          <w:b/>
          <w:color w:val="336699"/>
          <w:sz w:val="18"/>
          <w:szCs w:val="18"/>
          <w:lang w:val="el-GR"/>
        </w:rPr>
        <w:t>τέχνης</w:t>
      </w:r>
      <w:r w:rsidRPr="00C17E69">
        <w:rPr>
          <w:b/>
          <w:color w:val="336699"/>
          <w:sz w:val="18"/>
          <w:szCs w:val="18"/>
        </w:rPr>
        <w:t xml:space="preserve"> </w:t>
      </w:r>
      <w:r w:rsidRPr="00C17E69">
        <w:rPr>
          <w:b/>
          <w:color w:val="336699"/>
          <w:sz w:val="18"/>
          <w:szCs w:val="18"/>
          <w:lang w:val="el-GR"/>
        </w:rPr>
        <w:t>παρὰ</w:t>
      </w:r>
      <w:r w:rsidRPr="00C17E69">
        <w:rPr>
          <w:b/>
          <w:color w:val="336699"/>
          <w:sz w:val="18"/>
          <w:szCs w:val="18"/>
        </w:rPr>
        <w:t xml:space="preserve"> </w:t>
      </w:r>
      <w:r w:rsidRPr="00C17E69">
        <w:rPr>
          <w:b/>
          <w:color w:val="336699"/>
          <w:sz w:val="18"/>
          <w:szCs w:val="18"/>
          <w:lang w:val="el-GR"/>
        </w:rPr>
        <w:t>σοῦ</w:t>
      </w:r>
      <w:r w:rsidRPr="00C17E69">
        <w:rPr>
          <w:b/>
          <w:color w:val="336699"/>
          <w:sz w:val="18"/>
          <w:szCs w:val="18"/>
        </w:rPr>
        <w:t xml:space="preserve"> </w:t>
      </w:r>
      <w:r w:rsidRPr="00C17E69">
        <w:rPr>
          <w:b/>
          <w:color w:val="336699"/>
          <w:sz w:val="18"/>
          <w:szCs w:val="18"/>
          <w:lang w:val="el-GR"/>
        </w:rPr>
        <w:t>πυνθάνεσθαι</w:t>
      </w:r>
      <w:r w:rsidRPr="00C17E69">
        <w:rPr>
          <w:b/>
          <w:color w:val="336699"/>
          <w:sz w:val="18"/>
          <w:szCs w:val="18"/>
        </w:rPr>
        <w:t>. </w:t>
      </w:r>
      <w:r w:rsidRPr="00C17E69">
        <w:rPr>
          <w:sz w:val="18"/>
          <w:szCs w:val="18"/>
        </w:rPr>
        <w:t xml:space="preserve">  </w:t>
      </w:r>
      <w:r w:rsidRPr="00C17E69">
        <w:rPr>
          <w:color w:val="C00000"/>
          <w:sz w:val="18"/>
          <w:szCs w:val="18"/>
        </w:rPr>
        <w:t xml:space="preserve">Cst. </w:t>
      </w:r>
      <w:r w:rsidRPr="00C17E69">
        <w:rPr>
          <w:sz w:val="18"/>
          <w:szCs w:val="18"/>
        </w:rPr>
        <w:t xml:space="preserve">Principale.   </w:t>
      </w:r>
      <w:r w:rsidRPr="00C17E69">
        <w:rPr>
          <w:b/>
          <w:caps/>
          <w:sz w:val="18"/>
          <w:szCs w:val="18"/>
          <w:lang w:val="el-GR"/>
        </w:rPr>
        <w:t>ε</w:t>
      </w:r>
      <w:r w:rsidRPr="00C17E69">
        <w:rPr>
          <w:b/>
          <w:sz w:val="18"/>
          <w:szCs w:val="18"/>
          <w:lang w:val="el-GR"/>
        </w:rPr>
        <w:t>ὖ</w:t>
      </w:r>
      <w:r w:rsidRPr="00C17E69">
        <w:rPr>
          <w:b/>
          <w:sz w:val="18"/>
          <w:szCs w:val="18"/>
        </w:rPr>
        <w:t xml:space="preserve"> </w:t>
      </w:r>
      <w:r w:rsidRPr="00C17E69">
        <w:rPr>
          <w:b/>
          <w:sz w:val="18"/>
          <w:szCs w:val="18"/>
          <w:lang w:val="el-GR"/>
        </w:rPr>
        <w:t>ἔχει</w:t>
      </w:r>
      <w:r w:rsidRPr="00C17E69">
        <w:rPr>
          <w:b/>
          <w:sz w:val="18"/>
          <w:szCs w:val="18"/>
        </w:rPr>
        <w:t xml:space="preserve"> + inf. </w:t>
      </w:r>
      <w:r w:rsidRPr="00C17E69">
        <w:rPr>
          <w:sz w:val="18"/>
          <w:szCs w:val="18"/>
        </w:rPr>
        <w:t xml:space="preserve">: </w:t>
      </w:r>
      <w:proofErr w:type="gramStart"/>
      <w:r w:rsidRPr="00C17E69">
        <w:rPr>
          <w:sz w:val="18"/>
          <w:szCs w:val="18"/>
        </w:rPr>
        <w:t>c’est</w:t>
      </w:r>
      <w:proofErr w:type="gramEnd"/>
      <w:r w:rsidRPr="00C17E69">
        <w:rPr>
          <w:sz w:val="18"/>
          <w:szCs w:val="18"/>
        </w:rPr>
        <w:t xml:space="preserve"> une bonne chose de     </w:t>
      </w:r>
      <w:r w:rsidRPr="00C17E69">
        <w:rPr>
          <w:b/>
          <w:caps/>
          <w:sz w:val="18"/>
          <w:szCs w:val="18"/>
          <w:lang w:val="el-GR"/>
        </w:rPr>
        <w:t>τ</w:t>
      </w:r>
      <w:r w:rsidRPr="00C17E69">
        <w:rPr>
          <w:b/>
          <w:sz w:val="18"/>
          <w:szCs w:val="18"/>
          <w:lang w:val="el-GR"/>
        </w:rPr>
        <w:t>ὰ</w:t>
      </w:r>
      <w:r w:rsidRPr="00C17E69">
        <w:rPr>
          <w:b/>
          <w:sz w:val="18"/>
          <w:szCs w:val="18"/>
        </w:rPr>
        <w:t xml:space="preserve"> </w:t>
      </w:r>
      <w:r w:rsidRPr="00C17E69">
        <w:rPr>
          <w:b/>
          <w:sz w:val="18"/>
          <w:szCs w:val="18"/>
          <w:lang w:val="el-GR"/>
        </w:rPr>
        <w:t>τῆς</w:t>
      </w:r>
      <w:r w:rsidRPr="00C17E69">
        <w:rPr>
          <w:b/>
          <w:sz w:val="18"/>
          <w:szCs w:val="18"/>
        </w:rPr>
        <w:t xml:space="preserve"> </w:t>
      </w:r>
      <w:r w:rsidRPr="00C17E69">
        <w:rPr>
          <w:b/>
          <w:sz w:val="18"/>
          <w:szCs w:val="18"/>
          <w:lang w:val="el-GR"/>
        </w:rPr>
        <w:t>σῆς</w:t>
      </w:r>
      <w:r w:rsidRPr="00C17E69">
        <w:rPr>
          <w:b/>
          <w:sz w:val="18"/>
          <w:szCs w:val="18"/>
        </w:rPr>
        <w:t xml:space="preserve"> </w:t>
      </w:r>
      <w:r w:rsidRPr="00C17E69">
        <w:rPr>
          <w:b/>
          <w:sz w:val="18"/>
          <w:szCs w:val="18"/>
          <w:lang w:val="el-GR"/>
        </w:rPr>
        <w:t>τέχνης</w:t>
      </w:r>
      <w:r w:rsidRPr="00C17E69">
        <w:rPr>
          <w:sz w:val="18"/>
          <w:szCs w:val="18"/>
        </w:rPr>
        <w:t xml:space="preserve"> = les &lt;principes&gt; de ton art     </w:t>
      </w:r>
      <w:r w:rsidRPr="00C17E69">
        <w:rPr>
          <w:b/>
          <w:caps/>
          <w:sz w:val="18"/>
          <w:szCs w:val="18"/>
        </w:rPr>
        <w:t>π</w:t>
      </w:r>
      <w:r w:rsidRPr="00C17E69">
        <w:rPr>
          <w:b/>
          <w:sz w:val="18"/>
          <w:szCs w:val="18"/>
        </w:rPr>
        <w:t>υνθάνομαι-my</w:t>
      </w:r>
      <w:r w:rsidRPr="00C17E69">
        <w:rPr>
          <w:sz w:val="18"/>
          <w:szCs w:val="18"/>
        </w:rPr>
        <w:t xml:space="preserve"> : chercher à savoir, s'enquérir, s'informer  (cst. avec acc. ou gén ; avec acc. de la chose dont on s’informe ; gén. de la personne auprès de qui on s’informe ; avec une </w:t>
      </w:r>
      <w:r w:rsidRPr="00C17E69">
        <w:rPr>
          <w:i/>
          <w:sz w:val="18"/>
          <w:szCs w:val="18"/>
        </w:rPr>
        <w:t>prép. </w:t>
      </w:r>
      <w:r w:rsidRPr="00C17E69">
        <w:rPr>
          <w:sz w:val="18"/>
          <w:szCs w:val="18"/>
        </w:rPr>
        <w:t xml:space="preserve">: </w:t>
      </w:r>
      <w:r w:rsidRPr="00C17E69">
        <w:rPr>
          <w:sz w:val="18"/>
          <w:szCs w:val="18"/>
          <w:lang w:val="el-GR"/>
        </w:rPr>
        <w:t>παρά</w:t>
      </w:r>
      <w:r w:rsidRPr="00C17E69">
        <w:rPr>
          <w:sz w:val="18"/>
          <w:szCs w:val="18"/>
        </w:rPr>
        <w:t xml:space="preserve"> +gén.)   </w:t>
      </w:r>
      <w:r w:rsidRPr="00C17E69">
        <w:rPr>
          <w:b/>
          <w:sz w:val="18"/>
          <w:szCs w:val="18"/>
        </w:rPr>
        <w:t xml:space="preserve">Σύ, σέ, σοῦ, σοί : </w:t>
      </w:r>
      <w:r w:rsidRPr="00C17E69">
        <w:rPr>
          <w:sz w:val="18"/>
          <w:szCs w:val="18"/>
        </w:rPr>
        <w:t>tu, te, toi (pr. non réfléchi 2e sg).</w:t>
      </w:r>
      <w:r w:rsidRPr="00C17E69">
        <w:rPr>
          <w:b/>
          <w:sz w:val="18"/>
          <w:szCs w:val="18"/>
        </w:rPr>
        <w:t xml:space="preserve">   </w:t>
      </w:r>
    </w:p>
  </w:footnote>
  <w:footnote w:id="60">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[36a] Cst.</w:t>
      </w:r>
      <w:r w:rsidRPr="00C17E69">
        <w:rPr>
          <w:sz w:val="18"/>
          <w:szCs w:val="18"/>
        </w:rPr>
        <w:t xml:space="preserve"> Principale à l’impératif, suivie d’une  infinitive.  </w:t>
      </w:r>
      <w:r w:rsidRPr="00C17E69">
        <w:rPr>
          <w:b/>
          <w:caps/>
          <w:color w:val="336699"/>
          <w:sz w:val="18"/>
          <w:szCs w:val="18"/>
          <w:lang w:val="el-GR"/>
        </w:rPr>
        <w:t>κ</w:t>
      </w:r>
      <w:r w:rsidRPr="00C17E69">
        <w:rPr>
          <w:b/>
          <w:color w:val="336699"/>
          <w:sz w:val="18"/>
          <w:szCs w:val="18"/>
          <w:lang w:val="el-GR"/>
        </w:rPr>
        <w:t>αὶ</w:t>
      </w:r>
      <w:r w:rsidRPr="00C17E69">
        <w:rPr>
          <w:b/>
          <w:color w:val="336699"/>
          <w:sz w:val="18"/>
          <w:szCs w:val="18"/>
        </w:rPr>
        <w:t xml:space="preserve"> </w:t>
      </w:r>
      <w:r w:rsidRPr="00C17E69">
        <w:rPr>
          <w:b/>
          <w:color w:val="336699"/>
          <w:sz w:val="18"/>
          <w:szCs w:val="18"/>
          <w:lang w:val="el-GR"/>
        </w:rPr>
        <w:t>ἐμὲ</w:t>
      </w:r>
      <w:r w:rsidRPr="00C17E69">
        <w:rPr>
          <w:b/>
          <w:color w:val="336699"/>
          <w:sz w:val="18"/>
          <w:szCs w:val="18"/>
        </w:rPr>
        <w:t xml:space="preserve"> </w:t>
      </w:r>
      <w:r w:rsidRPr="00C17E69">
        <w:rPr>
          <w:b/>
          <w:color w:val="336699"/>
          <w:sz w:val="18"/>
          <w:szCs w:val="18"/>
          <w:lang w:val="el-GR"/>
        </w:rPr>
        <w:t>νῦν</w:t>
      </w:r>
      <w:r w:rsidRPr="00C17E69">
        <w:rPr>
          <w:b/>
          <w:color w:val="336699"/>
          <w:sz w:val="18"/>
          <w:szCs w:val="18"/>
        </w:rPr>
        <w:t xml:space="preserve"> </w:t>
      </w:r>
      <w:r w:rsidRPr="00C17E69">
        <w:rPr>
          <w:b/>
          <w:color w:val="336699"/>
          <w:sz w:val="18"/>
          <w:szCs w:val="18"/>
          <w:lang w:val="el-GR"/>
        </w:rPr>
        <w:t>νόμισον</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τὸ</w:t>
      </w:r>
      <w:r w:rsidRPr="00C17E69">
        <w:rPr>
          <w:b/>
          <w:color w:val="336699"/>
          <w:sz w:val="18"/>
          <w:szCs w:val="18"/>
        </w:rPr>
        <w:t xml:space="preserve"> </w:t>
      </w:r>
      <w:r w:rsidRPr="00C17E69">
        <w:rPr>
          <w:b/>
          <w:color w:val="336699"/>
          <w:sz w:val="18"/>
          <w:szCs w:val="18"/>
          <w:lang w:val="el-GR"/>
        </w:rPr>
        <w:t>σὸν</w:t>
      </w:r>
      <w:r w:rsidRPr="00C17E69">
        <w:rPr>
          <w:b/>
          <w:color w:val="336699"/>
          <w:sz w:val="18"/>
          <w:szCs w:val="18"/>
        </w:rPr>
        <w:t xml:space="preserve"> </w:t>
      </w:r>
      <w:r w:rsidRPr="00C17E69">
        <w:rPr>
          <w:b/>
          <w:color w:val="336699"/>
          <w:sz w:val="18"/>
          <w:szCs w:val="18"/>
          <w:lang w:val="el-GR"/>
        </w:rPr>
        <w:t>σπεύδειν</w:t>
      </w:r>
      <w:r w:rsidRPr="00C17E69">
        <w:rPr>
          <w:sz w:val="18"/>
          <w:szCs w:val="18"/>
          <w:lang w:val="el-GR"/>
        </w:rPr>
        <w:t>·</w:t>
      </w:r>
      <w:r w:rsidRPr="00C17E69">
        <w:rPr>
          <w:sz w:val="18"/>
          <w:szCs w:val="18"/>
        </w:rPr>
        <w:t xml:space="preserve">  Ν</w:t>
      </w:r>
      <w:r w:rsidRPr="00C17E69">
        <w:rPr>
          <w:b/>
          <w:sz w:val="18"/>
          <w:szCs w:val="18"/>
        </w:rPr>
        <w:t>ομίζω </w:t>
      </w:r>
      <w:r w:rsidRPr="00C17E69">
        <w:rPr>
          <w:rFonts w:cs="Arial"/>
          <w:b/>
          <w:sz w:val="18"/>
          <w:szCs w:val="18"/>
        </w:rPr>
        <w:t>—[</w:t>
      </w:r>
      <w:r w:rsidRPr="00C17E69">
        <w:rPr>
          <w:i/>
          <w:sz w:val="18"/>
          <w:szCs w:val="18"/>
        </w:rPr>
        <w:t>aor</w:t>
      </w:r>
      <w:r w:rsidRPr="00C17E69">
        <w:rPr>
          <w:b/>
          <w:sz w:val="18"/>
          <w:szCs w:val="18"/>
        </w:rPr>
        <w:t xml:space="preserve">. : </w:t>
      </w:r>
      <w:proofErr w:type="gramStart"/>
      <w:r w:rsidRPr="00C17E69">
        <w:rPr>
          <w:b/>
          <w:sz w:val="18"/>
          <w:szCs w:val="18"/>
        </w:rPr>
        <w:t>ἐνόμισα </w:t>
      </w:r>
      <w:r w:rsidRPr="00C17E69">
        <w:rPr>
          <w:rFonts w:cs="Arial"/>
          <w:b/>
          <w:sz w:val="18"/>
          <w:szCs w:val="18"/>
        </w:rPr>
        <w:t>]—</w:t>
      </w:r>
      <w:proofErr w:type="gramEnd"/>
      <w:r w:rsidRPr="00C17E69">
        <w:rPr>
          <w:rFonts w:cs="Arial"/>
          <w:b/>
          <w:sz w:val="18"/>
          <w:szCs w:val="18"/>
        </w:rPr>
        <w:t xml:space="preserve">: </w:t>
      </w:r>
      <w:r w:rsidRPr="00C17E69">
        <w:rPr>
          <w:sz w:val="18"/>
          <w:szCs w:val="18"/>
        </w:rPr>
        <w:t>avoir en usage ; […] ; regarder comme ; croire, penser, juger (</w:t>
      </w:r>
      <w:r w:rsidRPr="00C17E69">
        <w:rPr>
          <w:i/>
          <w:sz w:val="18"/>
          <w:szCs w:val="18"/>
        </w:rPr>
        <w:t>avec</w:t>
      </w:r>
      <w:r w:rsidRPr="00C17E69">
        <w:rPr>
          <w:sz w:val="18"/>
          <w:szCs w:val="18"/>
        </w:rPr>
        <w:t xml:space="preserve"> </w:t>
      </w:r>
      <w:r w:rsidRPr="00C17E69">
        <w:rPr>
          <w:i/>
          <w:sz w:val="18"/>
          <w:szCs w:val="18"/>
        </w:rPr>
        <w:t xml:space="preserve">inf.  </w:t>
      </w:r>
      <w:proofErr w:type="gramStart"/>
      <w:r w:rsidRPr="00C17E69">
        <w:rPr>
          <w:i/>
          <w:sz w:val="18"/>
          <w:szCs w:val="18"/>
        </w:rPr>
        <w:t>ou</w:t>
      </w:r>
      <w:proofErr w:type="gramEnd"/>
      <w:r w:rsidRPr="00C17E69">
        <w:rPr>
          <w:i/>
          <w:sz w:val="18"/>
          <w:szCs w:val="18"/>
        </w:rPr>
        <w:t xml:space="preserve"> prop infve.</w:t>
      </w:r>
      <w:r w:rsidRPr="00C17E69">
        <w:rPr>
          <w:sz w:val="18"/>
          <w:szCs w:val="18"/>
        </w:rPr>
        <w:t>)    Ἐ</w:t>
      </w:r>
      <w:r w:rsidRPr="00C17E69">
        <w:rPr>
          <w:b/>
          <w:sz w:val="18"/>
          <w:szCs w:val="18"/>
        </w:rPr>
        <w:t xml:space="preserve">γώ : </w:t>
      </w:r>
      <w:r w:rsidRPr="00C17E69">
        <w:rPr>
          <w:sz w:val="18"/>
          <w:szCs w:val="18"/>
        </w:rPr>
        <w:t>je,</w:t>
      </w:r>
      <w:r w:rsidRPr="00C17E69">
        <w:rPr>
          <w:b/>
          <w:sz w:val="18"/>
          <w:szCs w:val="18"/>
        </w:rPr>
        <w:t xml:space="preserve"> </w:t>
      </w:r>
      <w:r w:rsidRPr="00C17E69">
        <w:rPr>
          <w:sz w:val="18"/>
          <w:szCs w:val="18"/>
        </w:rPr>
        <w:t xml:space="preserve">moi  </w:t>
      </w:r>
      <w:proofErr w:type="gramStart"/>
      <w:r w:rsidRPr="00C17E69">
        <w:rPr>
          <w:sz w:val="18"/>
          <w:szCs w:val="18"/>
        </w:rPr>
        <w:t>—[</w:t>
      </w:r>
      <w:proofErr w:type="gramEnd"/>
      <w:r w:rsidRPr="00C17E69">
        <w:rPr>
          <w:b/>
          <w:sz w:val="18"/>
          <w:szCs w:val="18"/>
        </w:rPr>
        <w:t xml:space="preserve">‖ </w:t>
      </w:r>
      <w:r w:rsidRPr="00C17E69">
        <w:rPr>
          <w:i/>
          <w:sz w:val="18"/>
          <w:szCs w:val="18"/>
        </w:rPr>
        <w:t>Acc</w:t>
      </w:r>
      <w:r w:rsidRPr="00C17E69">
        <w:rPr>
          <w:sz w:val="18"/>
          <w:szCs w:val="18"/>
        </w:rPr>
        <w:t xml:space="preserve"> : ἐμέ, (με) </w:t>
      </w:r>
      <w:r w:rsidRPr="00C17E69">
        <w:rPr>
          <w:b/>
          <w:sz w:val="18"/>
          <w:szCs w:val="18"/>
        </w:rPr>
        <w:t>‖</w:t>
      </w:r>
      <w:r w:rsidRPr="00C17E69">
        <w:rPr>
          <w:sz w:val="18"/>
          <w:szCs w:val="18"/>
        </w:rPr>
        <w:t xml:space="preserve"> </w:t>
      </w:r>
      <w:r w:rsidRPr="00C17E69">
        <w:rPr>
          <w:i/>
          <w:sz w:val="18"/>
          <w:szCs w:val="18"/>
        </w:rPr>
        <w:t>Gén</w:t>
      </w:r>
      <w:r w:rsidRPr="00C17E69">
        <w:rPr>
          <w:sz w:val="18"/>
          <w:szCs w:val="18"/>
        </w:rPr>
        <w:t xml:space="preserve">. : ἐμοῦ, (μου) </w:t>
      </w:r>
      <w:r w:rsidRPr="00C17E69">
        <w:rPr>
          <w:b/>
          <w:sz w:val="18"/>
          <w:szCs w:val="18"/>
        </w:rPr>
        <w:t xml:space="preserve">‖ </w:t>
      </w:r>
      <w:r w:rsidRPr="00C17E69">
        <w:rPr>
          <w:i/>
          <w:sz w:val="18"/>
          <w:szCs w:val="18"/>
        </w:rPr>
        <w:t>Dat</w:t>
      </w:r>
      <w:r w:rsidRPr="00C17E69">
        <w:rPr>
          <w:sz w:val="18"/>
          <w:szCs w:val="18"/>
        </w:rPr>
        <w:t xml:space="preserve">. : ἐμοί, (μοι) </w:t>
      </w:r>
      <w:r w:rsidRPr="00C17E69">
        <w:rPr>
          <w:rFonts w:cs="Arial"/>
          <w:b/>
          <w:sz w:val="18"/>
          <w:szCs w:val="18"/>
        </w:rPr>
        <w:t xml:space="preserve">]—   </w:t>
      </w:r>
      <w:r w:rsidRPr="00C17E69">
        <w:rPr>
          <w:sz w:val="18"/>
          <w:szCs w:val="18"/>
        </w:rPr>
        <w:t xml:space="preserve">  </w:t>
      </w:r>
      <w:r w:rsidRPr="00C17E69">
        <w:rPr>
          <w:b/>
          <w:sz w:val="18"/>
          <w:szCs w:val="18"/>
        </w:rPr>
        <w:t>Σπεύδω</w:t>
      </w:r>
      <w:r w:rsidRPr="00C17E69">
        <w:rPr>
          <w:sz w:val="18"/>
          <w:szCs w:val="18"/>
        </w:rPr>
        <w:t xml:space="preserve"> </w:t>
      </w:r>
      <w:r w:rsidRPr="00C17E69">
        <w:rPr>
          <w:b/>
          <w:sz w:val="18"/>
          <w:szCs w:val="18"/>
        </w:rPr>
        <w:t>—[</w:t>
      </w:r>
      <w:r w:rsidRPr="00C17E69">
        <w:rPr>
          <w:b/>
          <w:i/>
          <w:sz w:val="18"/>
          <w:szCs w:val="18"/>
        </w:rPr>
        <w:t>fut.</w:t>
      </w:r>
      <w:r w:rsidRPr="00C17E69">
        <w:rPr>
          <w:b/>
          <w:sz w:val="18"/>
          <w:szCs w:val="18"/>
        </w:rPr>
        <w:t xml:space="preserve"> : </w:t>
      </w:r>
      <w:r w:rsidRPr="00C17E69">
        <w:rPr>
          <w:i/>
          <w:sz w:val="18"/>
          <w:szCs w:val="18"/>
        </w:rPr>
        <w:t>σπεύσω, ἔσπευσα, ἔσπευκα</w:t>
      </w:r>
      <w:r w:rsidRPr="00C17E69">
        <w:rPr>
          <w:b/>
          <w:sz w:val="18"/>
          <w:szCs w:val="18"/>
        </w:rPr>
        <w:t xml:space="preserve">]—:  (tr.) : </w:t>
      </w:r>
      <w:r w:rsidRPr="00C17E69">
        <w:rPr>
          <w:sz w:val="18"/>
          <w:szCs w:val="18"/>
        </w:rPr>
        <w:t xml:space="preserve">hâter ; tenir prêt ; presser, exhorter, exciter ; rechercher avec empressement, ardeur     </w:t>
      </w:r>
      <w:r w:rsidRPr="00C17E69">
        <w:rPr>
          <w:caps/>
          <w:sz w:val="18"/>
          <w:szCs w:val="18"/>
          <w:lang w:val="el-GR"/>
        </w:rPr>
        <w:t>τ</w:t>
      </w:r>
      <w:r w:rsidRPr="00C17E69">
        <w:rPr>
          <w:sz w:val="18"/>
          <w:szCs w:val="18"/>
          <w:lang w:val="el-GR"/>
        </w:rPr>
        <w:t>ὸ</w:t>
      </w:r>
      <w:r w:rsidRPr="00C17E69">
        <w:rPr>
          <w:sz w:val="18"/>
          <w:szCs w:val="18"/>
        </w:rPr>
        <w:t xml:space="preserve"> </w:t>
      </w:r>
      <w:r w:rsidRPr="00C17E69">
        <w:rPr>
          <w:sz w:val="18"/>
          <w:szCs w:val="18"/>
          <w:lang w:val="el-GR"/>
        </w:rPr>
        <w:t>σὸν</w:t>
      </w:r>
      <w:r w:rsidRPr="00C17E69">
        <w:rPr>
          <w:sz w:val="18"/>
          <w:szCs w:val="18"/>
        </w:rPr>
        <w:t xml:space="preserve"> : ton bien, ton intérêt c.o.d.  </w:t>
      </w:r>
      <w:proofErr w:type="gramStart"/>
      <w:r w:rsidRPr="00C17E69">
        <w:rPr>
          <w:sz w:val="18"/>
          <w:szCs w:val="18"/>
        </w:rPr>
        <w:t>de</w:t>
      </w:r>
      <w:proofErr w:type="gramEnd"/>
      <w:r w:rsidRPr="00C17E69">
        <w:rPr>
          <w:sz w:val="18"/>
          <w:szCs w:val="18"/>
        </w:rPr>
        <w:t xml:space="preserve">  </w:t>
      </w:r>
      <w:r w:rsidRPr="00C17E69">
        <w:rPr>
          <w:sz w:val="18"/>
          <w:szCs w:val="18"/>
          <w:lang w:val="el-GR"/>
        </w:rPr>
        <w:t>σπεύδειν</w:t>
      </w:r>
      <w:r w:rsidRPr="00C17E69">
        <w:rPr>
          <w:sz w:val="18"/>
          <w:szCs w:val="18"/>
        </w:rPr>
        <w:t xml:space="preserve">     </w:t>
      </w:r>
      <w:r w:rsidRPr="00C17E69">
        <w:rPr>
          <w:b/>
          <w:caps/>
          <w:sz w:val="18"/>
          <w:szCs w:val="18"/>
          <w:lang w:val="el-GR"/>
        </w:rPr>
        <w:t>κ</w:t>
      </w:r>
      <w:r w:rsidRPr="00C17E69">
        <w:rPr>
          <w:b/>
          <w:sz w:val="18"/>
          <w:szCs w:val="18"/>
          <w:lang w:val="el-GR"/>
        </w:rPr>
        <w:t>αί</w:t>
      </w:r>
      <w:r w:rsidRPr="00C17E69">
        <w:rPr>
          <w:b/>
          <w:sz w:val="18"/>
          <w:szCs w:val="18"/>
        </w:rPr>
        <w:t xml:space="preserve">, </w:t>
      </w:r>
      <w:r w:rsidRPr="00C17E69">
        <w:rPr>
          <w:i/>
          <w:sz w:val="18"/>
          <w:szCs w:val="18"/>
        </w:rPr>
        <w:t xml:space="preserve">cj. </w:t>
      </w:r>
      <w:proofErr w:type="gramStart"/>
      <w:r w:rsidRPr="00C17E69">
        <w:rPr>
          <w:i/>
          <w:sz w:val="18"/>
          <w:szCs w:val="18"/>
        </w:rPr>
        <w:t>coord</w:t>
      </w:r>
      <w:proofErr w:type="gramEnd"/>
      <w:r w:rsidRPr="00C17E69">
        <w:rPr>
          <w:i/>
          <w:sz w:val="18"/>
          <w:szCs w:val="18"/>
        </w:rPr>
        <w:t>.</w:t>
      </w:r>
      <w:r w:rsidRPr="00C17E69">
        <w:rPr>
          <w:sz w:val="18"/>
          <w:szCs w:val="18"/>
        </w:rPr>
        <w:t xml:space="preserve"> : </w:t>
      </w:r>
      <w:proofErr w:type="gramStart"/>
      <w:r w:rsidRPr="00C17E69">
        <w:rPr>
          <w:sz w:val="18"/>
          <w:szCs w:val="18"/>
        </w:rPr>
        <w:t>et</w:t>
      </w:r>
      <w:proofErr w:type="gramEnd"/>
      <w:r w:rsidRPr="00C17E69">
        <w:rPr>
          <w:sz w:val="18"/>
          <w:szCs w:val="18"/>
        </w:rPr>
        <w:t> ;</w:t>
      </w:r>
      <w:r w:rsidRPr="00C17E69">
        <w:rPr>
          <w:i/>
          <w:sz w:val="18"/>
          <w:szCs w:val="18"/>
        </w:rPr>
        <w:t xml:space="preserve"> adv. intensif</w:t>
      </w:r>
      <w:r w:rsidRPr="00C17E69">
        <w:rPr>
          <w:sz w:val="18"/>
          <w:szCs w:val="18"/>
        </w:rPr>
        <w:t xml:space="preserve"> : et de plus, et aussi, et même    </w:t>
      </w:r>
      <w:r w:rsidRPr="00C17E69">
        <w:rPr>
          <w:rFonts w:cs="Arial"/>
          <w:b/>
          <w:sz w:val="18"/>
          <w:szCs w:val="18"/>
        </w:rPr>
        <w:t>Νῦν,</w:t>
      </w:r>
      <w:r w:rsidRPr="00C17E69">
        <w:rPr>
          <w:rFonts w:cs="Arial"/>
          <w:sz w:val="18"/>
          <w:szCs w:val="18"/>
        </w:rPr>
        <w:t xml:space="preserve"> </w:t>
      </w:r>
      <w:r w:rsidRPr="00C17E69">
        <w:rPr>
          <w:rFonts w:cs="Arial"/>
          <w:i/>
          <w:sz w:val="18"/>
          <w:szCs w:val="18"/>
        </w:rPr>
        <w:t>adv</w:t>
      </w:r>
      <w:r w:rsidRPr="00C17E69">
        <w:rPr>
          <w:rFonts w:cs="Arial"/>
          <w:sz w:val="18"/>
          <w:szCs w:val="18"/>
        </w:rPr>
        <w:t>. : maintenant ;  […] ;  donc (</w:t>
      </w:r>
      <w:r w:rsidRPr="00C17E69">
        <w:rPr>
          <w:rFonts w:cs="Arial"/>
          <w:i/>
          <w:sz w:val="18"/>
          <w:szCs w:val="18"/>
        </w:rPr>
        <w:t>conséquence</w:t>
      </w:r>
      <w:r w:rsidRPr="00C17E69">
        <w:rPr>
          <w:rFonts w:cs="Arial"/>
          <w:sz w:val="18"/>
          <w:szCs w:val="18"/>
        </w:rPr>
        <w:t xml:space="preserve">, </w:t>
      </w:r>
      <w:r w:rsidRPr="00C17E69">
        <w:rPr>
          <w:rFonts w:cs="Arial"/>
          <w:i/>
          <w:sz w:val="18"/>
          <w:szCs w:val="18"/>
        </w:rPr>
        <w:t>suite immédiate d'une action</w:t>
      </w:r>
      <w:r w:rsidRPr="00C17E69">
        <w:rPr>
          <w:rFonts w:cs="Arial"/>
          <w:sz w:val="18"/>
          <w:szCs w:val="18"/>
        </w:rPr>
        <w:t xml:space="preserve">). </w:t>
      </w:r>
      <w:r w:rsidRPr="00C17E69">
        <w:rPr>
          <w:b/>
          <w:sz w:val="18"/>
          <w:szCs w:val="18"/>
        </w:rPr>
        <w:t xml:space="preserve"> </w:t>
      </w:r>
      <w:r w:rsidRPr="00C17E69">
        <w:rPr>
          <w:b/>
          <w:sz w:val="18"/>
          <w:szCs w:val="18"/>
        </w:rPr>
        <w:tab/>
        <w:t xml:space="preserve"> </w:t>
      </w:r>
      <w:r w:rsidRPr="00C17E69">
        <w:rPr>
          <w:b/>
          <w:sz w:val="18"/>
          <w:szCs w:val="18"/>
        </w:rPr>
        <w:tab/>
        <w:t xml:space="preserve">    </w:t>
      </w:r>
    </w:p>
  </w:footnote>
  <w:footnote w:id="61">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[36b] Cst.</w:t>
      </w:r>
      <w:r w:rsidRPr="00C17E69">
        <w:rPr>
          <w:sz w:val="18"/>
          <w:szCs w:val="18"/>
        </w:rPr>
        <w:t xml:space="preserve"> Prop. </w:t>
      </w:r>
      <w:proofErr w:type="gramStart"/>
      <w:r w:rsidRPr="00C17E69">
        <w:rPr>
          <w:sz w:val="18"/>
          <w:szCs w:val="18"/>
        </w:rPr>
        <w:t>principale</w:t>
      </w:r>
      <w:proofErr w:type="gramEnd"/>
      <w:r w:rsidRPr="00C17E69">
        <w:rPr>
          <w:sz w:val="18"/>
          <w:szCs w:val="18"/>
        </w:rPr>
        <w:t xml:space="preserve">.  </w:t>
      </w:r>
      <w:r w:rsidRPr="00C17E69">
        <w:rPr>
          <w:b/>
          <w:color w:val="336699"/>
          <w:sz w:val="18"/>
          <w:szCs w:val="18"/>
          <w:lang w:val="el-GR"/>
        </w:rPr>
        <w:t>Ἴσως</w:t>
      </w:r>
      <w:r w:rsidRPr="00C17E69">
        <w:rPr>
          <w:b/>
          <w:color w:val="336699"/>
          <w:sz w:val="18"/>
          <w:szCs w:val="18"/>
        </w:rPr>
        <w:t xml:space="preserve"> </w:t>
      </w:r>
      <w:r w:rsidRPr="00C17E69">
        <w:rPr>
          <w:b/>
          <w:color w:val="336699"/>
          <w:sz w:val="18"/>
          <w:szCs w:val="18"/>
          <w:lang w:val="el-GR"/>
        </w:rPr>
        <w:t>γὰρ</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τυγχάνει</w:t>
      </w:r>
      <w:r w:rsidRPr="00C17E69">
        <w:rPr>
          <w:b/>
          <w:color w:val="336699"/>
          <w:sz w:val="18"/>
          <w:szCs w:val="18"/>
        </w:rPr>
        <w:t xml:space="preserve"> </w:t>
      </w:r>
      <w:r w:rsidRPr="00C17E69">
        <w:rPr>
          <w:b/>
          <w:color w:val="336699"/>
          <w:sz w:val="18"/>
          <w:szCs w:val="18"/>
          <w:lang w:val="el-GR"/>
        </w:rPr>
        <w:t>τις</w:t>
      </w:r>
      <w:r w:rsidRPr="00C17E69">
        <w:rPr>
          <w:b/>
          <w:color w:val="336699"/>
          <w:sz w:val="18"/>
          <w:szCs w:val="18"/>
        </w:rPr>
        <w:t xml:space="preserve"> </w:t>
      </w:r>
      <w:r w:rsidRPr="00C17E69">
        <w:rPr>
          <w:b/>
          <w:color w:val="336699"/>
          <w:sz w:val="18"/>
          <w:szCs w:val="18"/>
          <w:lang w:val="el-GR"/>
        </w:rPr>
        <w:t>τῶν</w:t>
      </w:r>
      <w:r w:rsidRPr="00C17E69">
        <w:rPr>
          <w:b/>
          <w:color w:val="336699"/>
          <w:sz w:val="18"/>
          <w:szCs w:val="18"/>
        </w:rPr>
        <w:t xml:space="preserve"> </w:t>
      </w:r>
      <w:r w:rsidRPr="00C17E69">
        <w:rPr>
          <w:b/>
          <w:color w:val="336699"/>
          <w:sz w:val="18"/>
          <w:szCs w:val="18"/>
          <w:lang w:val="el-GR"/>
        </w:rPr>
        <w:t>ἔνδον</w:t>
      </w:r>
      <w:r w:rsidRPr="00C17E69">
        <w:rPr>
          <w:b/>
          <w:color w:val="336699"/>
          <w:sz w:val="18"/>
          <w:szCs w:val="18"/>
        </w:rPr>
        <w:t xml:space="preserve"> </w:t>
      </w:r>
      <w:r w:rsidRPr="00C17E69">
        <w:rPr>
          <w:b/>
          <w:color w:val="336699"/>
          <w:sz w:val="18"/>
          <w:szCs w:val="18"/>
          <w:lang w:val="el-GR"/>
        </w:rPr>
        <w:t>ὄντων</w:t>
      </w:r>
      <w:r w:rsidRPr="00C17E69">
        <w:rPr>
          <w:b/>
          <w:color w:val="336699"/>
          <w:sz w:val="18"/>
          <w:szCs w:val="18"/>
        </w:rPr>
        <w:t xml:space="preserve"> </w:t>
      </w:r>
      <w:r w:rsidRPr="00C17E69">
        <w:rPr>
          <w:b/>
          <w:color w:val="336699"/>
          <w:sz w:val="18"/>
          <w:szCs w:val="18"/>
          <w:lang w:val="el-GR"/>
        </w:rPr>
        <w:t>μαθητής</w:t>
      </w:r>
      <w:r w:rsidRPr="00C17E69">
        <w:rPr>
          <w:b/>
          <w:color w:val="336699"/>
          <w:sz w:val="18"/>
          <w:szCs w:val="18"/>
        </w:rPr>
        <w:t xml:space="preserve"> </w:t>
      </w:r>
      <w:r w:rsidRPr="00C17E69">
        <w:rPr>
          <w:b/>
          <w:color w:val="336699"/>
          <w:sz w:val="18"/>
          <w:szCs w:val="18"/>
          <w:lang w:val="el-GR"/>
        </w:rPr>
        <w:t>σου</w:t>
      </w:r>
      <w:r w:rsidRPr="00C17E69">
        <w:rPr>
          <w:b/>
          <w:color w:val="336699"/>
          <w:sz w:val="18"/>
          <w:szCs w:val="18"/>
        </w:rPr>
        <w:t xml:space="preserve"> </w:t>
      </w:r>
      <w:r w:rsidRPr="00C17E69">
        <w:rPr>
          <w:b/>
          <w:color w:val="336699"/>
          <w:sz w:val="18"/>
          <w:szCs w:val="18"/>
          <w:lang w:val="el-GR"/>
        </w:rPr>
        <w:t>βουλόμενος</w:t>
      </w:r>
      <w:r w:rsidRPr="00C17E69">
        <w:rPr>
          <w:b/>
          <w:color w:val="336699"/>
          <w:sz w:val="18"/>
          <w:szCs w:val="18"/>
        </w:rPr>
        <w:t xml:space="preserve"> </w:t>
      </w:r>
      <w:r w:rsidRPr="00C17E69">
        <w:rPr>
          <w:b/>
          <w:color w:val="336699"/>
          <w:sz w:val="18"/>
          <w:szCs w:val="18"/>
          <w:lang w:val="el-GR"/>
        </w:rPr>
        <w:t>γενέσθαι</w:t>
      </w:r>
      <w:r w:rsidRPr="00C17E69">
        <w:rPr>
          <w:b/>
          <w:color w:val="336699"/>
          <w:sz w:val="18"/>
          <w:szCs w:val="18"/>
        </w:rPr>
        <w:t xml:space="preserve">. </w:t>
      </w:r>
      <w:r w:rsidRPr="00C17E69">
        <w:rPr>
          <w:b/>
          <w:sz w:val="18"/>
          <w:szCs w:val="18"/>
        </w:rPr>
        <w:t xml:space="preserve">Ἴσως : </w:t>
      </w:r>
      <w:r w:rsidRPr="00C17E69">
        <w:rPr>
          <w:sz w:val="18"/>
          <w:szCs w:val="18"/>
        </w:rPr>
        <w:t xml:space="preserve">également ; probablement, peut-être     </w:t>
      </w:r>
      <w:r w:rsidRPr="00C17E69">
        <w:rPr>
          <w:rFonts w:cs="Arial"/>
          <w:b/>
          <w:sz w:val="18"/>
          <w:szCs w:val="18"/>
        </w:rPr>
        <w:t>Τυγχάνω :</w:t>
      </w:r>
      <w:r w:rsidRPr="00C17E69">
        <w:rPr>
          <w:rFonts w:cs="Arial"/>
          <w:sz w:val="18"/>
          <w:szCs w:val="18"/>
        </w:rPr>
        <w:t xml:space="preserve"> </w:t>
      </w:r>
      <w:r w:rsidRPr="00C17E69">
        <w:rPr>
          <w:rFonts w:cs="Arial"/>
          <w:b/>
          <w:sz w:val="18"/>
          <w:szCs w:val="18"/>
        </w:rPr>
        <w:t>(</w:t>
      </w:r>
      <w:r w:rsidRPr="00C17E69">
        <w:rPr>
          <w:rFonts w:cs="Arial"/>
          <w:b/>
          <w:sz w:val="18"/>
          <w:szCs w:val="18"/>
          <w:u w:val="single"/>
        </w:rPr>
        <w:t>tr</w:t>
      </w:r>
      <w:r w:rsidRPr="00C17E69">
        <w:rPr>
          <w:rFonts w:cs="Arial"/>
          <w:b/>
          <w:sz w:val="18"/>
          <w:szCs w:val="18"/>
        </w:rPr>
        <w:t>.)</w:t>
      </w:r>
      <w:r w:rsidRPr="00C17E69">
        <w:rPr>
          <w:rFonts w:cs="Arial"/>
          <w:sz w:val="18"/>
          <w:szCs w:val="18"/>
        </w:rPr>
        <w:t> </w:t>
      </w:r>
      <w:proofErr w:type="gramStart"/>
      <w:r w:rsidRPr="00C17E69">
        <w:rPr>
          <w:rFonts w:cs="Arial"/>
          <w:sz w:val="18"/>
          <w:szCs w:val="18"/>
        </w:rPr>
        <w:t>:  atteindre</w:t>
      </w:r>
      <w:proofErr w:type="gramEnd"/>
      <w:r w:rsidRPr="00C17E69">
        <w:rPr>
          <w:rFonts w:cs="Arial"/>
          <w:sz w:val="18"/>
          <w:szCs w:val="18"/>
        </w:rPr>
        <w:t xml:space="preserve"> ( acc.) ; avec le gén. </w:t>
      </w:r>
      <w:proofErr w:type="gramStart"/>
      <w:r w:rsidRPr="00C17E69">
        <w:rPr>
          <w:rFonts w:cs="Arial"/>
          <w:sz w:val="18"/>
          <w:szCs w:val="18"/>
        </w:rPr>
        <w:t>atteindre</w:t>
      </w:r>
      <w:proofErr w:type="gramEnd"/>
      <w:r w:rsidRPr="00C17E69">
        <w:rPr>
          <w:rFonts w:cs="Arial"/>
          <w:sz w:val="18"/>
          <w:szCs w:val="18"/>
        </w:rPr>
        <w:t xml:space="preserve"> qn ; rencontrer (par hasard) ;  </w:t>
      </w:r>
      <w:r w:rsidRPr="00C17E69">
        <w:rPr>
          <w:rFonts w:ascii="Times New Roman" w:hAnsi="Times New Roman"/>
          <w:sz w:val="18"/>
          <w:szCs w:val="18"/>
        </w:rPr>
        <w:t>▬</w:t>
      </w:r>
      <w:r w:rsidRPr="00C17E69">
        <w:rPr>
          <w:rFonts w:cs="Arial"/>
          <w:sz w:val="18"/>
          <w:szCs w:val="18"/>
        </w:rPr>
        <w:t xml:space="preserve">  (</w:t>
      </w:r>
      <w:r w:rsidRPr="00C17E69">
        <w:rPr>
          <w:rFonts w:cs="Arial"/>
          <w:b/>
          <w:sz w:val="18"/>
          <w:szCs w:val="18"/>
        </w:rPr>
        <w:t>intr</w:t>
      </w:r>
      <w:r w:rsidRPr="00C17E69">
        <w:rPr>
          <w:rFonts w:cs="Arial"/>
          <w:sz w:val="18"/>
          <w:szCs w:val="18"/>
        </w:rPr>
        <w:t xml:space="preserve">.) se trouver, se trouver être ; </w:t>
      </w:r>
      <w:r w:rsidRPr="00C17E69">
        <w:rPr>
          <w:rFonts w:cs="Arial"/>
          <w:b/>
          <w:sz w:val="18"/>
          <w:szCs w:val="18"/>
        </w:rPr>
        <w:t xml:space="preserve">τυγχάνω </w:t>
      </w:r>
      <w:r w:rsidRPr="00C17E69">
        <w:rPr>
          <w:rFonts w:cs="Arial"/>
          <w:sz w:val="18"/>
          <w:szCs w:val="18"/>
        </w:rPr>
        <w:t xml:space="preserve">+ un partic : </w:t>
      </w:r>
      <w:r w:rsidRPr="00C17E69">
        <w:rPr>
          <w:rFonts w:cs="Open Sans"/>
          <w:color w:val="333333"/>
          <w:sz w:val="18"/>
          <w:szCs w:val="18"/>
        </w:rPr>
        <w:t xml:space="preserve">se trouver être      </w:t>
      </w:r>
      <w:r w:rsidRPr="00C17E69">
        <w:rPr>
          <w:rFonts w:cs="Arial"/>
          <w:b/>
          <w:caps/>
          <w:sz w:val="18"/>
          <w:szCs w:val="18"/>
        </w:rPr>
        <w:t>τ</w:t>
      </w:r>
      <w:r w:rsidRPr="00C17E69">
        <w:rPr>
          <w:rFonts w:cs="Arial"/>
          <w:b/>
          <w:sz w:val="18"/>
          <w:szCs w:val="18"/>
        </w:rPr>
        <w:t xml:space="preserve">ὶς, τὶς, τὶ ; </w:t>
      </w:r>
      <w:r w:rsidRPr="00C17E69">
        <w:rPr>
          <w:rFonts w:cs="Arial"/>
          <w:i/>
          <w:sz w:val="18"/>
          <w:szCs w:val="18"/>
        </w:rPr>
        <w:t>gén</w:t>
      </w:r>
      <w:r w:rsidRPr="00C17E69">
        <w:rPr>
          <w:rFonts w:cs="Arial"/>
          <w:b/>
          <w:sz w:val="18"/>
          <w:szCs w:val="18"/>
        </w:rPr>
        <w:t> :</w:t>
      </w:r>
      <w:r w:rsidRPr="00C17E69">
        <w:rPr>
          <w:rFonts w:cs="Arial"/>
          <w:sz w:val="18"/>
          <w:szCs w:val="18"/>
        </w:rPr>
        <w:t xml:space="preserve"> </w:t>
      </w:r>
      <w:r w:rsidRPr="00C17E69">
        <w:rPr>
          <w:rFonts w:cs="Arial"/>
          <w:b/>
          <w:sz w:val="18"/>
          <w:szCs w:val="18"/>
          <w:lang w:val="el-GR"/>
        </w:rPr>
        <w:t>τινός</w:t>
      </w:r>
      <w:r w:rsidRPr="00C17E69">
        <w:rPr>
          <w:rFonts w:cs="Arial"/>
          <w:sz w:val="18"/>
          <w:szCs w:val="18"/>
        </w:rPr>
        <w:t xml:space="preserve"> ou </w:t>
      </w:r>
      <w:r w:rsidRPr="00C17E69">
        <w:rPr>
          <w:rFonts w:cs="Arial"/>
          <w:b/>
          <w:sz w:val="18"/>
          <w:szCs w:val="18"/>
          <w:lang w:val="el-GR"/>
        </w:rPr>
        <w:t>του</w:t>
      </w:r>
      <w:r w:rsidRPr="00C17E69">
        <w:rPr>
          <w:rFonts w:cs="Arial"/>
          <w:b/>
          <w:sz w:val="18"/>
          <w:szCs w:val="18"/>
        </w:rPr>
        <w:t xml:space="preserve">, </w:t>
      </w:r>
      <w:r w:rsidRPr="00C17E69">
        <w:rPr>
          <w:rFonts w:cs="Arial"/>
          <w:i/>
          <w:sz w:val="18"/>
          <w:szCs w:val="18"/>
        </w:rPr>
        <w:t>pr. &amp; adj. indéfini, enclitique</w:t>
      </w:r>
      <w:r w:rsidRPr="00C17E69">
        <w:rPr>
          <w:rFonts w:cs="Arial"/>
          <w:sz w:val="18"/>
          <w:szCs w:val="18"/>
        </w:rPr>
        <w:t xml:space="preserve"> : quelqu'un, quelque chose ; quelque     </w:t>
      </w:r>
      <w:r w:rsidRPr="00C17E69">
        <w:rPr>
          <w:sz w:val="18"/>
          <w:szCs w:val="18"/>
        </w:rPr>
        <w:t>Ἔ</w:t>
      </w:r>
      <w:r w:rsidRPr="00C17E69">
        <w:rPr>
          <w:b/>
          <w:sz w:val="18"/>
          <w:szCs w:val="18"/>
        </w:rPr>
        <w:t xml:space="preserve">νδον, </w:t>
      </w:r>
      <w:r w:rsidRPr="00C17E69">
        <w:rPr>
          <w:i/>
          <w:sz w:val="18"/>
          <w:szCs w:val="18"/>
        </w:rPr>
        <w:t>adv</w:t>
      </w:r>
      <w:r w:rsidRPr="00C17E69">
        <w:rPr>
          <w:sz w:val="18"/>
          <w:szCs w:val="18"/>
        </w:rPr>
        <w:t xml:space="preserve">. : dedans, à l'intérieur  </w:t>
      </w:r>
      <w:r w:rsidRPr="00C17E69">
        <w:rPr>
          <w:rFonts w:cs="Open Sans"/>
          <w:iCs/>
          <w:color w:val="333333"/>
          <w:sz w:val="18"/>
          <w:szCs w:val="18"/>
        </w:rPr>
        <w:t xml:space="preserve">   </w:t>
      </w:r>
      <w:r w:rsidRPr="00C17E69">
        <w:rPr>
          <w:b/>
          <w:sz w:val="18"/>
          <w:szCs w:val="18"/>
        </w:rPr>
        <w:t xml:space="preserve">ὤν, </w:t>
      </w:r>
      <w:r w:rsidRPr="00C17E69">
        <w:rPr>
          <w:b/>
          <w:i/>
          <w:sz w:val="18"/>
          <w:szCs w:val="18"/>
          <w:lang w:val="el-GR"/>
        </w:rPr>
        <w:t>ὄντος</w:t>
      </w:r>
      <w:r w:rsidRPr="00C17E69">
        <w:rPr>
          <w:b/>
          <w:sz w:val="18"/>
          <w:szCs w:val="18"/>
        </w:rPr>
        <w:t> </w:t>
      </w:r>
      <w:r w:rsidRPr="00C17E69">
        <w:rPr>
          <w:b/>
          <w:sz w:val="18"/>
          <w:szCs w:val="18"/>
          <w:lang w:val="el-GR"/>
        </w:rPr>
        <w:t>;</w:t>
      </w:r>
      <w:r w:rsidRPr="00C17E69">
        <w:rPr>
          <w:b/>
          <w:sz w:val="18"/>
          <w:szCs w:val="18"/>
        </w:rPr>
        <w:t xml:space="preserve"> </w:t>
      </w:r>
      <w:proofErr w:type="gramStart"/>
      <w:r w:rsidRPr="00C17E69">
        <w:rPr>
          <w:b/>
          <w:sz w:val="18"/>
          <w:szCs w:val="18"/>
        </w:rPr>
        <w:t>οὖσα</w:t>
      </w:r>
      <w:proofErr w:type="gramEnd"/>
      <w:r w:rsidRPr="00C17E69">
        <w:rPr>
          <w:b/>
          <w:sz w:val="18"/>
          <w:szCs w:val="18"/>
        </w:rPr>
        <w:t xml:space="preserve">, </w:t>
      </w:r>
      <w:r w:rsidRPr="00C17E69">
        <w:rPr>
          <w:b/>
          <w:i/>
          <w:sz w:val="18"/>
          <w:szCs w:val="18"/>
          <w:lang w:val="el-GR"/>
        </w:rPr>
        <w:t>οὔσης</w:t>
      </w:r>
      <w:r w:rsidRPr="00C17E69">
        <w:rPr>
          <w:b/>
          <w:sz w:val="18"/>
          <w:szCs w:val="18"/>
        </w:rPr>
        <w:t> </w:t>
      </w:r>
      <w:r w:rsidRPr="00C17E69">
        <w:rPr>
          <w:b/>
          <w:sz w:val="18"/>
          <w:szCs w:val="18"/>
          <w:lang w:val="el-GR"/>
        </w:rPr>
        <w:t>;</w:t>
      </w:r>
      <w:r w:rsidRPr="00C17E69">
        <w:rPr>
          <w:b/>
          <w:sz w:val="18"/>
          <w:szCs w:val="18"/>
        </w:rPr>
        <w:t xml:space="preserve"> </w:t>
      </w:r>
      <w:proofErr w:type="gramStart"/>
      <w:r w:rsidRPr="00C17E69">
        <w:rPr>
          <w:b/>
          <w:sz w:val="18"/>
          <w:szCs w:val="18"/>
        </w:rPr>
        <w:t>ὄν</w:t>
      </w:r>
      <w:proofErr w:type="gramEnd"/>
      <w:r w:rsidRPr="00C17E69">
        <w:rPr>
          <w:b/>
          <w:sz w:val="18"/>
          <w:szCs w:val="18"/>
        </w:rPr>
        <w:t xml:space="preserve">, </w:t>
      </w:r>
      <w:r w:rsidRPr="00C17E69">
        <w:rPr>
          <w:b/>
          <w:i/>
          <w:sz w:val="18"/>
          <w:szCs w:val="18"/>
          <w:lang w:val="el-GR"/>
        </w:rPr>
        <w:t>ὄντος</w:t>
      </w:r>
      <w:r w:rsidRPr="00C17E69">
        <w:rPr>
          <w:b/>
          <w:sz w:val="18"/>
          <w:szCs w:val="18"/>
        </w:rPr>
        <w:t xml:space="preserve"> : </w:t>
      </w:r>
      <w:r w:rsidRPr="00C17E69">
        <w:rPr>
          <w:i/>
          <w:sz w:val="18"/>
          <w:szCs w:val="18"/>
        </w:rPr>
        <w:t>part pst. de</w:t>
      </w:r>
      <w:r w:rsidRPr="00C17E69">
        <w:rPr>
          <w:b/>
          <w:sz w:val="18"/>
          <w:szCs w:val="18"/>
        </w:rPr>
        <w:t xml:space="preserve"> εἰμί / </w:t>
      </w:r>
      <w:r w:rsidRPr="00C17E69">
        <w:rPr>
          <w:b/>
          <w:sz w:val="18"/>
          <w:szCs w:val="18"/>
          <w:lang w:val="el-GR"/>
        </w:rPr>
        <w:t>εἶναι</w:t>
      </w:r>
      <w:r w:rsidRPr="00C17E69">
        <w:rPr>
          <w:b/>
          <w:sz w:val="18"/>
          <w:szCs w:val="18"/>
        </w:rPr>
        <w:t xml:space="preserve"> : </w:t>
      </w:r>
      <w:r w:rsidRPr="00C17E69">
        <w:rPr>
          <w:sz w:val="18"/>
          <w:szCs w:val="18"/>
        </w:rPr>
        <w:t>être    Μ</w:t>
      </w:r>
      <w:r w:rsidRPr="00C17E69">
        <w:rPr>
          <w:b/>
          <w:sz w:val="18"/>
          <w:szCs w:val="18"/>
        </w:rPr>
        <w:t xml:space="preserve">αθητής, οῦ (ὁ) : </w:t>
      </w:r>
      <w:r w:rsidRPr="00C17E69">
        <w:rPr>
          <w:sz w:val="18"/>
          <w:szCs w:val="18"/>
        </w:rPr>
        <w:t xml:space="preserve">disciple ; étudiant  </w:t>
      </w:r>
      <w:r w:rsidRPr="00C17E69">
        <w:rPr>
          <w:rFonts w:cs="Open Sans"/>
          <w:color w:val="333333"/>
          <w:sz w:val="18"/>
          <w:szCs w:val="18"/>
        </w:rPr>
        <w:t xml:space="preserve"> </w:t>
      </w:r>
      <w:r w:rsidRPr="00C17E69">
        <w:rPr>
          <w:b/>
          <w:caps/>
          <w:sz w:val="18"/>
          <w:szCs w:val="18"/>
          <w:lang w:val="el-GR"/>
        </w:rPr>
        <w:t>β</w:t>
      </w:r>
      <w:r w:rsidRPr="00C17E69">
        <w:rPr>
          <w:b/>
          <w:sz w:val="18"/>
          <w:szCs w:val="18"/>
          <w:lang w:val="el-GR"/>
        </w:rPr>
        <w:t>ούλομαι</w:t>
      </w:r>
      <w:r w:rsidRPr="00C17E69">
        <w:rPr>
          <w:b/>
          <w:sz w:val="18"/>
          <w:szCs w:val="18"/>
        </w:rPr>
        <w:t xml:space="preserve"> : </w:t>
      </w:r>
      <w:r w:rsidRPr="00C17E69">
        <w:rPr>
          <w:sz w:val="18"/>
          <w:szCs w:val="18"/>
        </w:rPr>
        <w:t xml:space="preserve">vouloir, désirer, souhaiter        </w:t>
      </w:r>
      <w:r w:rsidRPr="00C17E69">
        <w:rPr>
          <w:b/>
          <w:bCs/>
          <w:sz w:val="18"/>
          <w:szCs w:val="18"/>
          <w:lang w:val="el-GR"/>
        </w:rPr>
        <w:t>Γίγνομαι</w:t>
      </w:r>
      <w:r w:rsidRPr="00C17E69">
        <w:rPr>
          <w:b/>
          <w:bCs/>
          <w:sz w:val="18"/>
          <w:szCs w:val="18"/>
        </w:rPr>
        <w:t> </w:t>
      </w:r>
      <w:proofErr w:type="gramStart"/>
      <w:r w:rsidRPr="00C17E69">
        <w:rPr>
          <w:rFonts w:cs="Arial"/>
          <w:b/>
          <w:bCs/>
          <w:sz w:val="18"/>
          <w:szCs w:val="18"/>
        </w:rPr>
        <w:t>—[</w:t>
      </w:r>
      <w:proofErr w:type="gramEnd"/>
      <w:r w:rsidRPr="00C17E69">
        <w:rPr>
          <w:bCs/>
          <w:i/>
          <w:sz w:val="18"/>
          <w:szCs w:val="18"/>
        </w:rPr>
        <w:t>fut</w:t>
      </w:r>
      <w:r w:rsidRPr="00C17E69">
        <w:rPr>
          <w:b/>
          <w:bCs/>
          <w:sz w:val="18"/>
          <w:szCs w:val="18"/>
        </w:rPr>
        <w:t xml:space="preserve">. : </w:t>
      </w:r>
      <w:r w:rsidRPr="00C17E69">
        <w:rPr>
          <w:sz w:val="18"/>
          <w:szCs w:val="18"/>
          <w:lang w:val="el-GR"/>
        </w:rPr>
        <w:t>γενήσομαι</w:t>
      </w:r>
      <w:r w:rsidRPr="00C17E69">
        <w:rPr>
          <w:sz w:val="18"/>
          <w:szCs w:val="18"/>
        </w:rPr>
        <w:t xml:space="preserve"> ;  </w:t>
      </w:r>
      <w:r w:rsidRPr="00C17E69">
        <w:rPr>
          <w:i/>
          <w:sz w:val="18"/>
          <w:szCs w:val="18"/>
        </w:rPr>
        <w:t>aor-2</w:t>
      </w:r>
      <w:r w:rsidRPr="00C17E69">
        <w:rPr>
          <w:sz w:val="18"/>
          <w:szCs w:val="18"/>
        </w:rPr>
        <w:t xml:space="preserve"> : </w:t>
      </w:r>
      <w:r w:rsidRPr="00C17E69">
        <w:rPr>
          <w:sz w:val="18"/>
          <w:szCs w:val="18"/>
          <w:lang w:val="el-GR"/>
        </w:rPr>
        <w:t>ἐγενόμην</w:t>
      </w:r>
      <w:r w:rsidRPr="00C17E69">
        <w:rPr>
          <w:sz w:val="18"/>
          <w:szCs w:val="18"/>
        </w:rPr>
        <w:t xml:space="preserve"> ; …  ]— : naître ; devenir   </w:t>
      </w:r>
      <w:r w:rsidRPr="00C17E69">
        <w:rPr>
          <w:b/>
          <w:sz w:val="18"/>
          <w:szCs w:val="18"/>
        </w:rPr>
        <w:t xml:space="preserve">   </w:t>
      </w:r>
    </w:p>
  </w:footnote>
  <w:footnote w:id="62">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[36c] Cst.</w:t>
      </w:r>
      <w:r w:rsidRPr="00C17E69">
        <w:rPr>
          <w:b/>
          <w:sz w:val="18"/>
          <w:szCs w:val="18"/>
        </w:rPr>
        <w:t xml:space="preserve"> </w:t>
      </w:r>
      <w:r w:rsidRPr="00C17E69">
        <w:rPr>
          <w:sz w:val="18"/>
          <w:szCs w:val="18"/>
        </w:rPr>
        <w:t xml:space="preserve">incise, explicative. </w:t>
      </w:r>
      <w:r w:rsidRPr="00C17E69">
        <w:rPr>
          <w:b/>
          <w:color w:val="336699"/>
          <w:sz w:val="18"/>
          <w:szCs w:val="18"/>
          <w:lang w:val="el-GR"/>
        </w:rPr>
        <w:t>Ὡς</w:t>
      </w:r>
      <w:r w:rsidRPr="00C17E69">
        <w:rPr>
          <w:b/>
          <w:color w:val="336699"/>
          <w:sz w:val="18"/>
          <w:szCs w:val="18"/>
        </w:rPr>
        <w:t xml:space="preserve"> </w:t>
      </w:r>
      <w:r w:rsidRPr="00C17E69">
        <w:rPr>
          <w:b/>
          <w:color w:val="336699"/>
          <w:sz w:val="18"/>
          <w:szCs w:val="18"/>
          <w:lang w:val="el-GR"/>
        </w:rPr>
        <w:t>ἐγώ</w:t>
      </w:r>
      <w:r w:rsidRPr="00C17E69">
        <w:rPr>
          <w:b/>
          <w:color w:val="336699"/>
          <w:sz w:val="18"/>
          <w:szCs w:val="18"/>
        </w:rPr>
        <w:t xml:space="preserve"> </w:t>
      </w:r>
      <w:r w:rsidRPr="00C17E69">
        <w:rPr>
          <w:b/>
          <w:color w:val="336699"/>
          <w:sz w:val="18"/>
          <w:szCs w:val="18"/>
          <w:lang w:val="el-GR"/>
        </w:rPr>
        <w:t>τινας</w:t>
      </w:r>
      <w:r w:rsidRPr="00C17E69">
        <w:rPr>
          <w:b/>
          <w:color w:val="336699"/>
          <w:sz w:val="18"/>
          <w:szCs w:val="18"/>
        </w:rPr>
        <w:t xml:space="preserve"> </w:t>
      </w:r>
      <w:r w:rsidRPr="00C17E69">
        <w:rPr>
          <w:b/>
          <w:color w:val="336699"/>
          <w:sz w:val="18"/>
          <w:szCs w:val="18"/>
          <w:lang w:val="el-GR"/>
        </w:rPr>
        <w:t>σχεδὸν</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συχνοὺς</w:t>
      </w:r>
      <w:r w:rsidRPr="00C17E69">
        <w:rPr>
          <w:b/>
          <w:color w:val="336699"/>
          <w:sz w:val="18"/>
          <w:szCs w:val="18"/>
        </w:rPr>
        <w:t xml:space="preserve"> </w:t>
      </w:r>
      <w:r w:rsidRPr="00C17E69">
        <w:rPr>
          <w:b/>
          <w:color w:val="336699"/>
          <w:sz w:val="18"/>
          <w:szCs w:val="18"/>
          <w:lang w:val="el-GR"/>
        </w:rPr>
        <w:t>αἰσθάνομαι</w:t>
      </w:r>
      <w:r w:rsidRPr="00C17E69">
        <w:rPr>
          <w:b/>
          <w:color w:val="336699"/>
          <w:sz w:val="18"/>
          <w:szCs w:val="18"/>
        </w:rPr>
        <w:t xml:space="preserve">.   </w:t>
      </w:r>
      <w:r w:rsidRPr="00C17E69">
        <w:rPr>
          <w:sz w:val="18"/>
          <w:szCs w:val="18"/>
          <w:lang w:val="el-GR"/>
        </w:rPr>
        <w:t>Ὡς</w:t>
      </w:r>
      <w:r w:rsidRPr="00C17E69">
        <w:rPr>
          <w:sz w:val="18"/>
          <w:szCs w:val="18"/>
        </w:rPr>
        <w:t xml:space="preserve"> : comme     </w:t>
      </w:r>
      <w:r w:rsidRPr="00C17E69">
        <w:rPr>
          <w:rFonts w:cs="Arial"/>
          <w:b/>
          <w:caps/>
          <w:sz w:val="18"/>
          <w:szCs w:val="18"/>
        </w:rPr>
        <w:t>τ</w:t>
      </w:r>
      <w:r w:rsidRPr="00C17E69">
        <w:rPr>
          <w:rFonts w:cs="Arial"/>
          <w:b/>
          <w:sz w:val="18"/>
          <w:szCs w:val="18"/>
        </w:rPr>
        <w:t xml:space="preserve">ὶς, τὶς, τὶ ; </w:t>
      </w:r>
      <w:r w:rsidRPr="00C17E69">
        <w:rPr>
          <w:rFonts w:cs="Arial"/>
          <w:i/>
          <w:sz w:val="18"/>
          <w:szCs w:val="18"/>
        </w:rPr>
        <w:t>gén</w:t>
      </w:r>
      <w:r w:rsidRPr="00C17E69">
        <w:rPr>
          <w:rFonts w:cs="Arial"/>
          <w:b/>
          <w:sz w:val="18"/>
          <w:szCs w:val="18"/>
        </w:rPr>
        <w:t> :</w:t>
      </w:r>
      <w:r w:rsidRPr="00C17E69">
        <w:rPr>
          <w:rFonts w:cs="Arial"/>
          <w:sz w:val="18"/>
          <w:szCs w:val="18"/>
        </w:rPr>
        <w:t xml:space="preserve"> </w:t>
      </w:r>
      <w:r w:rsidRPr="00C17E69">
        <w:rPr>
          <w:rFonts w:cs="Arial"/>
          <w:b/>
          <w:sz w:val="18"/>
          <w:szCs w:val="18"/>
          <w:lang w:val="el-GR"/>
        </w:rPr>
        <w:t>τινός</w:t>
      </w:r>
      <w:r w:rsidRPr="00C17E69">
        <w:rPr>
          <w:rFonts w:cs="Arial"/>
          <w:sz w:val="18"/>
          <w:szCs w:val="18"/>
        </w:rPr>
        <w:t xml:space="preserve"> </w:t>
      </w:r>
      <w:r w:rsidRPr="00C17E69">
        <w:rPr>
          <w:rFonts w:cs="Arial"/>
          <w:i/>
          <w:sz w:val="18"/>
          <w:szCs w:val="18"/>
        </w:rPr>
        <w:t>ou</w:t>
      </w:r>
      <w:r w:rsidRPr="00C17E69">
        <w:rPr>
          <w:rFonts w:cs="Arial"/>
          <w:sz w:val="18"/>
          <w:szCs w:val="18"/>
        </w:rPr>
        <w:t xml:space="preserve"> </w:t>
      </w:r>
      <w:r w:rsidRPr="00C17E69">
        <w:rPr>
          <w:rFonts w:cs="Arial"/>
          <w:b/>
          <w:sz w:val="18"/>
          <w:szCs w:val="18"/>
          <w:lang w:val="el-GR"/>
        </w:rPr>
        <w:t>του</w:t>
      </w:r>
      <w:r w:rsidRPr="00C17E69">
        <w:rPr>
          <w:rFonts w:cs="Arial"/>
          <w:b/>
          <w:sz w:val="18"/>
          <w:szCs w:val="18"/>
        </w:rPr>
        <w:t xml:space="preserve">, </w:t>
      </w:r>
      <w:r w:rsidRPr="00C17E69">
        <w:rPr>
          <w:rFonts w:cs="Arial"/>
          <w:i/>
          <w:sz w:val="18"/>
          <w:szCs w:val="18"/>
        </w:rPr>
        <w:t>pr. &amp; adj. indéfini, enclitique</w:t>
      </w:r>
      <w:r w:rsidRPr="00C17E69">
        <w:rPr>
          <w:rFonts w:cs="Arial"/>
          <w:sz w:val="18"/>
          <w:szCs w:val="18"/>
        </w:rPr>
        <w:t> : quelqu'un, quelque chose ; quelque</w:t>
      </w:r>
      <w:r w:rsidRPr="00C17E69">
        <w:rPr>
          <w:sz w:val="18"/>
          <w:szCs w:val="18"/>
        </w:rPr>
        <w:t xml:space="preserve">       Σ</w:t>
      </w:r>
      <w:r w:rsidRPr="00C17E69">
        <w:rPr>
          <w:b/>
          <w:sz w:val="18"/>
          <w:szCs w:val="18"/>
        </w:rPr>
        <w:t>χεδὸν</w:t>
      </w:r>
      <w:r w:rsidRPr="00C17E69">
        <w:rPr>
          <w:sz w:val="18"/>
          <w:szCs w:val="18"/>
        </w:rPr>
        <w:t xml:space="preserve">, </w:t>
      </w:r>
      <w:r w:rsidRPr="00C17E69">
        <w:rPr>
          <w:i/>
          <w:sz w:val="18"/>
          <w:szCs w:val="18"/>
        </w:rPr>
        <w:t>adv</w:t>
      </w:r>
      <w:r w:rsidRPr="00C17E69">
        <w:rPr>
          <w:sz w:val="18"/>
          <w:szCs w:val="18"/>
        </w:rPr>
        <w:t>. : proche, près (</w:t>
      </w:r>
      <w:r w:rsidRPr="00C17E69">
        <w:rPr>
          <w:i/>
          <w:sz w:val="18"/>
          <w:szCs w:val="18"/>
        </w:rPr>
        <w:t>espace, temps</w:t>
      </w:r>
      <w:r w:rsidRPr="00C17E69">
        <w:rPr>
          <w:sz w:val="18"/>
          <w:szCs w:val="18"/>
        </w:rPr>
        <w:t xml:space="preserve">) ; près de ; à peu près, presque ; peut-être  </w:t>
      </w:r>
      <w:r w:rsidRPr="00C17E69">
        <w:rPr>
          <w:rFonts w:cs="Arial"/>
          <w:b/>
          <w:sz w:val="18"/>
          <w:szCs w:val="18"/>
        </w:rPr>
        <w:t>Αἰσθάνομαι :</w:t>
      </w:r>
      <w:r w:rsidRPr="00C17E69">
        <w:rPr>
          <w:rFonts w:cs="Arial"/>
          <w:sz w:val="18"/>
          <w:szCs w:val="18"/>
        </w:rPr>
        <w:t xml:space="preserve"> remarquer (acc.</w:t>
      </w:r>
      <w:proofErr w:type="gramStart"/>
      <w:r w:rsidRPr="00C17E69">
        <w:rPr>
          <w:rFonts w:cs="Arial"/>
          <w:sz w:val="18"/>
          <w:szCs w:val="18"/>
        </w:rPr>
        <w:t>) ,</w:t>
      </w:r>
      <w:proofErr w:type="gramEnd"/>
      <w:r w:rsidRPr="00C17E69">
        <w:rPr>
          <w:rFonts w:cs="Arial"/>
          <w:sz w:val="18"/>
          <w:szCs w:val="18"/>
        </w:rPr>
        <w:t xml:space="preserve"> sentir, s'apercevoir, se rendre compte       </w:t>
      </w:r>
      <w:r w:rsidRPr="00C17E69">
        <w:rPr>
          <w:b/>
          <w:sz w:val="18"/>
          <w:szCs w:val="18"/>
          <w:lang w:val="el-GR"/>
        </w:rPr>
        <w:t>Σ</w:t>
      </w:r>
      <w:r w:rsidRPr="00C17E69">
        <w:rPr>
          <w:b/>
          <w:bCs/>
          <w:sz w:val="18"/>
          <w:szCs w:val="18"/>
          <w:lang w:val="el-GR"/>
        </w:rPr>
        <w:t>υχνός</w:t>
      </w:r>
      <w:r w:rsidRPr="00C17E69">
        <w:rPr>
          <w:b/>
          <w:bCs/>
          <w:sz w:val="18"/>
          <w:szCs w:val="18"/>
        </w:rPr>
        <w:t>,</w:t>
      </w:r>
      <w:r w:rsidRPr="00C17E69">
        <w:rPr>
          <w:b/>
          <w:bCs/>
          <w:color w:val="FF0000"/>
          <w:sz w:val="18"/>
          <w:szCs w:val="18"/>
        </w:rPr>
        <w:t xml:space="preserve"> </w:t>
      </w:r>
      <w:r w:rsidRPr="00C17E69">
        <w:rPr>
          <w:b/>
          <w:sz w:val="18"/>
          <w:szCs w:val="18"/>
        </w:rPr>
        <w:t xml:space="preserve"> </w:t>
      </w:r>
      <w:r w:rsidRPr="00C17E69">
        <w:rPr>
          <w:b/>
          <w:sz w:val="18"/>
          <w:szCs w:val="18"/>
          <w:lang w:val="el-GR"/>
        </w:rPr>
        <w:t>ή</w:t>
      </w:r>
      <w:r w:rsidRPr="00C17E69">
        <w:rPr>
          <w:b/>
          <w:sz w:val="18"/>
          <w:szCs w:val="18"/>
        </w:rPr>
        <w:t xml:space="preserve">, </w:t>
      </w:r>
      <w:r w:rsidRPr="00C17E69">
        <w:rPr>
          <w:b/>
          <w:sz w:val="18"/>
          <w:szCs w:val="18"/>
          <w:lang w:val="el-GR"/>
        </w:rPr>
        <w:t>όν</w:t>
      </w:r>
      <w:r w:rsidRPr="00C17E69">
        <w:rPr>
          <w:b/>
          <w:sz w:val="18"/>
          <w:szCs w:val="18"/>
        </w:rPr>
        <w:t xml:space="preserve"> : </w:t>
      </w:r>
      <w:r w:rsidRPr="00C17E69">
        <w:rPr>
          <w:sz w:val="18"/>
          <w:szCs w:val="18"/>
        </w:rPr>
        <w:t xml:space="preserve">continu ; compact ; fréquent, nombreux.   </w:t>
      </w:r>
      <w:r w:rsidRPr="00C17E69">
        <w:rPr>
          <w:b/>
          <w:sz w:val="18"/>
          <w:szCs w:val="18"/>
        </w:rPr>
        <w:t xml:space="preserve">   </w:t>
      </w:r>
    </w:p>
  </w:footnote>
  <w:footnote w:id="63">
    <w:p w:rsidR="00E1615C" w:rsidRPr="00C17E69" w:rsidRDefault="00E1615C" w:rsidP="0012551B">
      <w:pPr>
        <w:tabs>
          <w:tab w:val="left" w:pos="4683"/>
        </w:tabs>
        <w:ind w:firstLine="426"/>
        <w:jc w:val="both"/>
        <w:rPr>
          <w:b/>
          <w:szCs w:val="18"/>
        </w:rPr>
      </w:pPr>
      <w:r w:rsidRPr="00C17E69">
        <w:rPr>
          <w:rStyle w:val="Appelnotedebasdep"/>
          <w:b/>
          <w:szCs w:val="18"/>
          <w:vertAlign w:val="baseline"/>
        </w:rPr>
        <w:footnoteRef/>
      </w:r>
      <w:r w:rsidRPr="00C17E69">
        <w:rPr>
          <w:b/>
          <w:szCs w:val="18"/>
        </w:rPr>
        <w:t xml:space="preserve">. </w:t>
      </w:r>
      <w:r w:rsidRPr="00C17E69">
        <w:rPr>
          <w:b/>
          <w:color w:val="C00000"/>
          <w:szCs w:val="18"/>
        </w:rPr>
        <w:t>[36d] Cst.</w:t>
      </w:r>
      <w:r w:rsidRPr="00C17E69">
        <w:rPr>
          <w:szCs w:val="18"/>
        </w:rPr>
        <w:t xml:space="preserve"> Relative à l’optatif avec </w:t>
      </w:r>
      <w:r w:rsidRPr="00C17E69">
        <w:rPr>
          <w:szCs w:val="18"/>
          <w:lang w:val="el-GR"/>
        </w:rPr>
        <w:t>ἄν</w:t>
      </w:r>
      <w:r w:rsidRPr="00C17E69">
        <w:rPr>
          <w:szCs w:val="18"/>
        </w:rPr>
        <w:t xml:space="preserve"> (= potentiel).  </w:t>
      </w:r>
      <w:r w:rsidRPr="00C17E69">
        <w:rPr>
          <w:b/>
          <w:color w:val="336699"/>
          <w:szCs w:val="18"/>
          <w:lang w:val="el-GR"/>
        </w:rPr>
        <w:t>οἳ</w:t>
      </w:r>
      <w:r w:rsidRPr="00C17E69">
        <w:rPr>
          <w:b/>
          <w:color w:val="336699"/>
          <w:szCs w:val="18"/>
        </w:rPr>
        <w:t xml:space="preserve"> </w:t>
      </w:r>
      <w:r w:rsidRPr="00C17E69">
        <w:rPr>
          <w:b/>
          <w:color w:val="336699"/>
          <w:szCs w:val="18"/>
          <w:lang w:val="el-GR"/>
        </w:rPr>
        <w:t>ἴσως</w:t>
      </w:r>
      <w:r w:rsidRPr="00C17E69">
        <w:rPr>
          <w:b/>
          <w:color w:val="336699"/>
          <w:szCs w:val="18"/>
        </w:rPr>
        <w:t xml:space="preserve"> </w:t>
      </w:r>
      <w:r w:rsidRPr="00C17E69">
        <w:rPr>
          <w:b/>
          <w:color w:val="336699"/>
          <w:szCs w:val="18"/>
          <w:lang w:val="el-GR"/>
        </w:rPr>
        <w:t>αἰσχύνοιντ</w:t>
      </w:r>
      <w:r w:rsidRPr="00C17E69">
        <w:rPr>
          <w:b/>
          <w:color w:val="336699"/>
          <w:szCs w:val="18"/>
        </w:rPr>
        <w:t xml:space="preserve">' </w:t>
      </w:r>
      <w:r w:rsidRPr="00C17E69">
        <w:rPr>
          <w:b/>
          <w:color w:val="336699"/>
          <w:szCs w:val="18"/>
          <w:lang w:val="el-GR"/>
        </w:rPr>
        <w:t>ἄν</w:t>
      </w:r>
      <w:r w:rsidRPr="00C17E69">
        <w:rPr>
          <w:b/>
          <w:color w:val="336699"/>
          <w:szCs w:val="18"/>
        </w:rPr>
        <w:t xml:space="preserve"> </w:t>
      </w:r>
      <w:r w:rsidRPr="00C17E69">
        <w:rPr>
          <w:b/>
          <w:color w:val="336699"/>
          <w:szCs w:val="18"/>
          <w:lang w:val="el-GR"/>
        </w:rPr>
        <w:t>σε</w:t>
      </w:r>
      <w:r w:rsidRPr="00C17E69">
        <w:rPr>
          <w:b/>
          <w:color w:val="336699"/>
          <w:szCs w:val="18"/>
        </w:rPr>
        <w:t xml:space="preserve"> </w:t>
      </w:r>
      <w:r w:rsidRPr="00C17E69">
        <w:rPr>
          <w:b/>
          <w:color w:val="336699"/>
          <w:szCs w:val="18"/>
          <w:lang w:val="el-GR"/>
        </w:rPr>
        <w:t>ἀνερέσθαι</w:t>
      </w:r>
      <w:r w:rsidRPr="00C17E69">
        <w:rPr>
          <w:color w:val="336699"/>
          <w:szCs w:val="18"/>
        </w:rPr>
        <w:t xml:space="preserve">.  </w:t>
      </w:r>
      <w:r w:rsidRPr="00C17E69">
        <w:rPr>
          <w:b/>
          <w:szCs w:val="18"/>
        </w:rPr>
        <w:t xml:space="preserve">Ἴσως : </w:t>
      </w:r>
      <w:r w:rsidRPr="00C17E69">
        <w:rPr>
          <w:szCs w:val="18"/>
        </w:rPr>
        <w:t>également ; probablement, peut-être       Α</w:t>
      </w:r>
      <w:r w:rsidRPr="00C17E69">
        <w:rPr>
          <w:b/>
          <w:bCs/>
          <w:szCs w:val="18"/>
        </w:rPr>
        <w:t>ἰσχύνω</w:t>
      </w:r>
      <w:r w:rsidRPr="00C17E69">
        <w:rPr>
          <w:szCs w:val="18"/>
        </w:rPr>
        <w:t xml:space="preserve"> : faire rougir ; </w:t>
      </w:r>
      <w:r w:rsidRPr="00C17E69">
        <w:rPr>
          <w:rFonts w:ascii="Times New Roman" w:hAnsi="Times New Roman"/>
          <w:szCs w:val="18"/>
        </w:rPr>
        <w:t>▬</w:t>
      </w:r>
      <w:r w:rsidRPr="00C17E69">
        <w:rPr>
          <w:szCs w:val="18"/>
        </w:rPr>
        <w:t xml:space="preserve"> </w:t>
      </w:r>
      <w:r w:rsidRPr="00C17E69">
        <w:rPr>
          <w:b/>
          <w:bCs/>
          <w:szCs w:val="18"/>
        </w:rPr>
        <w:t>Αἰσχύνομαι-my</w:t>
      </w:r>
      <w:r w:rsidRPr="00C17E69">
        <w:rPr>
          <w:szCs w:val="18"/>
        </w:rPr>
        <w:t xml:space="preserve"> : rougir, avoir honte de (inf.)     </w:t>
      </w:r>
      <w:r w:rsidRPr="00C17E69">
        <w:rPr>
          <w:b/>
          <w:szCs w:val="18"/>
        </w:rPr>
        <w:t>Ἀνέρομαι</w:t>
      </w:r>
      <w:r w:rsidRPr="00C17E69">
        <w:rPr>
          <w:szCs w:val="18"/>
        </w:rPr>
        <w:t xml:space="preserve"> </w:t>
      </w:r>
      <w:proofErr w:type="gramStart"/>
      <w:r w:rsidRPr="00C17E69">
        <w:rPr>
          <w:rFonts w:cs="Arial"/>
          <w:b/>
          <w:szCs w:val="18"/>
        </w:rPr>
        <w:t>—[</w:t>
      </w:r>
      <w:proofErr w:type="gramEnd"/>
      <w:r w:rsidRPr="00C17E69">
        <w:rPr>
          <w:rFonts w:cs="Arial"/>
          <w:i/>
          <w:szCs w:val="18"/>
        </w:rPr>
        <w:t>fut</w:t>
      </w:r>
      <w:r w:rsidRPr="00C17E69">
        <w:rPr>
          <w:rFonts w:cs="Arial"/>
          <w:b/>
          <w:i/>
          <w:szCs w:val="18"/>
        </w:rPr>
        <w:t>.</w:t>
      </w:r>
      <w:r w:rsidRPr="00C17E69">
        <w:rPr>
          <w:rFonts w:cs="Arial"/>
          <w:b/>
          <w:szCs w:val="18"/>
        </w:rPr>
        <w:t xml:space="preserve"> : </w:t>
      </w:r>
      <w:r w:rsidRPr="00C17E69">
        <w:rPr>
          <w:szCs w:val="18"/>
        </w:rPr>
        <w:t xml:space="preserve">ἀνερήσομαι ; </w:t>
      </w:r>
      <w:r w:rsidRPr="00C17E69">
        <w:rPr>
          <w:i/>
          <w:szCs w:val="18"/>
        </w:rPr>
        <w:t>aor-2</w:t>
      </w:r>
      <w:r w:rsidRPr="00C17E69">
        <w:rPr>
          <w:szCs w:val="18"/>
        </w:rPr>
        <w:t xml:space="preserve"> : ἀνηρόμην ; </w:t>
      </w:r>
      <w:r w:rsidRPr="00C17E69">
        <w:rPr>
          <w:i/>
          <w:iCs/>
          <w:szCs w:val="18"/>
        </w:rPr>
        <w:t>pft. inus.</w:t>
      </w:r>
      <w:r w:rsidRPr="00C17E69">
        <w:rPr>
          <w:iCs/>
          <w:szCs w:val="18"/>
        </w:rPr>
        <w:t xml:space="preserve"> </w:t>
      </w:r>
      <w:r w:rsidRPr="00C17E69">
        <w:rPr>
          <w:rFonts w:cs="Arial"/>
          <w:b/>
          <w:iCs/>
          <w:szCs w:val="18"/>
        </w:rPr>
        <w:t>]—:</w:t>
      </w:r>
      <w:r w:rsidRPr="00C17E69">
        <w:rPr>
          <w:iCs/>
          <w:szCs w:val="18"/>
        </w:rPr>
        <w:t xml:space="preserve"> </w:t>
      </w:r>
      <w:r w:rsidRPr="00C17E69">
        <w:rPr>
          <w:i/>
          <w:iCs/>
          <w:szCs w:val="18"/>
        </w:rPr>
        <w:t>avec acc</w:t>
      </w:r>
      <w:r w:rsidRPr="00C17E69">
        <w:rPr>
          <w:iCs/>
          <w:szCs w:val="18"/>
        </w:rPr>
        <w:t xml:space="preserve">. : </w:t>
      </w:r>
      <w:r w:rsidRPr="00C17E69">
        <w:rPr>
          <w:szCs w:val="18"/>
        </w:rPr>
        <w:t xml:space="preserve">interroger qn. ; demander qc. ; </w:t>
      </w:r>
      <w:proofErr w:type="gramStart"/>
      <w:r w:rsidRPr="00C17E69">
        <w:rPr>
          <w:i/>
          <w:szCs w:val="18"/>
        </w:rPr>
        <w:t>avec</w:t>
      </w:r>
      <w:proofErr w:type="gramEnd"/>
      <w:r w:rsidRPr="00C17E69">
        <w:rPr>
          <w:i/>
          <w:szCs w:val="18"/>
        </w:rPr>
        <w:t xml:space="preserve"> double acc</w:t>
      </w:r>
      <w:r w:rsidRPr="00C17E69">
        <w:rPr>
          <w:szCs w:val="18"/>
        </w:rPr>
        <w:t xml:space="preserve">. : demander qc. </w:t>
      </w:r>
      <w:proofErr w:type="gramStart"/>
      <w:r w:rsidRPr="00C17E69">
        <w:rPr>
          <w:szCs w:val="18"/>
        </w:rPr>
        <w:t>à</w:t>
      </w:r>
      <w:proofErr w:type="gramEnd"/>
      <w:r w:rsidRPr="00C17E69">
        <w:rPr>
          <w:szCs w:val="18"/>
        </w:rPr>
        <w:t xml:space="preserve"> qn.    </w:t>
      </w:r>
      <w:r w:rsidRPr="00C17E69">
        <w:rPr>
          <w:b/>
          <w:szCs w:val="18"/>
        </w:rPr>
        <w:t xml:space="preserve">   </w:t>
      </w:r>
    </w:p>
  </w:footnote>
  <w:footnote w:id="64">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[37a] Cst. </w:t>
      </w:r>
      <w:r w:rsidRPr="00C17E69">
        <w:rPr>
          <w:sz w:val="18"/>
          <w:szCs w:val="18"/>
        </w:rPr>
        <w:t>Indépendante à l’impératif (</w:t>
      </w:r>
      <w:r w:rsidRPr="00C17E69">
        <w:rPr>
          <w:sz w:val="18"/>
          <w:szCs w:val="18"/>
          <w:lang w:val="el-GR"/>
        </w:rPr>
        <w:t>νόμισον</w:t>
      </w:r>
      <w:r w:rsidRPr="00C17E69">
        <w:rPr>
          <w:sz w:val="18"/>
          <w:szCs w:val="18"/>
        </w:rPr>
        <w:t xml:space="preserve">).    </w:t>
      </w:r>
      <w:r w:rsidRPr="00C17E69">
        <w:rPr>
          <w:b/>
          <w:color w:val="336699"/>
          <w:sz w:val="18"/>
          <w:szCs w:val="18"/>
          <w:lang w:val="el-GR"/>
        </w:rPr>
        <w:t>Ὑπ</w:t>
      </w:r>
      <w:r w:rsidRPr="00C17E69">
        <w:rPr>
          <w:b/>
          <w:color w:val="336699"/>
          <w:sz w:val="18"/>
          <w:szCs w:val="18"/>
        </w:rPr>
        <w:t xml:space="preserve">' </w:t>
      </w:r>
      <w:r w:rsidRPr="00C17E69">
        <w:rPr>
          <w:b/>
          <w:color w:val="336699"/>
          <w:sz w:val="18"/>
          <w:szCs w:val="18"/>
          <w:lang w:val="el-GR"/>
        </w:rPr>
        <w:t>ἐμοῦ</w:t>
      </w:r>
      <w:r w:rsidRPr="00C17E69">
        <w:rPr>
          <w:b/>
          <w:color w:val="336699"/>
          <w:sz w:val="18"/>
          <w:szCs w:val="18"/>
        </w:rPr>
        <w:t xml:space="preserve"> </w:t>
      </w:r>
      <w:r w:rsidRPr="00C17E69">
        <w:rPr>
          <w:b/>
          <w:color w:val="336699"/>
          <w:sz w:val="18"/>
          <w:szCs w:val="18"/>
          <w:lang w:val="el-GR"/>
        </w:rPr>
        <w:t>οὖν</w:t>
      </w:r>
      <w:r w:rsidRPr="00C17E69">
        <w:rPr>
          <w:b/>
          <w:color w:val="336699"/>
          <w:sz w:val="18"/>
          <w:szCs w:val="18"/>
        </w:rPr>
        <w:t xml:space="preserve"> </w:t>
      </w:r>
      <w:r w:rsidRPr="00C17E69">
        <w:rPr>
          <w:b/>
          <w:color w:val="336699"/>
          <w:sz w:val="18"/>
          <w:szCs w:val="18"/>
          <w:lang w:val="el-GR"/>
        </w:rPr>
        <w:t>ἀνερωτώμενος</w:t>
      </w:r>
      <w:r w:rsidRPr="00C17E69">
        <w:rPr>
          <w:b/>
          <w:color w:val="336699"/>
          <w:sz w:val="18"/>
          <w:szCs w:val="18"/>
        </w:rPr>
        <w:t xml:space="preserve"> </w:t>
      </w:r>
      <w:r w:rsidRPr="00C17E69">
        <w:rPr>
          <w:b/>
          <w:color w:val="336699"/>
          <w:sz w:val="18"/>
          <w:szCs w:val="18"/>
          <w:lang w:val="el-GR"/>
        </w:rPr>
        <w:t>νόμισον</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ὑπ</w:t>
      </w:r>
      <w:r w:rsidRPr="00C17E69">
        <w:rPr>
          <w:b/>
          <w:color w:val="336699"/>
          <w:sz w:val="18"/>
          <w:szCs w:val="18"/>
        </w:rPr>
        <w:t xml:space="preserve">' </w:t>
      </w:r>
      <w:r w:rsidRPr="00C17E69">
        <w:rPr>
          <w:b/>
          <w:color w:val="336699"/>
          <w:sz w:val="18"/>
          <w:szCs w:val="18"/>
          <w:lang w:val="el-GR"/>
        </w:rPr>
        <w:t>ἐκείνων</w:t>
      </w:r>
      <w:r w:rsidRPr="00C17E69">
        <w:rPr>
          <w:b/>
          <w:color w:val="336699"/>
          <w:sz w:val="18"/>
          <w:szCs w:val="18"/>
        </w:rPr>
        <w:t xml:space="preserve"> </w:t>
      </w:r>
      <w:r w:rsidRPr="00C17E69">
        <w:rPr>
          <w:b/>
          <w:color w:val="336699"/>
          <w:sz w:val="18"/>
          <w:szCs w:val="18"/>
          <w:lang w:val="el-GR"/>
        </w:rPr>
        <w:t>ἀνερωτᾶσθαι·</w:t>
      </w:r>
      <w:r w:rsidRPr="00C17E69">
        <w:rPr>
          <w:sz w:val="18"/>
          <w:szCs w:val="18"/>
        </w:rPr>
        <w:t xml:space="preserve">      Ἐ</w:t>
      </w:r>
      <w:r w:rsidRPr="00C17E69">
        <w:rPr>
          <w:b/>
          <w:sz w:val="18"/>
          <w:szCs w:val="18"/>
        </w:rPr>
        <w:t xml:space="preserve">γώ </w:t>
      </w:r>
      <w:r w:rsidRPr="00C17E69">
        <w:rPr>
          <w:sz w:val="18"/>
          <w:szCs w:val="18"/>
        </w:rPr>
        <w:t>—[</w:t>
      </w:r>
      <w:r w:rsidRPr="00C17E69">
        <w:rPr>
          <w:i/>
          <w:sz w:val="18"/>
          <w:szCs w:val="18"/>
        </w:rPr>
        <w:t>No-tif</w:t>
      </w:r>
      <w:r w:rsidRPr="00C17E69">
        <w:rPr>
          <w:sz w:val="18"/>
          <w:szCs w:val="18"/>
        </w:rPr>
        <w:t xml:space="preserve">. : </w:t>
      </w:r>
      <w:proofErr w:type="gramStart"/>
      <w:r w:rsidRPr="00C17E69">
        <w:rPr>
          <w:sz w:val="18"/>
          <w:szCs w:val="18"/>
        </w:rPr>
        <w:t>ἐγώ</w:t>
      </w:r>
      <w:proofErr w:type="gramEnd"/>
      <w:r w:rsidRPr="00C17E69">
        <w:rPr>
          <w:sz w:val="18"/>
          <w:szCs w:val="18"/>
        </w:rPr>
        <w:t xml:space="preserve"> </w:t>
      </w:r>
      <w:r w:rsidRPr="00C17E69">
        <w:rPr>
          <w:b/>
          <w:sz w:val="18"/>
          <w:szCs w:val="18"/>
        </w:rPr>
        <w:t xml:space="preserve">‖ </w:t>
      </w:r>
      <w:r w:rsidRPr="00C17E69">
        <w:rPr>
          <w:i/>
          <w:sz w:val="18"/>
          <w:szCs w:val="18"/>
        </w:rPr>
        <w:t>Acc</w:t>
      </w:r>
      <w:r w:rsidRPr="00C17E69">
        <w:rPr>
          <w:sz w:val="18"/>
          <w:szCs w:val="18"/>
        </w:rPr>
        <w:t xml:space="preserve"> : ἐμέ, (με) </w:t>
      </w:r>
      <w:r w:rsidRPr="00C17E69">
        <w:rPr>
          <w:b/>
          <w:sz w:val="18"/>
          <w:szCs w:val="18"/>
        </w:rPr>
        <w:t>‖</w:t>
      </w:r>
      <w:r w:rsidRPr="00C17E69">
        <w:rPr>
          <w:sz w:val="18"/>
          <w:szCs w:val="18"/>
        </w:rPr>
        <w:t xml:space="preserve">  </w:t>
      </w:r>
      <w:r w:rsidRPr="00C17E69">
        <w:rPr>
          <w:i/>
          <w:sz w:val="18"/>
          <w:szCs w:val="18"/>
        </w:rPr>
        <w:t>Gen</w:t>
      </w:r>
      <w:r w:rsidRPr="00C17E69">
        <w:rPr>
          <w:sz w:val="18"/>
          <w:szCs w:val="18"/>
        </w:rPr>
        <w:t xml:space="preserve">. : </w:t>
      </w:r>
      <w:proofErr w:type="gramStart"/>
      <w:r w:rsidRPr="00C17E69">
        <w:rPr>
          <w:sz w:val="18"/>
          <w:szCs w:val="18"/>
        </w:rPr>
        <w:t>ἐμοῦ</w:t>
      </w:r>
      <w:proofErr w:type="gramEnd"/>
      <w:r w:rsidRPr="00C17E69">
        <w:rPr>
          <w:sz w:val="18"/>
          <w:szCs w:val="18"/>
        </w:rPr>
        <w:t xml:space="preserve">, (μου)  </w:t>
      </w:r>
      <w:r w:rsidRPr="00C17E69">
        <w:rPr>
          <w:b/>
          <w:sz w:val="18"/>
          <w:szCs w:val="18"/>
        </w:rPr>
        <w:t xml:space="preserve">‖ </w:t>
      </w:r>
      <w:r w:rsidRPr="00C17E69">
        <w:rPr>
          <w:i/>
          <w:sz w:val="18"/>
          <w:szCs w:val="18"/>
        </w:rPr>
        <w:t>Dat</w:t>
      </w:r>
      <w:r w:rsidRPr="00C17E69">
        <w:rPr>
          <w:sz w:val="18"/>
          <w:szCs w:val="18"/>
        </w:rPr>
        <w:t xml:space="preserve">. : </w:t>
      </w:r>
      <w:proofErr w:type="gramStart"/>
      <w:r w:rsidRPr="00C17E69">
        <w:rPr>
          <w:sz w:val="18"/>
          <w:szCs w:val="18"/>
        </w:rPr>
        <w:t>ἐμοί</w:t>
      </w:r>
      <w:proofErr w:type="gramEnd"/>
      <w:r w:rsidRPr="00C17E69">
        <w:rPr>
          <w:sz w:val="18"/>
          <w:szCs w:val="18"/>
        </w:rPr>
        <w:t xml:space="preserve">, (μοι)  </w:t>
      </w:r>
      <w:r w:rsidRPr="00C17E69">
        <w:rPr>
          <w:b/>
          <w:sz w:val="18"/>
          <w:szCs w:val="18"/>
        </w:rPr>
        <w:t>‖</w:t>
      </w:r>
      <w:r w:rsidRPr="00C17E69">
        <w:rPr>
          <w:sz w:val="18"/>
          <w:szCs w:val="18"/>
        </w:rPr>
        <w:t xml:space="preserve"> NB. Les formes atones sont indiquées entre parenthèses.]—    </w:t>
      </w:r>
      <w:r w:rsidRPr="00C17E69">
        <w:rPr>
          <w:b/>
          <w:sz w:val="18"/>
          <w:szCs w:val="18"/>
        </w:rPr>
        <w:t>Οὖν</w:t>
      </w:r>
      <w:r w:rsidRPr="00C17E69">
        <w:rPr>
          <w:sz w:val="18"/>
          <w:szCs w:val="18"/>
        </w:rPr>
        <w:t> : (</w:t>
      </w:r>
      <w:r w:rsidRPr="00C17E69">
        <w:rPr>
          <w:i/>
          <w:sz w:val="18"/>
          <w:szCs w:val="18"/>
        </w:rPr>
        <w:t>tjs après un mot</w:t>
      </w:r>
      <w:r w:rsidRPr="00C17E69">
        <w:rPr>
          <w:sz w:val="18"/>
          <w:szCs w:val="18"/>
        </w:rPr>
        <w:t xml:space="preserve">) : dans ces conditions, alors, donc   </w:t>
      </w:r>
      <w:r w:rsidRPr="00C17E69">
        <w:rPr>
          <w:b/>
          <w:bCs/>
          <w:sz w:val="18"/>
          <w:szCs w:val="18"/>
          <w:lang w:val="el-GR"/>
        </w:rPr>
        <w:t>Ἀ</w:t>
      </w:r>
      <w:r w:rsidRPr="00C17E69">
        <w:rPr>
          <w:b/>
          <w:bCs/>
          <w:sz w:val="18"/>
          <w:szCs w:val="18"/>
        </w:rPr>
        <w:t>νερωτάω</w:t>
      </w:r>
      <w:r w:rsidRPr="00C17E69">
        <w:rPr>
          <w:sz w:val="18"/>
          <w:szCs w:val="18"/>
        </w:rPr>
        <w:t xml:space="preserve"> -ῶ : questionner : τινα qqn ; τι </w:t>
      </w:r>
      <w:r w:rsidRPr="00C17E69">
        <w:rPr>
          <w:i/>
          <w:iCs/>
          <w:sz w:val="18"/>
          <w:szCs w:val="18"/>
        </w:rPr>
        <w:t>ou</w:t>
      </w:r>
      <w:r w:rsidRPr="00C17E69">
        <w:rPr>
          <w:sz w:val="18"/>
          <w:szCs w:val="18"/>
        </w:rPr>
        <w:t xml:space="preserve"> περί τινος sur qch ; τινά τι demander qch à qqn.     </w:t>
      </w:r>
      <w:r w:rsidRPr="00C17E69">
        <w:rPr>
          <w:b/>
          <w:sz w:val="18"/>
          <w:szCs w:val="18"/>
        </w:rPr>
        <w:t>Νομίζω </w:t>
      </w:r>
      <w:proofErr w:type="gramStart"/>
      <w:r w:rsidRPr="00C17E69">
        <w:rPr>
          <w:rFonts w:cs="Arial"/>
          <w:b/>
          <w:sz w:val="18"/>
          <w:szCs w:val="18"/>
        </w:rPr>
        <w:t>—[</w:t>
      </w:r>
      <w:proofErr w:type="gramEnd"/>
      <w:r w:rsidRPr="00C17E69">
        <w:rPr>
          <w:i/>
          <w:sz w:val="18"/>
          <w:szCs w:val="18"/>
        </w:rPr>
        <w:t>aor</w:t>
      </w:r>
      <w:r w:rsidRPr="00C17E69">
        <w:rPr>
          <w:b/>
          <w:sz w:val="18"/>
          <w:szCs w:val="18"/>
        </w:rPr>
        <w:t>. : ἐνόμισα </w:t>
      </w:r>
      <w:r w:rsidRPr="00C17E69">
        <w:rPr>
          <w:rFonts w:cs="Arial"/>
          <w:b/>
          <w:sz w:val="18"/>
          <w:szCs w:val="18"/>
        </w:rPr>
        <w:t xml:space="preserve">]—: </w:t>
      </w:r>
      <w:r w:rsidRPr="00C17E69">
        <w:rPr>
          <w:sz w:val="18"/>
          <w:szCs w:val="18"/>
        </w:rPr>
        <w:t>avoir en usage ; […] ; regarder comme ; croire, penser, juger (</w:t>
      </w:r>
      <w:r w:rsidRPr="00C17E69">
        <w:rPr>
          <w:i/>
          <w:sz w:val="18"/>
          <w:szCs w:val="18"/>
        </w:rPr>
        <w:t>avec</w:t>
      </w:r>
      <w:r w:rsidRPr="00C17E69">
        <w:rPr>
          <w:sz w:val="18"/>
          <w:szCs w:val="18"/>
        </w:rPr>
        <w:t xml:space="preserve"> </w:t>
      </w:r>
      <w:r w:rsidRPr="00C17E69">
        <w:rPr>
          <w:i/>
          <w:sz w:val="18"/>
          <w:szCs w:val="18"/>
        </w:rPr>
        <w:t>inf. ou prop infve.</w:t>
      </w:r>
      <w:r w:rsidRPr="00C17E69">
        <w:rPr>
          <w:sz w:val="18"/>
          <w:szCs w:val="18"/>
        </w:rPr>
        <w:t xml:space="preserve">)     </w:t>
      </w:r>
      <w:r w:rsidRPr="00C17E69">
        <w:rPr>
          <w:b/>
          <w:sz w:val="18"/>
          <w:szCs w:val="18"/>
        </w:rPr>
        <w:t>Ἐκεῖνος, η, ο :</w:t>
      </w:r>
      <w:r w:rsidRPr="00C17E69">
        <w:rPr>
          <w:sz w:val="18"/>
          <w:szCs w:val="18"/>
        </w:rPr>
        <w:t xml:space="preserve"> celui-là, celle-là, cela (d</w:t>
      </w:r>
      <w:r w:rsidRPr="00C17E69">
        <w:rPr>
          <w:sz w:val="18"/>
          <w:szCs w:val="18"/>
        </w:rPr>
        <w:t>é</w:t>
      </w:r>
      <w:r w:rsidRPr="00C17E69">
        <w:rPr>
          <w:sz w:val="18"/>
          <w:szCs w:val="18"/>
        </w:rPr>
        <w:t>signe les éventuelles disciples).</w:t>
      </w:r>
      <w:r w:rsidRPr="00C17E69">
        <w:rPr>
          <w:sz w:val="18"/>
          <w:szCs w:val="18"/>
        </w:rPr>
        <w:tab/>
        <w:t xml:space="preserve">   </w:t>
      </w:r>
      <w:r w:rsidRPr="00C17E69">
        <w:rPr>
          <w:sz w:val="18"/>
          <w:szCs w:val="18"/>
        </w:rPr>
        <w:br/>
      </w:r>
      <w:r w:rsidRPr="00C17E69">
        <w:rPr>
          <w:b/>
          <w:color w:val="C00000"/>
          <w:sz w:val="18"/>
          <w:szCs w:val="18"/>
        </w:rPr>
        <w:t>         Syntaxe</w:t>
      </w:r>
      <w:r w:rsidRPr="00C17E69">
        <w:rPr>
          <w:sz w:val="18"/>
          <w:szCs w:val="18"/>
        </w:rPr>
        <w:t xml:space="preserve"> : </w:t>
      </w:r>
      <w:r w:rsidRPr="00C17E69">
        <w:rPr>
          <w:b/>
          <w:sz w:val="18"/>
          <w:szCs w:val="18"/>
          <w:lang w:val="el-GR"/>
        </w:rPr>
        <w:t>ἀνερωτώμενος</w:t>
      </w:r>
      <w:r w:rsidRPr="00C17E69">
        <w:rPr>
          <w:sz w:val="18"/>
          <w:szCs w:val="18"/>
        </w:rPr>
        <w:t xml:space="preserve">  le participe pst. </w:t>
      </w:r>
      <w:proofErr w:type="gramStart"/>
      <w:r w:rsidRPr="00C17E69">
        <w:rPr>
          <w:sz w:val="18"/>
          <w:szCs w:val="18"/>
        </w:rPr>
        <w:t>passif</w:t>
      </w:r>
      <w:proofErr w:type="gramEnd"/>
      <w:r w:rsidRPr="00C17E69">
        <w:rPr>
          <w:sz w:val="18"/>
          <w:szCs w:val="18"/>
        </w:rPr>
        <w:t xml:space="preserve"> apposé au sujet est employé avec les nuances de temps + opposition.  </w:t>
      </w:r>
      <w:r w:rsidRPr="00C17E69">
        <w:rPr>
          <w:b/>
          <w:sz w:val="18"/>
          <w:szCs w:val="18"/>
        </w:rPr>
        <w:t xml:space="preserve">   </w:t>
      </w:r>
    </w:p>
  </w:footnote>
  <w:footnote w:id="65">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[37b]Cst.</w:t>
      </w:r>
      <w:r w:rsidRPr="00C17E69">
        <w:rPr>
          <w:b/>
          <w:sz w:val="18"/>
          <w:szCs w:val="18"/>
        </w:rPr>
        <w:t xml:space="preserve"> </w:t>
      </w:r>
      <w:r w:rsidRPr="00C17E69">
        <w:rPr>
          <w:sz w:val="18"/>
          <w:szCs w:val="18"/>
        </w:rPr>
        <w:t>Système éventuel. « </w:t>
      </w:r>
      <w:r w:rsidRPr="00C17E69">
        <w:rPr>
          <w:sz w:val="18"/>
          <w:szCs w:val="18"/>
          <w:lang w:val="el-GR"/>
        </w:rPr>
        <w:t>Ἐάν</w:t>
      </w:r>
      <w:r w:rsidRPr="00C17E69">
        <w:rPr>
          <w:sz w:val="18"/>
          <w:szCs w:val="18"/>
        </w:rPr>
        <w:t xml:space="preserve"> </w:t>
      </w:r>
      <w:r w:rsidRPr="00C17E69">
        <w:rPr>
          <w:sz w:val="18"/>
          <w:szCs w:val="18"/>
          <w:lang w:val="el-GR"/>
        </w:rPr>
        <w:t>σοι</w:t>
      </w:r>
      <w:r w:rsidRPr="00C17E69">
        <w:rPr>
          <w:sz w:val="18"/>
          <w:szCs w:val="18"/>
        </w:rPr>
        <w:t xml:space="preserve"> </w:t>
      </w:r>
      <w:r w:rsidRPr="00C17E69">
        <w:rPr>
          <w:sz w:val="18"/>
          <w:szCs w:val="18"/>
          <w:lang w:val="el-GR"/>
        </w:rPr>
        <w:t>συνῶμεν</w:t>
      </w:r>
      <w:r w:rsidRPr="00C17E69">
        <w:rPr>
          <w:sz w:val="18"/>
          <w:szCs w:val="18"/>
        </w:rPr>
        <w:t> » est en facteur commun aux ph. 37b</w:t>
      </w:r>
      <w:proofErr w:type="gramStart"/>
      <w:r w:rsidRPr="00C17E69">
        <w:rPr>
          <w:sz w:val="18"/>
          <w:szCs w:val="18"/>
        </w:rPr>
        <w:t>,c,d</w:t>
      </w:r>
      <w:proofErr w:type="gramEnd"/>
      <w:r w:rsidRPr="00C17E69">
        <w:rPr>
          <w:sz w:val="18"/>
          <w:szCs w:val="18"/>
        </w:rPr>
        <w:t>.</w:t>
      </w:r>
      <w:r w:rsidRPr="00C17E69">
        <w:rPr>
          <w:b/>
          <w:sz w:val="18"/>
          <w:szCs w:val="18"/>
        </w:rPr>
        <w:t xml:space="preserve">   </w:t>
      </w:r>
      <w:r w:rsidRPr="00C17E69">
        <w:rPr>
          <w:sz w:val="18"/>
          <w:szCs w:val="18"/>
        </w:rPr>
        <w:t>« </w:t>
      </w:r>
      <w:r w:rsidRPr="00C17E69">
        <w:rPr>
          <w:b/>
          <w:caps/>
          <w:color w:val="336699"/>
          <w:sz w:val="18"/>
          <w:szCs w:val="18"/>
          <w:lang w:val="el-GR"/>
        </w:rPr>
        <w:t>τ</w:t>
      </w:r>
      <w:r w:rsidRPr="00C17E69">
        <w:rPr>
          <w:b/>
          <w:color w:val="336699"/>
          <w:sz w:val="18"/>
          <w:szCs w:val="18"/>
          <w:lang w:val="el-GR"/>
        </w:rPr>
        <w:t>ί</w:t>
      </w:r>
      <w:r w:rsidRPr="00C17E69">
        <w:rPr>
          <w:b/>
          <w:color w:val="336699"/>
          <w:sz w:val="18"/>
          <w:szCs w:val="18"/>
        </w:rPr>
        <w:t xml:space="preserve"> </w:t>
      </w:r>
      <w:r w:rsidRPr="00C17E69">
        <w:rPr>
          <w:b/>
          <w:color w:val="336699"/>
          <w:sz w:val="18"/>
          <w:szCs w:val="18"/>
          <w:lang w:val="el-GR"/>
        </w:rPr>
        <w:t>ἡμῖν</w:t>
      </w:r>
      <w:r w:rsidRPr="00C17E69">
        <w:rPr>
          <w:b/>
          <w:color w:val="336699"/>
          <w:sz w:val="18"/>
          <w:szCs w:val="18"/>
        </w:rPr>
        <w:t xml:space="preserve">, </w:t>
      </w:r>
      <w:r w:rsidRPr="00C17E69">
        <w:rPr>
          <w:b/>
          <w:color w:val="336699"/>
          <w:sz w:val="18"/>
          <w:szCs w:val="18"/>
          <w:lang w:val="el-GR"/>
        </w:rPr>
        <w:t>ὦ</w:t>
      </w:r>
      <w:r w:rsidRPr="00C17E69">
        <w:rPr>
          <w:b/>
          <w:color w:val="336699"/>
          <w:sz w:val="18"/>
          <w:szCs w:val="18"/>
        </w:rPr>
        <w:t xml:space="preserve"> </w:t>
      </w:r>
      <w:r w:rsidRPr="00C17E69">
        <w:rPr>
          <w:b/>
          <w:color w:val="336699"/>
          <w:sz w:val="18"/>
          <w:szCs w:val="18"/>
          <w:lang w:val="el-GR"/>
        </w:rPr>
        <w:t>Γοργία</w:t>
      </w:r>
      <w:r w:rsidRPr="00C17E69">
        <w:rPr>
          <w:b/>
          <w:color w:val="336699"/>
          <w:sz w:val="18"/>
          <w:szCs w:val="18"/>
        </w:rPr>
        <w:t xml:space="preserve">, </w:t>
      </w:r>
      <w:r w:rsidRPr="00C17E69">
        <w:rPr>
          <w:b/>
          <w:color w:val="336699"/>
          <w:sz w:val="18"/>
          <w:szCs w:val="18"/>
          <w:lang w:val="el-GR"/>
        </w:rPr>
        <w:t>ἔσται</w:t>
      </w:r>
      <w:r w:rsidRPr="00C17E69">
        <w:rPr>
          <w:b/>
          <w:color w:val="336699"/>
          <w:sz w:val="18"/>
          <w:szCs w:val="18"/>
        </w:rPr>
        <w:t xml:space="preserve">, </w:t>
      </w:r>
      <w:r w:rsidRPr="00C17E69">
        <w:rPr>
          <w:b/>
          <w:color w:val="336699"/>
          <w:sz w:val="18"/>
          <w:szCs w:val="18"/>
          <w:lang w:val="el-GR"/>
        </w:rPr>
        <w:t>ἐάν</w:t>
      </w:r>
      <w:r w:rsidRPr="00C17E69">
        <w:rPr>
          <w:b/>
          <w:color w:val="336699"/>
          <w:sz w:val="18"/>
          <w:szCs w:val="18"/>
        </w:rPr>
        <w:t xml:space="preserve"> </w:t>
      </w:r>
      <w:r w:rsidRPr="00C17E69">
        <w:rPr>
          <w:b/>
          <w:color w:val="336699"/>
          <w:sz w:val="18"/>
          <w:szCs w:val="18"/>
          <w:lang w:val="el-GR"/>
        </w:rPr>
        <w:t>σοι</w:t>
      </w:r>
      <w:r w:rsidRPr="00C17E69">
        <w:rPr>
          <w:b/>
          <w:color w:val="336699"/>
          <w:sz w:val="18"/>
          <w:szCs w:val="18"/>
        </w:rPr>
        <w:t xml:space="preserve"> </w:t>
      </w:r>
      <w:r w:rsidRPr="00C17E69">
        <w:rPr>
          <w:b/>
          <w:color w:val="336699"/>
          <w:sz w:val="18"/>
          <w:szCs w:val="18"/>
          <w:lang w:val="el-GR"/>
        </w:rPr>
        <w:t>συνῶμεν</w:t>
      </w:r>
      <w:r w:rsidRPr="00C17E69">
        <w:rPr>
          <w:b/>
          <w:color w:val="336699"/>
          <w:sz w:val="18"/>
          <w:szCs w:val="18"/>
        </w:rPr>
        <w:t>;</w:t>
      </w:r>
      <w:r w:rsidRPr="00C17E69">
        <w:rPr>
          <w:sz w:val="18"/>
          <w:szCs w:val="18"/>
        </w:rPr>
        <w:t xml:space="preserve"> »   </w:t>
      </w:r>
      <w:r w:rsidRPr="00C17E69">
        <w:rPr>
          <w:b/>
          <w:caps/>
          <w:sz w:val="18"/>
          <w:szCs w:val="18"/>
        </w:rPr>
        <w:t>τ</w:t>
      </w:r>
      <w:r w:rsidRPr="00C17E69">
        <w:rPr>
          <w:b/>
          <w:sz w:val="18"/>
          <w:szCs w:val="18"/>
        </w:rPr>
        <w:t xml:space="preserve">ίς, τίς, τί ; </w:t>
      </w:r>
      <w:r w:rsidRPr="00C17E69">
        <w:rPr>
          <w:i/>
          <w:sz w:val="18"/>
          <w:szCs w:val="18"/>
        </w:rPr>
        <w:t>gén.</w:t>
      </w:r>
      <w:r w:rsidRPr="00C17E69">
        <w:rPr>
          <w:b/>
          <w:sz w:val="18"/>
          <w:szCs w:val="18"/>
        </w:rPr>
        <w:t xml:space="preserve"> : </w:t>
      </w:r>
      <w:proofErr w:type="gramStart"/>
      <w:r w:rsidRPr="00C17E69">
        <w:rPr>
          <w:b/>
          <w:sz w:val="18"/>
          <w:szCs w:val="18"/>
        </w:rPr>
        <w:t>τίνος</w:t>
      </w:r>
      <w:proofErr w:type="gramEnd"/>
      <w:r w:rsidRPr="00C17E69">
        <w:rPr>
          <w:sz w:val="18"/>
          <w:szCs w:val="18"/>
        </w:rPr>
        <w:t xml:space="preserve">  </w:t>
      </w:r>
      <w:r w:rsidRPr="00C17E69">
        <w:rPr>
          <w:i/>
          <w:sz w:val="18"/>
          <w:szCs w:val="18"/>
        </w:rPr>
        <w:t>ou</w:t>
      </w:r>
      <w:r w:rsidRPr="00C17E69">
        <w:rPr>
          <w:sz w:val="18"/>
          <w:szCs w:val="18"/>
        </w:rPr>
        <w:t xml:space="preserve"> </w:t>
      </w:r>
      <w:r w:rsidRPr="00C17E69">
        <w:rPr>
          <w:b/>
          <w:sz w:val="18"/>
          <w:szCs w:val="18"/>
        </w:rPr>
        <w:t xml:space="preserve">τοῦ, </w:t>
      </w:r>
      <w:r w:rsidRPr="00C17E69">
        <w:rPr>
          <w:i/>
          <w:sz w:val="18"/>
          <w:szCs w:val="18"/>
        </w:rPr>
        <w:t xml:space="preserve"> pr/adj interr. (accent aigu sur la 1ere syllabe)</w:t>
      </w:r>
      <w:r w:rsidRPr="00C17E69">
        <w:rPr>
          <w:sz w:val="18"/>
          <w:szCs w:val="18"/>
        </w:rPr>
        <w:t xml:space="preserve"> : qui? </w:t>
      </w:r>
      <w:proofErr w:type="gramStart"/>
      <w:r w:rsidRPr="00C17E69">
        <w:rPr>
          <w:sz w:val="18"/>
          <w:szCs w:val="18"/>
        </w:rPr>
        <w:t>quoi</w:t>
      </w:r>
      <w:proofErr w:type="gramEnd"/>
      <w:r w:rsidRPr="00C17E69">
        <w:rPr>
          <w:sz w:val="18"/>
          <w:szCs w:val="18"/>
        </w:rPr>
        <w:t xml:space="preserve">? </w:t>
      </w:r>
      <w:proofErr w:type="gramStart"/>
      <w:r w:rsidRPr="00C17E69">
        <w:rPr>
          <w:sz w:val="18"/>
          <w:szCs w:val="18"/>
        </w:rPr>
        <w:t>lequel</w:t>
      </w:r>
      <w:proofErr w:type="gramEnd"/>
      <w:r w:rsidRPr="00C17E69">
        <w:rPr>
          <w:sz w:val="18"/>
          <w:szCs w:val="18"/>
        </w:rPr>
        <w:t xml:space="preserve">? </w:t>
      </w:r>
      <w:proofErr w:type="gramStart"/>
      <w:r w:rsidRPr="00C17E69">
        <w:rPr>
          <w:sz w:val="18"/>
          <w:szCs w:val="18"/>
        </w:rPr>
        <w:t>quel</w:t>
      </w:r>
      <w:proofErr w:type="gramEnd"/>
      <w:r w:rsidRPr="00C17E69">
        <w:rPr>
          <w:sz w:val="18"/>
          <w:szCs w:val="18"/>
        </w:rPr>
        <w:t xml:space="preserve">?     </w:t>
      </w:r>
      <w:r w:rsidRPr="00C17E69">
        <w:rPr>
          <w:sz w:val="18"/>
          <w:szCs w:val="18"/>
          <w:lang w:val="el-GR"/>
        </w:rPr>
        <w:t>Ἡ</w:t>
      </w:r>
      <w:r w:rsidRPr="00C17E69">
        <w:rPr>
          <w:sz w:val="18"/>
          <w:szCs w:val="18"/>
        </w:rPr>
        <w:t xml:space="preserve">μεῖς </w:t>
      </w:r>
      <w:r w:rsidRPr="00C17E69">
        <w:rPr>
          <w:rFonts w:cs="Arial"/>
          <w:b/>
          <w:sz w:val="18"/>
          <w:szCs w:val="18"/>
        </w:rPr>
        <w:t>—[</w:t>
      </w:r>
      <w:r w:rsidRPr="00C17E69">
        <w:rPr>
          <w:i/>
          <w:sz w:val="18"/>
          <w:szCs w:val="18"/>
        </w:rPr>
        <w:t>Acc</w:t>
      </w:r>
      <w:r w:rsidRPr="00C17E69">
        <w:rPr>
          <w:sz w:val="18"/>
          <w:szCs w:val="18"/>
        </w:rPr>
        <w:t xml:space="preserve">. : </w:t>
      </w:r>
      <w:proofErr w:type="gramStart"/>
      <w:r w:rsidRPr="00C17E69">
        <w:rPr>
          <w:sz w:val="18"/>
          <w:szCs w:val="18"/>
          <w:lang w:val="el-GR"/>
        </w:rPr>
        <w:t>ἡ</w:t>
      </w:r>
      <w:r w:rsidRPr="00C17E69">
        <w:rPr>
          <w:sz w:val="18"/>
          <w:szCs w:val="18"/>
        </w:rPr>
        <w:t>μ</w:t>
      </w:r>
      <w:r w:rsidRPr="00C17E69">
        <w:rPr>
          <w:sz w:val="18"/>
          <w:szCs w:val="18"/>
          <w:lang w:val="el-GR"/>
        </w:rPr>
        <w:t>ᾶ</w:t>
      </w:r>
      <w:r w:rsidRPr="00C17E69">
        <w:rPr>
          <w:sz w:val="18"/>
          <w:szCs w:val="18"/>
        </w:rPr>
        <w:t>ς</w:t>
      </w:r>
      <w:proofErr w:type="gramEnd"/>
      <w:r w:rsidRPr="00C17E69">
        <w:rPr>
          <w:sz w:val="18"/>
          <w:szCs w:val="18"/>
        </w:rPr>
        <w:t xml:space="preserve">  </w:t>
      </w:r>
      <w:r w:rsidRPr="00C17E69">
        <w:rPr>
          <w:b/>
          <w:sz w:val="18"/>
          <w:szCs w:val="18"/>
        </w:rPr>
        <w:t xml:space="preserve">‖ </w:t>
      </w:r>
      <w:r w:rsidRPr="00C17E69">
        <w:rPr>
          <w:i/>
          <w:sz w:val="18"/>
          <w:szCs w:val="18"/>
        </w:rPr>
        <w:t>Gén</w:t>
      </w:r>
      <w:r w:rsidRPr="00C17E69">
        <w:rPr>
          <w:sz w:val="18"/>
          <w:szCs w:val="18"/>
        </w:rPr>
        <w:t xml:space="preserve">. : ἡμῶν ; </w:t>
      </w:r>
      <w:r w:rsidRPr="00C17E69">
        <w:rPr>
          <w:b/>
          <w:sz w:val="18"/>
          <w:szCs w:val="18"/>
        </w:rPr>
        <w:t xml:space="preserve">‖ </w:t>
      </w:r>
      <w:r w:rsidRPr="00C17E69">
        <w:rPr>
          <w:sz w:val="18"/>
          <w:szCs w:val="18"/>
        </w:rPr>
        <w:t xml:space="preserve"> Datif </w:t>
      </w:r>
      <w:proofErr w:type="gramStart"/>
      <w:r w:rsidRPr="00C17E69">
        <w:rPr>
          <w:sz w:val="18"/>
          <w:szCs w:val="18"/>
        </w:rPr>
        <w:t>:  ἡμῖν</w:t>
      </w:r>
      <w:proofErr w:type="gramEnd"/>
      <w:r w:rsidRPr="00C17E69">
        <w:rPr>
          <w:sz w:val="18"/>
          <w:szCs w:val="18"/>
        </w:rPr>
        <w:t> ]—</w:t>
      </w:r>
      <w:r w:rsidRPr="00C17E69">
        <w:rPr>
          <w:b/>
          <w:sz w:val="18"/>
          <w:szCs w:val="18"/>
        </w:rPr>
        <w:t xml:space="preserve">    </w:t>
      </w:r>
      <w:r w:rsidRPr="00C17E69">
        <w:rPr>
          <w:rFonts w:eastAsia="Calibri"/>
          <w:b/>
          <w:sz w:val="18"/>
          <w:szCs w:val="18"/>
          <w:lang w:val="el-GR"/>
        </w:rPr>
        <w:t>Γοργίας</w:t>
      </w:r>
      <w:r w:rsidRPr="00C17E69">
        <w:rPr>
          <w:rFonts w:eastAsia="Calibri"/>
          <w:b/>
          <w:sz w:val="18"/>
          <w:szCs w:val="18"/>
        </w:rPr>
        <w:t xml:space="preserve">, </w:t>
      </w:r>
      <w:r w:rsidRPr="00C17E69">
        <w:rPr>
          <w:rFonts w:eastAsia="Calibri"/>
          <w:b/>
          <w:sz w:val="18"/>
          <w:szCs w:val="18"/>
          <w:lang w:val="el-GR"/>
        </w:rPr>
        <w:t>ου</w:t>
      </w:r>
      <w:r w:rsidRPr="00C17E69">
        <w:rPr>
          <w:rFonts w:eastAsia="Calibri"/>
          <w:b/>
          <w:sz w:val="18"/>
          <w:szCs w:val="18"/>
        </w:rPr>
        <w:t xml:space="preserve">,  </w:t>
      </w:r>
      <w:r w:rsidRPr="00C17E69">
        <w:rPr>
          <w:rFonts w:eastAsia="Calibri" w:cs="Arial"/>
          <w:b/>
          <w:sz w:val="18"/>
          <w:szCs w:val="18"/>
        </w:rPr>
        <w:t>(</w:t>
      </w:r>
      <w:r w:rsidRPr="00C17E69">
        <w:rPr>
          <w:rFonts w:eastAsia="Calibri" w:cs="Arial"/>
          <w:b/>
          <w:sz w:val="18"/>
          <w:szCs w:val="18"/>
          <w:lang w:val="el-GR"/>
        </w:rPr>
        <w:t>ὁ</w:t>
      </w:r>
      <w:r w:rsidRPr="00C17E69">
        <w:rPr>
          <w:rFonts w:eastAsia="Calibri" w:cs="Arial"/>
          <w:b/>
          <w:sz w:val="18"/>
          <w:szCs w:val="18"/>
        </w:rPr>
        <w:t xml:space="preserve"> ; </w:t>
      </w:r>
      <w:r w:rsidRPr="00C17E69">
        <w:rPr>
          <w:rFonts w:eastAsia="Calibri" w:cs="Arial"/>
          <w:b/>
          <w:i/>
          <w:sz w:val="18"/>
          <w:szCs w:val="18"/>
        </w:rPr>
        <w:t>voc</w:t>
      </w:r>
      <w:r w:rsidRPr="00C17E69">
        <w:rPr>
          <w:rFonts w:eastAsia="Calibri" w:cs="Arial"/>
          <w:b/>
          <w:sz w:val="18"/>
          <w:szCs w:val="18"/>
        </w:rPr>
        <w:t xml:space="preserve">. : </w:t>
      </w:r>
      <w:r w:rsidRPr="00C17E69">
        <w:rPr>
          <w:sz w:val="18"/>
          <w:szCs w:val="18"/>
        </w:rPr>
        <w:t>Γοργία)</w:t>
      </w:r>
      <w:r w:rsidRPr="00C17E69">
        <w:rPr>
          <w:rFonts w:eastAsia="Calibri" w:cs="Arial"/>
          <w:b/>
          <w:sz w:val="18"/>
          <w:szCs w:val="18"/>
        </w:rPr>
        <w:t> :</w:t>
      </w:r>
      <w:r w:rsidRPr="00C17E69">
        <w:rPr>
          <w:rFonts w:eastAsia="Calibri"/>
          <w:sz w:val="18"/>
          <w:szCs w:val="18"/>
        </w:rPr>
        <w:t xml:space="preserve"> Gorgias de Léontium      </w:t>
      </w:r>
      <w:r w:rsidRPr="00C17E69">
        <w:rPr>
          <w:b/>
          <w:caps/>
          <w:color w:val="CC0000"/>
          <w:sz w:val="18"/>
          <w:szCs w:val="18"/>
        </w:rPr>
        <w:t>ε</w:t>
      </w:r>
      <w:r w:rsidRPr="00C17E69">
        <w:rPr>
          <w:b/>
          <w:color w:val="CC0000"/>
          <w:sz w:val="18"/>
          <w:szCs w:val="18"/>
        </w:rPr>
        <w:t>ἰμί</w:t>
      </w:r>
      <w:r w:rsidRPr="00C17E69">
        <w:rPr>
          <w:b/>
          <w:sz w:val="18"/>
          <w:szCs w:val="18"/>
        </w:rPr>
        <w:t> / εἶναι </w:t>
      </w:r>
      <w:r w:rsidRPr="00C17E69">
        <w:rPr>
          <w:sz w:val="18"/>
          <w:szCs w:val="18"/>
        </w:rPr>
        <w:t>(</w:t>
      </w:r>
      <w:r w:rsidRPr="00C17E69">
        <w:rPr>
          <w:i/>
          <w:sz w:val="18"/>
          <w:szCs w:val="18"/>
        </w:rPr>
        <w:t>fut</w:t>
      </w:r>
      <w:r w:rsidRPr="00C17E69">
        <w:rPr>
          <w:sz w:val="18"/>
          <w:szCs w:val="18"/>
        </w:rPr>
        <w:t>.</w:t>
      </w:r>
      <w:r w:rsidRPr="00C17E69">
        <w:rPr>
          <w:b/>
          <w:sz w:val="18"/>
          <w:szCs w:val="18"/>
        </w:rPr>
        <w:t xml:space="preserve"> : ἔσομαι)  : </w:t>
      </w:r>
      <w:r w:rsidRPr="00C17E69">
        <w:rPr>
          <w:sz w:val="18"/>
          <w:szCs w:val="18"/>
        </w:rPr>
        <w:t>être          Ἐ</w:t>
      </w:r>
      <w:r w:rsidRPr="00C17E69">
        <w:rPr>
          <w:b/>
          <w:sz w:val="18"/>
          <w:szCs w:val="18"/>
        </w:rPr>
        <w:t xml:space="preserve">άν (= εἰ + ἄν) </w:t>
      </w:r>
      <w:r w:rsidRPr="00C17E69">
        <w:rPr>
          <w:sz w:val="18"/>
          <w:szCs w:val="18"/>
        </w:rPr>
        <w:t xml:space="preserve">+ subj. : si éventuellement, s’il se produit que   </w:t>
      </w:r>
      <w:r w:rsidRPr="00C17E69">
        <w:rPr>
          <w:b/>
          <w:sz w:val="18"/>
          <w:szCs w:val="18"/>
        </w:rPr>
        <w:t xml:space="preserve">Σύ, σέ, σοῦ, σοί : </w:t>
      </w:r>
      <w:r w:rsidRPr="00C17E69">
        <w:rPr>
          <w:sz w:val="18"/>
          <w:szCs w:val="18"/>
        </w:rPr>
        <w:t xml:space="preserve">tu, te, toi       </w:t>
      </w:r>
      <w:r w:rsidRPr="00C17E69">
        <w:rPr>
          <w:b/>
          <w:sz w:val="18"/>
          <w:szCs w:val="18"/>
        </w:rPr>
        <w:t xml:space="preserve">Σύνειμι (συνεῖναι ; </w:t>
      </w:r>
      <w:r w:rsidRPr="00C17E69">
        <w:rPr>
          <w:sz w:val="18"/>
          <w:szCs w:val="18"/>
        </w:rPr>
        <w:t>συνέσομαι</w:t>
      </w:r>
      <w:r w:rsidRPr="00C17E69">
        <w:rPr>
          <w:b/>
          <w:sz w:val="18"/>
          <w:szCs w:val="18"/>
        </w:rPr>
        <w:t>) :</w:t>
      </w:r>
      <w:r w:rsidRPr="00C17E69">
        <w:rPr>
          <w:sz w:val="18"/>
          <w:szCs w:val="18"/>
        </w:rPr>
        <w:t xml:space="preserve"> se trouver avec (dat.) ; fréquenter (</w:t>
      </w:r>
      <w:r w:rsidRPr="00C17E69">
        <w:rPr>
          <w:i/>
          <w:sz w:val="18"/>
          <w:szCs w:val="18"/>
        </w:rPr>
        <w:t>particul. cō disciple </w:t>
      </w:r>
      <w:r w:rsidRPr="00C17E69">
        <w:rPr>
          <w:sz w:val="18"/>
          <w:szCs w:val="18"/>
        </w:rPr>
        <w:t>; dat.).</w:t>
      </w:r>
      <w:r w:rsidRPr="00C17E69">
        <w:rPr>
          <w:sz w:val="18"/>
          <w:szCs w:val="18"/>
        </w:rPr>
        <w:tab/>
        <w:t xml:space="preserve">     </w:t>
      </w:r>
      <w:r w:rsidRPr="00C17E69">
        <w:rPr>
          <w:sz w:val="18"/>
          <w:szCs w:val="18"/>
        </w:rPr>
        <w:br/>
        <w:t>         </w:t>
      </w:r>
      <w:r w:rsidRPr="00C17E69">
        <w:rPr>
          <w:b/>
          <w:color w:val="C00000"/>
          <w:sz w:val="18"/>
          <w:szCs w:val="18"/>
        </w:rPr>
        <w:t xml:space="preserve">Eventuel (fait futur) ou répétition dans le présent </w:t>
      </w:r>
      <w:r w:rsidRPr="00C17E69">
        <w:rPr>
          <w:rFonts w:ascii="Cambria Math" w:hAnsi="Cambria Math" w:cs="Cambria Math"/>
          <w:b/>
          <w:color w:val="C00000"/>
          <w:sz w:val="18"/>
          <w:szCs w:val="18"/>
        </w:rPr>
        <w:t>⇒</w:t>
      </w:r>
      <w:r w:rsidRPr="00C17E69">
        <w:rPr>
          <w:b/>
          <w:sz w:val="18"/>
          <w:szCs w:val="18"/>
        </w:rPr>
        <w:t xml:space="preserve">  Subjonctif  avec  </w:t>
      </w:r>
      <w:r w:rsidRPr="00C17E69">
        <w:rPr>
          <w:sz w:val="18"/>
          <w:szCs w:val="18"/>
        </w:rPr>
        <w:t>Ἐ</w:t>
      </w:r>
      <w:r w:rsidRPr="00C17E69">
        <w:rPr>
          <w:b/>
          <w:sz w:val="18"/>
          <w:szCs w:val="18"/>
        </w:rPr>
        <w:t>άν (= εἰ + ἄν) dans la subordonnée ; futur (</w:t>
      </w:r>
      <w:r w:rsidRPr="00C17E69">
        <w:rPr>
          <w:b/>
          <w:i/>
          <w:sz w:val="18"/>
          <w:szCs w:val="18"/>
        </w:rPr>
        <w:t>éventuel</w:t>
      </w:r>
      <w:r w:rsidRPr="00C17E69">
        <w:rPr>
          <w:b/>
          <w:sz w:val="18"/>
          <w:szCs w:val="18"/>
        </w:rPr>
        <w:t xml:space="preserve">) </w:t>
      </w:r>
      <w:r w:rsidRPr="00C17E69">
        <w:rPr>
          <w:i/>
          <w:sz w:val="18"/>
          <w:szCs w:val="18"/>
        </w:rPr>
        <w:t>ou</w:t>
      </w:r>
      <w:r w:rsidRPr="00C17E69">
        <w:rPr>
          <w:b/>
          <w:sz w:val="18"/>
          <w:szCs w:val="18"/>
        </w:rPr>
        <w:t xml:space="preserve"> présent (</w:t>
      </w:r>
      <w:r w:rsidRPr="00C17E69">
        <w:rPr>
          <w:b/>
          <w:i/>
          <w:sz w:val="18"/>
          <w:szCs w:val="18"/>
        </w:rPr>
        <w:t>répétition</w:t>
      </w:r>
      <w:r w:rsidRPr="00C17E69">
        <w:rPr>
          <w:b/>
          <w:sz w:val="18"/>
          <w:szCs w:val="18"/>
        </w:rPr>
        <w:t>) dans la principale (</w:t>
      </w:r>
      <w:r w:rsidRPr="00C17E69">
        <w:rPr>
          <w:b/>
          <w:i/>
          <w:sz w:val="18"/>
          <w:szCs w:val="18"/>
        </w:rPr>
        <w:t>cf</w:t>
      </w:r>
      <w:r w:rsidRPr="00C17E69">
        <w:rPr>
          <w:b/>
          <w:sz w:val="18"/>
          <w:szCs w:val="18"/>
        </w:rPr>
        <w:t xml:space="preserve">. </w:t>
      </w:r>
      <w:r w:rsidRPr="00C17E69">
        <w:rPr>
          <w:b/>
          <w:i/>
          <w:sz w:val="18"/>
          <w:szCs w:val="18"/>
        </w:rPr>
        <w:t>Rg</w:t>
      </w:r>
      <w:r w:rsidRPr="00C17E69">
        <w:rPr>
          <w:b/>
          <w:sz w:val="18"/>
          <w:szCs w:val="18"/>
        </w:rPr>
        <w:t xml:space="preserve"> § 298, 1°).    </w:t>
      </w:r>
    </w:p>
  </w:footnote>
  <w:footnote w:id="66">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[37c] </w:t>
      </w:r>
      <w:r w:rsidRPr="00C17E69">
        <w:rPr>
          <w:b/>
          <w:caps/>
          <w:color w:val="336699"/>
          <w:sz w:val="18"/>
          <w:szCs w:val="18"/>
          <w:lang w:val="el-GR"/>
        </w:rPr>
        <w:t>π</w:t>
      </w:r>
      <w:r w:rsidRPr="00C17E69">
        <w:rPr>
          <w:b/>
          <w:color w:val="336699"/>
          <w:sz w:val="18"/>
          <w:szCs w:val="18"/>
          <w:lang w:val="el-GR"/>
        </w:rPr>
        <w:t>ερὶ</w:t>
      </w:r>
      <w:r w:rsidRPr="00C17E69">
        <w:rPr>
          <w:b/>
          <w:color w:val="336699"/>
          <w:sz w:val="18"/>
          <w:szCs w:val="18"/>
        </w:rPr>
        <w:t xml:space="preserve"> </w:t>
      </w:r>
      <w:r w:rsidRPr="00C17E69">
        <w:rPr>
          <w:b/>
          <w:color w:val="336699"/>
          <w:sz w:val="18"/>
          <w:szCs w:val="18"/>
          <w:lang w:val="el-GR"/>
        </w:rPr>
        <w:t>τίνων</w:t>
      </w:r>
      <w:r w:rsidRPr="00C17E69">
        <w:rPr>
          <w:b/>
          <w:color w:val="336699"/>
          <w:sz w:val="18"/>
          <w:szCs w:val="18"/>
        </w:rPr>
        <w:t xml:space="preserve"> </w:t>
      </w:r>
      <w:r w:rsidRPr="00C17E69">
        <w:rPr>
          <w:b/>
          <w:color w:val="336699"/>
          <w:sz w:val="18"/>
          <w:szCs w:val="18"/>
          <w:lang w:val="el-GR"/>
        </w:rPr>
        <w:t>τῇ</w:t>
      </w:r>
      <w:r w:rsidRPr="00C17E69">
        <w:rPr>
          <w:b/>
          <w:color w:val="336699"/>
          <w:sz w:val="18"/>
          <w:szCs w:val="18"/>
        </w:rPr>
        <w:t xml:space="preserve"> </w:t>
      </w:r>
      <w:r w:rsidRPr="00C17E69">
        <w:rPr>
          <w:b/>
          <w:color w:val="336699"/>
          <w:sz w:val="18"/>
          <w:szCs w:val="18"/>
          <w:lang w:val="el-GR"/>
        </w:rPr>
        <w:t>πόλει</w:t>
      </w:r>
      <w:r w:rsidRPr="00C17E69">
        <w:rPr>
          <w:b/>
          <w:color w:val="336699"/>
          <w:sz w:val="18"/>
          <w:szCs w:val="18"/>
        </w:rPr>
        <w:t xml:space="preserve"> </w:t>
      </w:r>
      <w:r w:rsidRPr="00C17E69">
        <w:rPr>
          <w:b/>
          <w:color w:val="336699"/>
          <w:sz w:val="18"/>
          <w:szCs w:val="18"/>
          <w:lang w:val="el-GR"/>
        </w:rPr>
        <w:t>συμβουλεύειν</w:t>
      </w:r>
      <w:r w:rsidRPr="00C17E69">
        <w:rPr>
          <w:b/>
          <w:color w:val="336699"/>
          <w:sz w:val="18"/>
          <w:szCs w:val="18"/>
        </w:rPr>
        <w:t xml:space="preserve"> </w:t>
      </w:r>
      <w:r w:rsidRPr="00C17E69">
        <w:rPr>
          <w:b/>
          <w:color w:val="336699"/>
          <w:sz w:val="18"/>
          <w:szCs w:val="18"/>
          <w:lang w:val="el-GR"/>
        </w:rPr>
        <w:t>οἷοί</w:t>
      </w:r>
      <w:r w:rsidRPr="00C17E69">
        <w:rPr>
          <w:b/>
          <w:color w:val="336699"/>
          <w:sz w:val="18"/>
          <w:szCs w:val="18"/>
        </w:rPr>
        <w:t xml:space="preserve"> </w:t>
      </w:r>
      <w:r w:rsidRPr="00C17E69">
        <w:rPr>
          <w:b/>
          <w:color w:val="336699"/>
          <w:sz w:val="18"/>
          <w:szCs w:val="18"/>
          <w:lang w:val="el-GR"/>
        </w:rPr>
        <w:t>τε</w:t>
      </w:r>
      <w:r w:rsidRPr="00C17E69">
        <w:rPr>
          <w:b/>
          <w:color w:val="336699"/>
          <w:sz w:val="18"/>
          <w:szCs w:val="18"/>
        </w:rPr>
        <w:t xml:space="preserve"> </w:t>
      </w:r>
      <w:r w:rsidRPr="00C17E69">
        <w:rPr>
          <w:b/>
          <w:color w:val="336699"/>
          <w:sz w:val="18"/>
          <w:szCs w:val="18"/>
          <w:lang w:val="el-GR"/>
        </w:rPr>
        <w:t>ἐσόμεθα</w:t>
      </w:r>
      <w:r w:rsidRPr="00C17E69">
        <w:rPr>
          <w:sz w:val="18"/>
          <w:szCs w:val="18"/>
        </w:rPr>
        <w:t xml:space="preserve">;   </w:t>
      </w:r>
      <w:r w:rsidRPr="00C17E69">
        <w:rPr>
          <w:sz w:val="18"/>
          <w:szCs w:val="18"/>
          <w:lang w:val="el-GR"/>
        </w:rPr>
        <w:t>Περί</w:t>
      </w:r>
      <w:r w:rsidRPr="00C17E69">
        <w:rPr>
          <w:sz w:val="18"/>
          <w:szCs w:val="18"/>
        </w:rPr>
        <w:t xml:space="preserve"> + gén : au sujet de   </w:t>
      </w:r>
      <w:r w:rsidRPr="00C17E69">
        <w:rPr>
          <w:b/>
          <w:caps/>
          <w:sz w:val="18"/>
          <w:szCs w:val="18"/>
        </w:rPr>
        <w:t>τ</w:t>
      </w:r>
      <w:r w:rsidRPr="00C17E69">
        <w:rPr>
          <w:b/>
          <w:sz w:val="18"/>
          <w:szCs w:val="18"/>
        </w:rPr>
        <w:t xml:space="preserve">ίς, τίς, τί ; </w:t>
      </w:r>
      <w:r w:rsidRPr="00C17E69">
        <w:rPr>
          <w:i/>
          <w:sz w:val="18"/>
          <w:szCs w:val="18"/>
        </w:rPr>
        <w:t>gén.</w:t>
      </w:r>
      <w:r w:rsidRPr="00C17E69">
        <w:rPr>
          <w:b/>
          <w:sz w:val="18"/>
          <w:szCs w:val="18"/>
        </w:rPr>
        <w:t> : τίνος</w:t>
      </w:r>
      <w:r w:rsidRPr="00C17E69">
        <w:rPr>
          <w:sz w:val="18"/>
          <w:szCs w:val="18"/>
        </w:rPr>
        <w:t xml:space="preserve">  </w:t>
      </w:r>
      <w:r w:rsidRPr="00C17E69">
        <w:rPr>
          <w:i/>
          <w:sz w:val="18"/>
          <w:szCs w:val="18"/>
        </w:rPr>
        <w:t>ou</w:t>
      </w:r>
      <w:r w:rsidRPr="00C17E69">
        <w:rPr>
          <w:sz w:val="18"/>
          <w:szCs w:val="18"/>
        </w:rPr>
        <w:t xml:space="preserve"> </w:t>
      </w:r>
      <w:proofErr w:type="gramStart"/>
      <w:r w:rsidRPr="00C17E69">
        <w:rPr>
          <w:b/>
          <w:sz w:val="18"/>
          <w:szCs w:val="18"/>
        </w:rPr>
        <w:t>τοῦ ,</w:t>
      </w:r>
      <w:proofErr w:type="gramEnd"/>
      <w:r w:rsidRPr="00C17E69">
        <w:rPr>
          <w:b/>
          <w:sz w:val="18"/>
          <w:szCs w:val="18"/>
        </w:rPr>
        <w:t xml:space="preserve"> </w:t>
      </w:r>
      <w:r w:rsidRPr="00C17E69">
        <w:rPr>
          <w:i/>
          <w:sz w:val="18"/>
          <w:szCs w:val="18"/>
        </w:rPr>
        <w:t xml:space="preserve">pr. &amp; adj. interrogatif </w:t>
      </w:r>
      <w:r w:rsidRPr="00C17E69">
        <w:rPr>
          <w:sz w:val="18"/>
          <w:szCs w:val="18"/>
        </w:rPr>
        <w:t>(</w:t>
      </w:r>
      <w:r w:rsidRPr="00C17E69">
        <w:rPr>
          <w:i/>
          <w:sz w:val="18"/>
          <w:szCs w:val="18"/>
        </w:rPr>
        <w:t>tjs accentué de l’aigu sur la 1ere syllabe</w:t>
      </w:r>
      <w:r w:rsidRPr="00C17E69">
        <w:rPr>
          <w:sz w:val="18"/>
          <w:szCs w:val="18"/>
        </w:rPr>
        <w:t xml:space="preserve">) : qui? </w:t>
      </w:r>
      <w:proofErr w:type="gramStart"/>
      <w:r w:rsidRPr="00C17E69">
        <w:rPr>
          <w:sz w:val="18"/>
          <w:szCs w:val="18"/>
        </w:rPr>
        <w:t>quoi</w:t>
      </w:r>
      <w:proofErr w:type="gramEnd"/>
      <w:r w:rsidRPr="00C17E69">
        <w:rPr>
          <w:sz w:val="18"/>
          <w:szCs w:val="18"/>
        </w:rPr>
        <w:t xml:space="preserve">? </w:t>
      </w:r>
      <w:proofErr w:type="gramStart"/>
      <w:r w:rsidRPr="00C17E69">
        <w:rPr>
          <w:sz w:val="18"/>
          <w:szCs w:val="18"/>
        </w:rPr>
        <w:t>lequel</w:t>
      </w:r>
      <w:proofErr w:type="gramEnd"/>
      <w:r w:rsidRPr="00C17E69">
        <w:rPr>
          <w:sz w:val="18"/>
          <w:szCs w:val="18"/>
        </w:rPr>
        <w:t xml:space="preserve">? </w:t>
      </w:r>
      <w:proofErr w:type="gramStart"/>
      <w:r w:rsidRPr="00C17E69">
        <w:rPr>
          <w:sz w:val="18"/>
          <w:szCs w:val="18"/>
        </w:rPr>
        <w:t>quel</w:t>
      </w:r>
      <w:proofErr w:type="gramEnd"/>
      <w:r w:rsidRPr="00C17E69">
        <w:rPr>
          <w:sz w:val="18"/>
          <w:szCs w:val="18"/>
        </w:rPr>
        <w:t xml:space="preserve">?      </w:t>
      </w:r>
      <w:r w:rsidRPr="00C17E69">
        <w:rPr>
          <w:rFonts w:cs="Arial"/>
          <w:b/>
          <w:sz w:val="18"/>
          <w:szCs w:val="18"/>
        </w:rPr>
        <w:t xml:space="preserve">Πόλις, εως (ἡ) : </w:t>
      </w:r>
      <w:r w:rsidRPr="00C17E69">
        <w:rPr>
          <w:rFonts w:cs="Arial"/>
          <w:sz w:val="18"/>
          <w:szCs w:val="18"/>
        </w:rPr>
        <w:t xml:space="preserve">ville, cité       </w:t>
      </w:r>
      <w:r w:rsidRPr="00C17E69">
        <w:rPr>
          <w:sz w:val="18"/>
          <w:szCs w:val="18"/>
          <w:lang w:val="el-GR"/>
        </w:rPr>
        <w:t>Σ</w:t>
      </w:r>
      <w:r w:rsidRPr="00C17E69">
        <w:rPr>
          <w:b/>
          <w:sz w:val="18"/>
          <w:szCs w:val="18"/>
          <w:lang w:val="el-GR"/>
        </w:rPr>
        <w:t>υμβουλεύω</w:t>
      </w:r>
      <w:r w:rsidRPr="00C17E69">
        <w:rPr>
          <w:b/>
          <w:sz w:val="18"/>
          <w:szCs w:val="18"/>
        </w:rPr>
        <w:t> :</w:t>
      </w:r>
      <w:r w:rsidRPr="00C17E69">
        <w:rPr>
          <w:sz w:val="18"/>
          <w:szCs w:val="18"/>
        </w:rPr>
        <w:t xml:space="preserve"> donner un conseil, conseiller : τινί τι qc.  </w:t>
      </w:r>
      <w:proofErr w:type="gramStart"/>
      <w:r w:rsidRPr="00C17E69">
        <w:rPr>
          <w:sz w:val="18"/>
          <w:szCs w:val="18"/>
        </w:rPr>
        <w:t>à</w:t>
      </w:r>
      <w:proofErr w:type="gramEnd"/>
      <w:r w:rsidRPr="00C17E69">
        <w:rPr>
          <w:sz w:val="18"/>
          <w:szCs w:val="18"/>
        </w:rPr>
        <w:t xml:space="preserve"> qn. ; </w:t>
      </w:r>
      <w:proofErr w:type="gramStart"/>
      <w:r w:rsidRPr="00C17E69">
        <w:rPr>
          <w:i/>
          <w:iCs/>
          <w:sz w:val="18"/>
          <w:szCs w:val="18"/>
        </w:rPr>
        <w:t>avec</w:t>
      </w:r>
      <w:proofErr w:type="gramEnd"/>
      <w:r w:rsidRPr="00C17E69">
        <w:rPr>
          <w:i/>
          <w:iCs/>
          <w:sz w:val="18"/>
          <w:szCs w:val="18"/>
        </w:rPr>
        <w:t xml:space="preserve"> un seul rég.</w:t>
      </w:r>
      <w:r w:rsidRPr="00C17E69">
        <w:rPr>
          <w:sz w:val="18"/>
          <w:szCs w:val="18"/>
        </w:rPr>
        <w:t> : σ. τι conseiller qch ; avec l’inf. : conseiller de (</w:t>
      </w:r>
      <w:r w:rsidRPr="00C17E69">
        <w:rPr>
          <w:rFonts w:cs="Arial"/>
          <w:i/>
          <w:color w:val="333333"/>
          <w:sz w:val="18"/>
          <w:szCs w:val="18"/>
        </w:rPr>
        <w:t>—particul. </w:t>
      </w:r>
      <w:proofErr w:type="gramStart"/>
      <w:r w:rsidRPr="00C17E69">
        <w:rPr>
          <w:rFonts w:cs="Arial"/>
          <w:i/>
          <w:color w:val="333333"/>
          <w:sz w:val="18"/>
          <w:szCs w:val="18"/>
        </w:rPr>
        <w:t>:</w:t>
      </w:r>
      <w:r w:rsidRPr="00C17E69">
        <w:rPr>
          <w:rFonts w:cs="Open Sans"/>
          <w:i/>
          <w:color w:val="333333"/>
          <w:sz w:val="18"/>
          <w:szCs w:val="18"/>
        </w:rPr>
        <w:t xml:space="preserve"> </w:t>
      </w:r>
      <w:r w:rsidRPr="00C17E69">
        <w:rPr>
          <w:sz w:val="18"/>
          <w:szCs w:val="18"/>
        </w:rPr>
        <w:t xml:space="preserve"> l'orateur</w:t>
      </w:r>
      <w:proofErr w:type="gramEnd"/>
      <w:r w:rsidRPr="00C17E69">
        <w:rPr>
          <w:sz w:val="18"/>
          <w:szCs w:val="18"/>
        </w:rPr>
        <w:t xml:space="preserve"> recommandant une mesure, une décision à l'assemblée du peuple)   </w:t>
      </w:r>
      <w:r w:rsidRPr="00C17E69">
        <w:rPr>
          <w:b/>
          <w:sz w:val="18"/>
          <w:szCs w:val="18"/>
        </w:rPr>
        <w:t>οἷός τέ εἰμι + inf. :</w:t>
      </w:r>
      <w:r w:rsidRPr="00C17E69">
        <w:rPr>
          <w:sz w:val="18"/>
          <w:szCs w:val="18"/>
        </w:rPr>
        <w:t xml:space="preserve"> je suis capable de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317) </w:t>
      </w:r>
      <w:r w:rsidRPr="00C17E69">
        <w:rPr>
          <w:b/>
          <w:sz w:val="18"/>
          <w:szCs w:val="18"/>
        </w:rPr>
        <w:t xml:space="preserve">   </w:t>
      </w:r>
    </w:p>
  </w:footnote>
  <w:footnote w:id="67">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 xml:space="preserve">[37d] </w:t>
      </w:r>
      <w:r w:rsidRPr="00C17E69">
        <w:rPr>
          <w:b/>
          <w:caps/>
          <w:color w:val="336699"/>
          <w:sz w:val="18"/>
          <w:szCs w:val="18"/>
          <w:lang w:val="el-GR"/>
        </w:rPr>
        <w:t>π</w:t>
      </w:r>
      <w:r w:rsidRPr="00C17E69">
        <w:rPr>
          <w:b/>
          <w:color w:val="336699"/>
          <w:sz w:val="18"/>
          <w:szCs w:val="18"/>
          <w:lang w:val="el-GR"/>
        </w:rPr>
        <w:t>ότερον</w:t>
      </w:r>
      <w:r w:rsidRPr="00C17E69">
        <w:rPr>
          <w:b/>
          <w:color w:val="336699"/>
          <w:sz w:val="18"/>
          <w:szCs w:val="18"/>
        </w:rPr>
        <w:t xml:space="preserve"> </w:t>
      </w:r>
      <w:r w:rsidRPr="00C17E69">
        <w:rPr>
          <w:b/>
          <w:color w:val="336699"/>
          <w:sz w:val="18"/>
          <w:szCs w:val="18"/>
          <w:lang w:val="el-GR"/>
        </w:rPr>
        <w:t>περὶ</w:t>
      </w:r>
      <w:r w:rsidRPr="00C17E69">
        <w:rPr>
          <w:b/>
          <w:color w:val="336699"/>
          <w:sz w:val="18"/>
          <w:szCs w:val="18"/>
        </w:rPr>
        <w:t xml:space="preserve"> </w:t>
      </w:r>
      <w:r w:rsidRPr="00C17E69">
        <w:rPr>
          <w:b/>
          <w:color w:val="336699"/>
          <w:sz w:val="18"/>
          <w:szCs w:val="18"/>
          <w:lang w:val="el-GR"/>
        </w:rPr>
        <w:t>δικαίου</w:t>
      </w:r>
      <w:r w:rsidRPr="00C17E69">
        <w:rPr>
          <w:b/>
          <w:color w:val="336699"/>
          <w:sz w:val="18"/>
          <w:szCs w:val="18"/>
        </w:rPr>
        <w:t xml:space="preserve"> </w:t>
      </w:r>
      <w:r w:rsidRPr="00C17E69">
        <w:rPr>
          <w:b/>
          <w:color w:val="336699"/>
          <w:sz w:val="18"/>
          <w:szCs w:val="18"/>
          <w:lang w:val="el-GR"/>
        </w:rPr>
        <w:t>μόνον</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ἀδίκου</w:t>
      </w:r>
      <w:r w:rsidRPr="00C17E69">
        <w:rPr>
          <w:b/>
          <w:color w:val="336699"/>
          <w:sz w:val="18"/>
          <w:szCs w:val="18"/>
        </w:rPr>
        <w:t xml:space="preserve"> </w:t>
      </w:r>
      <w:r w:rsidRPr="00C17E69">
        <w:rPr>
          <w:b/>
          <w:color w:val="336699"/>
          <w:sz w:val="18"/>
          <w:szCs w:val="18"/>
          <w:lang w:val="el-GR"/>
        </w:rPr>
        <w:t>ἢ</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περὶ</w:t>
      </w:r>
      <w:r w:rsidRPr="00C17E69">
        <w:rPr>
          <w:b/>
          <w:color w:val="336699"/>
          <w:sz w:val="18"/>
          <w:szCs w:val="18"/>
        </w:rPr>
        <w:t xml:space="preserve"> </w:t>
      </w:r>
      <w:r w:rsidRPr="00C17E69">
        <w:rPr>
          <w:b/>
          <w:color w:val="336699"/>
          <w:sz w:val="18"/>
          <w:szCs w:val="18"/>
          <w:lang w:val="el-GR"/>
        </w:rPr>
        <w:t>ὧν</w:t>
      </w:r>
      <w:r w:rsidRPr="00C17E69">
        <w:rPr>
          <w:b/>
          <w:color w:val="336699"/>
          <w:sz w:val="18"/>
          <w:szCs w:val="18"/>
        </w:rPr>
        <w:t xml:space="preserve"> </w:t>
      </w:r>
      <w:r w:rsidRPr="00C17E69">
        <w:rPr>
          <w:b/>
          <w:color w:val="336699"/>
          <w:sz w:val="18"/>
          <w:szCs w:val="18"/>
          <w:lang w:val="el-GR"/>
        </w:rPr>
        <w:t>νυνδὴ</w:t>
      </w:r>
      <w:r w:rsidRPr="00C17E69">
        <w:rPr>
          <w:b/>
          <w:color w:val="336699"/>
          <w:sz w:val="18"/>
          <w:szCs w:val="18"/>
        </w:rPr>
        <w:t xml:space="preserve"> </w:t>
      </w:r>
      <w:r w:rsidRPr="00C17E69">
        <w:rPr>
          <w:b/>
          <w:color w:val="336699"/>
          <w:sz w:val="18"/>
          <w:szCs w:val="18"/>
          <w:lang w:val="el-GR"/>
        </w:rPr>
        <w:t>Σωκράτης</w:t>
      </w:r>
      <w:r w:rsidRPr="00C17E69">
        <w:rPr>
          <w:b/>
          <w:color w:val="336699"/>
          <w:sz w:val="18"/>
          <w:szCs w:val="18"/>
        </w:rPr>
        <w:t xml:space="preserve"> </w:t>
      </w:r>
      <w:r w:rsidRPr="00C17E69">
        <w:rPr>
          <w:b/>
          <w:color w:val="336699"/>
          <w:sz w:val="18"/>
          <w:szCs w:val="18"/>
          <w:lang w:val="el-GR"/>
        </w:rPr>
        <w:t>ἔλεγεν</w:t>
      </w:r>
      <w:r w:rsidRPr="00C17E69">
        <w:rPr>
          <w:b/>
          <w:color w:val="336699"/>
          <w:sz w:val="18"/>
          <w:szCs w:val="18"/>
        </w:rPr>
        <w:t> ;</w:t>
      </w:r>
      <w:r w:rsidRPr="00C17E69">
        <w:rPr>
          <w:sz w:val="18"/>
          <w:szCs w:val="18"/>
        </w:rPr>
        <w:t xml:space="preserve"> »   </w:t>
      </w:r>
      <w:r w:rsidRPr="00C17E69">
        <w:rPr>
          <w:b/>
          <w:bCs/>
          <w:caps/>
          <w:sz w:val="18"/>
          <w:szCs w:val="18"/>
        </w:rPr>
        <w:t>π</w:t>
      </w:r>
      <w:r w:rsidRPr="00C17E69">
        <w:rPr>
          <w:b/>
          <w:bCs/>
          <w:sz w:val="18"/>
          <w:szCs w:val="18"/>
        </w:rPr>
        <w:t xml:space="preserve">ότερον... </w:t>
      </w:r>
      <w:proofErr w:type="gramStart"/>
      <w:r w:rsidRPr="00C17E69">
        <w:rPr>
          <w:b/>
          <w:bCs/>
          <w:sz w:val="18"/>
          <w:szCs w:val="18"/>
        </w:rPr>
        <w:t>ἤ</w:t>
      </w:r>
      <w:proofErr w:type="gramEnd"/>
      <w:r w:rsidRPr="00C17E69">
        <w:rPr>
          <w:b/>
          <w:bCs/>
          <w:sz w:val="18"/>
          <w:szCs w:val="18"/>
        </w:rPr>
        <w:t>,</w:t>
      </w:r>
      <w:r w:rsidRPr="00C17E69">
        <w:rPr>
          <w:sz w:val="18"/>
          <w:szCs w:val="18"/>
        </w:rPr>
        <w:t xml:space="preserve"> </w:t>
      </w:r>
      <w:r w:rsidRPr="00C17E69">
        <w:rPr>
          <w:i/>
          <w:iCs/>
          <w:sz w:val="18"/>
          <w:szCs w:val="18"/>
        </w:rPr>
        <w:t>adv.</w:t>
      </w:r>
      <w:r w:rsidRPr="00C17E69">
        <w:rPr>
          <w:sz w:val="18"/>
          <w:szCs w:val="18"/>
        </w:rPr>
        <w:t xml:space="preserve"> : est-ce que ... ou bien ?     </w:t>
      </w:r>
      <w:r w:rsidRPr="00C17E69">
        <w:rPr>
          <w:caps/>
          <w:sz w:val="18"/>
          <w:szCs w:val="18"/>
          <w:lang w:val="el-GR"/>
        </w:rPr>
        <w:t>μ</w:t>
      </w:r>
      <w:r w:rsidRPr="00C17E69">
        <w:rPr>
          <w:sz w:val="18"/>
          <w:szCs w:val="18"/>
          <w:lang w:val="el-GR"/>
        </w:rPr>
        <w:t>όνον</w:t>
      </w:r>
      <w:r w:rsidRPr="00C17E69">
        <w:rPr>
          <w:sz w:val="18"/>
          <w:szCs w:val="18"/>
        </w:rPr>
        <w:t xml:space="preserve">, </w:t>
      </w:r>
      <w:r w:rsidRPr="00C17E69">
        <w:rPr>
          <w:i/>
          <w:sz w:val="18"/>
          <w:szCs w:val="18"/>
        </w:rPr>
        <w:t>adv</w:t>
      </w:r>
      <w:r w:rsidRPr="00C17E69">
        <w:rPr>
          <w:sz w:val="18"/>
          <w:szCs w:val="18"/>
        </w:rPr>
        <w:t xml:space="preserve"> : seulement     </w:t>
      </w:r>
      <w:r w:rsidRPr="00C17E69">
        <w:rPr>
          <w:b/>
          <w:sz w:val="18"/>
          <w:szCs w:val="18"/>
        </w:rPr>
        <w:t>Δίκαιος, α, ον :</w:t>
      </w:r>
      <w:r w:rsidRPr="00C17E69">
        <w:rPr>
          <w:sz w:val="18"/>
          <w:szCs w:val="18"/>
        </w:rPr>
        <w:t xml:space="preserve">  […] juste     </w:t>
      </w:r>
      <w:r w:rsidRPr="00C17E69">
        <w:rPr>
          <w:b/>
          <w:sz w:val="18"/>
          <w:szCs w:val="18"/>
        </w:rPr>
        <w:t>Ἄδικος</w:t>
      </w:r>
      <w:r w:rsidRPr="00C17E69">
        <w:rPr>
          <w:sz w:val="18"/>
          <w:szCs w:val="18"/>
        </w:rPr>
        <w:t xml:space="preserve">, ος, ον : injuste    </w:t>
      </w:r>
      <w:r w:rsidRPr="00C17E69">
        <w:rPr>
          <w:b/>
          <w:caps/>
          <w:sz w:val="18"/>
          <w:szCs w:val="18"/>
          <w:lang w:val="el-GR"/>
        </w:rPr>
        <w:t>ν</w:t>
      </w:r>
      <w:r w:rsidRPr="00C17E69">
        <w:rPr>
          <w:b/>
          <w:sz w:val="18"/>
          <w:szCs w:val="18"/>
          <w:lang w:val="el-GR"/>
        </w:rPr>
        <w:t>υνδὴ</w:t>
      </w:r>
      <w:r w:rsidRPr="00C17E69">
        <w:rPr>
          <w:sz w:val="18"/>
          <w:szCs w:val="18"/>
        </w:rPr>
        <w:t xml:space="preserve"> : précisément maintenant ; juste à l’instant    </w:t>
      </w:r>
      <w:r w:rsidRPr="00C17E69">
        <w:rPr>
          <w:caps/>
          <w:sz w:val="18"/>
          <w:szCs w:val="18"/>
          <w:lang w:val="el-GR"/>
        </w:rPr>
        <w:t>λ</w:t>
      </w:r>
      <w:r w:rsidRPr="00C17E69">
        <w:rPr>
          <w:sz w:val="18"/>
          <w:szCs w:val="18"/>
          <w:lang w:val="el-GR"/>
        </w:rPr>
        <w:t>έγω</w:t>
      </w:r>
      <w:r w:rsidRPr="00C17E69">
        <w:rPr>
          <w:sz w:val="18"/>
          <w:szCs w:val="18"/>
        </w:rPr>
        <w:t xml:space="preserve"> (</w:t>
      </w:r>
      <w:r w:rsidRPr="00C17E69">
        <w:rPr>
          <w:sz w:val="18"/>
          <w:szCs w:val="18"/>
          <w:u w:val="single"/>
        </w:rPr>
        <w:t>tr</w:t>
      </w:r>
      <w:r w:rsidRPr="00C17E69">
        <w:rPr>
          <w:sz w:val="18"/>
          <w:szCs w:val="18"/>
        </w:rPr>
        <w:t xml:space="preserve">.) : </w:t>
      </w:r>
      <w:proofErr w:type="gramStart"/>
      <w:r w:rsidRPr="00C17E69">
        <w:rPr>
          <w:sz w:val="18"/>
          <w:szCs w:val="18"/>
        </w:rPr>
        <w:t>dire</w:t>
      </w:r>
      <w:proofErr w:type="gramEnd"/>
      <w:r w:rsidRPr="00C17E69">
        <w:rPr>
          <w:sz w:val="18"/>
          <w:szCs w:val="18"/>
        </w:rPr>
        <w:t>, parler de.</w:t>
      </w:r>
      <w:r w:rsidRPr="00C17E69">
        <w:rPr>
          <w:sz w:val="18"/>
          <w:szCs w:val="18"/>
        </w:rPr>
        <w:tab/>
        <w:t xml:space="preserve">    </w:t>
      </w:r>
      <w:r w:rsidRPr="00C17E69">
        <w:rPr>
          <w:sz w:val="18"/>
          <w:szCs w:val="18"/>
        </w:rPr>
        <w:br/>
        <w:t>         </w:t>
      </w:r>
      <w:r w:rsidRPr="00C17E69">
        <w:rPr>
          <w:rFonts w:cs="Arial"/>
          <w:b/>
          <w:color w:val="C00000"/>
          <w:sz w:val="18"/>
          <w:szCs w:val="18"/>
        </w:rPr>
        <w:t xml:space="preserve">Syntaxe : </w:t>
      </w:r>
      <w:r w:rsidRPr="00C17E69">
        <w:rPr>
          <w:rFonts w:cs="Arial"/>
          <w:i/>
          <w:sz w:val="18"/>
          <w:szCs w:val="18"/>
        </w:rPr>
        <w:t xml:space="preserve">attraction du relatif simple. Un relatif qui aurait dû être à l’acc.  </w:t>
      </w:r>
      <w:proofErr w:type="gramStart"/>
      <w:r w:rsidRPr="00C17E69">
        <w:rPr>
          <w:rFonts w:cs="Arial"/>
          <w:i/>
          <w:sz w:val="18"/>
          <w:szCs w:val="18"/>
        </w:rPr>
        <w:t>est</w:t>
      </w:r>
      <w:proofErr w:type="gramEnd"/>
      <w:r w:rsidRPr="00C17E69">
        <w:rPr>
          <w:rFonts w:cs="Arial"/>
          <w:i/>
          <w:sz w:val="18"/>
          <w:szCs w:val="18"/>
        </w:rPr>
        <w:t xml:space="preserve"> d’ordinaire  attiré par le cas de son antécédent (si celui-ci est au  gén. ou au dat.). L’antécédent (pr. n. ou masc.) disparaît svt après coup </w:t>
      </w:r>
      <w:r w:rsidRPr="00C17E69">
        <w:rPr>
          <w:rFonts w:cs="Arial"/>
          <w:b/>
          <w:sz w:val="18"/>
          <w:szCs w:val="18"/>
        </w:rPr>
        <w:t> (</w:t>
      </w:r>
      <w:r w:rsidRPr="00C17E69">
        <w:rPr>
          <w:rFonts w:cs="Arial"/>
          <w:b/>
          <w:i/>
          <w:sz w:val="18"/>
          <w:szCs w:val="18"/>
        </w:rPr>
        <w:t>cf</w:t>
      </w:r>
      <w:r w:rsidRPr="00C17E69">
        <w:rPr>
          <w:rFonts w:cs="Arial"/>
          <w:b/>
          <w:sz w:val="18"/>
          <w:szCs w:val="18"/>
        </w:rPr>
        <w:t xml:space="preserve">. </w:t>
      </w:r>
      <w:r w:rsidRPr="00C17E69">
        <w:rPr>
          <w:rFonts w:cs="Arial"/>
          <w:b/>
          <w:i/>
          <w:sz w:val="18"/>
          <w:szCs w:val="18"/>
        </w:rPr>
        <w:t>Rg</w:t>
      </w:r>
      <w:r w:rsidRPr="00C17E69">
        <w:rPr>
          <w:rFonts w:cs="Arial"/>
          <w:b/>
          <w:sz w:val="18"/>
          <w:szCs w:val="18"/>
        </w:rPr>
        <w:t xml:space="preserve"> § </w:t>
      </w:r>
      <w:proofErr w:type="gramStart"/>
      <w:r w:rsidRPr="00C17E69">
        <w:rPr>
          <w:rFonts w:cs="Arial"/>
          <w:b/>
          <w:sz w:val="18"/>
          <w:szCs w:val="18"/>
        </w:rPr>
        <w:t>253 )</w:t>
      </w:r>
      <w:proofErr w:type="gramEnd"/>
      <w:r w:rsidRPr="00C17E69">
        <w:rPr>
          <w:rFonts w:cs="Arial"/>
          <w:b/>
          <w:sz w:val="18"/>
          <w:szCs w:val="18"/>
        </w:rPr>
        <w:t xml:space="preserve"> </w:t>
      </w:r>
      <w:r w:rsidRPr="00C17E69">
        <w:rPr>
          <w:rFonts w:ascii="Cambria Math" w:hAnsi="Cambria Math" w:cs="Cambria Math"/>
          <w:b/>
          <w:sz w:val="18"/>
          <w:szCs w:val="18"/>
        </w:rPr>
        <w:t>⇒</w:t>
      </w:r>
      <w:r w:rsidRPr="00C17E69">
        <w:rPr>
          <w:rFonts w:cs="Arial"/>
          <w:b/>
          <w:sz w:val="18"/>
          <w:szCs w:val="18"/>
        </w:rPr>
        <w:t xml:space="preserve">  </w:t>
      </w:r>
      <w:r w:rsidRPr="00C17E69">
        <w:rPr>
          <w:b/>
          <w:sz w:val="18"/>
          <w:szCs w:val="18"/>
          <w:lang w:val="el-GR"/>
        </w:rPr>
        <w:t>περὶ</w:t>
      </w:r>
      <w:r w:rsidRPr="00C17E69">
        <w:rPr>
          <w:b/>
          <w:sz w:val="18"/>
          <w:szCs w:val="18"/>
        </w:rPr>
        <w:t xml:space="preserve"> </w:t>
      </w:r>
      <w:r w:rsidRPr="00C17E69">
        <w:rPr>
          <w:b/>
          <w:sz w:val="18"/>
          <w:szCs w:val="18"/>
          <w:lang w:val="el-GR"/>
        </w:rPr>
        <w:t>ὧν</w:t>
      </w:r>
      <w:r w:rsidRPr="00C17E69">
        <w:rPr>
          <w:b/>
          <w:sz w:val="18"/>
          <w:szCs w:val="18"/>
        </w:rPr>
        <w:t xml:space="preserve"> </w:t>
      </w:r>
      <w:r w:rsidRPr="00C17E69">
        <w:rPr>
          <w:b/>
          <w:sz w:val="18"/>
          <w:szCs w:val="18"/>
          <w:lang w:val="el-GR"/>
        </w:rPr>
        <w:t>νυνδὴ</w:t>
      </w:r>
      <w:r w:rsidRPr="00C17E69">
        <w:rPr>
          <w:b/>
          <w:sz w:val="18"/>
          <w:szCs w:val="18"/>
        </w:rPr>
        <w:t xml:space="preserve"> </w:t>
      </w:r>
      <w:r w:rsidRPr="00C17E69">
        <w:rPr>
          <w:b/>
          <w:sz w:val="18"/>
          <w:szCs w:val="18"/>
          <w:lang w:val="el-GR"/>
        </w:rPr>
        <w:t>Σωκράτης</w:t>
      </w:r>
      <w:r w:rsidRPr="00C17E69">
        <w:rPr>
          <w:b/>
          <w:sz w:val="18"/>
          <w:szCs w:val="18"/>
        </w:rPr>
        <w:t xml:space="preserve"> </w:t>
      </w:r>
      <w:r w:rsidRPr="00C17E69">
        <w:rPr>
          <w:b/>
          <w:sz w:val="18"/>
          <w:szCs w:val="18"/>
          <w:lang w:val="el-GR"/>
        </w:rPr>
        <w:t>ἔλεγεν</w:t>
      </w:r>
      <w:r w:rsidRPr="00C17E69">
        <w:rPr>
          <w:b/>
          <w:sz w:val="18"/>
          <w:szCs w:val="18"/>
        </w:rPr>
        <w:t xml:space="preserve"> = </w:t>
      </w:r>
      <w:r w:rsidRPr="00C17E69">
        <w:rPr>
          <w:b/>
          <w:sz w:val="18"/>
          <w:szCs w:val="18"/>
          <w:lang w:val="el-GR"/>
        </w:rPr>
        <w:t>περὶ</w:t>
      </w:r>
      <w:r w:rsidRPr="00C17E69">
        <w:rPr>
          <w:b/>
          <w:sz w:val="18"/>
          <w:szCs w:val="18"/>
        </w:rPr>
        <w:t xml:space="preserve"> &lt;τούτων&gt; </w:t>
      </w:r>
      <w:r w:rsidRPr="00C17E69">
        <w:rPr>
          <w:b/>
          <w:sz w:val="18"/>
          <w:szCs w:val="18"/>
          <w:lang w:val="el-GR"/>
        </w:rPr>
        <w:t>ἅ</w:t>
      </w:r>
      <w:r w:rsidRPr="00C17E69">
        <w:rPr>
          <w:b/>
          <w:sz w:val="18"/>
          <w:szCs w:val="18"/>
        </w:rPr>
        <w:t xml:space="preserve"> </w:t>
      </w:r>
      <w:r w:rsidRPr="00C17E69">
        <w:rPr>
          <w:b/>
          <w:sz w:val="18"/>
          <w:szCs w:val="18"/>
          <w:lang w:val="el-GR"/>
        </w:rPr>
        <w:t>νυνδὴ</w:t>
      </w:r>
      <w:r w:rsidRPr="00C17E69">
        <w:rPr>
          <w:b/>
          <w:sz w:val="18"/>
          <w:szCs w:val="18"/>
        </w:rPr>
        <w:t xml:space="preserve"> </w:t>
      </w:r>
      <w:r w:rsidRPr="00C17E69">
        <w:rPr>
          <w:b/>
          <w:sz w:val="18"/>
          <w:szCs w:val="18"/>
          <w:lang w:val="el-GR"/>
        </w:rPr>
        <w:t>Σωκράτης</w:t>
      </w:r>
      <w:r w:rsidRPr="00C17E69">
        <w:rPr>
          <w:b/>
          <w:sz w:val="18"/>
          <w:szCs w:val="18"/>
        </w:rPr>
        <w:t xml:space="preserve"> </w:t>
      </w:r>
      <w:r w:rsidRPr="00C17E69">
        <w:rPr>
          <w:b/>
          <w:sz w:val="18"/>
          <w:szCs w:val="18"/>
          <w:lang w:val="el-GR"/>
        </w:rPr>
        <w:t>ἔλεγεν</w:t>
      </w:r>
      <w:r w:rsidRPr="00C17E69">
        <w:rPr>
          <w:b/>
          <w:sz w:val="18"/>
          <w:szCs w:val="18"/>
        </w:rPr>
        <w:t xml:space="preserve">.       </w:t>
      </w:r>
    </w:p>
  </w:footnote>
  <w:footnote w:id="68">
    <w:p w:rsidR="00E1615C" w:rsidRPr="00C17E69" w:rsidRDefault="00E1615C" w:rsidP="0012551B">
      <w:pPr>
        <w:pStyle w:val="Notedebasdepage"/>
        <w:ind w:firstLine="426"/>
        <w:jc w:val="both"/>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olor w:val="C00000"/>
          <w:sz w:val="18"/>
          <w:szCs w:val="18"/>
        </w:rPr>
        <w:t>[37e]Cst.</w:t>
      </w:r>
      <w:r w:rsidRPr="00C17E69">
        <w:rPr>
          <w:sz w:val="18"/>
          <w:szCs w:val="18"/>
        </w:rPr>
        <w:t xml:space="preserve"> Indépendante à l’impératif. </w:t>
      </w:r>
      <w:r w:rsidRPr="00C17E69">
        <w:rPr>
          <w:b/>
          <w:caps/>
          <w:color w:val="336699"/>
          <w:sz w:val="18"/>
          <w:szCs w:val="18"/>
          <w:lang w:val="el-GR"/>
        </w:rPr>
        <w:t>π</w:t>
      </w:r>
      <w:r w:rsidRPr="00C17E69">
        <w:rPr>
          <w:b/>
          <w:color w:val="336699"/>
          <w:sz w:val="18"/>
          <w:szCs w:val="18"/>
          <w:lang w:val="el-GR"/>
        </w:rPr>
        <w:t>ειρῶ</w:t>
      </w:r>
      <w:r w:rsidRPr="00C17E69">
        <w:rPr>
          <w:b/>
          <w:color w:val="336699"/>
          <w:sz w:val="18"/>
          <w:szCs w:val="18"/>
        </w:rPr>
        <w:t xml:space="preserve"> </w:t>
      </w:r>
      <w:r w:rsidRPr="00C17E69">
        <w:rPr>
          <w:b/>
          <w:color w:val="336699"/>
          <w:sz w:val="18"/>
          <w:szCs w:val="18"/>
          <w:lang w:val="el-GR"/>
        </w:rPr>
        <w:t>οὖν</w:t>
      </w:r>
      <w:r w:rsidRPr="00C17E69">
        <w:rPr>
          <w:b/>
          <w:color w:val="336699"/>
          <w:sz w:val="18"/>
          <w:szCs w:val="18"/>
        </w:rPr>
        <w:t xml:space="preserve"> </w:t>
      </w:r>
      <w:r w:rsidRPr="00C17E69">
        <w:rPr>
          <w:b/>
          <w:color w:val="336699"/>
          <w:sz w:val="18"/>
          <w:szCs w:val="18"/>
          <w:lang w:val="el-GR"/>
        </w:rPr>
        <w:t>αὐτοῖς</w:t>
      </w:r>
      <w:r w:rsidRPr="00C17E69">
        <w:rPr>
          <w:b/>
          <w:color w:val="336699"/>
          <w:sz w:val="18"/>
          <w:szCs w:val="18"/>
        </w:rPr>
        <w:t xml:space="preserve"> </w:t>
      </w:r>
      <w:r w:rsidRPr="00C17E69">
        <w:rPr>
          <w:b/>
          <w:color w:val="336699"/>
          <w:sz w:val="18"/>
          <w:szCs w:val="18"/>
          <w:lang w:val="el-GR"/>
        </w:rPr>
        <w:t>ἀποκρίνεσθαι</w:t>
      </w:r>
      <w:r w:rsidRPr="00C17E69">
        <w:rPr>
          <w:sz w:val="18"/>
          <w:szCs w:val="18"/>
        </w:rPr>
        <w:t xml:space="preserve">.   </w:t>
      </w:r>
      <w:r w:rsidRPr="00C17E69">
        <w:rPr>
          <w:rFonts w:cs="Arial"/>
          <w:b/>
          <w:sz w:val="18"/>
          <w:szCs w:val="18"/>
        </w:rPr>
        <w:t>Πειράω-ῶ</w:t>
      </w:r>
      <w:r w:rsidRPr="00C17E69">
        <w:rPr>
          <w:rFonts w:cs="Arial"/>
          <w:sz w:val="18"/>
          <w:szCs w:val="18"/>
        </w:rPr>
        <w:t xml:space="preserve"> </w:t>
      </w:r>
      <w:proofErr w:type="gramStart"/>
      <w:r w:rsidRPr="00C17E69">
        <w:rPr>
          <w:rFonts w:cs="Arial"/>
          <w:b/>
          <w:sz w:val="18"/>
          <w:szCs w:val="18"/>
        </w:rPr>
        <w:t>—[</w:t>
      </w:r>
      <w:proofErr w:type="gramEnd"/>
      <w:r w:rsidRPr="00C17E69">
        <w:rPr>
          <w:rFonts w:cs="Arial"/>
          <w:sz w:val="18"/>
          <w:szCs w:val="18"/>
        </w:rPr>
        <w:t>πειράσω, ἐπείρασα, πεπείρακα</w:t>
      </w:r>
      <w:r w:rsidRPr="00C17E69">
        <w:rPr>
          <w:rFonts w:cs="Arial"/>
          <w:b/>
          <w:sz w:val="18"/>
          <w:szCs w:val="18"/>
        </w:rPr>
        <w:t>]—:</w:t>
      </w:r>
      <w:r w:rsidRPr="00C17E69">
        <w:rPr>
          <w:rFonts w:cs="Arial"/>
          <w:sz w:val="18"/>
          <w:szCs w:val="18"/>
        </w:rPr>
        <w:t xml:space="preserve"> essayer […] </w:t>
      </w:r>
      <w:r w:rsidRPr="00C17E69">
        <w:rPr>
          <w:rFonts w:ascii="Times New Roman" w:hAnsi="Times New Roman"/>
          <w:sz w:val="18"/>
          <w:szCs w:val="18"/>
        </w:rPr>
        <w:t>▬</w:t>
      </w:r>
      <w:r w:rsidRPr="00C17E69">
        <w:rPr>
          <w:sz w:val="18"/>
          <w:szCs w:val="18"/>
        </w:rPr>
        <w:t xml:space="preserve"> </w:t>
      </w:r>
      <w:r w:rsidRPr="00C17E69">
        <w:rPr>
          <w:rFonts w:cs="Arial"/>
          <w:sz w:val="18"/>
          <w:szCs w:val="18"/>
        </w:rPr>
        <w:t xml:space="preserve"> My. tenter pour soi, essayer de (+ inf)      </w:t>
      </w:r>
      <w:r w:rsidRPr="00C17E69">
        <w:rPr>
          <w:caps/>
          <w:sz w:val="18"/>
          <w:szCs w:val="18"/>
          <w:lang w:val="el-GR"/>
        </w:rPr>
        <w:t>ο</w:t>
      </w:r>
      <w:r w:rsidRPr="00C17E69">
        <w:rPr>
          <w:sz w:val="18"/>
          <w:szCs w:val="18"/>
          <w:lang w:val="el-GR"/>
        </w:rPr>
        <w:t>ὖν</w:t>
      </w:r>
      <w:r w:rsidRPr="00C17E69">
        <w:rPr>
          <w:sz w:val="18"/>
          <w:szCs w:val="18"/>
        </w:rPr>
        <w:t xml:space="preserve"> : donc     </w:t>
      </w:r>
      <w:r w:rsidRPr="00C17E69">
        <w:rPr>
          <w:b/>
          <w:sz w:val="18"/>
          <w:szCs w:val="18"/>
        </w:rPr>
        <w:t>Αὐτός, ή, ό </w:t>
      </w:r>
      <w:r w:rsidRPr="00C17E69">
        <w:rPr>
          <w:sz w:val="18"/>
          <w:szCs w:val="18"/>
        </w:rPr>
        <w:t>(</w:t>
      </w:r>
      <w:r w:rsidRPr="00C17E69">
        <w:rPr>
          <w:i/>
          <w:sz w:val="18"/>
          <w:szCs w:val="18"/>
        </w:rPr>
        <w:t>pr</w:t>
      </w:r>
      <w:r w:rsidRPr="00C17E69">
        <w:rPr>
          <w:sz w:val="18"/>
          <w:szCs w:val="18"/>
        </w:rPr>
        <w:t xml:space="preserve"> / </w:t>
      </w:r>
      <w:r w:rsidRPr="00C17E69">
        <w:rPr>
          <w:i/>
          <w:sz w:val="18"/>
          <w:szCs w:val="18"/>
        </w:rPr>
        <w:t xml:space="preserve">adj. de </w:t>
      </w:r>
      <w:proofErr w:type="gramStart"/>
      <w:r w:rsidRPr="00C17E69">
        <w:rPr>
          <w:i/>
          <w:sz w:val="18"/>
          <w:szCs w:val="18"/>
        </w:rPr>
        <w:t xml:space="preserve">rappel </w:t>
      </w:r>
      <w:r w:rsidRPr="00C17E69">
        <w:rPr>
          <w:sz w:val="18"/>
          <w:szCs w:val="18"/>
        </w:rPr>
        <w:t>)</w:t>
      </w:r>
      <w:proofErr w:type="gramEnd"/>
      <w:r w:rsidRPr="00C17E69">
        <w:rPr>
          <w:b/>
          <w:sz w:val="18"/>
          <w:szCs w:val="18"/>
        </w:rPr>
        <w:t xml:space="preserve"> : </w:t>
      </w:r>
      <w:r w:rsidRPr="00C17E69">
        <w:rPr>
          <w:sz w:val="18"/>
          <w:szCs w:val="18"/>
        </w:rPr>
        <w:t xml:space="preserve">le même, la même, les mêmes (= idem) ; lui-même, elle-même, eux-mêmes  (= ipse) ; le, la, les, lui, elle (= is, ea, id ;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83)      </w:t>
      </w:r>
      <w:r w:rsidRPr="00C17E69">
        <w:rPr>
          <w:b/>
          <w:sz w:val="18"/>
          <w:szCs w:val="18"/>
          <w:lang w:val="el-GR"/>
        </w:rPr>
        <w:t>Ἀ</w:t>
      </w:r>
      <w:r w:rsidRPr="00C17E69">
        <w:rPr>
          <w:b/>
          <w:sz w:val="18"/>
          <w:szCs w:val="18"/>
        </w:rPr>
        <w:t>ποκρίνομαι</w:t>
      </w:r>
      <w:r w:rsidRPr="00C17E69">
        <w:rPr>
          <w:sz w:val="18"/>
          <w:szCs w:val="18"/>
        </w:rPr>
        <w:t>-my (avecdat.) : répondre (à).</w:t>
      </w:r>
      <w:r w:rsidRPr="00C17E69">
        <w:rPr>
          <w:sz w:val="18"/>
          <w:szCs w:val="18"/>
        </w:rPr>
        <w:tab/>
        <w:t xml:space="preserve">     </w:t>
      </w:r>
      <w:r w:rsidRPr="00C17E69">
        <w:rPr>
          <w:sz w:val="18"/>
          <w:szCs w:val="18"/>
        </w:rPr>
        <w:br/>
      </w:r>
      <w:r w:rsidRPr="00C17E69">
        <w:rPr>
          <w:color w:val="C00000"/>
          <w:sz w:val="18"/>
          <w:szCs w:val="18"/>
        </w:rPr>
        <w:t>         Rappel.</w:t>
      </w:r>
      <w:r w:rsidRPr="00C17E69">
        <w:rPr>
          <w:sz w:val="18"/>
          <w:szCs w:val="18"/>
        </w:rPr>
        <w:t xml:space="preserve"> Impératifs des verbes contractes en -</w:t>
      </w:r>
      <w:r w:rsidRPr="00C17E69">
        <w:rPr>
          <w:sz w:val="18"/>
          <w:szCs w:val="18"/>
          <w:lang w:val="el-GR"/>
        </w:rPr>
        <w:t>α</w:t>
      </w:r>
      <w:r w:rsidRPr="00C17E69">
        <w:rPr>
          <w:sz w:val="18"/>
          <w:szCs w:val="18"/>
        </w:rPr>
        <w:t> : *</w:t>
      </w:r>
      <w:r w:rsidRPr="00C17E69">
        <w:rPr>
          <w:sz w:val="18"/>
          <w:szCs w:val="18"/>
          <w:lang w:val="el-GR"/>
        </w:rPr>
        <w:t>τίμα</w:t>
      </w:r>
      <w:r w:rsidRPr="00C17E69">
        <w:rPr>
          <w:sz w:val="18"/>
          <w:szCs w:val="18"/>
        </w:rPr>
        <w:t>+</w:t>
      </w:r>
      <w:r w:rsidRPr="00C17E69">
        <w:rPr>
          <w:sz w:val="18"/>
          <w:szCs w:val="18"/>
          <w:lang w:val="el-GR"/>
        </w:rPr>
        <w:t>ε</w:t>
      </w:r>
      <w:r w:rsidRPr="00C17E69">
        <w:rPr>
          <w:sz w:val="18"/>
          <w:szCs w:val="18"/>
        </w:rPr>
        <w:t xml:space="preserve"> </w:t>
      </w:r>
      <w:r w:rsidRPr="00C17E69">
        <w:rPr>
          <w:rFonts w:ascii="Times New Roman" w:hAnsi="Times New Roman"/>
          <w:sz w:val="18"/>
          <w:szCs w:val="18"/>
          <w:lang w:eastAsia="ja-JP"/>
        </w:rPr>
        <w:t>→</w:t>
      </w:r>
      <w:r w:rsidRPr="00C17E69">
        <w:rPr>
          <w:sz w:val="18"/>
          <w:szCs w:val="18"/>
        </w:rPr>
        <w:t xml:space="preserve"> </w:t>
      </w:r>
      <w:r w:rsidRPr="00C17E69">
        <w:rPr>
          <w:sz w:val="18"/>
          <w:szCs w:val="18"/>
          <w:lang w:val="el-GR"/>
        </w:rPr>
        <w:t>τίμα</w:t>
      </w:r>
      <w:r w:rsidRPr="00C17E69">
        <w:rPr>
          <w:sz w:val="18"/>
          <w:szCs w:val="18"/>
        </w:rPr>
        <w:t> ; *</w:t>
      </w:r>
      <w:r w:rsidRPr="00C17E69">
        <w:rPr>
          <w:sz w:val="18"/>
          <w:szCs w:val="18"/>
          <w:lang w:val="el-GR"/>
        </w:rPr>
        <w:t>τιμά</w:t>
      </w:r>
      <w:r w:rsidRPr="00C17E69">
        <w:rPr>
          <w:sz w:val="18"/>
          <w:szCs w:val="18"/>
        </w:rPr>
        <w:t>+</w:t>
      </w:r>
      <w:r w:rsidRPr="00C17E69">
        <w:rPr>
          <w:sz w:val="18"/>
          <w:szCs w:val="18"/>
          <w:lang w:val="el-GR"/>
        </w:rPr>
        <w:t>ου</w:t>
      </w:r>
      <w:r w:rsidRPr="00C17E69">
        <w:rPr>
          <w:sz w:val="18"/>
          <w:szCs w:val="18"/>
        </w:rPr>
        <w:t xml:space="preserve"> </w:t>
      </w:r>
      <w:r w:rsidRPr="00C17E69">
        <w:rPr>
          <w:rFonts w:ascii="Times New Roman" w:hAnsi="Times New Roman"/>
          <w:sz w:val="18"/>
          <w:szCs w:val="18"/>
          <w:lang w:eastAsia="ja-JP"/>
        </w:rPr>
        <w:t>→</w:t>
      </w:r>
      <w:r w:rsidRPr="00C17E69">
        <w:rPr>
          <w:sz w:val="18"/>
          <w:szCs w:val="18"/>
        </w:rPr>
        <w:t xml:space="preserve"> </w:t>
      </w:r>
      <w:r w:rsidRPr="00C17E69">
        <w:rPr>
          <w:sz w:val="18"/>
          <w:szCs w:val="18"/>
          <w:lang w:val="el-GR"/>
        </w:rPr>
        <w:t>τιμῶ</w:t>
      </w:r>
      <w:r w:rsidRPr="00C17E69">
        <w:rPr>
          <w:sz w:val="18"/>
          <w:szCs w:val="18"/>
        </w:rPr>
        <w:t xml:space="preserve">  voir  § 118.</w:t>
      </w:r>
      <w:r w:rsidRPr="00C17E69">
        <w:rPr>
          <w:b/>
          <w:sz w:val="18"/>
          <w:szCs w:val="18"/>
        </w:rPr>
        <w:t xml:space="preserve">   </w:t>
      </w:r>
    </w:p>
  </w:footnote>
  <w:footnote w:id="69">
    <w:p w:rsidR="00E1615C" w:rsidRPr="00C17E69" w:rsidRDefault="00E1615C" w:rsidP="0012551B">
      <w:pPr>
        <w:shd w:val="clear" w:color="auto" w:fill="FFFFFF"/>
        <w:autoSpaceDE w:val="0"/>
        <w:autoSpaceDN w:val="0"/>
        <w:adjustRightInd w:val="0"/>
        <w:ind w:firstLine="426"/>
        <w:jc w:val="both"/>
        <w:rPr>
          <w:b/>
          <w:szCs w:val="18"/>
        </w:rPr>
      </w:pPr>
      <w:r w:rsidRPr="00C17E69">
        <w:rPr>
          <w:rStyle w:val="Appelnotedebasdep"/>
          <w:szCs w:val="18"/>
          <w:vertAlign w:val="baseline"/>
        </w:rPr>
        <w:footnoteRef/>
      </w:r>
      <w:r w:rsidRPr="00C17E69">
        <w:rPr>
          <w:szCs w:val="18"/>
        </w:rPr>
        <w:t xml:space="preserve">. </w:t>
      </w:r>
      <w:r w:rsidRPr="00C17E69">
        <w:rPr>
          <w:b/>
          <w:color w:val="C00000"/>
          <w:szCs w:val="18"/>
        </w:rPr>
        <w:t>[</w:t>
      </w:r>
      <w:r w:rsidRPr="00C17E69">
        <w:rPr>
          <w:color w:val="C00000"/>
          <w:szCs w:val="18"/>
        </w:rPr>
        <w:t>1</w:t>
      </w:r>
      <w:proofErr w:type="gramStart"/>
      <w:r w:rsidRPr="00C17E69">
        <w:rPr>
          <w:b/>
          <w:color w:val="C00000"/>
          <w:szCs w:val="18"/>
        </w:rPr>
        <w:t>]</w:t>
      </w:r>
      <w:proofErr w:type="gramEnd"/>
      <w:r w:rsidRPr="00C17E69">
        <w:rPr>
          <w:rStyle w:val="Appelnotedebasdep"/>
          <w:color w:val="C00000"/>
          <w:szCs w:val="18"/>
          <w:vertAlign w:val="baseline"/>
        </w:rPr>
        <w:footnoteRef/>
      </w:r>
      <w:r w:rsidRPr="00C17E69">
        <w:rPr>
          <w:b/>
          <w:szCs w:val="18"/>
        </w:rPr>
        <w:t>(=</w:t>
      </w:r>
      <w:r w:rsidRPr="00C17E69">
        <w:rPr>
          <w:szCs w:val="18"/>
        </w:rPr>
        <w:t>455</w:t>
      </w:r>
      <w:r w:rsidRPr="00C17E69">
        <w:rPr>
          <w:b/>
          <w:szCs w:val="18"/>
        </w:rPr>
        <w:t>d</w:t>
      </w:r>
      <w:r w:rsidRPr="00C17E69">
        <w:rPr>
          <w:szCs w:val="18"/>
        </w:rPr>
        <w:t>6</w:t>
      </w:r>
      <w:r w:rsidRPr="00C17E69">
        <w:rPr>
          <w:b/>
          <w:szCs w:val="18"/>
        </w:rPr>
        <w:t>)</w:t>
      </w:r>
      <w:r w:rsidRPr="00C17E69">
        <w:rPr>
          <w:b/>
          <w:color w:val="C00000"/>
          <w:szCs w:val="18"/>
        </w:rPr>
        <w:t xml:space="preserve"> </w:t>
      </w:r>
      <w:r w:rsidRPr="00C17E69">
        <w:rPr>
          <w:b/>
          <w:color w:val="336699"/>
          <w:szCs w:val="18"/>
        </w:rPr>
        <w:t>—</w:t>
      </w:r>
      <w:r w:rsidRPr="00C17E69">
        <w:rPr>
          <w:b/>
          <w:i/>
          <w:color w:val="336699"/>
          <w:szCs w:val="18"/>
        </w:rPr>
        <w:t>Γοργίας</w:t>
      </w:r>
      <w:r w:rsidRPr="00C17E69">
        <w:rPr>
          <w:b/>
          <w:color w:val="336699"/>
          <w:szCs w:val="18"/>
        </w:rPr>
        <w:t xml:space="preserve"> : </w:t>
      </w:r>
      <w:r w:rsidRPr="00C17E69">
        <w:rPr>
          <w:b/>
          <w:color w:val="336699"/>
          <w:szCs w:val="18"/>
          <w:lang w:val="el-GR"/>
        </w:rPr>
        <w:t>Ἀ</w:t>
      </w:r>
      <w:r w:rsidRPr="00C17E69">
        <w:rPr>
          <w:b/>
          <w:color w:val="336699"/>
          <w:szCs w:val="18"/>
        </w:rPr>
        <w:t xml:space="preserve">λλ' ἐγώ σοι πειράσομαι, ὦ Σώκρατες, σαφῶς ἀποκαλύψαι τὴν τῆς ῥητορικῆς δύναμιν ἅπασαν· </w:t>
      </w:r>
      <w:r w:rsidRPr="00C17E69">
        <w:rPr>
          <w:szCs w:val="18"/>
        </w:rPr>
        <w:t xml:space="preserve">     </w:t>
      </w:r>
      <w:r w:rsidRPr="00C17E69">
        <w:rPr>
          <w:rFonts w:eastAsia="Calibri"/>
          <w:b/>
          <w:szCs w:val="18"/>
          <w:lang w:val="el-GR"/>
        </w:rPr>
        <w:t>Γοργίας</w:t>
      </w:r>
      <w:r w:rsidRPr="00C17E69">
        <w:rPr>
          <w:rFonts w:eastAsia="Calibri"/>
          <w:b/>
          <w:szCs w:val="18"/>
        </w:rPr>
        <w:t xml:space="preserve">, </w:t>
      </w:r>
      <w:r w:rsidRPr="00C17E69">
        <w:rPr>
          <w:rFonts w:eastAsia="Calibri"/>
          <w:b/>
          <w:szCs w:val="18"/>
          <w:lang w:val="el-GR"/>
        </w:rPr>
        <w:t>ου</w:t>
      </w:r>
      <w:r w:rsidRPr="00C17E69">
        <w:rPr>
          <w:rFonts w:eastAsia="Calibri"/>
          <w:b/>
          <w:szCs w:val="18"/>
        </w:rPr>
        <w:t xml:space="preserve"> </w:t>
      </w:r>
      <w:r w:rsidRPr="00C17E69">
        <w:rPr>
          <w:rFonts w:eastAsia="Calibri" w:cs="Arial"/>
          <w:b/>
          <w:szCs w:val="18"/>
        </w:rPr>
        <w:t>(</w:t>
      </w:r>
      <w:r w:rsidRPr="00C17E69">
        <w:rPr>
          <w:rFonts w:eastAsia="Calibri" w:cs="Arial"/>
          <w:b/>
          <w:szCs w:val="18"/>
          <w:lang w:val="el-GR"/>
        </w:rPr>
        <w:t>ὁ</w:t>
      </w:r>
      <w:r w:rsidRPr="00C17E69">
        <w:rPr>
          <w:rFonts w:eastAsia="Calibri" w:cs="Arial"/>
          <w:b/>
          <w:szCs w:val="18"/>
        </w:rPr>
        <w:t>) :</w:t>
      </w:r>
      <w:r w:rsidRPr="00C17E69">
        <w:rPr>
          <w:rFonts w:eastAsia="Calibri"/>
          <w:szCs w:val="18"/>
        </w:rPr>
        <w:t xml:space="preserve"> Gorgias de Léontium  </w:t>
      </w:r>
      <w:r w:rsidRPr="00C17E69">
        <w:rPr>
          <w:szCs w:val="18"/>
        </w:rPr>
        <w:t xml:space="preserve">(Décl. </w:t>
      </w:r>
      <w:r w:rsidRPr="00C17E69">
        <w:rPr>
          <w:i/>
          <w:szCs w:val="18"/>
        </w:rPr>
        <w:t>Cf</w:t>
      </w:r>
      <w:r w:rsidRPr="00C17E69">
        <w:rPr>
          <w:szCs w:val="18"/>
        </w:rPr>
        <w:t xml:space="preserve">. </w:t>
      </w:r>
      <w:r w:rsidRPr="00C17E69">
        <w:rPr>
          <w:b/>
          <w:i/>
          <w:szCs w:val="18"/>
        </w:rPr>
        <w:t>Rg</w:t>
      </w:r>
      <w:r w:rsidRPr="00C17E69">
        <w:rPr>
          <w:szCs w:val="18"/>
        </w:rPr>
        <w:t xml:space="preserve"> </w:t>
      </w:r>
      <w:r w:rsidRPr="00C17E69">
        <w:rPr>
          <w:b/>
          <w:szCs w:val="18"/>
        </w:rPr>
        <w:t>§</w:t>
      </w:r>
      <w:r w:rsidRPr="00C17E69">
        <w:rPr>
          <w:szCs w:val="18"/>
        </w:rPr>
        <w:t xml:space="preserve"> 40)     </w:t>
      </w:r>
      <w:r w:rsidRPr="00C17E69">
        <w:rPr>
          <w:rFonts w:cs="Arial"/>
          <w:b/>
          <w:szCs w:val="18"/>
        </w:rPr>
        <w:t>Πειράω-ῶ</w:t>
      </w:r>
      <w:r w:rsidRPr="00C17E69">
        <w:rPr>
          <w:rFonts w:cs="Arial"/>
          <w:szCs w:val="18"/>
        </w:rPr>
        <w:t xml:space="preserve"> </w:t>
      </w:r>
      <w:proofErr w:type="gramStart"/>
      <w:r w:rsidRPr="00C17E69">
        <w:rPr>
          <w:rFonts w:cs="Arial"/>
          <w:b/>
          <w:szCs w:val="18"/>
        </w:rPr>
        <w:t>—[</w:t>
      </w:r>
      <w:proofErr w:type="gramEnd"/>
      <w:r w:rsidRPr="00C17E69">
        <w:rPr>
          <w:rFonts w:cs="Arial"/>
          <w:b/>
          <w:szCs w:val="18"/>
        </w:rPr>
        <w:t xml:space="preserve"> </w:t>
      </w:r>
      <w:r w:rsidRPr="00C17E69">
        <w:rPr>
          <w:rFonts w:cs="Arial"/>
          <w:szCs w:val="18"/>
        </w:rPr>
        <w:t>πειράσω, ἐπείρασα, πεπείρακα</w:t>
      </w:r>
      <w:r w:rsidRPr="00C17E69">
        <w:rPr>
          <w:rFonts w:cs="Arial"/>
          <w:b/>
          <w:szCs w:val="18"/>
        </w:rPr>
        <w:t>]—:</w:t>
      </w:r>
      <w:r w:rsidRPr="00C17E69">
        <w:rPr>
          <w:rFonts w:cs="Arial"/>
          <w:szCs w:val="18"/>
        </w:rPr>
        <w:t xml:space="preserve"> essayer […] </w:t>
      </w:r>
      <w:r w:rsidRPr="00C17E69">
        <w:rPr>
          <w:rFonts w:ascii="Times New Roman" w:hAnsi="Times New Roman"/>
          <w:szCs w:val="18"/>
        </w:rPr>
        <w:t>▬</w:t>
      </w:r>
      <w:r w:rsidRPr="00C17E69">
        <w:rPr>
          <w:szCs w:val="18"/>
        </w:rPr>
        <w:t xml:space="preserve"> </w:t>
      </w:r>
      <w:r w:rsidRPr="00C17E69">
        <w:rPr>
          <w:rFonts w:cs="Arial"/>
          <w:szCs w:val="18"/>
        </w:rPr>
        <w:t xml:space="preserve"> My. tenter pour soi, essayer de (+ inf)       </w:t>
      </w:r>
      <w:r w:rsidRPr="00C17E69">
        <w:rPr>
          <w:szCs w:val="18"/>
        </w:rPr>
        <w:t>Σ</w:t>
      </w:r>
      <w:r w:rsidRPr="00C17E69">
        <w:rPr>
          <w:b/>
          <w:szCs w:val="18"/>
        </w:rPr>
        <w:t>ωκράτης, ους  (ὁ) :</w:t>
      </w:r>
      <w:r w:rsidRPr="00C17E69">
        <w:rPr>
          <w:szCs w:val="18"/>
        </w:rPr>
        <w:t xml:space="preserve"> Socrate </w:t>
      </w:r>
      <w:proofErr w:type="gramStart"/>
      <w:r w:rsidRPr="00C17E69">
        <w:rPr>
          <w:szCs w:val="18"/>
        </w:rPr>
        <w:t>( &lt;</w:t>
      </w:r>
      <w:proofErr w:type="gramEnd"/>
      <w:r w:rsidRPr="00C17E69">
        <w:rPr>
          <w:szCs w:val="18"/>
        </w:rPr>
        <w:t xml:space="preserve">σῶς / σάος-κρατος ; </w:t>
      </w:r>
      <w:r w:rsidRPr="00C17E69">
        <w:rPr>
          <w:i/>
          <w:szCs w:val="18"/>
        </w:rPr>
        <w:t>cf</w:t>
      </w:r>
      <w:r w:rsidRPr="00C17E69">
        <w:rPr>
          <w:szCs w:val="18"/>
        </w:rPr>
        <w:t xml:space="preserve">. </w:t>
      </w:r>
      <w:r w:rsidRPr="00C17E69">
        <w:rPr>
          <w:b/>
          <w:i/>
          <w:szCs w:val="18"/>
        </w:rPr>
        <w:t>Rg</w:t>
      </w:r>
      <w:r w:rsidRPr="00C17E69">
        <w:rPr>
          <w:szCs w:val="18"/>
        </w:rPr>
        <w:t xml:space="preserve"> </w:t>
      </w:r>
      <w:r w:rsidRPr="00C17E69">
        <w:rPr>
          <w:b/>
          <w:szCs w:val="18"/>
        </w:rPr>
        <w:t>§</w:t>
      </w:r>
      <w:r w:rsidRPr="00C17E69">
        <w:rPr>
          <w:szCs w:val="18"/>
        </w:rPr>
        <w:t xml:space="preserve"> 58)    </w:t>
      </w:r>
      <w:r w:rsidRPr="00C17E69">
        <w:rPr>
          <w:rFonts w:cs="Arial"/>
          <w:szCs w:val="18"/>
        </w:rPr>
        <w:t>Σ</w:t>
      </w:r>
      <w:r w:rsidRPr="00C17E69">
        <w:rPr>
          <w:rFonts w:cs="Arial"/>
          <w:b/>
          <w:szCs w:val="18"/>
        </w:rPr>
        <w:t xml:space="preserve">αφῶς, </w:t>
      </w:r>
      <w:r w:rsidRPr="00C17E69">
        <w:rPr>
          <w:rFonts w:cs="Arial"/>
          <w:i/>
          <w:szCs w:val="18"/>
        </w:rPr>
        <w:t>adv</w:t>
      </w:r>
      <w:r w:rsidRPr="00C17E69">
        <w:rPr>
          <w:rFonts w:cs="Arial"/>
          <w:b/>
          <w:szCs w:val="18"/>
        </w:rPr>
        <w:t xml:space="preserve"> : </w:t>
      </w:r>
      <w:r w:rsidRPr="00C17E69">
        <w:rPr>
          <w:rFonts w:cs="Arial"/>
          <w:szCs w:val="18"/>
        </w:rPr>
        <w:t xml:space="preserve">clairement, d'une manière sûre ; manifestement ; sans aucun doute       </w:t>
      </w:r>
      <w:r w:rsidRPr="00C17E69">
        <w:rPr>
          <w:szCs w:val="18"/>
        </w:rPr>
        <w:t>Ἀ</w:t>
      </w:r>
      <w:r w:rsidRPr="00C17E69">
        <w:rPr>
          <w:b/>
          <w:szCs w:val="18"/>
        </w:rPr>
        <w:t>ποκαλύπτω</w:t>
      </w:r>
      <w:r w:rsidRPr="00C17E69">
        <w:rPr>
          <w:szCs w:val="18"/>
        </w:rPr>
        <w:t xml:space="preserve"> : découvrir, dévoiler.  </w:t>
      </w:r>
      <w:r w:rsidRPr="00C17E69">
        <w:rPr>
          <w:b/>
          <w:szCs w:val="18"/>
          <w:lang w:val="el-GR"/>
        </w:rPr>
        <w:t>Δ</w:t>
      </w:r>
      <w:r w:rsidRPr="00C17E69">
        <w:rPr>
          <w:b/>
          <w:szCs w:val="18"/>
        </w:rPr>
        <w:t xml:space="preserve">ύναμις, εως (ἡ) : </w:t>
      </w:r>
      <w:r w:rsidRPr="00C17E69">
        <w:rPr>
          <w:szCs w:val="18"/>
        </w:rPr>
        <w:t xml:space="preserve">faculté de pouvoir, moyens ; (phil.) </w:t>
      </w:r>
      <w:proofErr w:type="gramStart"/>
      <w:r w:rsidRPr="00C17E69">
        <w:rPr>
          <w:szCs w:val="18"/>
        </w:rPr>
        <w:t>aptitude</w:t>
      </w:r>
      <w:proofErr w:type="gramEnd"/>
      <w:r w:rsidRPr="00C17E69">
        <w:rPr>
          <w:szCs w:val="18"/>
        </w:rPr>
        <w:t xml:space="preserve"> à être ou à devenir ; force physique ; force morale, ascendant ; puissance des choses ; puissance, pouvoir     </w:t>
      </w:r>
      <w:r w:rsidRPr="00C17E69">
        <w:rPr>
          <w:b/>
          <w:szCs w:val="18"/>
        </w:rPr>
        <w:t>Ἅπας, ἅπασα, ἅπαν :</w:t>
      </w:r>
      <w:r w:rsidRPr="00C17E69">
        <w:rPr>
          <w:szCs w:val="18"/>
        </w:rPr>
        <w:t xml:space="preserve"> tout entier, tout, chacun. </w:t>
      </w:r>
      <w:r w:rsidRPr="00C17E69">
        <w:rPr>
          <w:szCs w:val="18"/>
        </w:rPr>
        <w:tab/>
        <w:t xml:space="preserve">  </w:t>
      </w:r>
      <w:r w:rsidRPr="00C17E69">
        <w:rPr>
          <w:szCs w:val="18"/>
        </w:rPr>
        <w:br/>
      </w:r>
      <w:r w:rsidRPr="00C17E69">
        <w:rPr>
          <w:rFonts w:cs="Arial"/>
          <w:b/>
          <w:color w:val="C00000"/>
          <w:szCs w:val="18"/>
        </w:rPr>
        <w:t xml:space="preserve">         Déclinaisons. </w:t>
      </w:r>
      <w:r w:rsidRPr="00C17E69">
        <w:rPr>
          <w:rFonts w:cs="Arial"/>
          <w:b/>
          <w:szCs w:val="18"/>
        </w:rPr>
        <w:t>Pronoms personnels 1ère et 2ème pers. (</w:t>
      </w:r>
      <w:r w:rsidRPr="00C17E69">
        <w:rPr>
          <w:szCs w:val="18"/>
        </w:rPr>
        <w:t xml:space="preserve">Les formes atones  sont entre parenthèses). </w:t>
      </w:r>
      <w:r w:rsidRPr="00C17E69">
        <w:rPr>
          <w:rFonts w:cs="Arial"/>
          <w:szCs w:val="18"/>
        </w:rPr>
        <w:t xml:space="preserve">   </w:t>
      </w:r>
      <w:r w:rsidRPr="00C17E69">
        <w:rPr>
          <w:b/>
          <w:szCs w:val="18"/>
        </w:rPr>
        <w:t xml:space="preserve">Ἐγώ </w:t>
      </w:r>
      <w:r w:rsidRPr="00C17E69">
        <w:rPr>
          <w:szCs w:val="18"/>
        </w:rPr>
        <w:t>—[</w:t>
      </w:r>
      <w:r w:rsidRPr="00C17E69">
        <w:rPr>
          <w:i/>
          <w:szCs w:val="18"/>
        </w:rPr>
        <w:t>No-tif</w:t>
      </w:r>
      <w:r w:rsidRPr="00C17E69">
        <w:rPr>
          <w:szCs w:val="18"/>
        </w:rPr>
        <w:t xml:space="preserve">. : ἐγώ </w:t>
      </w:r>
      <w:r w:rsidRPr="00C17E69">
        <w:rPr>
          <w:b/>
          <w:szCs w:val="18"/>
        </w:rPr>
        <w:t xml:space="preserve">‖ </w:t>
      </w:r>
      <w:r w:rsidRPr="00C17E69">
        <w:rPr>
          <w:i/>
          <w:szCs w:val="18"/>
        </w:rPr>
        <w:t>Acc</w:t>
      </w:r>
      <w:r w:rsidRPr="00C17E69">
        <w:rPr>
          <w:szCs w:val="18"/>
        </w:rPr>
        <w:t xml:space="preserve"> : ἐμέ, (με) </w:t>
      </w:r>
      <w:r w:rsidRPr="00C17E69">
        <w:rPr>
          <w:b/>
          <w:szCs w:val="18"/>
        </w:rPr>
        <w:t>‖</w:t>
      </w:r>
      <w:r w:rsidRPr="00C17E69">
        <w:rPr>
          <w:szCs w:val="18"/>
        </w:rPr>
        <w:t xml:space="preserve">  </w:t>
      </w:r>
      <w:r w:rsidRPr="00C17E69">
        <w:rPr>
          <w:i/>
          <w:szCs w:val="18"/>
        </w:rPr>
        <w:t>Gen</w:t>
      </w:r>
      <w:r w:rsidRPr="00C17E69">
        <w:rPr>
          <w:szCs w:val="18"/>
        </w:rPr>
        <w:t xml:space="preserve">. : ἐμοῦ, (μου)  </w:t>
      </w:r>
      <w:r w:rsidRPr="00C17E69">
        <w:rPr>
          <w:b/>
          <w:szCs w:val="18"/>
        </w:rPr>
        <w:t xml:space="preserve">‖ </w:t>
      </w:r>
      <w:r w:rsidRPr="00C17E69">
        <w:rPr>
          <w:i/>
          <w:szCs w:val="18"/>
        </w:rPr>
        <w:t>Dat</w:t>
      </w:r>
      <w:r w:rsidRPr="00C17E69">
        <w:rPr>
          <w:szCs w:val="18"/>
        </w:rPr>
        <w:t xml:space="preserve">. : ἐμοί, (μοι)  </w:t>
      </w:r>
      <w:r w:rsidRPr="00C17E69">
        <w:rPr>
          <w:b/>
          <w:szCs w:val="18"/>
        </w:rPr>
        <w:t>‖  Pluriel </w:t>
      </w:r>
      <w:r w:rsidRPr="00C17E69">
        <w:rPr>
          <w:szCs w:val="18"/>
        </w:rPr>
        <w:t xml:space="preserve">: </w:t>
      </w:r>
      <w:r w:rsidRPr="00C17E69">
        <w:rPr>
          <w:i/>
          <w:szCs w:val="18"/>
        </w:rPr>
        <w:t>No-tif</w:t>
      </w:r>
      <w:r w:rsidRPr="00C17E69">
        <w:rPr>
          <w:szCs w:val="18"/>
        </w:rPr>
        <w:t xml:space="preserve">  : ἡμεῖς  </w:t>
      </w:r>
      <w:r w:rsidRPr="00C17E69">
        <w:rPr>
          <w:b/>
          <w:szCs w:val="18"/>
        </w:rPr>
        <w:t xml:space="preserve">‖ </w:t>
      </w:r>
      <w:r w:rsidRPr="00C17E69">
        <w:rPr>
          <w:szCs w:val="18"/>
        </w:rPr>
        <w:t xml:space="preserve"> </w:t>
      </w:r>
      <w:r w:rsidRPr="00C17E69">
        <w:rPr>
          <w:i/>
          <w:szCs w:val="18"/>
        </w:rPr>
        <w:t>Acc</w:t>
      </w:r>
      <w:r w:rsidRPr="00C17E69">
        <w:rPr>
          <w:szCs w:val="18"/>
        </w:rPr>
        <w:t xml:space="preserve">. : </w:t>
      </w:r>
      <w:r w:rsidRPr="00C17E69">
        <w:rPr>
          <w:szCs w:val="18"/>
          <w:lang w:val="el-GR"/>
        </w:rPr>
        <w:t>ἡ</w:t>
      </w:r>
      <w:r w:rsidRPr="00C17E69">
        <w:rPr>
          <w:szCs w:val="18"/>
        </w:rPr>
        <w:t>μ</w:t>
      </w:r>
      <w:r w:rsidRPr="00C17E69">
        <w:rPr>
          <w:szCs w:val="18"/>
          <w:lang w:val="el-GR"/>
        </w:rPr>
        <w:t>ᾶ</w:t>
      </w:r>
      <w:r w:rsidRPr="00C17E69">
        <w:rPr>
          <w:szCs w:val="18"/>
        </w:rPr>
        <w:t xml:space="preserve">ς  </w:t>
      </w:r>
      <w:r w:rsidRPr="00C17E69">
        <w:rPr>
          <w:b/>
          <w:szCs w:val="18"/>
        </w:rPr>
        <w:t xml:space="preserve">‖ </w:t>
      </w:r>
      <w:r w:rsidRPr="00C17E69">
        <w:rPr>
          <w:i/>
          <w:szCs w:val="18"/>
        </w:rPr>
        <w:t>Gén</w:t>
      </w:r>
      <w:r w:rsidRPr="00C17E69">
        <w:rPr>
          <w:szCs w:val="18"/>
        </w:rPr>
        <w:t xml:space="preserve">. : ἡμῶν   ;   </w:t>
      </w:r>
      <w:r w:rsidRPr="00C17E69">
        <w:rPr>
          <w:b/>
          <w:szCs w:val="18"/>
        </w:rPr>
        <w:t xml:space="preserve">‖ </w:t>
      </w:r>
      <w:r w:rsidRPr="00C17E69">
        <w:rPr>
          <w:szCs w:val="18"/>
        </w:rPr>
        <w:t xml:space="preserve"> Datif  ἡμῖν ; </w:t>
      </w:r>
      <w:r w:rsidRPr="00C17E69">
        <w:rPr>
          <w:b/>
          <w:szCs w:val="18"/>
        </w:rPr>
        <w:t>‖</w:t>
      </w:r>
      <w:r w:rsidRPr="00C17E69">
        <w:rPr>
          <w:szCs w:val="18"/>
        </w:rPr>
        <w:t xml:space="preserve">   </w:t>
      </w:r>
      <w:r w:rsidRPr="00C17E69">
        <w:rPr>
          <w:b/>
          <w:szCs w:val="18"/>
        </w:rPr>
        <w:t>Duel</w:t>
      </w:r>
      <w:r w:rsidRPr="00C17E69">
        <w:rPr>
          <w:szCs w:val="18"/>
        </w:rPr>
        <w:t xml:space="preserve">: </w:t>
      </w:r>
      <w:r w:rsidRPr="00C17E69">
        <w:rPr>
          <w:i/>
          <w:szCs w:val="18"/>
        </w:rPr>
        <w:t>No-tif. Acc</w:t>
      </w:r>
      <w:r w:rsidRPr="00C17E69">
        <w:rPr>
          <w:szCs w:val="18"/>
        </w:rPr>
        <w:t> : νῴ   -</w:t>
      </w:r>
      <w:r w:rsidRPr="00C17E69">
        <w:rPr>
          <w:b/>
          <w:szCs w:val="18"/>
        </w:rPr>
        <w:t>‖-</w:t>
      </w:r>
      <w:r w:rsidRPr="00C17E69">
        <w:rPr>
          <w:szCs w:val="18"/>
        </w:rPr>
        <w:t xml:space="preserve"> </w:t>
      </w:r>
      <w:r w:rsidRPr="00C17E69">
        <w:rPr>
          <w:i/>
          <w:szCs w:val="18"/>
        </w:rPr>
        <w:t>Gén. Dat</w:t>
      </w:r>
      <w:r w:rsidRPr="00C17E69">
        <w:rPr>
          <w:szCs w:val="18"/>
        </w:rPr>
        <w:t xml:space="preserve">.  </w:t>
      </w:r>
      <w:proofErr w:type="gramStart"/>
      <w:r w:rsidRPr="00C17E69">
        <w:rPr>
          <w:szCs w:val="18"/>
        </w:rPr>
        <w:t>νῷν</w:t>
      </w:r>
      <w:proofErr w:type="gramEnd"/>
      <w:r w:rsidRPr="00C17E69">
        <w:rPr>
          <w:szCs w:val="18"/>
        </w:rPr>
        <w:t xml:space="preserve">. ]—.           </w:t>
      </w:r>
      <w:r w:rsidRPr="00C17E69">
        <w:rPr>
          <w:b/>
          <w:szCs w:val="18"/>
        </w:rPr>
        <w:t xml:space="preserve">Σύ, σέ, σοῦ, σοί : </w:t>
      </w:r>
      <w:r w:rsidRPr="00C17E69">
        <w:rPr>
          <w:szCs w:val="18"/>
        </w:rPr>
        <w:t xml:space="preserve">tu, te, toi (pr. non réfléchi 2e sg).   //  </w:t>
      </w:r>
      <w:proofErr w:type="gramStart"/>
      <w:r w:rsidRPr="00C17E69">
        <w:rPr>
          <w:b/>
          <w:bCs/>
          <w:szCs w:val="18"/>
        </w:rPr>
        <w:t>ὑμεῖς</w:t>
      </w:r>
      <w:proofErr w:type="gramEnd"/>
      <w:r w:rsidRPr="00C17E69">
        <w:rPr>
          <w:szCs w:val="18"/>
        </w:rPr>
        <w:t xml:space="preserve"> ὑμῶν, ὑμῖν, ὑμᾶς : vous, </w:t>
      </w:r>
      <w:r w:rsidRPr="00C17E69">
        <w:rPr>
          <w:i/>
          <w:iCs/>
          <w:szCs w:val="18"/>
        </w:rPr>
        <w:t>plur. de</w:t>
      </w:r>
      <w:r w:rsidRPr="00C17E69">
        <w:rPr>
          <w:szCs w:val="18"/>
        </w:rPr>
        <w:t xml:space="preserve"> </w:t>
      </w:r>
      <w:r w:rsidRPr="00C17E69">
        <w:rPr>
          <w:b/>
          <w:szCs w:val="18"/>
        </w:rPr>
        <w:t>σύ</w:t>
      </w:r>
      <w:r w:rsidRPr="00C17E69">
        <w:rPr>
          <w:szCs w:val="18"/>
        </w:rPr>
        <w:t xml:space="preserve">. </w:t>
      </w:r>
    </w:p>
  </w:footnote>
  <w:footnote w:id="70">
    <w:p w:rsidR="00E1615C" w:rsidRPr="00C17E69" w:rsidRDefault="00E1615C" w:rsidP="0012551B">
      <w:pPr>
        <w:pStyle w:val="Notedebasdepage"/>
        <w:ind w:firstLine="426"/>
        <w:jc w:val="both"/>
        <w:rPr>
          <w:sz w:val="18"/>
          <w:szCs w:val="18"/>
        </w:rPr>
      </w:pPr>
      <w:r w:rsidRPr="00C17E69">
        <w:rPr>
          <w:rStyle w:val="Appelnotedebasdep"/>
          <w:sz w:val="18"/>
          <w:szCs w:val="18"/>
          <w:vertAlign w:val="baseline"/>
        </w:rPr>
        <w:footnoteRef/>
      </w:r>
      <w:r w:rsidRPr="00C17E69">
        <w:rPr>
          <w:sz w:val="18"/>
          <w:szCs w:val="18"/>
        </w:rPr>
        <w:t xml:space="preserve"> Sur </w:t>
      </w:r>
      <w:r w:rsidRPr="00C17E69">
        <w:rPr>
          <w:b/>
          <w:sz w:val="18"/>
          <w:szCs w:val="18"/>
        </w:rPr>
        <w:t>Gorgias</w:t>
      </w:r>
      <w:r w:rsidRPr="00C17E69">
        <w:rPr>
          <w:sz w:val="18"/>
          <w:szCs w:val="18"/>
        </w:rPr>
        <w:t xml:space="preserve"> lui-même : voir l’article de Barbara Cassin, cité en annexe2. Accès aux annexes. Ouvir  la boîte de dialogue « rechercher » par le raccourci [CTRL+  H] ; taper annexe2 (sans espace) ; envoyer. </w:t>
      </w:r>
    </w:p>
  </w:footnote>
  <w:footnote w:id="71">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[2]</w:t>
      </w:r>
      <w:r w:rsidRPr="00C17E69">
        <w:rPr>
          <w:sz w:val="18"/>
          <w:szCs w:val="18"/>
        </w:rPr>
        <w:t xml:space="preserve"> </w:t>
      </w:r>
      <w:r w:rsidRPr="00C17E69">
        <w:rPr>
          <w:b/>
          <w:caps/>
          <w:color w:val="336699"/>
          <w:sz w:val="18"/>
          <w:szCs w:val="18"/>
        </w:rPr>
        <w:t>α</w:t>
      </w:r>
      <w:r w:rsidRPr="00C17E69">
        <w:rPr>
          <w:b/>
          <w:color w:val="336699"/>
          <w:sz w:val="18"/>
          <w:szCs w:val="18"/>
        </w:rPr>
        <w:t>ὐτὸς γὰρ καλῶς ὑφηγήσω</w:t>
      </w:r>
      <w:r w:rsidRPr="00C17E69">
        <w:rPr>
          <w:color w:val="3366CC"/>
          <w:sz w:val="18"/>
          <w:szCs w:val="18"/>
        </w:rPr>
        <w:t>.</w:t>
      </w:r>
      <w:r w:rsidRPr="00C17E69">
        <w:rPr>
          <w:sz w:val="18"/>
          <w:szCs w:val="18"/>
        </w:rPr>
        <w:t xml:space="preserve">   </w:t>
      </w:r>
      <w:r w:rsidRPr="00C17E69">
        <w:rPr>
          <w:b/>
          <w:color w:val="C00000"/>
          <w:sz w:val="18"/>
          <w:szCs w:val="18"/>
        </w:rPr>
        <w:t>Cst.</w:t>
      </w:r>
      <w:r w:rsidRPr="00C17E69">
        <w:rPr>
          <w:sz w:val="18"/>
          <w:szCs w:val="18"/>
        </w:rPr>
        <w:t xml:space="preserve"> </w:t>
      </w:r>
      <w:r w:rsidRPr="00C17E69">
        <w:rPr>
          <w:b/>
          <w:caps/>
          <w:sz w:val="18"/>
          <w:szCs w:val="18"/>
        </w:rPr>
        <w:t>α</w:t>
      </w:r>
      <w:r w:rsidRPr="00C17E69">
        <w:rPr>
          <w:b/>
          <w:sz w:val="18"/>
          <w:szCs w:val="18"/>
        </w:rPr>
        <w:t>ὐτὸς,</w:t>
      </w:r>
      <w:r w:rsidRPr="00C17E69">
        <w:rPr>
          <w:sz w:val="18"/>
          <w:szCs w:val="18"/>
        </w:rPr>
        <w:t xml:space="preserve"> apposé au sujet (tu) = toi-même.     </w:t>
      </w:r>
      <w:r w:rsidRPr="00C17E69">
        <w:rPr>
          <w:b/>
          <w:caps/>
          <w:sz w:val="18"/>
          <w:szCs w:val="18"/>
        </w:rPr>
        <w:t>α</w:t>
      </w:r>
      <w:r w:rsidRPr="00C17E69">
        <w:rPr>
          <w:b/>
          <w:sz w:val="18"/>
          <w:szCs w:val="18"/>
        </w:rPr>
        <w:t>ὐτός, ή, ό </w:t>
      </w:r>
      <w:r w:rsidRPr="00C17E69">
        <w:rPr>
          <w:sz w:val="18"/>
          <w:szCs w:val="18"/>
        </w:rPr>
        <w:t>(</w:t>
      </w:r>
      <w:r w:rsidRPr="00C17E69">
        <w:rPr>
          <w:i/>
          <w:sz w:val="18"/>
          <w:szCs w:val="18"/>
        </w:rPr>
        <w:t>pr</w:t>
      </w:r>
      <w:r w:rsidRPr="00C17E69">
        <w:rPr>
          <w:sz w:val="18"/>
          <w:szCs w:val="18"/>
        </w:rPr>
        <w:t xml:space="preserve"> / </w:t>
      </w:r>
      <w:r w:rsidRPr="00C17E69">
        <w:rPr>
          <w:i/>
          <w:sz w:val="18"/>
          <w:szCs w:val="18"/>
        </w:rPr>
        <w:t xml:space="preserve">adj. de rappel </w:t>
      </w:r>
      <w:r w:rsidRPr="00C17E69">
        <w:rPr>
          <w:sz w:val="18"/>
          <w:szCs w:val="18"/>
        </w:rPr>
        <w:t>)</w:t>
      </w:r>
      <w:r w:rsidRPr="00C17E69">
        <w:rPr>
          <w:b/>
          <w:sz w:val="18"/>
          <w:szCs w:val="18"/>
        </w:rPr>
        <w:t xml:space="preserve"> : </w:t>
      </w:r>
      <w:r w:rsidRPr="00C17E69">
        <w:rPr>
          <w:sz w:val="18"/>
          <w:szCs w:val="18"/>
        </w:rPr>
        <w:t xml:space="preserve">le même, la même, les mêmes (= idem) ; lui-même, elle-même, eux-mêmes  (= ipse) ; le, la, les, lui, elle( = is, ea, id ;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83)     </w:t>
      </w:r>
      <w:r w:rsidRPr="00C17E69">
        <w:rPr>
          <w:b/>
          <w:sz w:val="18"/>
          <w:szCs w:val="18"/>
        </w:rPr>
        <w:t>Ὑφηγέομαι </w:t>
      </w:r>
      <w:r w:rsidRPr="00C17E69">
        <w:rPr>
          <w:rFonts w:cs="Arial"/>
          <w:b/>
          <w:sz w:val="18"/>
          <w:szCs w:val="18"/>
        </w:rPr>
        <w:t>—[</w:t>
      </w:r>
      <w:r w:rsidRPr="00C17E69">
        <w:rPr>
          <w:sz w:val="18"/>
          <w:szCs w:val="18"/>
        </w:rPr>
        <w:t xml:space="preserve"> -οῦμαι ; </w:t>
      </w:r>
      <w:r w:rsidRPr="00C17E69">
        <w:rPr>
          <w:i/>
          <w:sz w:val="18"/>
          <w:szCs w:val="18"/>
        </w:rPr>
        <w:t>fut.</w:t>
      </w:r>
      <w:r w:rsidRPr="00C17E69">
        <w:rPr>
          <w:sz w:val="18"/>
          <w:szCs w:val="18"/>
        </w:rPr>
        <w:t xml:space="preserve"> : ὑφηγήσομαι ; </w:t>
      </w:r>
      <w:r w:rsidRPr="00C17E69">
        <w:rPr>
          <w:i/>
          <w:sz w:val="18"/>
          <w:szCs w:val="18"/>
        </w:rPr>
        <w:t>aor.</w:t>
      </w:r>
      <w:r w:rsidRPr="00C17E69">
        <w:rPr>
          <w:sz w:val="18"/>
          <w:szCs w:val="18"/>
        </w:rPr>
        <w:t xml:space="preserve"> : ὑφηγησάμην ;  </w:t>
      </w:r>
      <w:r w:rsidRPr="00C17E69">
        <w:rPr>
          <w:i/>
          <w:sz w:val="18"/>
          <w:szCs w:val="18"/>
        </w:rPr>
        <w:t>pft</w:t>
      </w:r>
      <w:r w:rsidRPr="00C17E69">
        <w:rPr>
          <w:sz w:val="18"/>
          <w:szCs w:val="18"/>
        </w:rPr>
        <w:t xml:space="preserve">. : ὑφήγημαι </w:t>
      </w:r>
      <w:r w:rsidRPr="00C17E69">
        <w:rPr>
          <w:rFonts w:cs="Arial"/>
          <w:b/>
          <w:sz w:val="18"/>
          <w:szCs w:val="18"/>
        </w:rPr>
        <w:t xml:space="preserve">]—: </w:t>
      </w:r>
      <w:r w:rsidRPr="00C17E69">
        <w:rPr>
          <w:sz w:val="18"/>
          <w:szCs w:val="18"/>
        </w:rPr>
        <w:t xml:space="preserve">marcher devant ; </w:t>
      </w:r>
      <w:r w:rsidRPr="00C17E69">
        <w:rPr>
          <w:i/>
          <w:sz w:val="18"/>
          <w:szCs w:val="18"/>
        </w:rPr>
        <w:t>(p. ext.)</w:t>
      </w:r>
      <w:r w:rsidRPr="00C17E69">
        <w:rPr>
          <w:sz w:val="18"/>
          <w:szCs w:val="18"/>
        </w:rPr>
        <w:t xml:space="preserve"> servir de guide, montrer le chemin, </w:t>
      </w:r>
      <w:r w:rsidRPr="00C17E69">
        <w:rPr>
          <w:i/>
          <w:sz w:val="18"/>
          <w:szCs w:val="18"/>
        </w:rPr>
        <w:t>d’où</w:t>
      </w:r>
      <w:r w:rsidRPr="00C17E69">
        <w:rPr>
          <w:sz w:val="18"/>
          <w:szCs w:val="18"/>
        </w:rPr>
        <w:t xml:space="preserve"> faire comprendre     Κ</w:t>
      </w:r>
      <w:r w:rsidRPr="00C17E69">
        <w:rPr>
          <w:b/>
          <w:sz w:val="18"/>
          <w:szCs w:val="18"/>
        </w:rPr>
        <w:t>αλῶς</w:t>
      </w:r>
      <w:r w:rsidRPr="00C17E69">
        <w:rPr>
          <w:sz w:val="18"/>
          <w:szCs w:val="18"/>
        </w:rPr>
        <w:t xml:space="preserve"> : bellement, bien ; honnêtement ; […] avec raison ; parfaitement bien, admirablement.   </w:t>
      </w:r>
    </w:p>
  </w:footnote>
  <w:footnote w:id="72">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b/>
          <w:color w:val="C00000"/>
          <w:sz w:val="18"/>
          <w:szCs w:val="18"/>
        </w:rPr>
        <w:t>[3a]</w:t>
      </w:r>
      <w:r w:rsidRPr="00C17E69">
        <w:rPr>
          <w:color w:val="C00000"/>
          <w:sz w:val="18"/>
          <w:szCs w:val="18"/>
        </w:rPr>
        <w:t xml:space="preserve"> </w:t>
      </w:r>
      <w:r w:rsidRPr="00C17E69">
        <w:rPr>
          <w:b/>
          <w:caps/>
          <w:color w:val="336699"/>
          <w:sz w:val="18"/>
          <w:szCs w:val="18"/>
        </w:rPr>
        <w:t>ο</w:t>
      </w:r>
      <w:r w:rsidRPr="00C17E69">
        <w:rPr>
          <w:b/>
          <w:color w:val="336699"/>
          <w:sz w:val="18"/>
          <w:szCs w:val="18"/>
        </w:rPr>
        <w:t>ἶσθα γὰρ δήπου</w:t>
      </w:r>
      <w:r w:rsidRPr="00C17E69">
        <w:rPr>
          <w:b/>
          <w:color w:val="0066CC"/>
          <w:sz w:val="18"/>
          <w:szCs w:val="18"/>
        </w:rPr>
        <w:t xml:space="preserve">. </w:t>
      </w:r>
      <w:r w:rsidRPr="00C17E69">
        <w:rPr>
          <w:sz w:val="18"/>
          <w:szCs w:val="18"/>
        </w:rPr>
        <w:t xml:space="preserve"> </w:t>
      </w:r>
      <w:r w:rsidRPr="00C17E69">
        <w:rPr>
          <w:b/>
          <w:color w:val="C00000"/>
          <w:sz w:val="18"/>
          <w:szCs w:val="18"/>
        </w:rPr>
        <w:t>Cst.</w:t>
      </w:r>
      <w:r w:rsidRPr="00C17E69">
        <w:rPr>
          <w:sz w:val="18"/>
          <w:szCs w:val="18"/>
        </w:rPr>
        <w:t xml:space="preserve"> prop. </w:t>
      </w:r>
      <w:proofErr w:type="gramStart"/>
      <w:r w:rsidRPr="00C17E69">
        <w:rPr>
          <w:sz w:val="18"/>
          <w:szCs w:val="18"/>
        </w:rPr>
        <w:t>principale</w:t>
      </w:r>
      <w:proofErr w:type="gramEnd"/>
      <w:r w:rsidRPr="00C17E69">
        <w:rPr>
          <w:sz w:val="18"/>
          <w:szCs w:val="18"/>
        </w:rPr>
        <w:t xml:space="preserve">.   </w:t>
      </w:r>
      <w:proofErr w:type="gramStart"/>
      <w:r w:rsidRPr="00C17E69">
        <w:rPr>
          <w:b/>
          <w:sz w:val="18"/>
          <w:szCs w:val="18"/>
        </w:rPr>
        <w:t>οἶδα</w:t>
      </w:r>
      <w:proofErr w:type="gramEnd"/>
      <w:r w:rsidRPr="00C17E69">
        <w:rPr>
          <w:sz w:val="18"/>
          <w:szCs w:val="18"/>
        </w:rPr>
        <w:t xml:space="preserve"> (</w:t>
      </w:r>
      <w:r w:rsidRPr="00C17E69">
        <w:rPr>
          <w:i/>
          <w:sz w:val="18"/>
          <w:szCs w:val="18"/>
        </w:rPr>
        <w:t>parf. Ac</w:t>
      </w:r>
      <w:r w:rsidRPr="00C17E69">
        <w:rPr>
          <w:sz w:val="18"/>
          <w:szCs w:val="18"/>
        </w:rPr>
        <w:t>. de *</w:t>
      </w:r>
      <w:r w:rsidRPr="00C17E69">
        <w:rPr>
          <w:b/>
          <w:bCs/>
          <w:sz w:val="18"/>
          <w:szCs w:val="18"/>
        </w:rPr>
        <w:t>εἴδω, voir</w:t>
      </w:r>
      <w:r w:rsidRPr="00C17E69">
        <w:rPr>
          <w:bCs/>
          <w:sz w:val="18"/>
          <w:szCs w:val="18"/>
        </w:rPr>
        <w:t>*</w:t>
      </w:r>
      <w:r w:rsidRPr="00C17E69">
        <w:rPr>
          <w:sz w:val="18"/>
          <w:szCs w:val="18"/>
        </w:rPr>
        <w:t xml:space="preserve">) : savoir (que : avec </w:t>
      </w:r>
      <w:r w:rsidRPr="00C17E69">
        <w:rPr>
          <w:b/>
          <w:sz w:val="18"/>
          <w:szCs w:val="18"/>
        </w:rPr>
        <w:t>ὅτι</w:t>
      </w:r>
      <w:r w:rsidRPr="00C17E69">
        <w:rPr>
          <w:sz w:val="18"/>
          <w:szCs w:val="18"/>
        </w:rPr>
        <w:t xml:space="preserve"> ou avec participe apposé.) </w:t>
      </w:r>
      <w:r w:rsidRPr="00C17E69">
        <w:rPr>
          <w:b/>
          <w:sz w:val="18"/>
          <w:szCs w:val="18"/>
        </w:rPr>
        <w:t>[οἶδα</w:t>
      </w:r>
      <w:r w:rsidRPr="00C17E69">
        <w:rPr>
          <w:sz w:val="18"/>
          <w:szCs w:val="18"/>
        </w:rPr>
        <w:t xml:space="preserve">  </w:t>
      </w:r>
      <w:r w:rsidRPr="00C17E69">
        <w:rPr>
          <w:i/>
          <w:sz w:val="18"/>
          <w:szCs w:val="18"/>
        </w:rPr>
        <w:t>pft = pst</w:t>
      </w:r>
      <w:r w:rsidRPr="00C17E69">
        <w:rPr>
          <w:sz w:val="18"/>
          <w:szCs w:val="18"/>
        </w:rPr>
        <w:t xml:space="preserve"> : savoir ; </w:t>
      </w:r>
      <w:r w:rsidRPr="00C17E69">
        <w:rPr>
          <w:i/>
          <w:sz w:val="18"/>
          <w:szCs w:val="18"/>
        </w:rPr>
        <w:t>Ppft = Impft</w:t>
      </w:r>
      <w:r w:rsidRPr="00C17E69">
        <w:rPr>
          <w:sz w:val="18"/>
          <w:szCs w:val="18"/>
        </w:rPr>
        <w:t xml:space="preserve"> : ᾔδη ou ᾔδειν ; </w:t>
      </w:r>
      <w:r w:rsidRPr="00C17E69">
        <w:rPr>
          <w:i/>
          <w:sz w:val="18"/>
          <w:szCs w:val="18"/>
        </w:rPr>
        <w:t xml:space="preserve">Fut. </w:t>
      </w:r>
      <w:r w:rsidRPr="00C17E69">
        <w:rPr>
          <w:sz w:val="18"/>
          <w:szCs w:val="18"/>
        </w:rPr>
        <w:t xml:space="preserve">εἴσομαι ; </w:t>
      </w:r>
      <w:r w:rsidRPr="00C17E69">
        <w:rPr>
          <w:i/>
          <w:sz w:val="18"/>
          <w:szCs w:val="18"/>
        </w:rPr>
        <w:t>Inf pst</w:t>
      </w:r>
      <w:r w:rsidRPr="00C17E69">
        <w:rPr>
          <w:sz w:val="18"/>
          <w:szCs w:val="18"/>
        </w:rPr>
        <w:t xml:space="preserve"> : </w:t>
      </w:r>
      <w:r w:rsidRPr="00C17E69">
        <w:rPr>
          <w:sz w:val="18"/>
          <w:szCs w:val="18"/>
          <w:lang w:val="el-GR"/>
        </w:rPr>
        <w:t>ε</w:t>
      </w:r>
      <w:r w:rsidRPr="00C17E69">
        <w:rPr>
          <w:sz w:val="18"/>
          <w:szCs w:val="18"/>
        </w:rPr>
        <w:t xml:space="preserve">ἰδέναι ; </w:t>
      </w:r>
      <w:r w:rsidRPr="00C17E69">
        <w:rPr>
          <w:i/>
          <w:sz w:val="18"/>
          <w:szCs w:val="18"/>
        </w:rPr>
        <w:t>Inf. fut</w:t>
      </w:r>
      <w:r w:rsidRPr="00C17E69">
        <w:rPr>
          <w:sz w:val="18"/>
          <w:szCs w:val="18"/>
        </w:rPr>
        <w:t xml:space="preserve">.: εἴσεσθαι  ; </w:t>
      </w:r>
      <w:r w:rsidRPr="00C17E69">
        <w:rPr>
          <w:b/>
          <w:sz w:val="18"/>
          <w:szCs w:val="18"/>
        </w:rPr>
        <w:t xml:space="preserve"> ‖</w:t>
      </w:r>
      <w:r w:rsidRPr="00C17E69">
        <w:rPr>
          <w:sz w:val="18"/>
          <w:szCs w:val="18"/>
        </w:rPr>
        <w:t xml:space="preserve"> </w:t>
      </w:r>
      <w:r w:rsidRPr="00C17E69">
        <w:rPr>
          <w:i/>
          <w:sz w:val="18"/>
          <w:szCs w:val="18"/>
        </w:rPr>
        <w:t>Ind Pst</w:t>
      </w:r>
      <w:r w:rsidRPr="00C17E69">
        <w:rPr>
          <w:sz w:val="18"/>
          <w:szCs w:val="18"/>
        </w:rPr>
        <w:t xml:space="preserve">. </w:t>
      </w:r>
      <w:r w:rsidRPr="00C17E69">
        <w:rPr>
          <w:rFonts w:ascii="Times New Roman" w:hAnsi="Times New Roman"/>
          <w:sz w:val="18"/>
          <w:szCs w:val="18"/>
        </w:rPr>
        <w:t>→</w:t>
      </w:r>
      <w:r w:rsidRPr="00C17E69">
        <w:rPr>
          <w:sz w:val="18"/>
          <w:szCs w:val="18"/>
        </w:rPr>
        <w:t xml:space="preserve">   </w:t>
      </w:r>
      <w:r w:rsidRPr="00C17E69">
        <w:rPr>
          <w:b/>
          <w:sz w:val="18"/>
          <w:szCs w:val="18"/>
        </w:rPr>
        <w:t>οἶδα</w:t>
      </w:r>
      <w:r w:rsidRPr="00C17E69">
        <w:rPr>
          <w:sz w:val="18"/>
          <w:szCs w:val="18"/>
        </w:rPr>
        <w:t xml:space="preserve">  / οἶσθα / οἶδε(ν) /  ἴσμεν/  ἴστε/  ἴσασι(ν) /  ἴστον/   ἴστον  </w:t>
      </w:r>
      <w:r w:rsidRPr="00C17E69">
        <w:rPr>
          <w:rFonts w:cs="Arial"/>
          <w:b/>
          <w:sz w:val="18"/>
          <w:szCs w:val="18"/>
        </w:rPr>
        <w:t xml:space="preserve">]—      </w:t>
      </w:r>
      <w:r w:rsidRPr="00C17E69">
        <w:rPr>
          <w:b/>
          <w:sz w:val="18"/>
          <w:szCs w:val="18"/>
        </w:rPr>
        <w:t>Γάρ</w:t>
      </w:r>
      <w:r w:rsidRPr="00C17E69">
        <w:rPr>
          <w:sz w:val="18"/>
          <w:szCs w:val="18"/>
        </w:rPr>
        <w:t> (</w:t>
      </w:r>
      <w:r w:rsidRPr="00C17E69">
        <w:rPr>
          <w:i/>
          <w:iCs/>
          <w:sz w:val="18"/>
          <w:szCs w:val="18"/>
        </w:rPr>
        <w:t xml:space="preserve">conj. tjs. placée après un mot) </w:t>
      </w:r>
      <w:r w:rsidRPr="00C17E69">
        <w:rPr>
          <w:sz w:val="18"/>
          <w:szCs w:val="18"/>
        </w:rPr>
        <w:t xml:space="preserve">: car, en effet, justement, c'est que ; (ainsi) donc      </w:t>
      </w:r>
      <w:r w:rsidRPr="00C17E69">
        <w:rPr>
          <w:b/>
          <w:sz w:val="18"/>
          <w:szCs w:val="18"/>
        </w:rPr>
        <w:t>Δήπου</w:t>
      </w:r>
      <w:r w:rsidRPr="00C17E69">
        <w:rPr>
          <w:sz w:val="18"/>
          <w:szCs w:val="18"/>
        </w:rPr>
        <w:t xml:space="preserve"> </w:t>
      </w:r>
      <w:r w:rsidRPr="00C17E69">
        <w:rPr>
          <w:i/>
          <w:sz w:val="18"/>
          <w:szCs w:val="18"/>
        </w:rPr>
        <w:t>adv</w:t>
      </w:r>
      <w:r w:rsidRPr="00C17E69">
        <w:rPr>
          <w:sz w:val="18"/>
          <w:szCs w:val="18"/>
        </w:rPr>
        <w:t>. : sans doute ; naturellement ;  je suppose  (</w:t>
      </w:r>
      <w:r w:rsidRPr="00C17E69">
        <w:rPr>
          <w:i/>
          <w:sz w:val="18"/>
          <w:szCs w:val="18"/>
        </w:rPr>
        <w:t>pfs</w:t>
      </w:r>
      <w:r w:rsidRPr="00C17E69">
        <w:rPr>
          <w:sz w:val="18"/>
          <w:szCs w:val="18"/>
        </w:rPr>
        <w:t xml:space="preserve">.  </w:t>
      </w:r>
      <w:proofErr w:type="gramStart"/>
      <w:r w:rsidRPr="00C17E69">
        <w:rPr>
          <w:sz w:val="18"/>
          <w:szCs w:val="18"/>
        </w:rPr>
        <w:t>à</w:t>
      </w:r>
      <w:proofErr w:type="gramEnd"/>
      <w:r w:rsidRPr="00C17E69">
        <w:rPr>
          <w:sz w:val="18"/>
          <w:szCs w:val="18"/>
        </w:rPr>
        <w:t xml:space="preserve"> plus forte raison).    </w:t>
      </w:r>
    </w:p>
  </w:footnote>
  <w:footnote w:id="73">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 xml:space="preserve">[3b] </w:t>
      </w:r>
      <w:r w:rsidRPr="00C17E69">
        <w:rPr>
          <w:b/>
          <w:color w:val="336699"/>
          <w:sz w:val="18"/>
          <w:szCs w:val="18"/>
          <w:lang w:val="el-GR"/>
        </w:rPr>
        <w:t>Ὅτι</w:t>
      </w:r>
      <w:r w:rsidRPr="00C17E69">
        <w:rPr>
          <w:b/>
          <w:color w:val="336699"/>
          <w:sz w:val="18"/>
          <w:szCs w:val="18"/>
        </w:rPr>
        <w:t xml:space="preserve"> </w:t>
      </w:r>
      <w:r w:rsidRPr="00C17E69">
        <w:rPr>
          <w:b/>
          <w:color w:val="336699"/>
          <w:sz w:val="18"/>
          <w:szCs w:val="18"/>
          <w:lang w:val="el-GR"/>
        </w:rPr>
        <w:t>τὰ</w:t>
      </w:r>
      <w:r w:rsidRPr="00C17E69">
        <w:rPr>
          <w:b/>
          <w:color w:val="336699"/>
          <w:sz w:val="18"/>
          <w:szCs w:val="18"/>
        </w:rPr>
        <w:t>…</w:t>
      </w:r>
      <w:r w:rsidRPr="00C17E69">
        <w:rPr>
          <w:b/>
          <w:color w:val="336699"/>
          <w:sz w:val="18"/>
          <w:szCs w:val="18"/>
          <w:lang w:val="el-GR"/>
        </w:rPr>
        <w:t>γέγονεν</w:t>
      </w:r>
      <w:r w:rsidRPr="00C17E69">
        <w:rPr>
          <w:b/>
          <w:color w:val="336699"/>
          <w:sz w:val="18"/>
          <w:szCs w:val="18"/>
        </w:rPr>
        <w:t>.</w:t>
      </w:r>
      <w:r w:rsidRPr="00C17E69">
        <w:rPr>
          <w:sz w:val="18"/>
          <w:szCs w:val="18"/>
        </w:rPr>
        <w:t xml:space="preserve"> </w:t>
      </w:r>
      <w:r w:rsidRPr="00C17E69">
        <w:rPr>
          <w:b/>
          <w:color w:val="C00000"/>
          <w:sz w:val="18"/>
          <w:szCs w:val="18"/>
        </w:rPr>
        <w:t>Cst.</w:t>
      </w:r>
      <w:r w:rsidRPr="00C17E69">
        <w:rPr>
          <w:color w:val="C00000"/>
          <w:sz w:val="18"/>
          <w:szCs w:val="18"/>
        </w:rPr>
        <w:t xml:space="preserve"> </w:t>
      </w:r>
      <w:r w:rsidRPr="00C17E69">
        <w:rPr>
          <w:sz w:val="18"/>
          <w:szCs w:val="18"/>
        </w:rPr>
        <w:t xml:space="preserve">Prop. </w:t>
      </w:r>
      <w:proofErr w:type="gramStart"/>
      <w:r w:rsidRPr="00C17E69">
        <w:rPr>
          <w:sz w:val="18"/>
          <w:szCs w:val="18"/>
        </w:rPr>
        <w:t>sub</w:t>
      </w:r>
      <w:proofErr w:type="gramEnd"/>
      <w:r w:rsidRPr="00C17E69">
        <w:rPr>
          <w:sz w:val="18"/>
          <w:szCs w:val="18"/>
        </w:rPr>
        <w:t xml:space="preserve">. </w:t>
      </w:r>
      <w:proofErr w:type="gramStart"/>
      <w:r w:rsidRPr="00C17E69">
        <w:rPr>
          <w:sz w:val="18"/>
          <w:szCs w:val="18"/>
        </w:rPr>
        <w:t>dépendant</w:t>
      </w:r>
      <w:proofErr w:type="gramEnd"/>
      <w:r w:rsidRPr="00C17E69">
        <w:rPr>
          <w:sz w:val="18"/>
          <w:szCs w:val="18"/>
        </w:rPr>
        <w:t xml:space="preserve"> de</w:t>
      </w:r>
      <w:r w:rsidRPr="00C17E69">
        <w:rPr>
          <w:caps/>
          <w:sz w:val="18"/>
          <w:szCs w:val="18"/>
        </w:rPr>
        <w:t xml:space="preserve"> </w:t>
      </w:r>
      <w:r w:rsidRPr="00C17E69">
        <w:rPr>
          <w:b/>
          <w:caps/>
          <w:sz w:val="18"/>
          <w:szCs w:val="18"/>
        </w:rPr>
        <w:t>ο</w:t>
      </w:r>
      <w:r w:rsidRPr="00C17E69">
        <w:rPr>
          <w:b/>
          <w:sz w:val="18"/>
          <w:szCs w:val="18"/>
        </w:rPr>
        <w:t>ἶσθα</w:t>
      </w:r>
      <w:r w:rsidRPr="00C17E69">
        <w:rPr>
          <w:sz w:val="18"/>
          <w:szCs w:val="18"/>
        </w:rPr>
        <w:t xml:space="preserve">.  </w:t>
      </w:r>
      <w:r w:rsidRPr="00C17E69">
        <w:rPr>
          <w:b/>
          <w:i/>
          <w:sz w:val="18"/>
          <w:szCs w:val="18"/>
        </w:rPr>
        <w:t>Règle</w:t>
      </w:r>
      <w:r w:rsidRPr="00C17E69">
        <w:rPr>
          <w:sz w:val="18"/>
          <w:szCs w:val="18"/>
        </w:rPr>
        <w:t xml:space="preserve"> : </w:t>
      </w:r>
      <w:r w:rsidRPr="00C17E69">
        <w:rPr>
          <w:rStyle w:val="lsresitem1"/>
          <w:rFonts w:cs="Arial"/>
          <w:sz w:val="18"/>
          <w:szCs w:val="18"/>
          <w:lang w:val="el-GR"/>
          <w:specVanish w:val="0"/>
        </w:rPr>
        <w:t>τὰ</w:t>
      </w:r>
      <w:r w:rsidRPr="00C17E69">
        <w:rPr>
          <w:rStyle w:val="lsresitem1"/>
          <w:rFonts w:cs="Arial"/>
          <w:sz w:val="18"/>
          <w:szCs w:val="18"/>
          <w:specVanish w:val="0"/>
        </w:rPr>
        <w:t xml:space="preserve"> </w:t>
      </w:r>
      <w:r w:rsidRPr="00C17E69">
        <w:rPr>
          <w:rStyle w:val="lsresitem1"/>
          <w:rFonts w:cs="Arial"/>
          <w:sz w:val="18"/>
          <w:szCs w:val="18"/>
          <w:lang w:val="el-GR"/>
          <w:specVanish w:val="0"/>
        </w:rPr>
        <w:t>ζῷα</w:t>
      </w:r>
      <w:r w:rsidRPr="00C17E69">
        <w:rPr>
          <w:rStyle w:val="lsresitem1"/>
          <w:rFonts w:cs="Arial"/>
          <w:sz w:val="18"/>
          <w:szCs w:val="18"/>
          <w:specVanish w:val="0"/>
        </w:rPr>
        <w:t xml:space="preserve"> </w:t>
      </w:r>
      <w:r w:rsidRPr="00C17E69">
        <w:rPr>
          <w:rStyle w:val="lsresitem1"/>
          <w:rFonts w:cs="Arial"/>
          <w:sz w:val="18"/>
          <w:szCs w:val="18"/>
          <w:lang w:val="el-GR"/>
          <w:specVanish w:val="0"/>
        </w:rPr>
        <w:t>τρέχει</w:t>
      </w:r>
      <w:r w:rsidRPr="00C17E69">
        <w:rPr>
          <w:rStyle w:val="lsresitem1"/>
          <w:rFonts w:cs="Arial"/>
          <w:sz w:val="18"/>
          <w:szCs w:val="18"/>
          <w:specVanish w:val="0"/>
        </w:rPr>
        <w:t xml:space="preserve"> (</w:t>
      </w:r>
      <w:r w:rsidRPr="00C17E69">
        <w:rPr>
          <w:rStyle w:val="lsresitem1"/>
          <w:rFonts w:cs="Arial"/>
          <w:i/>
          <w:sz w:val="18"/>
          <w:szCs w:val="18"/>
          <w:specVanish w:val="0"/>
        </w:rPr>
        <w:t>cf</w:t>
      </w:r>
      <w:r w:rsidRPr="00C17E69">
        <w:rPr>
          <w:rStyle w:val="lsresitem1"/>
          <w:rFonts w:cs="Arial"/>
          <w:sz w:val="18"/>
          <w:szCs w:val="18"/>
          <w:specVanish w:val="0"/>
        </w:rPr>
        <w:t xml:space="preserve">. </w:t>
      </w:r>
      <w:r w:rsidRPr="00C17E69">
        <w:rPr>
          <w:rStyle w:val="lsresitem1"/>
          <w:rFonts w:cs="Arial"/>
          <w:i/>
          <w:sz w:val="18"/>
          <w:szCs w:val="18"/>
          <w:specVanish w:val="0"/>
        </w:rPr>
        <w:t>Rg</w:t>
      </w:r>
      <w:r w:rsidRPr="00C17E69">
        <w:rPr>
          <w:rStyle w:val="lsresitem1"/>
          <w:rFonts w:cs="Arial"/>
          <w:sz w:val="18"/>
          <w:szCs w:val="18"/>
          <w:specVanish w:val="0"/>
        </w:rPr>
        <w:t xml:space="preserve"> </w:t>
      </w:r>
      <w:r w:rsidRPr="00C17E69">
        <w:rPr>
          <w:rStyle w:val="lsresitem1"/>
          <w:rFonts w:cs="Arial"/>
          <w:b/>
          <w:sz w:val="18"/>
          <w:szCs w:val="18"/>
          <w:specVanish w:val="0"/>
        </w:rPr>
        <w:t>§</w:t>
      </w:r>
      <w:r w:rsidRPr="00C17E69">
        <w:rPr>
          <w:rStyle w:val="lsresitem1"/>
          <w:rFonts w:cs="Arial"/>
          <w:sz w:val="18"/>
          <w:szCs w:val="18"/>
          <w:specVanish w:val="0"/>
        </w:rPr>
        <w:t xml:space="preserve"> 181). </w:t>
      </w:r>
      <w:r w:rsidRPr="00C17E69">
        <w:rPr>
          <w:sz w:val="18"/>
          <w:szCs w:val="18"/>
          <w:lang w:val="el-GR"/>
        </w:rPr>
        <w:t>Ε</w:t>
      </w:r>
      <w:r w:rsidRPr="00C17E69">
        <w:rPr>
          <w:sz w:val="18"/>
          <w:szCs w:val="18"/>
        </w:rPr>
        <w:t>llipse de &lt;</w:t>
      </w:r>
      <w:r w:rsidRPr="00C17E69">
        <w:rPr>
          <w:sz w:val="18"/>
          <w:szCs w:val="18"/>
          <w:lang w:val="el-GR"/>
        </w:rPr>
        <w:t>μὲν</w:t>
      </w:r>
      <w:r w:rsidRPr="00C17E69">
        <w:rPr>
          <w:sz w:val="18"/>
          <w:szCs w:val="18"/>
        </w:rPr>
        <w:t xml:space="preserve">&gt; : soit </w:t>
      </w:r>
      <w:r w:rsidRPr="00C17E69">
        <w:rPr>
          <w:b/>
          <w:sz w:val="18"/>
          <w:szCs w:val="18"/>
          <w:lang w:val="el-GR"/>
        </w:rPr>
        <w:t>τὰ</w:t>
      </w:r>
      <w:r w:rsidRPr="00C17E69">
        <w:rPr>
          <w:b/>
          <w:sz w:val="18"/>
          <w:szCs w:val="18"/>
        </w:rPr>
        <w:t xml:space="preserve"> </w:t>
      </w:r>
      <w:r w:rsidRPr="00C17E69">
        <w:rPr>
          <w:b/>
          <w:sz w:val="18"/>
          <w:szCs w:val="18"/>
          <w:lang w:val="el-GR"/>
        </w:rPr>
        <w:t>μὲν</w:t>
      </w:r>
      <w:r w:rsidRPr="00C17E69">
        <w:rPr>
          <w:b/>
          <w:sz w:val="18"/>
          <w:szCs w:val="18"/>
        </w:rPr>
        <w:t xml:space="preserve">... </w:t>
      </w:r>
      <w:r w:rsidRPr="00C17E69">
        <w:rPr>
          <w:b/>
          <w:sz w:val="18"/>
          <w:szCs w:val="18"/>
          <w:lang w:val="el-GR"/>
        </w:rPr>
        <w:t>τὰ</w:t>
      </w:r>
      <w:r w:rsidRPr="00C17E69">
        <w:rPr>
          <w:b/>
          <w:sz w:val="18"/>
          <w:szCs w:val="18"/>
        </w:rPr>
        <w:t xml:space="preserve"> </w:t>
      </w:r>
      <w:r w:rsidRPr="00C17E69">
        <w:rPr>
          <w:b/>
          <w:sz w:val="18"/>
          <w:szCs w:val="18"/>
          <w:lang w:val="el-GR"/>
        </w:rPr>
        <w:t>δέ</w:t>
      </w:r>
      <w:r w:rsidRPr="00C17E69">
        <w:rPr>
          <w:b/>
          <w:sz w:val="18"/>
          <w:szCs w:val="18"/>
        </w:rPr>
        <w:t> »</w:t>
      </w:r>
      <w:r w:rsidRPr="00C17E69">
        <w:rPr>
          <w:sz w:val="18"/>
          <w:szCs w:val="18"/>
        </w:rPr>
        <w:t xml:space="preserve"> : certaines choses… d’autres ; soit </w:t>
      </w:r>
      <w:r w:rsidRPr="00C17E69">
        <w:rPr>
          <w:b/>
          <w:sz w:val="18"/>
          <w:szCs w:val="18"/>
          <w:lang w:val="el-GR"/>
        </w:rPr>
        <w:t>τὰ</w:t>
      </w:r>
      <w:r w:rsidRPr="00C17E69">
        <w:rPr>
          <w:b/>
          <w:sz w:val="18"/>
          <w:szCs w:val="18"/>
        </w:rPr>
        <w:t xml:space="preserve"> </w:t>
      </w:r>
      <w:r w:rsidRPr="00C17E69">
        <w:rPr>
          <w:b/>
          <w:sz w:val="18"/>
          <w:szCs w:val="18"/>
          <w:lang w:val="el-GR"/>
        </w:rPr>
        <w:t>μὲν</w:t>
      </w:r>
      <w:r w:rsidRPr="00C17E69">
        <w:rPr>
          <w:b/>
          <w:sz w:val="18"/>
          <w:szCs w:val="18"/>
        </w:rPr>
        <w:t xml:space="preserve">... </w:t>
      </w:r>
      <w:r w:rsidRPr="00C17E69">
        <w:rPr>
          <w:b/>
          <w:sz w:val="18"/>
          <w:szCs w:val="18"/>
          <w:lang w:val="el-GR"/>
        </w:rPr>
        <w:t>τὰ</w:t>
      </w:r>
      <w:r w:rsidRPr="00C17E69">
        <w:rPr>
          <w:b/>
          <w:sz w:val="18"/>
          <w:szCs w:val="18"/>
        </w:rPr>
        <w:t xml:space="preserve"> </w:t>
      </w:r>
      <w:r w:rsidRPr="00C17E69">
        <w:rPr>
          <w:b/>
          <w:sz w:val="18"/>
          <w:szCs w:val="18"/>
          <w:lang w:val="el-GR"/>
        </w:rPr>
        <w:t>δέ</w:t>
      </w:r>
      <w:r w:rsidRPr="00C17E69">
        <w:rPr>
          <w:sz w:val="18"/>
          <w:szCs w:val="18"/>
        </w:rPr>
        <w:t xml:space="preserve"> », </w:t>
      </w:r>
      <w:r w:rsidRPr="00C17E69">
        <w:rPr>
          <w:i/>
          <w:sz w:val="18"/>
          <w:szCs w:val="18"/>
        </w:rPr>
        <w:t>adverbial</w:t>
      </w:r>
      <w:r w:rsidRPr="00C17E69">
        <w:rPr>
          <w:sz w:val="18"/>
          <w:szCs w:val="18"/>
        </w:rPr>
        <w:t xml:space="preserve">  : tantôt d’un côté…  tantôt de l’autre ; selon Bailly (</w:t>
      </w:r>
      <w:r w:rsidRPr="00C17E69">
        <w:rPr>
          <w:i/>
          <w:sz w:val="18"/>
          <w:szCs w:val="18"/>
        </w:rPr>
        <w:t>s.v.</w:t>
      </w:r>
      <w:r w:rsidRPr="00C17E69">
        <w:rPr>
          <w:sz w:val="18"/>
          <w:szCs w:val="18"/>
        </w:rPr>
        <w:t xml:space="preserve">), </w:t>
      </w:r>
      <w:proofErr w:type="gramStart"/>
      <w:r w:rsidRPr="00C17E69">
        <w:rPr>
          <w:sz w:val="18"/>
          <w:szCs w:val="18"/>
        </w:rPr>
        <w:t>le</w:t>
      </w:r>
      <w:proofErr w:type="gramEnd"/>
      <w:r w:rsidRPr="00C17E69">
        <w:rPr>
          <w:sz w:val="18"/>
          <w:szCs w:val="18"/>
        </w:rPr>
        <w:t xml:space="preserve"> premier terme est parfois omis.    </w:t>
      </w:r>
      <w:r w:rsidRPr="00C17E69">
        <w:rPr>
          <w:b/>
          <w:sz w:val="18"/>
          <w:szCs w:val="18"/>
          <w:lang w:val="el-GR"/>
        </w:rPr>
        <w:t>Ὅτι</w:t>
      </w:r>
      <w:r w:rsidRPr="00C17E69">
        <w:rPr>
          <w:sz w:val="18"/>
          <w:szCs w:val="18"/>
        </w:rPr>
        <w:t xml:space="preserve"> : que  </w:t>
      </w:r>
      <w:r w:rsidRPr="00C17E69">
        <w:rPr>
          <w:b/>
          <w:sz w:val="18"/>
          <w:szCs w:val="18"/>
        </w:rPr>
        <w:t xml:space="preserve">      </w:t>
      </w:r>
      <w:r w:rsidRPr="00C17E69">
        <w:rPr>
          <w:b/>
          <w:sz w:val="18"/>
          <w:szCs w:val="18"/>
          <w:lang w:val="el-GR"/>
        </w:rPr>
        <w:t>Οὗτος</w:t>
      </w:r>
      <w:r w:rsidRPr="00C17E69">
        <w:rPr>
          <w:b/>
          <w:sz w:val="18"/>
          <w:szCs w:val="18"/>
        </w:rPr>
        <w:t xml:space="preserve">, </w:t>
      </w:r>
      <w:r w:rsidRPr="00C17E69">
        <w:rPr>
          <w:b/>
          <w:sz w:val="18"/>
          <w:szCs w:val="18"/>
          <w:lang w:val="el-GR"/>
        </w:rPr>
        <w:t>αὕτη</w:t>
      </w:r>
      <w:r w:rsidRPr="00C17E69">
        <w:rPr>
          <w:b/>
          <w:sz w:val="18"/>
          <w:szCs w:val="18"/>
        </w:rPr>
        <w:t xml:space="preserve">, </w:t>
      </w:r>
      <w:r w:rsidRPr="00C17E69">
        <w:rPr>
          <w:b/>
          <w:sz w:val="18"/>
          <w:szCs w:val="18"/>
          <w:lang w:val="el-GR"/>
        </w:rPr>
        <w:t>τοῦτο</w:t>
      </w:r>
      <w:r w:rsidRPr="00C17E69">
        <w:rPr>
          <w:b/>
          <w:sz w:val="18"/>
          <w:szCs w:val="18"/>
        </w:rPr>
        <w:t xml:space="preserve"> (</w:t>
      </w:r>
      <w:r w:rsidRPr="00C17E69">
        <w:rPr>
          <w:i/>
          <w:sz w:val="18"/>
          <w:szCs w:val="18"/>
        </w:rPr>
        <w:t xml:space="preserve">gén. </w:t>
      </w:r>
      <w:proofErr w:type="gramStart"/>
      <w:r w:rsidRPr="00C17E69">
        <w:rPr>
          <w:i/>
          <w:sz w:val="18"/>
          <w:szCs w:val="18"/>
        </w:rPr>
        <w:t>sg</w:t>
      </w:r>
      <w:proofErr w:type="gramEnd"/>
      <w:r w:rsidRPr="00C17E69">
        <w:rPr>
          <w:i/>
          <w:sz w:val="18"/>
          <w:szCs w:val="18"/>
        </w:rPr>
        <w:t>.</w:t>
      </w:r>
      <w:r w:rsidRPr="00C17E69">
        <w:rPr>
          <w:b/>
          <w:sz w:val="18"/>
          <w:szCs w:val="18"/>
        </w:rPr>
        <w:t xml:space="preserve"> : </w:t>
      </w:r>
      <w:proofErr w:type="gramStart"/>
      <w:r w:rsidRPr="00C17E69">
        <w:rPr>
          <w:b/>
          <w:sz w:val="18"/>
          <w:szCs w:val="18"/>
          <w:lang w:val="el-GR"/>
        </w:rPr>
        <w:t>τούτου</w:t>
      </w:r>
      <w:proofErr w:type="gramEnd"/>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ταύτης</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τούτου</w:t>
      </w:r>
      <w:r w:rsidRPr="00C17E69">
        <w:rPr>
          <w:b/>
          <w:sz w:val="18"/>
          <w:szCs w:val="18"/>
        </w:rPr>
        <w:t xml:space="preserve"> ; </w:t>
      </w:r>
      <w:r w:rsidRPr="00C17E69">
        <w:rPr>
          <w:rFonts w:ascii="Times New Roman" w:hAnsi="Times New Roman"/>
          <w:b/>
          <w:sz w:val="18"/>
          <w:szCs w:val="18"/>
        </w:rPr>
        <w:t>▬</w:t>
      </w:r>
      <w:r w:rsidRPr="00C17E69">
        <w:rPr>
          <w:b/>
          <w:sz w:val="18"/>
          <w:szCs w:val="18"/>
        </w:rPr>
        <w:t xml:space="preserve"> </w:t>
      </w:r>
      <w:r w:rsidRPr="00C17E69">
        <w:rPr>
          <w:i/>
          <w:iCs/>
          <w:sz w:val="18"/>
          <w:szCs w:val="18"/>
        </w:rPr>
        <w:t>Pl..</w:t>
      </w:r>
      <w:r w:rsidRPr="00C17E69">
        <w:rPr>
          <w:sz w:val="18"/>
          <w:szCs w:val="18"/>
        </w:rPr>
        <w:t xml:space="preserve"> : </w:t>
      </w:r>
      <w:proofErr w:type="gramStart"/>
      <w:r w:rsidRPr="00C17E69">
        <w:rPr>
          <w:b/>
          <w:sz w:val="18"/>
          <w:szCs w:val="18"/>
          <w:lang w:val="el-GR"/>
        </w:rPr>
        <w:t>οὗτοι</w:t>
      </w:r>
      <w:proofErr w:type="gramEnd"/>
      <w:r w:rsidRPr="00C17E69">
        <w:rPr>
          <w:b/>
          <w:sz w:val="18"/>
          <w:szCs w:val="18"/>
        </w:rPr>
        <w:t xml:space="preserve">, </w:t>
      </w:r>
      <w:r w:rsidRPr="00C17E69">
        <w:rPr>
          <w:b/>
          <w:sz w:val="18"/>
          <w:szCs w:val="18"/>
          <w:lang w:val="el-GR"/>
        </w:rPr>
        <w:t>αὗται</w:t>
      </w:r>
      <w:r w:rsidRPr="00C17E69">
        <w:rPr>
          <w:b/>
          <w:sz w:val="18"/>
          <w:szCs w:val="18"/>
        </w:rPr>
        <w:t xml:space="preserve">, </w:t>
      </w:r>
      <w:r w:rsidRPr="00C17E69">
        <w:rPr>
          <w:b/>
          <w:sz w:val="18"/>
          <w:szCs w:val="18"/>
          <w:lang w:val="el-GR"/>
        </w:rPr>
        <w:t>ταῦτα</w:t>
      </w:r>
      <w:r w:rsidRPr="00C17E69">
        <w:rPr>
          <w:sz w:val="18"/>
          <w:szCs w:val="18"/>
        </w:rPr>
        <w:t xml:space="preserve"> ; </w:t>
      </w:r>
      <w:r w:rsidRPr="00C17E69">
        <w:rPr>
          <w:i/>
          <w:caps/>
          <w:sz w:val="18"/>
          <w:szCs w:val="18"/>
        </w:rPr>
        <w:t>g</w:t>
      </w:r>
      <w:r w:rsidRPr="00C17E69">
        <w:rPr>
          <w:i/>
          <w:sz w:val="18"/>
          <w:szCs w:val="18"/>
        </w:rPr>
        <w:t>én. pl.</w:t>
      </w:r>
      <w:r w:rsidRPr="00C17E69">
        <w:rPr>
          <w:sz w:val="18"/>
          <w:szCs w:val="18"/>
        </w:rPr>
        <w:t xml:space="preserve"> : </w:t>
      </w:r>
      <w:r w:rsidRPr="00C17E69">
        <w:rPr>
          <w:b/>
          <w:sz w:val="18"/>
          <w:szCs w:val="18"/>
          <w:lang w:val="el-GR"/>
        </w:rPr>
        <w:t>τούτων</w:t>
      </w:r>
      <w:r w:rsidRPr="00C17E69">
        <w:rPr>
          <w:sz w:val="18"/>
          <w:szCs w:val="18"/>
        </w:rPr>
        <w:t xml:space="preserve"> aux</w:t>
      </w:r>
      <w:r w:rsidRPr="00C17E69">
        <w:rPr>
          <w:i/>
          <w:iCs/>
          <w:sz w:val="18"/>
          <w:szCs w:val="18"/>
        </w:rPr>
        <w:t xml:space="preserve"> 3 genres),</w:t>
      </w:r>
      <w:r w:rsidRPr="00C17E69">
        <w:rPr>
          <w:sz w:val="18"/>
          <w:szCs w:val="18"/>
        </w:rPr>
        <w:t xml:space="preserve"> </w:t>
      </w:r>
      <w:r w:rsidRPr="00C17E69">
        <w:rPr>
          <w:i/>
          <w:iCs/>
          <w:sz w:val="18"/>
          <w:szCs w:val="18"/>
        </w:rPr>
        <w:t>pr</w:t>
      </w:r>
      <w:proofErr w:type="gramStart"/>
      <w:r w:rsidRPr="00C17E69">
        <w:rPr>
          <w:i/>
          <w:iCs/>
          <w:sz w:val="18"/>
          <w:szCs w:val="18"/>
        </w:rPr>
        <w:t>. .</w:t>
      </w:r>
      <w:proofErr w:type="gramEnd"/>
      <w:r w:rsidRPr="00C17E69">
        <w:rPr>
          <w:i/>
          <w:iCs/>
          <w:sz w:val="18"/>
          <w:szCs w:val="18"/>
        </w:rPr>
        <w:t xml:space="preserve"> </w:t>
      </w:r>
      <w:proofErr w:type="gramStart"/>
      <w:r w:rsidRPr="00C17E69">
        <w:rPr>
          <w:i/>
          <w:iCs/>
          <w:sz w:val="18"/>
          <w:szCs w:val="18"/>
        </w:rPr>
        <w:t>et</w:t>
      </w:r>
      <w:proofErr w:type="gramEnd"/>
      <w:r w:rsidRPr="00C17E69">
        <w:rPr>
          <w:i/>
          <w:iCs/>
          <w:sz w:val="18"/>
          <w:szCs w:val="18"/>
        </w:rPr>
        <w:t xml:space="preserve"> adj. dém. </w:t>
      </w:r>
      <w:r w:rsidRPr="00C17E69">
        <w:rPr>
          <w:sz w:val="18"/>
          <w:szCs w:val="18"/>
        </w:rPr>
        <w:t xml:space="preserve"> : </w:t>
      </w:r>
      <w:proofErr w:type="gramStart"/>
      <w:r w:rsidRPr="00C17E69">
        <w:rPr>
          <w:sz w:val="18"/>
          <w:szCs w:val="18"/>
        </w:rPr>
        <w:t>celui-ci</w:t>
      </w:r>
      <w:proofErr w:type="gramEnd"/>
      <w:r w:rsidRPr="00C17E69">
        <w:rPr>
          <w:sz w:val="18"/>
          <w:szCs w:val="18"/>
        </w:rPr>
        <w:t xml:space="preserve">, celle-ci, ceci ; ce, cet, cette           </w:t>
      </w:r>
      <w:r w:rsidRPr="00C17E69">
        <w:rPr>
          <w:b/>
          <w:bCs/>
          <w:caps/>
          <w:sz w:val="18"/>
          <w:szCs w:val="18"/>
          <w:lang w:val="el-GR"/>
        </w:rPr>
        <w:t>ν</w:t>
      </w:r>
      <w:r w:rsidRPr="00C17E69">
        <w:rPr>
          <w:b/>
          <w:bCs/>
          <w:sz w:val="18"/>
          <w:szCs w:val="18"/>
          <w:lang w:val="el-GR"/>
        </w:rPr>
        <w:t>εώριον</w:t>
      </w:r>
      <w:r w:rsidRPr="00C17E69">
        <w:rPr>
          <w:b/>
          <w:bCs/>
          <w:sz w:val="18"/>
          <w:szCs w:val="18"/>
        </w:rPr>
        <w:t>,</w:t>
      </w:r>
      <w:r w:rsidRPr="00C17E69">
        <w:rPr>
          <w:b/>
          <w:sz w:val="18"/>
          <w:szCs w:val="18"/>
        </w:rPr>
        <w:t xml:space="preserve"> </w:t>
      </w:r>
      <w:r w:rsidRPr="00C17E69">
        <w:rPr>
          <w:b/>
          <w:sz w:val="18"/>
          <w:szCs w:val="18"/>
          <w:lang w:val="el-GR"/>
        </w:rPr>
        <w:t>ου</w:t>
      </w:r>
      <w:r w:rsidRPr="00C17E69">
        <w:rPr>
          <w:b/>
          <w:sz w:val="18"/>
          <w:szCs w:val="18"/>
        </w:rPr>
        <w:t xml:space="preserve"> (</w:t>
      </w:r>
      <w:r w:rsidRPr="00C17E69">
        <w:rPr>
          <w:b/>
          <w:sz w:val="18"/>
          <w:szCs w:val="18"/>
          <w:lang w:val="el-GR"/>
        </w:rPr>
        <w:t>τὸ</w:t>
      </w:r>
      <w:r w:rsidRPr="00C17E69">
        <w:rPr>
          <w:b/>
          <w:sz w:val="18"/>
          <w:szCs w:val="18"/>
        </w:rPr>
        <w:t>)</w:t>
      </w:r>
      <w:r w:rsidRPr="00C17E69">
        <w:rPr>
          <w:sz w:val="18"/>
          <w:szCs w:val="18"/>
        </w:rPr>
        <w:t xml:space="preserve"> </w:t>
      </w:r>
      <w:r w:rsidRPr="00C17E69">
        <w:rPr>
          <w:i/>
          <w:iCs/>
          <w:sz w:val="18"/>
          <w:szCs w:val="18"/>
        </w:rPr>
        <w:t>d’ord. au pl.</w:t>
      </w:r>
      <w:r w:rsidRPr="00C17E69">
        <w:rPr>
          <w:sz w:val="18"/>
          <w:szCs w:val="18"/>
        </w:rPr>
        <w:t xml:space="preserve"> </w:t>
      </w:r>
      <w:r w:rsidRPr="00C17E69">
        <w:rPr>
          <w:b/>
          <w:sz w:val="18"/>
          <w:szCs w:val="18"/>
          <w:lang w:val="el-GR"/>
        </w:rPr>
        <w:t>τὰ</w:t>
      </w:r>
      <w:r w:rsidRPr="00C17E69">
        <w:rPr>
          <w:b/>
          <w:sz w:val="18"/>
          <w:szCs w:val="18"/>
        </w:rPr>
        <w:t xml:space="preserve"> </w:t>
      </w:r>
      <w:r w:rsidRPr="00C17E69">
        <w:rPr>
          <w:b/>
          <w:sz w:val="18"/>
          <w:szCs w:val="18"/>
          <w:lang w:val="el-GR"/>
        </w:rPr>
        <w:t>νεώρια</w:t>
      </w:r>
      <w:r w:rsidRPr="00C17E69">
        <w:rPr>
          <w:sz w:val="18"/>
          <w:szCs w:val="18"/>
        </w:rPr>
        <w:t> : chantier pour les constructions navales        Τ</w:t>
      </w:r>
      <w:r w:rsidRPr="00C17E69">
        <w:rPr>
          <w:b/>
          <w:sz w:val="18"/>
          <w:szCs w:val="18"/>
        </w:rPr>
        <w:t xml:space="preserve">εῖχος, </w:t>
      </w:r>
      <w:r w:rsidRPr="00C17E69">
        <w:rPr>
          <w:sz w:val="18"/>
          <w:szCs w:val="18"/>
        </w:rPr>
        <w:t>-ους (τὸ)</w:t>
      </w:r>
      <w:r w:rsidRPr="00C17E69">
        <w:rPr>
          <w:b/>
          <w:sz w:val="18"/>
          <w:szCs w:val="18"/>
        </w:rPr>
        <w:t xml:space="preserve"> : </w:t>
      </w:r>
      <w:r w:rsidRPr="00C17E69">
        <w:rPr>
          <w:sz w:val="18"/>
          <w:szCs w:val="18"/>
        </w:rPr>
        <w:t xml:space="preserve">mur de ville ; </w:t>
      </w:r>
      <w:r w:rsidRPr="00C17E69">
        <w:rPr>
          <w:b/>
          <w:sz w:val="18"/>
          <w:szCs w:val="18"/>
        </w:rPr>
        <w:t>τὰ μακρὰ τείχη</w:t>
      </w:r>
      <w:r w:rsidRPr="00C17E69">
        <w:rPr>
          <w:sz w:val="18"/>
          <w:szCs w:val="18"/>
        </w:rPr>
        <w:t xml:space="preserve"> </w:t>
      </w:r>
      <w:r w:rsidRPr="00C17E69">
        <w:rPr>
          <w:i/>
          <w:iCs/>
          <w:sz w:val="18"/>
          <w:szCs w:val="18"/>
        </w:rPr>
        <w:t>à Athènes</w:t>
      </w:r>
      <w:r w:rsidRPr="00C17E69">
        <w:rPr>
          <w:sz w:val="18"/>
          <w:szCs w:val="18"/>
        </w:rPr>
        <w:t xml:space="preserve"> : les Longs Murs, </w:t>
      </w:r>
      <w:r w:rsidRPr="00C17E69">
        <w:rPr>
          <w:i/>
          <w:iCs/>
          <w:sz w:val="18"/>
          <w:szCs w:val="18"/>
        </w:rPr>
        <w:t>ligne de fortifications joignant la ville au Pirée</w:t>
      </w:r>
      <w:r w:rsidRPr="00C17E69">
        <w:rPr>
          <w:iCs/>
          <w:sz w:val="18"/>
          <w:szCs w:val="18"/>
        </w:rPr>
        <w:t xml:space="preserve">     </w:t>
      </w:r>
      <w:r w:rsidRPr="00C17E69">
        <w:rPr>
          <w:b/>
          <w:sz w:val="18"/>
          <w:szCs w:val="18"/>
        </w:rPr>
        <w:t>Ἀθηναῖος, α, ον </w:t>
      </w:r>
      <w:r w:rsidRPr="00C17E69">
        <w:rPr>
          <w:sz w:val="18"/>
          <w:szCs w:val="18"/>
        </w:rPr>
        <w:t xml:space="preserve">: Athénien ; </w:t>
      </w:r>
      <w:r w:rsidRPr="00C17E69">
        <w:rPr>
          <w:b/>
          <w:sz w:val="18"/>
          <w:szCs w:val="18"/>
        </w:rPr>
        <w:t>οἱ Ἀθηναῖοι </w:t>
      </w:r>
      <w:r w:rsidRPr="00C17E69">
        <w:rPr>
          <w:sz w:val="18"/>
          <w:szCs w:val="18"/>
        </w:rPr>
        <w:t>: les Athéniens       Κ</w:t>
      </w:r>
      <w:r w:rsidRPr="00C17E69">
        <w:rPr>
          <w:b/>
          <w:sz w:val="18"/>
          <w:szCs w:val="18"/>
        </w:rPr>
        <w:t xml:space="preserve">ατασκευή, ῆς (ἡ) : </w:t>
      </w:r>
      <w:r w:rsidRPr="00C17E69">
        <w:rPr>
          <w:sz w:val="18"/>
          <w:szCs w:val="18"/>
        </w:rPr>
        <w:t>préparation (guerre) ; construction (pont, navire) ; équipement […]    Λ</w:t>
      </w:r>
      <w:r w:rsidRPr="00C17E69">
        <w:rPr>
          <w:b/>
          <w:sz w:val="18"/>
          <w:szCs w:val="18"/>
        </w:rPr>
        <w:t>ιμήν, ένος (ὁ) :</w:t>
      </w:r>
      <w:r w:rsidRPr="00C17E69">
        <w:rPr>
          <w:sz w:val="18"/>
          <w:szCs w:val="18"/>
        </w:rPr>
        <w:t xml:space="preserve"> port ; docks        Σ</w:t>
      </w:r>
      <w:r w:rsidRPr="00C17E69">
        <w:rPr>
          <w:b/>
          <w:sz w:val="18"/>
          <w:szCs w:val="18"/>
        </w:rPr>
        <w:t>υμβουλή</w:t>
      </w:r>
      <w:r w:rsidRPr="00C17E69">
        <w:rPr>
          <w:sz w:val="18"/>
          <w:szCs w:val="18"/>
        </w:rPr>
        <w:t xml:space="preserve">, ῆς (ἡ) : conseil   </w:t>
      </w:r>
      <w:r w:rsidRPr="00C17E69">
        <w:rPr>
          <w:b/>
          <w:bCs/>
          <w:sz w:val="18"/>
          <w:szCs w:val="18"/>
          <w:lang w:val="el-GR"/>
        </w:rPr>
        <w:t>Γίγνομαι</w:t>
      </w:r>
      <w:r w:rsidRPr="00C17E69">
        <w:rPr>
          <w:b/>
          <w:bCs/>
          <w:sz w:val="18"/>
          <w:szCs w:val="18"/>
        </w:rPr>
        <w:t> </w:t>
      </w:r>
      <w:r w:rsidRPr="00C17E69">
        <w:rPr>
          <w:rFonts w:cs="Arial"/>
          <w:b/>
          <w:bCs/>
          <w:sz w:val="18"/>
          <w:szCs w:val="18"/>
        </w:rPr>
        <w:t>—[</w:t>
      </w:r>
      <w:r w:rsidRPr="00C17E69">
        <w:rPr>
          <w:bCs/>
          <w:i/>
          <w:sz w:val="18"/>
          <w:szCs w:val="18"/>
        </w:rPr>
        <w:t>impft</w:t>
      </w:r>
      <w:r w:rsidRPr="00C17E69">
        <w:rPr>
          <w:b/>
          <w:bCs/>
          <w:sz w:val="18"/>
          <w:szCs w:val="18"/>
        </w:rPr>
        <w:t xml:space="preserve">. </w:t>
      </w:r>
      <w:r w:rsidRPr="00C17E69">
        <w:rPr>
          <w:bCs/>
          <w:sz w:val="18"/>
          <w:szCs w:val="18"/>
          <w:lang w:val="el-GR"/>
        </w:rPr>
        <w:t>ἐγιγνόμην</w:t>
      </w:r>
      <w:r w:rsidRPr="00C17E69">
        <w:rPr>
          <w:bCs/>
          <w:sz w:val="18"/>
          <w:szCs w:val="18"/>
        </w:rPr>
        <w:t> </w:t>
      </w:r>
      <w:r w:rsidRPr="00C17E69">
        <w:rPr>
          <w:b/>
          <w:bCs/>
          <w:sz w:val="18"/>
          <w:szCs w:val="18"/>
          <w:lang w:val="el-GR"/>
        </w:rPr>
        <w:t>;</w:t>
      </w:r>
      <w:r w:rsidRPr="00C17E69">
        <w:rPr>
          <w:b/>
          <w:bCs/>
          <w:sz w:val="18"/>
          <w:szCs w:val="18"/>
        </w:rPr>
        <w:t xml:space="preserve">  </w:t>
      </w:r>
      <w:proofErr w:type="gramStart"/>
      <w:r w:rsidRPr="00C17E69">
        <w:rPr>
          <w:bCs/>
          <w:i/>
          <w:sz w:val="18"/>
          <w:szCs w:val="18"/>
        </w:rPr>
        <w:t>fut</w:t>
      </w:r>
      <w:proofErr w:type="gramEnd"/>
      <w:r w:rsidRPr="00C17E69">
        <w:rPr>
          <w:b/>
          <w:bCs/>
          <w:sz w:val="18"/>
          <w:szCs w:val="18"/>
        </w:rPr>
        <w:t xml:space="preserve">. : </w:t>
      </w:r>
      <w:proofErr w:type="gramStart"/>
      <w:r w:rsidRPr="00C17E69">
        <w:rPr>
          <w:sz w:val="18"/>
          <w:szCs w:val="18"/>
          <w:lang w:val="el-GR"/>
        </w:rPr>
        <w:t>γενήσομαι</w:t>
      </w:r>
      <w:proofErr w:type="gramEnd"/>
      <w:r w:rsidRPr="00C17E69">
        <w:rPr>
          <w:sz w:val="18"/>
          <w:szCs w:val="18"/>
        </w:rPr>
        <w:t xml:space="preserve"> ;  </w:t>
      </w:r>
      <w:r w:rsidRPr="00C17E69">
        <w:rPr>
          <w:i/>
          <w:sz w:val="18"/>
          <w:szCs w:val="18"/>
        </w:rPr>
        <w:t>aor-2</w:t>
      </w:r>
      <w:r w:rsidRPr="00C17E69">
        <w:rPr>
          <w:sz w:val="18"/>
          <w:szCs w:val="18"/>
        </w:rPr>
        <w:t xml:space="preserve"> : </w:t>
      </w:r>
      <w:r w:rsidRPr="00C17E69">
        <w:rPr>
          <w:sz w:val="18"/>
          <w:szCs w:val="18"/>
          <w:lang w:val="el-GR"/>
        </w:rPr>
        <w:t>ἐγενόμην</w:t>
      </w:r>
      <w:r w:rsidRPr="00C17E69">
        <w:rPr>
          <w:sz w:val="18"/>
          <w:szCs w:val="18"/>
        </w:rPr>
        <w:t xml:space="preserve"> (/ </w:t>
      </w:r>
      <w:r w:rsidRPr="00C17E69">
        <w:rPr>
          <w:sz w:val="18"/>
          <w:szCs w:val="18"/>
          <w:lang w:val="el-GR"/>
        </w:rPr>
        <w:t>ἐγενήθην</w:t>
      </w:r>
      <w:r w:rsidRPr="00C17E69">
        <w:rPr>
          <w:sz w:val="18"/>
          <w:szCs w:val="18"/>
        </w:rPr>
        <w:t xml:space="preserve">) ; </w:t>
      </w:r>
      <w:r w:rsidRPr="00C17E69">
        <w:rPr>
          <w:i/>
          <w:sz w:val="18"/>
          <w:szCs w:val="18"/>
        </w:rPr>
        <w:t>pft</w:t>
      </w:r>
      <w:r w:rsidRPr="00C17E69">
        <w:rPr>
          <w:sz w:val="18"/>
          <w:szCs w:val="18"/>
        </w:rPr>
        <w:t xml:space="preserve">. : </w:t>
      </w:r>
      <w:r w:rsidRPr="00C17E69">
        <w:rPr>
          <w:sz w:val="18"/>
          <w:szCs w:val="18"/>
          <w:lang w:val="el-GR"/>
        </w:rPr>
        <w:t>γεγένημαι</w:t>
      </w:r>
      <w:r w:rsidRPr="00C17E69">
        <w:rPr>
          <w:sz w:val="18"/>
          <w:szCs w:val="18"/>
        </w:rPr>
        <w:t xml:space="preserve"> / </w:t>
      </w:r>
      <w:r w:rsidRPr="00C17E69">
        <w:rPr>
          <w:sz w:val="18"/>
          <w:szCs w:val="18"/>
          <w:lang w:val="el-GR"/>
        </w:rPr>
        <w:t>γέγονα</w:t>
      </w:r>
      <w:proofErr w:type="gramStart"/>
      <w:r w:rsidRPr="00C17E69">
        <w:rPr>
          <w:sz w:val="18"/>
          <w:szCs w:val="18"/>
        </w:rPr>
        <w:t>) ]—</w:t>
      </w:r>
      <w:proofErr w:type="gramEnd"/>
      <w:r w:rsidRPr="00C17E69">
        <w:rPr>
          <w:sz w:val="18"/>
          <w:szCs w:val="18"/>
        </w:rPr>
        <w:t> : devenir, naître ; se produire,  venir de ;  avoir lieu.  </w:t>
      </w:r>
    </w:p>
  </w:footnote>
  <w:footnote w:id="74">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 xml:space="preserve">[3c] </w:t>
      </w:r>
      <w:r w:rsidRPr="00C17E69">
        <w:rPr>
          <w:b/>
          <w:color w:val="C00000"/>
          <w:sz w:val="18"/>
          <w:szCs w:val="18"/>
        </w:rPr>
        <w:t>Cst.</w:t>
      </w:r>
      <w:r w:rsidRPr="00C17E69">
        <w:rPr>
          <w:sz w:val="18"/>
          <w:szCs w:val="18"/>
        </w:rPr>
        <w:t xml:space="preserve"> Ellipse du verbe : </w:t>
      </w:r>
      <w:r w:rsidRPr="00C17E69">
        <w:rPr>
          <w:b/>
          <w:caps/>
          <w:color w:val="336699"/>
          <w:sz w:val="18"/>
          <w:szCs w:val="18"/>
          <w:lang w:val="el-GR"/>
        </w:rPr>
        <w:t>τ</w:t>
      </w:r>
      <w:r w:rsidRPr="00C17E69">
        <w:rPr>
          <w:b/>
          <w:color w:val="336699"/>
          <w:sz w:val="18"/>
          <w:szCs w:val="18"/>
          <w:lang w:val="el-GR"/>
        </w:rPr>
        <w:t>ὰ</w:t>
      </w:r>
      <w:r w:rsidRPr="00C17E69">
        <w:rPr>
          <w:b/>
          <w:color w:val="336699"/>
          <w:sz w:val="18"/>
          <w:szCs w:val="18"/>
        </w:rPr>
        <w:t xml:space="preserve"> </w:t>
      </w:r>
      <w:r w:rsidRPr="00C17E69">
        <w:rPr>
          <w:b/>
          <w:color w:val="336699"/>
          <w:sz w:val="18"/>
          <w:szCs w:val="18"/>
          <w:lang w:val="el-GR"/>
        </w:rPr>
        <w:t>δ</w:t>
      </w:r>
      <w:r w:rsidRPr="00C17E69">
        <w:rPr>
          <w:b/>
          <w:color w:val="336699"/>
          <w:sz w:val="18"/>
          <w:szCs w:val="18"/>
        </w:rPr>
        <w:t xml:space="preserve">' </w:t>
      </w:r>
      <w:r w:rsidRPr="00C17E69">
        <w:rPr>
          <w:b/>
          <w:color w:val="336699"/>
          <w:sz w:val="18"/>
          <w:szCs w:val="18"/>
          <w:lang w:val="el-GR"/>
        </w:rPr>
        <w:t>ἐκ</w:t>
      </w:r>
      <w:r w:rsidRPr="00C17E69">
        <w:rPr>
          <w:b/>
          <w:color w:val="336699"/>
          <w:sz w:val="18"/>
          <w:szCs w:val="18"/>
        </w:rPr>
        <w:t xml:space="preserve"> </w:t>
      </w:r>
      <w:r w:rsidRPr="00C17E69">
        <w:rPr>
          <w:b/>
          <w:color w:val="336699"/>
          <w:sz w:val="18"/>
          <w:szCs w:val="18"/>
          <w:lang w:val="el-GR"/>
        </w:rPr>
        <w:t>τῆς</w:t>
      </w:r>
      <w:r w:rsidRPr="00C17E69">
        <w:rPr>
          <w:b/>
          <w:color w:val="336699"/>
          <w:sz w:val="18"/>
          <w:szCs w:val="18"/>
        </w:rPr>
        <w:t xml:space="preserve"> </w:t>
      </w:r>
      <w:r w:rsidRPr="00C17E69">
        <w:rPr>
          <w:b/>
          <w:color w:val="336699"/>
          <w:sz w:val="18"/>
          <w:szCs w:val="18"/>
          <w:lang w:val="el-GR"/>
        </w:rPr>
        <w:t>Περικλέους</w:t>
      </w:r>
      <w:r w:rsidRPr="00C17E69">
        <w:rPr>
          <w:b/>
          <w:color w:val="336699"/>
          <w:sz w:val="18"/>
          <w:szCs w:val="18"/>
        </w:rPr>
        <w:t xml:space="preserve"> &lt;</w:t>
      </w:r>
      <w:r w:rsidRPr="00C17E69">
        <w:rPr>
          <w:color w:val="336699"/>
          <w:sz w:val="18"/>
          <w:szCs w:val="18"/>
        </w:rPr>
        <w:t>συμβουλῆς γέγονεν&gt;</w:t>
      </w:r>
      <w:r w:rsidRPr="00C17E69">
        <w:rPr>
          <w:b/>
          <w:color w:val="336699"/>
          <w:sz w:val="18"/>
          <w:szCs w:val="18"/>
        </w:rPr>
        <w:t xml:space="preserve"> </w:t>
      </w:r>
      <w:r w:rsidRPr="00C17E69">
        <w:rPr>
          <w:b/>
          <w:color w:val="336699"/>
          <w:sz w:val="18"/>
          <w:szCs w:val="18"/>
          <w:lang w:val="el-GR"/>
        </w:rPr>
        <w:t>ἀλλ</w:t>
      </w:r>
      <w:r w:rsidRPr="00C17E69">
        <w:rPr>
          <w:b/>
          <w:color w:val="336699"/>
          <w:sz w:val="18"/>
          <w:szCs w:val="18"/>
        </w:rPr>
        <w:t xml:space="preserve">' </w:t>
      </w:r>
      <w:r w:rsidRPr="00C17E69">
        <w:rPr>
          <w:b/>
          <w:color w:val="336699"/>
          <w:sz w:val="18"/>
          <w:szCs w:val="18"/>
          <w:lang w:val="el-GR"/>
        </w:rPr>
        <w:t>οὐκ</w:t>
      </w:r>
      <w:r w:rsidRPr="00C17E69">
        <w:rPr>
          <w:b/>
          <w:color w:val="336699"/>
          <w:sz w:val="18"/>
          <w:szCs w:val="18"/>
        </w:rPr>
        <w:t xml:space="preserve"> </w:t>
      </w:r>
      <w:r w:rsidRPr="00C17E69">
        <w:rPr>
          <w:b/>
          <w:color w:val="336699"/>
          <w:sz w:val="18"/>
          <w:szCs w:val="18"/>
          <w:lang w:val="el-GR"/>
        </w:rPr>
        <w:t>ἐκ</w:t>
      </w:r>
      <w:r w:rsidRPr="00C17E69">
        <w:rPr>
          <w:b/>
          <w:color w:val="336699"/>
          <w:sz w:val="18"/>
          <w:szCs w:val="18"/>
        </w:rPr>
        <w:t xml:space="preserve"> </w:t>
      </w:r>
      <w:r w:rsidRPr="00C17E69">
        <w:rPr>
          <w:b/>
          <w:color w:val="336699"/>
          <w:sz w:val="18"/>
          <w:szCs w:val="18"/>
          <w:lang w:val="el-GR"/>
        </w:rPr>
        <w:t>τῶν</w:t>
      </w:r>
      <w:r w:rsidRPr="00C17E69">
        <w:rPr>
          <w:b/>
          <w:color w:val="336699"/>
          <w:sz w:val="18"/>
          <w:szCs w:val="18"/>
        </w:rPr>
        <w:t xml:space="preserve"> </w:t>
      </w:r>
      <w:r w:rsidRPr="00C17E69">
        <w:rPr>
          <w:b/>
          <w:color w:val="336699"/>
          <w:sz w:val="18"/>
          <w:szCs w:val="18"/>
          <w:lang w:val="el-GR"/>
        </w:rPr>
        <w:t>δημιουργῶν</w:t>
      </w:r>
      <w:r w:rsidRPr="00C17E69">
        <w:rPr>
          <w:b/>
          <w:color w:val="336699"/>
          <w:sz w:val="18"/>
          <w:szCs w:val="18"/>
        </w:rPr>
        <w:t xml:space="preserve"> &lt;</w:t>
      </w:r>
      <w:r w:rsidRPr="00C17E69">
        <w:rPr>
          <w:color w:val="336699"/>
          <w:sz w:val="18"/>
          <w:szCs w:val="18"/>
        </w:rPr>
        <w:t>συμβουλῆς γέγονεν&gt;</w:t>
      </w:r>
      <w:r w:rsidRPr="00C17E69">
        <w:rPr>
          <w:b/>
          <w:sz w:val="18"/>
          <w:szCs w:val="18"/>
        </w:rPr>
        <w:t>.</w:t>
      </w:r>
      <w:r w:rsidRPr="00C17E69">
        <w:rPr>
          <w:sz w:val="18"/>
          <w:szCs w:val="18"/>
        </w:rPr>
        <w:t xml:space="preserve">   Dans l’opposition </w:t>
      </w:r>
      <w:r w:rsidRPr="00C17E69">
        <w:rPr>
          <w:b/>
          <w:sz w:val="18"/>
          <w:szCs w:val="18"/>
          <w:lang w:val="el-GR"/>
        </w:rPr>
        <w:t>μέν</w:t>
      </w:r>
      <w:r w:rsidRPr="00C17E69">
        <w:rPr>
          <w:b/>
          <w:sz w:val="18"/>
          <w:szCs w:val="18"/>
        </w:rPr>
        <w:t xml:space="preserve">... </w:t>
      </w:r>
      <w:r w:rsidRPr="00C17E69">
        <w:rPr>
          <w:b/>
          <w:sz w:val="18"/>
          <w:szCs w:val="18"/>
          <w:lang w:val="el-GR"/>
        </w:rPr>
        <w:t>δέ</w:t>
      </w:r>
      <w:r w:rsidRPr="00C17E69">
        <w:rPr>
          <w:sz w:val="18"/>
          <w:szCs w:val="18"/>
        </w:rPr>
        <w:t xml:space="preserve">, le premier terme peut être sous-entendu (Bailly).     </w:t>
      </w:r>
      <w:r w:rsidRPr="00C17E69">
        <w:rPr>
          <w:rFonts w:cs="Arial"/>
          <w:sz w:val="18"/>
          <w:szCs w:val="18"/>
        </w:rPr>
        <w:t>Θ</w:t>
      </w:r>
      <w:r w:rsidRPr="00C17E69">
        <w:rPr>
          <w:rFonts w:cs="Arial"/>
          <w:b/>
          <w:sz w:val="18"/>
          <w:szCs w:val="18"/>
        </w:rPr>
        <w:t>εμιστοκλῆς, έους, εῖ, έα (ὁ) :</w:t>
      </w:r>
      <w:r w:rsidRPr="00C17E69">
        <w:rPr>
          <w:rFonts w:cs="Arial"/>
          <w:sz w:val="18"/>
          <w:szCs w:val="18"/>
        </w:rPr>
        <w:t xml:space="preserve"> Thémistocle  </w:t>
      </w:r>
      <w:r w:rsidRPr="00C17E69">
        <w:rPr>
          <w:rStyle w:val="st"/>
          <w:sz w:val="18"/>
          <w:szCs w:val="18"/>
        </w:rPr>
        <w:t xml:space="preserve">(v. 524 – 459 av. J.-C.) Stratège et homme d’état athénien    </w:t>
      </w:r>
      <w:r w:rsidRPr="00C17E69">
        <w:rPr>
          <w:rFonts w:cs="Arial"/>
          <w:b/>
          <w:sz w:val="18"/>
          <w:szCs w:val="18"/>
        </w:rPr>
        <w:t xml:space="preserve">Περικλῆς, έους (ὁ) : </w:t>
      </w:r>
      <w:r w:rsidRPr="00C17E69">
        <w:rPr>
          <w:rFonts w:cs="Arial"/>
          <w:sz w:val="18"/>
          <w:szCs w:val="18"/>
        </w:rPr>
        <w:t>Périclès (</w:t>
      </w:r>
      <w:r w:rsidRPr="00C17E69">
        <w:rPr>
          <w:rFonts w:cs="Arial"/>
          <w:i/>
          <w:sz w:val="18"/>
          <w:szCs w:val="18"/>
        </w:rPr>
        <w:t>stratège athénien dont le pouvoir coïncida avec l'apogée politique et le rayonnement culturel d'Athènes (+ ou - 460-430 A.C.</w:t>
      </w:r>
      <w:r w:rsidRPr="00C17E69">
        <w:rPr>
          <w:rFonts w:cs="Arial"/>
          <w:sz w:val="18"/>
          <w:szCs w:val="18"/>
        </w:rPr>
        <w:t xml:space="preserve">)     </w:t>
      </w:r>
      <w:r w:rsidRPr="00C17E69">
        <w:rPr>
          <w:sz w:val="18"/>
          <w:szCs w:val="18"/>
        </w:rPr>
        <w:t>Δ</w:t>
      </w:r>
      <w:r w:rsidRPr="00C17E69">
        <w:rPr>
          <w:b/>
          <w:sz w:val="18"/>
          <w:szCs w:val="18"/>
        </w:rPr>
        <w:t xml:space="preserve">ημιουργός, οῦ </w:t>
      </w:r>
      <w:r w:rsidRPr="00C17E69">
        <w:rPr>
          <w:rFonts w:cs="Arial"/>
          <w:b/>
          <w:sz w:val="18"/>
          <w:szCs w:val="18"/>
        </w:rPr>
        <w:t>(ὁ)</w:t>
      </w:r>
      <w:r w:rsidRPr="00C17E69">
        <w:rPr>
          <w:b/>
          <w:sz w:val="18"/>
          <w:szCs w:val="18"/>
        </w:rPr>
        <w:t xml:space="preserve"> : </w:t>
      </w:r>
      <w:r w:rsidRPr="00C17E69">
        <w:rPr>
          <w:sz w:val="18"/>
          <w:szCs w:val="18"/>
        </w:rPr>
        <w:t xml:space="preserve">ouvrier, artisan ; spécialiste dans son métier.  </w:t>
      </w:r>
    </w:p>
  </w:footnote>
  <w:footnote w:id="75">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4</w:t>
      </w:r>
      <w:r w:rsidRPr="00C17E69">
        <w:rPr>
          <w:color w:val="C00000"/>
          <w:sz w:val="18"/>
          <w:szCs w:val="18"/>
        </w:rPr>
        <w:t>]</w:t>
      </w:r>
      <w:r w:rsidRPr="00C17E69">
        <w:rPr>
          <w:sz w:val="18"/>
          <w:szCs w:val="18"/>
        </w:rPr>
        <w:t xml:space="preserve"> </w:t>
      </w:r>
      <w:r w:rsidRPr="00C17E69">
        <w:rPr>
          <w:b/>
          <w:caps/>
          <w:color w:val="336699"/>
          <w:sz w:val="18"/>
          <w:szCs w:val="18"/>
        </w:rPr>
        <w:t>λ</w:t>
      </w:r>
      <w:r w:rsidRPr="00C17E69">
        <w:rPr>
          <w:b/>
          <w:color w:val="336699"/>
          <w:sz w:val="18"/>
          <w:szCs w:val="18"/>
        </w:rPr>
        <w:t>έγεται ταῦτα, ὦ Γοργία, περὶ Θεμιστοκλέους·</w:t>
      </w:r>
      <w:r w:rsidRPr="00C17E69">
        <w:rPr>
          <w:sz w:val="18"/>
          <w:szCs w:val="18"/>
        </w:rPr>
        <w:t xml:space="preserve">  Λ</w:t>
      </w:r>
      <w:r w:rsidRPr="00C17E69">
        <w:rPr>
          <w:b/>
          <w:sz w:val="18"/>
          <w:szCs w:val="18"/>
        </w:rPr>
        <w:t>έγω</w:t>
      </w:r>
      <w:r w:rsidRPr="00C17E69">
        <w:rPr>
          <w:sz w:val="18"/>
          <w:szCs w:val="18"/>
        </w:rPr>
        <w:t xml:space="preserve"> : </w:t>
      </w:r>
      <w:r w:rsidRPr="00C17E69">
        <w:rPr>
          <w:rFonts w:cs="Arial"/>
          <w:b/>
          <w:sz w:val="18"/>
          <w:szCs w:val="18"/>
        </w:rPr>
        <w:t>—[</w:t>
      </w:r>
      <w:r w:rsidRPr="00C17E69">
        <w:rPr>
          <w:rFonts w:cs="Arial"/>
          <w:sz w:val="18"/>
          <w:szCs w:val="18"/>
        </w:rPr>
        <w:t xml:space="preserve"> </w:t>
      </w:r>
      <w:r w:rsidRPr="00C17E69">
        <w:rPr>
          <w:rFonts w:cs="Arial"/>
          <w:i/>
          <w:sz w:val="18"/>
          <w:szCs w:val="18"/>
        </w:rPr>
        <w:t>fut</w:t>
      </w:r>
      <w:r w:rsidRPr="00C17E69">
        <w:rPr>
          <w:rFonts w:cs="Arial"/>
          <w:sz w:val="18"/>
          <w:szCs w:val="18"/>
        </w:rPr>
        <w:t xml:space="preserve">. </w:t>
      </w:r>
      <w:r w:rsidRPr="00C17E69">
        <w:rPr>
          <w:rFonts w:cs="Arial"/>
          <w:i/>
          <w:sz w:val="18"/>
          <w:szCs w:val="18"/>
        </w:rPr>
        <w:t>att</w:t>
      </w:r>
      <w:r w:rsidRPr="00C17E69">
        <w:rPr>
          <w:rFonts w:cs="Arial"/>
          <w:sz w:val="18"/>
          <w:szCs w:val="18"/>
        </w:rPr>
        <w:t xml:space="preserve"> : ἑρῶ ; </w:t>
      </w:r>
      <w:r w:rsidRPr="00C17E69">
        <w:rPr>
          <w:rFonts w:cs="Arial"/>
          <w:i/>
          <w:sz w:val="18"/>
          <w:szCs w:val="18"/>
        </w:rPr>
        <w:t>aor.-2</w:t>
      </w:r>
      <w:r w:rsidRPr="00C17E69">
        <w:rPr>
          <w:rFonts w:cs="Arial"/>
          <w:sz w:val="18"/>
          <w:szCs w:val="18"/>
        </w:rPr>
        <w:t xml:space="preserve"> : εἶπον ; </w:t>
      </w:r>
      <w:r w:rsidRPr="00C17E69">
        <w:rPr>
          <w:rFonts w:cs="Arial"/>
          <w:i/>
          <w:sz w:val="18"/>
          <w:szCs w:val="18"/>
        </w:rPr>
        <w:t>pft</w:t>
      </w:r>
      <w:r w:rsidRPr="00C17E69">
        <w:rPr>
          <w:rFonts w:cs="Arial"/>
          <w:sz w:val="18"/>
          <w:szCs w:val="18"/>
        </w:rPr>
        <w:t xml:space="preserve"> : εἴρηκα </w:t>
      </w:r>
      <w:r w:rsidRPr="00C17E69">
        <w:rPr>
          <w:rFonts w:cs="Arial"/>
          <w:b/>
          <w:sz w:val="18"/>
          <w:szCs w:val="18"/>
        </w:rPr>
        <w:t>]—</w:t>
      </w:r>
      <w:r w:rsidRPr="00C17E69">
        <w:rPr>
          <w:rFonts w:cs="Arial"/>
          <w:sz w:val="18"/>
          <w:szCs w:val="18"/>
        </w:rPr>
        <w:t xml:space="preserve"> (</w:t>
      </w:r>
      <w:r w:rsidRPr="00C17E69">
        <w:rPr>
          <w:rFonts w:cs="Arial"/>
          <w:sz w:val="18"/>
          <w:szCs w:val="18"/>
          <w:u w:val="single"/>
        </w:rPr>
        <w:t>tr</w:t>
      </w:r>
      <w:r w:rsidRPr="00C17E69">
        <w:rPr>
          <w:rFonts w:cs="Arial"/>
          <w:sz w:val="18"/>
          <w:szCs w:val="18"/>
        </w:rPr>
        <w:t xml:space="preserve">.) : dire, parler    </w:t>
      </w:r>
      <w:r w:rsidRPr="00C17E69">
        <w:rPr>
          <w:b/>
          <w:sz w:val="18"/>
          <w:szCs w:val="18"/>
        </w:rPr>
        <w:t>Οὗτος, αὕτη, τοῦτο (</w:t>
      </w:r>
      <w:r w:rsidRPr="00C17E69">
        <w:rPr>
          <w:i/>
          <w:sz w:val="18"/>
          <w:szCs w:val="18"/>
        </w:rPr>
        <w:t>gén. sg.</w:t>
      </w:r>
      <w:r w:rsidRPr="00C17E69">
        <w:rPr>
          <w:b/>
          <w:sz w:val="18"/>
          <w:szCs w:val="18"/>
        </w:rPr>
        <w:t xml:space="preserve"> : </w:t>
      </w:r>
      <w:r w:rsidRPr="00C17E69">
        <w:rPr>
          <w:b/>
          <w:sz w:val="18"/>
          <w:szCs w:val="18"/>
          <w:lang w:val="el-GR"/>
        </w:rPr>
        <w:t>τούτου</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ταύτης</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τούτου</w:t>
      </w:r>
      <w:r w:rsidRPr="00C17E69">
        <w:rPr>
          <w:b/>
          <w:sz w:val="18"/>
          <w:szCs w:val="18"/>
        </w:rPr>
        <w:t xml:space="preserve"> ; </w:t>
      </w:r>
      <w:r w:rsidRPr="00C17E69">
        <w:rPr>
          <w:rFonts w:ascii="Times New Roman" w:hAnsi="Times New Roman"/>
          <w:b/>
          <w:sz w:val="18"/>
          <w:szCs w:val="18"/>
        </w:rPr>
        <w:t>▬</w:t>
      </w:r>
      <w:r w:rsidRPr="00C17E69">
        <w:rPr>
          <w:b/>
          <w:sz w:val="18"/>
          <w:szCs w:val="18"/>
        </w:rPr>
        <w:t xml:space="preserve"> </w:t>
      </w:r>
      <w:r w:rsidRPr="00C17E69">
        <w:rPr>
          <w:i/>
          <w:iCs/>
          <w:sz w:val="18"/>
          <w:szCs w:val="18"/>
        </w:rPr>
        <w:t>Pl..</w:t>
      </w:r>
      <w:r w:rsidRPr="00C17E69">
        <w:rPr>
          <w:sz w:val="18"/>
          <w:szCs w:val="18"/>
        </w:rPr>
        <w:t xml:space="preserve"> : </w:t>
      </w:r>
      <w:r w:rsidRPr="00C17E69">
        <w:rPr>
          <w:b/>
          <w:sz w:val="18"/>
          <w:szCs w:val="18"/>
        </w:rPr>
        <w:t>οὗτοι, αὗται, ταῦτα</w:t>
      </w:r>
      <w:r w:rsidRPr="00C17E69">
        <w:rPr>
          <w:sz w:val="18"/>
          <w:szCs w:val="18"/>
        </w:rPr>
        <w:t> </w:t>
      </w:r>
      <w:r w:rsidRPr="00C17E69">
        <w:rPr>
          <w:i/>
          <w:iCs/>
          <w:sz w:val="18"/>
          <w:szCs w:val="18"/>
        </w:rPr>
        <w:t>,</w:t>
      </w:r>
      <w:r w:rsidRPr="00C17E69">
        <w:rPr>
          <w:sz w:val="18"/>
          <w:szCs w:val="18"/>
        </w:rPr>
        <w:t xml:space="preserve"> </w:t>
      </w:r>
      <w:r w:rsidRPr="00C17E69">
        <w:rPr>
          <w:i/>
          <w:iCs/>
          <w:sz w:val="18"/>
          <w:szCs w:val="18"/>
        </w:rPr>
        <w:t>pr. . et adj. dém.</w:t>
      </w:r>
      <w:r w:rsidRPr="00C17E69">
        <w:rPr>
          <w:sz w:val="18"/>
          <w:szCs w:val="18"/>
        </w:rPr>
        <w:t xml:space="preserve"> : celui-ci, celle-ci, ceci     </w:t>
      </w:r>
      <w:r w:rsidRPr="00C17E69">
        <w:rPr>
          <w:rFonts w:eastAsia="Calibri"/>
          <w:b/>
          <w:sz w:val="18"/>
          <w:szCs w:val="18"/>
          <w:lang w:val="el-GR"/>
        </w:rPr>
        <w:t>Γοργίας</w:t>
      </w:r>
      <w:r w:rsidRPr="00C17E69">
        <w:rPr>
          <w:rFonts w:eastAsia="Calibri"/>
          <w:b/>
          <w:sz w:val="18"/>
          <w:szCs w:val="18"/>
        </w:rPr>
        <w:t xml:space="preserve">, </w:t>
      </w:r>
      <w:r w:rsidRPr="00C17E69">
        <w:rPr>
          <w:rFonts w:eastAsia="Calibri"/>
          <w:b/>
          <w:sz w:val="18"/>
          <w:szCs w:val="18"/>
          <w:lang w:val="el-GR"/>
        </w:rPr>
        <w:t>ου</w:t>
      </w:r>
      <w:r w:rsidRPr="00C17E69">
        <w:rPr>
          <w:rFonts w:eastAsia="Calibri"/>
          <w:b/>
          <w:sz w:val="18"/>
          <w:szCs w:val="18"/>
        </w:rPr>
        <w:t xml:space="preserve">,  </w:t>
      </w:r>
      <w:r w:rsidRPr="00C17E69">
        <w:rPr>
          <w:rFonts w:eastAsia="Calibri" w:cs="Arial"/>
          <w:b/>
          <w:sz w:val="18"/>
          <w:szCs w:val="18"/>
        </w:rPr>
        <w:t>(</w:t>
      </w:r>
      <w:r w:rsidRPr="00C17E69">
        <w:rPr>
          <w:rFonts w:eastAsia="Calibri" w:cs="Arial"/>
          <w:b/>
          <w:sz w:val="18"/>
          <w:szCs w:val="18"/>
          <w:lang w:val="el-GR"/>
        </w:rPr>
        <w:t>ὁ</w:t>
      </w:r>
      <w:r w:rsidRPr="00C17E69">
        <w:rPr>
          <w:rFonts w:eastAsia="Calibri" w:cs="Arial"/>
          <w:b/>
          <w:sz w:val="18"/>
          <w:szCs w:val="18"/>
        </w:rPr>
        <w:t xml:space="preserve"> ; </w:t>
      </w:r>
      <w:r w:rsidRPr="00C17E69">
        <w:rPr>
          <w:rFonts w:eastAsia="Calibri" w:cs="Arial"/>
          <w:b/>
          <w:i/>
          <w:sz w:val="18"/>
          <w:szCs w:val="18"/>
        </w:rPr>
        <w:t>voc</w:t>
      </w:r>
      <w:r w:rsidRPr="00C17E69">
        <w:rPr>
          <w:rFonts w:eastAsia="Calibri" w:cs="Arial"/>
          <w:b/>
          <w:sz w:val="18"/>
          <w:szCs w:val="18"/>
        </w:rPr>
        <w:t xml:space="preserve">. : </w:t>
      </w:r>
      <w:r w:rsidRPr="00C17E69">
        <w:rPr>
          <w:sz w:val="18"/>
          <w:szCs w:val="18"/>
        </w:rPr>
        <w:t>Γοργία)</w:t>
      </w:r>
      <w:r w:rsidRPr="00C17E69">
        <w:rPr>
          <w:rFonts w:eastAsia="Calibri" w:cs="Arial"/>
          <w:b/>
          <w:sz w:val="18"/>
          <w:szCs w:val="18"/>
        </w:rPr>
        <w:t> :</w:t>
      </w:r>
      <w:r w:rsidRPr="00C17E69">
        <w:rPr>
          <w:rFonts w:eastAsia="Calibri"/>
          <w:sz w:val="18"/>
          <w:szCs w:val="18"/>
        </w:rPr>
        <w:t xml:space="preserve"> Gorgias de Léontium  </w:t>
      </w:r>
      <w:r w:rsidRPr="00C17E69">
        <w:rPr>
          <w:sz w:val="18"/>
          <w:szCs w:val="18"/>
        </w:rPr>
        <w:t xml:space="preserve">(Décl.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40)      Π</w:t>
      </w:r>
      <w:r w:rsidRPr="00C17E69">
        <w:rPr>
          <w:b/>
          <w:sz w:val="18"/>
          <w:szCs w:val="18"/>
        </w:rPr>
        <w:t xml:space="preserve">ερὶ + gén : […] </w:t>
      </w:r>
      <w:r w:rsidRPr="00C17E69">
        <w:rPr>
          <w:sz w:val="18"/>
          <w:szCs w:val="18"/>
        </w:rPr>
        <w:t>pour, au sujet de </w:t>
      </w:r>
    </w:p>
  </w:footnote>
  <w:footnote w:id="76">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5</w:t>
      </w:r>
      <w:r w:rsidRPr="00C17E69">
        <w:rPr>
          <w:color w:val="C00000"/>
          <w:sz w:val="18"/>
          <w:szCs w:val="18"/>
        </w:rPr>
        <w:t>]</w:t>
      </w:r>
      <w:r w:rsidRPr="00C17E69">
        <w:rPr>
          <w:color w:val="0070C0"/>
          <w:sz w:val="18"/>
          <w:szCs w:val="18"/>
        </w:rPr>
        <w:t xml:space="preserve">  </w:t>
      </w:r>
      <w:r w:rsidRPr="00C17E69">
        <w:rPr>
          <w:b/>
          <w:color w:val="336699"/>
          <w:sz w:val="18"/>
          <w:szCs w:val="18"/>
        </w:rPr>
        <w:t>Περικλέους δὲ καὶ αὐτὸς ἤκουον  ὅτε συνεβούλευεν ἡμῖν περὶ τοῦ διὰ μέσου τείχους.</w:t>
      </w:r>
      <w:r w:rsidRPr="00C17E69">
        <w:rPr>
          <w:color w:val="0070C0"/>
          <w:sz w:val="18"/>
          <w:szCs w:val="18"/>
        </w:rPr>
        <w:t xml:space="preserve">  </w:t>
      </w:r>
      <w:r w:rsidRPr="00C17E69">
        <w:rPr>
          <w:rFonts w:cs="Arial"/>
          <w:b/>
          <w:sz w:val="18"/>
          <w:szCs w:val="18"/>
        </w:rPr>
        <w:t xml:space="preserve">Περικλῆς, έους (ὁ) : </w:t>
      </w:r>
      <w:r w:rsidRPr="00C17E69">
        <w:rPr>
          <w:rFonts w:cs="Arial"/>
          <w:sz w:val="18"/>
          <w:szCs w:val="18"/>
        </w:rPr>
        <w:t xml:space="preserve">Périclès       </w:t>
      </w:r>
      <w:r w:rsidRPr="00C17E69">
        <w:rPr>
          <w:b/>
          <w:caps/>
          <w:sz w:val="18"/>
          <w:szCs w:val="18"/>
        </w:rPr>
        <w:t>κ</w:t>
      </w:r>
      <w:r w:rsidRPr="00C17E69">
        <w:rPr>
          <w:b/>
          <w:sz w:val="18"/>
          <w:szCs w:val="18"/>
        </w:rPr>
        <w:t xml:space="preserve">αὶ, </w:t>
      </w:r>
      <w:r w:rsidRPr="00C17E69">
        <w:rPr>
          <w:i/>
          <w:sz w:val="18"/>
          <w:szCs w:val="18"/>
        </w:rPr>
        <w:t>intensif</w:t>
      </w:r>
      <w:r w:rsidRPr="00C17E69">
        <w:rPr>
          <w:b/>
          <w:sz w:val="18"/>
          <w:szCs w:val="18"/>
        </w:rPr>
        <w:t xml:space="preserve"> : </w:t>
      </w:r>
      <w:r w:rsidRPr="00C17E69">
        <w:rPr>
          <w:sz w:val="18"/>
          <w:szCs w:val="18"/>
        </w:rPr>
        <w:t>aussi, même</w:t>
      </w:r>
      <w:r w:rsidRPr="00C17E69">
        <w:rPr>
          <w:b/>
          <w:sz w:val="18"/>
          <w:szCs w:val="18"/>
        </w:rPr>
        <w:t xml:space="preserve">      </w:t>
      </w:r>
      <w:r w:rsidRPr="00C17E69">
        <w:rPr>
          <w:b/>
          <w:caps/>
          <w:sz w:val="18"/>
          <w:szCs w:val="18"/>
        </w:rPr>
        <w:t>α</w:t>
      </w:r>
      <w:r w:rsidRPr="00C17E69">
        <w:rPr>
          <w:b/>
          <w:sz w:val="18"/>
          <w:szCs w:val="18"/>
        </w:rPr>
        <w:t>ὐτὸς,</w:t>
      </w:r>
      <w:r w:rsidRPr="00C17E69">
        <w:rPr>
          <w:sz w:val="18"/>
          <w:szCs w:val="18"/>
        </w:rPr>
        <w:t xml:space="preserve"> apposé au sujet (je) = moi-même   </w:t>
      </w:r>
      <w:r w:rsidRPr="00C17E69">
        <w:rPr>
          <w:rFonts w:cs="Arial"/>
          <w:sz w:val="18"/>
          <w:szCs w:val="18"/>
        </w:rPr>
        <w:t xml:space="preserve">   </w:t>
      </w:r>
      <w:r w:rsidRPr="00C17E69">
        <w:rPr>
          <w:rFonts w:eastAsia="Arial Unicode MS"/>
          <w:sz w:val="18"/>
          <w:szCs w:val="18"/>
        </w:rPr>
        <w:t>Ἀ</w:t>
      </w:r>
      <w:r w:rsidRPr="00C17E69">
        <w:rPr>
          <w:b/>
          <w:sz w:val="18"/>
          <w:szCs w:val="18"/>
        </w:rPr>
        <w:t>κούω </w:t>
      </w:r>
      <w:r w:rsidRPr="00C17E69">
        <w:rPr>
          <w:rFonts w:eastAsia="Arial Unicode MS" w:cs="Arial"/>
          <w:b/>
          <w:sz w:val="18"/>
          <w:szCs w:val="18"/>
        </w:rPr>
        <w:t>—[</w:t>
      </w:r>
      <w:r w:rsidRPr="00C17E69">
        <w:rPr>
          <w:rFonts w:eastAsia="Arial Unicode MS"/>
          <w:sz w:val="18"/>
          <w:szCs w:val="18"/>
        </w:rPr>
        <w:t xml:space="preserve"> </w:t>
      </w:r>
      <w:r w:rsidRPr="00C17E69">
        <w:rPr>
          <w:rFonts w:eastAsia="Arial Unicode MS"/>
          <w:i/>
          <w:sz w:val="18"/>
          <w:szCs w:val="18"/>
        </w:rPr>
        <w:t>fut.</w:t>
      </w:r>
      <w:r w:rsidRPr="00C17E69">
        <w:rPr>
          <w:rFonts w:eastAsia="Arial Unicode MS"/>
          <w:sz w:val="18"/>
          <w:szCs w:val="18"/>
        </w:rPr>
        <w:t xml:space="preserve">: ἀκούσομαι ; </w:t>
      </w:r>
      <w:r w:rsidRPr="00C17E69">
        <w:rPr>
          <w:rFonts w:eastAsia="Arial Unicode MS"/>
          <w:i/>
          <w:sz w:val="18"/>
          <w:szCs w:val="18"/>
        </w:rPr>
        <w:t>aor.</w:t>
      </w:r>
      <w:r w:rsidRPr="00C17E69">
        <w:rPr>
          <w:rFonts w:eastAsia="Arial Unicode MS"/>
          <w:sz w:val="18"/>
          <w:szCs w:val="18"/>
        </w:rPr>
        <w:t xml:space="preserve"> : ἤκουσα ; </w:t>
      </w:r>
      <w:r w:rsidRPr="00C17E69">
        <w:rPr>
          <w:rFonts w:eastAsia="Arial Unicode MS"/>
          <w:i/>
          <w:sz w:val="18"/>
          <w:szCs w:val="18"/>
        </w:rPr>
        <w:t>pft</w:t>
      </w:r>
      <w:r w:rsidRPr="00C17E69">
        <w:rPr>
          <w:rFonts w:eastAsia="Arial Unicode MS"/>
          <w:sz w:val="18"/>
          <w:szCs w:val="18"/>
        </w:rPr>
        <w:t>. : ἀκήκοα </w:t>
      </w:r>
      <w:r w:rsidRPr="00C17E69">
        <w:rPr>
          <w:rFonts w:cs="Arial"/>
          <w:b/>
          <w:sz w:val="18"/>
          <w:szCs w:val="18"/>
        </w:rPr>
        <w:t>]—:</w:t>
      </w:r>
      <w:r w:rsidRPr="00C17E69">
        <w:rPr>
          <w:rFonts w:eastAsia="Arial Unicode MS"/>
          <w:sz w:val="18"/>
          <w:szCs w:val="18"/>
        </w:rPr>
        <w:t> </w:t>
      </w:r>
      <w:r w:rsidRPr="00C17E69">
        <w:rPr>
          <w:sz w:val="18"/>
          <w:szCs w:val="18"/>
        </w:rPr>
        <w:t>entendre (</w:t>
      </w:r>
      <w:r w:rsidRPr="00C17E69">
        <w:rPr>
          <w:i/>
          <w:iCs/>
          <w:sz w:val="18"/>
          <w:szCs w:val="18"/>
        </w:rPr>
        <w:t>en gén. avec un gén. de pers. et un gén. ou un acc. de chose)</w:t>
      </w:r>
      <w:r w:rsidRPr="00C17E69">
        <w:rPr>
          <w:sz w:val="18"/>
          <w:szCs w:val="18"/>
        </w:rPr>
        <w:t xml:space="preserve">      </w:t>
      </w:r>
      <w:r w:rsidRPr="00C17E69">
        <w:rPr>
          <w:b/>
          <w:sz w:val="18"/>
          <w:szCs w:val="18"/>
          <w:lang w:val="el-GR"/>
        </w:rPr>
        <w:t>Ὅ</w:t>
      </w:r>
      <w:r w:rsidRPr="00C17E69">
        <w:rPr>
          <w:b/>
          <w:sz w:val="18"/>
          <w:szCs w:val="18"/>
        </w:rPr>
        <w:t>τε</w:t>
      </w:r>
      <w:r w:rsidRPr="00C17E69">
        <w:rPr>
          <w:sz w:val="18"/>
          <w:szCs w:val="18"/>
        </w:rPr>
        <w:t> : quand       Π</w:t>
      </w:r>
      <w:r w:rsidRPr="00C17E69">
        <w:rPr>
          <w:b/>
          <w:sz w:val="18"/>
          <w:szCs w:val="18"/>
        </w:rPr>
        <w:t xml:space="preserve">ερὶ + gén : […] </w:t>
      </w:r>
      <w:r w:rsidRPr="00C17E69">
        <w:rPr>
          <w:sz w:val="18"/>
          <w:szCs w:val="18"/>
        </w:rPr>
        <w:t>pour, au sujet de, en faveur de        Τ</w:t>
      </w:r>
      <w:r w:rsidRPr="00C17E69">
        <w:rPr>
          <w:b/>
          <w:sz w:val="18"/>
          <w:szCs w:val="18"/>
        </w:rPr>
        <w:t>εῖχος,</w:t>
      </w:r>
      <w:r w:rsidRPr="00C17E69">
        <w:rPr>
          <w:sz w:val="18"/>
          <w:szCs w:val="18"/>
        </w:rPr>
        <w:t xml:space="preserve"> -ους (τὸ)</w:t>
      </w:r>
      <w:r w:rsidRPr="00C17E69">
        <w:rPr>
          <w:b/>
          <w:sz w:val="18"/>
          <w:szCs w:val="18"/>
        </w:rPr>
        <w:t xml:space="preserve"> : </w:t>
      </w:r>
      <w:r w:rsidRPr="00C17E69">
        <w:rPr>
          <w:sz w:val="18"/>
          <w:szCs w:val="18"/>
        </w:rPr>
        <w:t xml:space="preserve">mur de ville ; fortification      </w:t>
      </w:r>
      <w:r w:rsidRPr="00C17E69">
        <w:rPr>
          <w:b/>
          <w:sz w:val="18"/>
          <w:szCs w:val="18"/>
        </w:rPr>
        <w:t xml:space="preserve">Μέσος, η, ον : </w:t>
      </w:r>
      <w:r w:rsidRPr="00C17E69">
        <w:rPr>
          <w:sz w:val="18"/>
          <w:szCs w:val="18"/>
        </w:rPr>
        <w:t xml:space="preserve">situé au milieu       </w:t>
      </w:r>
      <w:r w:rsidRPr="00C17E69">
        <w:rPr>
          <w:b/>
          <w:caps/>
          <w:sz w:val="18"/>
          <w:szCs w:val="18"/>
        </w:rPr>
        <w:t>τ</w:t>
      </w:r>
      <w:r w:rsidRPr="00C17E69">
        <w:rPr>
          <w:b/>
          <w:sz w:val="18"/>
          <w:szCs w:val="18"/>
        </w:rPr>
        <w:t xml:space="preserve">ὸ μέσον, </w:t>
      </w:r>
      <w:r w:rsidRPr="00C17E69">
        <w:rPr>
          <w:b/>
          <w:sz w:val="18"/>
          <w:szCs w:val="18"/>
          <w:lang w:val="el-GR"/>
        </w:rPr>
        <w:t>ου</w:t>
      </w:r>
      <w:r w:rsidRPr="00C17E69">
        <w:rPr>
          <w:b/>
          <w:sz w:val="18"/>
          <w:szCs w:val="18"/>
        </w:rPr>
        <w:t xml:space="preserve"> : </w:t>
      </w:r>
      <w:r w:rsidRPr="00C17E69">
        <w:rPr>
          <w:sz w:val="18"/>
          <w:szCs w:val="18"/>
        </w:rPr>
        <w:t>le milieu, l’intervalle, la distance ;</w:t>
      </w:r>
      <w:r w:rsidRPr="00C17E69">
        <w:rPr>
          <w:b/>
          <w:sz w:val="18"/>
          <w:szCs w:val="18"/>
        </w:rPr>
        <w:t xml:space="preserve"> διὰ μέσου</w:t>
      </w:r>
      <w:r w:rsidRPr="00C17E69">
        <w:rPr>
          <w:sz w:val="18"/>
          <w:szCs w:val="18"/>
        </w:rPr>
        <w:t> : dans l’intervalle (</w:t>
      </w:r>
      <w:r w:rsidRPr="00C17E69">
        <w:rPr>
          <w:smallCaps/>
          <w:sz w:val="18"/>
          <w:szCs w:val="18"/>
        </w:rPr>
        <w:t>Plat</w:t>
      </w:r>
      <w:r w:rsidRPr="00C17E69">
        <w:rPr>
          <w:sz w:val="18"/>
          <w:szCs w:val="18"/>
        </w:rPr>
        <w:t xml:space="preserve">.)  ; </w:t>
      </w:r>
      <w:proofErr w:type="gramStart"/>
      <w:r w:rsidRPr="00C17E69">
        <w:rPr>
          <w:b/>
          <w:sz w:val="18"/>
          <w:szCs w:val="18"/>
        </w:rPr>
        <w:t>διὰ</w:t>
      </w:r>
      <w:proofErr w:type="gramEnd"/>
      <w:r w:rsidRPr="00C17E69">
        <w:rPr>
          <w:b/>
          <w:sz w:val="18"/>
          <w:szCs w:val="18"/>
        </w:rPr>
        <w:t xml:space="preserve"> μέσου τούτων</w:t>
      </w:r>
      <w:r w:rsidRPr="00C17E69">
        <w:rPr>
          <w:sz w:val="18"/>
          <w:szCs w:val="18"/>
        </w:rPr>
        <w:t xml:space="preserve"> : entre ces (portes —  </w:t>
      </w:r>
      <w:r w:rsidRPr="00C17E69">
        <w:rPr>
          <w:rFonts w:cs="Arial"/>
          <w:smallCaps/>
          <w:sz w:val="18"/>
          <w:szCs w:val="18"/>
        </w:rPr>
        <w:t>Xen</w:t>
      </w:r>
      <w:r w:rsidRPr="00C17E69">
        <w:rPr>
          <w:rFonts w:cs="Arial"/>
          <w:sz w:val="18"/>
          <w:szCs w:val="18"/>
        </w:rPr>
        <w:t xml:space="preserve">.)  Un des murs  construit entre les deux autres  longs murs entre Athènes et le </w:t>
      </w:r>
      <w:r w:rsidRPr="00C17E69">
        <w:rPr>
          <w:rFonts w:cs="Arial"/>
          <w:caps/>
          <w:sz w:val="18"/>
          <w:szCs w:val="18"/>
        </w:rPr>
        <w:t>p</w:t>
      </w:r>
      <w:r w:rsidRPr="00C17E69">
        <w:rPr>
          <w:rFonts w:cs="Arial"/>
          <w:sz w:val="18"/>
          <w:szCs w:val="18"/>
        </w:rPr>
        <w:t xml:space="preserve">irée.   </w:t>
      </w:r>
      <w:r w:rsidRPr="00C17E69">
        <w:rPr>
          <w:rFonts w:cs="Arial"/>
          <w:sz w:val="18"/>
          <w:szCs w:val="18"/>
        </w:rPr>
        <w:tab/>
        <w:t xml:space="preserve">  </w:t>
      </w:r>
      <w:r w:rsidRPr="00C17E69">
        <w:rPr>
          <w:rFonts w:cs="Arial"/>
          <w:sz w:val="18"/>
          <w:szCs w:val="18"/>
        </w:rPr>
        <w:br/>
        <w:t>         </w:t>
      </w:r>
      <w:r w:rsidRPr="00C17E69">
        <w:rPr>
          <w:rFonts w:cs="Arial"/>
          <w:b/>
          <w:color w:val="C00000"/>
          <w:sz w:val="18"/>
          <w:szCs w:val="18"/>
        </w:rPr>
        <w:t>Les longs murs </w:t>
      </w:r>
      <w:r w:rsidRPr="00C17E69">
        <w:rPr>
          <w:rFonts w:cs="Arial"/>
          <w:b/>
          <w:sz w:val="18"/>
          <w:szCs w:val="18"/>
        </w:rPr>
        <w:t xml:space="preserve">: </w:t>
      </w:r>
      <w:r w:rsidRPr="00C17E69">
        <w:rPr>
          <w:rFonts w:cs="Arial"/>
          <w:sz w:val="18"/>
          <w:szCs w:val="18"/>
        </w:rPr>
        <w:t>sur</w:t>
      </w:r>
      <w:r w:rsidRPr="00C17E69">
        <w:rPr>
          <w:rFonts w:cs="Arial"/>
          <w:b/>
          <w:sz w:val="18"/>
          <w:szCs w:val="18"/>
        </w:rPr>
        <w:t xml:space="preserve"> </w:t>
      </w:r>
      <w:r w:rsidRPr="00C17E69">
        <w:rPr>
          <w:rFonts w:cs="Arial"/>
          <w:sz w:val="18"/>
          <w:szCs w:val="18"/>
        </w:rPr>
        <w:t xml:space="preserve">la puissance maritime d’Athènes, voir </w:t>
      </w:r>
      <w:r w:rsidRPr="00C17E69">
        <w:rPr>
          <w:rFonts w:cs="Arial"/>
          <w:i/>
          <w:sz w:val="18"/>
          <w:szCs w:val="18"/>
        </w:rPr>
        <w:t>infra</w:t>
      </w:r>
      <w:r w:rsidRPr="00C17E69">
        <w:rPr>
          <w:rFonts w:cs="Arial"/>
          <w:sz w:val="18"/>
          <w:szCs w:val="18"/>
        </w:rPr>
        <w:t xml:space="preserve"> en annexe3,  </w:t>
      </w:r>
      <w:r w:rsidRPr="00C17E69">
        <w:rPr>
          <w:sz w:val="18"/>
          <w:szCs w:val="18"/>
        </w:rPr>
        <w:t xml:space="preserve">Pierre Cuvelier –Histoire ancienne -«Athènes et la mer à l’époque classique»).  </w:t>
      </w:r>
    </w:p>
  </w:footnote>
  <w:footnote w:id="77">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sz w:val="18"/>
          <w:szCs w:val="18"/>
        </w:rPr>
        <w:tab/>
      </w:r>
      <w:r w:rsidRPr="00C17E69">
        <w:rPr>
          <w:color w:val="C00000"/>
          <w:sz w:val="18"/>
          <w:szCs w:val="18"/>
        </w:rPr>
        <w:t>[</w:t>
      </w:r>
      <w:r w:rsidRPr="00C17E69">
        <w:rPr>
          <w:b/>
          <w:color w:val="C00000"/>
          <w:sz w:val="18"/>
          <w:szCs w:val="18"/>
        </w:rPr>
        <w:t>6a</w:t>
      </w:r>
      <w:r w:rsidRPr="00C17E69">
        <w:rPr>
          <w:color w:val="C00000"/>
          <w:sz w:val="18"/>
          <w:szCs w:val="18"/>
        </w:rPr>
        <w:t>]</w:t>
      </w:r>
      <w:r w:rsidRPr="00C17E69">
        <w:rPr>
          <w:rStyle w:val="Appelnotedebasdep"/>
          <w:color w:val="C00000"/>
          <w:sz w:val="18"/>
          <w:szCs w:val="18"/>
          <w:vertAlign w:val="baseline"/>
        </w:rPr>
        <w:footnoteRef/>
      </w:r>
      <w:r w:rsidRPr="00C17E69">
        <w:rPr>
          <w:color w:val="C00000"/>
          <w:sz w:val="18"/>
          <w:szCs w:val="18"/>
        </w:rPr>
        <w:t xml:space="preserve"> </w:t>
      </w:r>
      <w:r w:rsidRPr="00C17E69">
        <w:rPr>
          <w:b/>
          <w:color w:val="C00000"/>
          <w:sz w:val="18"/>
          <w:szCs w:val="18"/>
        </w:rPr>
        <w:t>Cst.</w:t>
      </w:r>
      <w:r w:rsidRPr="00C17E69">
        <w:rPr>
          <w:sz w:val="18"/>
          <w:szCs w:val="18"/>
        </w:rPr>
        <w:t xml:space="preserve"> </w:t>
      </w:r>
      <w:r w:rsidRPr="00C17E69">
        <w:rPr>
          <w:caps/>
          <w:sz w:val="18"/>
          <w:szCs w:val="18"/>
        </w:rPr>
        <w:t>e</w:t>
      </w:r>
      <w:r w:rsidRPr="00C17E69">
        <w:rPr>
          <w:sz w:val="18"/>
          <w:szCs w:val="18"/>
        </w:rPr>
        <w:t xml:space="preserve">llipse de l’antécédent de </w:t>
      </w:r>
      <w:r w:rsidRPr="00C17E69">
        <w:rPr>
          <w:b/>
          <w:sz w:val="18"/>
          <w:szCs w:val="18"/>
        </w:rPr>
        <w:t>ὧν</w:t>
      </w:r>
      <w:r w:rsidRPr="00C17E69">
        <w:rPr>
          <w:sz w:val="18"/>
          <w:szCs w:val="18"/>
        </w:rPr>
        <w:t xml:space="preserve"> et attraction du cas du relatif </w:t>
      </w:r>
      <w:r w:rsidRPr="00C17E69">
        <w:rPr>
          <w:rFonts w:ascii="Times New Roman" w:hAnsi="Times New Roman"/>
          <w:sz w:val="18"/>
          <w:szCs w:val="18"/>
          <w:lang w:eastAsia="ja-JP"/>
        </w:rPr>
        <w:t>→</w:t>
      </w:r>
      <w:r w:rsidRPr="00C17E69">
        <w:rPr>
          <w:sz w:val="18"/>
          <w:szCs w:val="18"/>
          <w:lang w:eastAsia="ja-JP"/>
        </w:rPr>
        <w:t xml:space="preserve"> </w:t>
      </w:r>
      <w:r w:rsidRPr="00C17E69">
        <w:rPr>
          <w:b/>
          <w:caps/>
          <w:color w:val="336699"/>
          <w:sz w:val="18"/>
          <w:szCs w:val="18"/>
        </w:rPr>
        <w:t>κ</w:t>
      </w:r>
      <w:r w:rsidRPr="00C17E69">
        <w:rPr>
          <w:b/>
          <w:color w:val="336699"/>
          <w:sz w:val="18"/>
          <w:szCs w:val="18"/>
        </w:rPr>
        <w:t>αὶ ὅταν γέ τις αἵρεσις ᾖ  &lt;τούτων (</w:t>
      </w:r>
      <w:r w:rsidRPr="00C17E69">
        <w:rPr>
          <w:b/>
          <w:color w:val="336699"/>
          <w:sz w:val="18"/>
          <w:szCs w:val="18"/>
          <w:lang w:val="el-GR"/>
        </w:rPr>
        <w:t>οὕς</w:t>
      </w:r>
      <w:r w:rsidRPr="00C17E69">
        <w:rPr>
          <w:b/>
          <w:color w:val="336699"/>
          <w:sz w:val="18"/>
          <w:szCs w:val="18"/>
        </w:rPr>
        <w:t>)&gt;</w:t>
      </w:r>
      <w:r w:rsidRPr="00C17E69">
        <w:rPr>
          <w:b/>
          <w:sz w:val="18"/>
          <w:szCs w:val="18"/>
        </w:rPr>
        <w:t xml:space="preserve">.      </w:t>
      </w:r>
      <w:r w:rsidRPr="00C17E69">
        <w:rPr>
          <w:sz w:val="18"/>
          <w:szCs w:val="18"/>
          <w:lang w:val="el-GR"/>
        </w:rPr>
        <w:t>Ὃ</w:t>
      </w:r>
      <w:r w:rsidRPr="00C17E69">
        <w:rPr>
          <w:sz w:val="18"/>
          <w:szCs w:val="18"/>
        </w:rPr>
        <w:t>ταν </w:t>
      </w:r>
      <w:r w:rsidRPr="00C17E69">
        <w:rPr>
          <w:b/>
          <w:sz w:val="18"/>
          <w:szCs w:val="18"/>
        </w:rPr>
        <w:t xml:space="preserve">(= Ὅτε+ ἄν), </w:t>
      </w:r>
      <w:r w:rsidRPr="00C17E69">
        <w:rPr>
          <w:i/>
          <w:sz w:val="18"/>
          <w:szCs w:val="18"/>
        </w:rPr>
        <w:t>conj sub.</w:t>
      </w:r>
      <w:r w:rsidRPr="00C17E69">
        <w:rPr>
          <w:sz w:val="18"/>
          <w:szCs w:val="18"/>
        </w:rPr>
        <w:t xml:space="preserve">: lorsque, quand éventuellement, chaque fois que       </w:t>
      </w:r>
      <w:r w:rsidRPr="00C17E69">
        <w:rPr>
          <w:b/>
          <w:caps/>
          <w:sz w:val="18"/>
          <w:szCs w:val="18"/>
        </w:rPr>
        <w:t>γ</w:t>
      </w:r>
      <w:r w:rsidRPr="00C17E69">
        <w:rPr>
          <w:b/>
          <w:sz w:val="18"/>
          <w:szCs w:val="18"/>
        </w:rPr>
        <w:t>ε (</w:t>
      </w:r>
      <w:proofErr w:type="gramStart"/>
      <w:r w:rsidRPr="00C17E69">
        <w:rPr>
          <w:i/>
          <w:sz w:val="18"/>
          <w:szCs w:val="18"/>
        </w:rPr>
        <w:t>encl</w:t>
      </w:r>
      <w:r w:rsidRPr="00C17E69">
        <w:rPr>
          <w:b/>
          <w:sz w:val="18"/>
          <w:szCs w:val="18"/>
        </w:rPr>
        <w:t>.</w:t>
      </w:r>
      <w:r w:rsidRPr="00C17E69">
        <w:rPr>
          <w:i/>
          <w:sz w:val="18"/>
          <w:szCs w:val="18"/>
        </w:rPr>
        <w:t>,</w:t>
      </w:r>
      <w:proofErr w:type="gramEnd"/>
      <w:r w:rsidRPr="00C17E69">
        <w:rPr>
          <w:b/>
          <w:sz w:val="18"/>
          <w:szCs w:val="18"/>
        </w:rPr>
        <w:t xml:space="preserve"> « </w:t>
      </w:r>
      <w:r w:rsidRPr="00C17E69">
        <w:rPr>
          <w:b/>
          <w:sz w:val="18"/>
          <w:szCs w:val="18"/>
          <w:lang w:val="el-GR"/>
        </w:rPr>
        <w:t>γε</w:t>
      </w:r>
      <w:r w:rsidRPr="00C17E69">
        <w:rPr>
          <w:b/>
          <w:sz w:val="18"/>
          <w:szCs w:val="18"/>
        </w:rPr>
        <w:t> »</w:t>
      </w:r>
      <w:r w:rsidRPr="00C17E69">
        <w:rPr>
          <w:sz w:val="18"/>
          <w:szCs w:val="18"/>
        </w:rPr>
        <w:t xml:space="preserve"> suit d’ordinaire le mot qu’il détermine.</w:t>
      </w:r>
      <w:r w:rsidRPr="00C17E69">
        <w:rPr>
          <w:b/>
          <w:sz w:val="18"/>
          <w:szCs w:val="18"/>
        </w:rPr>
        <w:t>) :</w:t>
      </w:r>
      <w:r w:rsidRPr="00C17E69">
        <w:rPr>
          <w:sz w:val="18"/>
          <w:szCs w:val="18"/>
        </w:rPr>
        <w:t xml:space="preserve"> du moins ; toutefois ; certes, assurément ; justement, précisément ; et même, bien plus ; (eh bien) donc         </w:t>
      </w:r>
      <w:r w:rsidRPr="00C17E69">
        <w:rPr>
          <w:b/>
          <w:sz w:val="18"/>
          <w:szCs w:val="18"/>
        </w:rPr>
        <w:t>Ne pas confondre τίς, τίς, τί : [</w:t>
      </w:r>
      <w:r w:rsidRPr="00C17E69">
        <w:rPr>
          <w:sz w:val="18"/>
          <w:szCs w:val="18"/>
        </w:rPr>
        <w:t xml:space="preserve"> </w:t>
      </w:r>
      <w:r w:rsidRPr="00C17E69">
        <w:rPr>
          <w:b/>
          <w:sz w:val="18"/>
          <w:szCs w:val="18"/>
        </w:rPr>
        <w:t>A.</w:t>
      </w:r>
      <w:r w:rsidRPr="00C17E69">
        <w:rPr>
          <w:sz w:val="18"/>
          <w:szCs w:val="18"/>
        </w:rPr>
        <w:t xml:space="preserve"> </w:t>
      </w:r>
      <w:r w:rsidRPr="00C17E69">
        <w:rPr>
          <w:i/>
          <w:sz w:val="18"/>
          <w:szCs w:val="18"/>
        </w:rPr>
        <w:t xml:space="preserve"> Pr/adj interr., accentué de l’aigu sur la 1ere syllabe </w:t>
      </w:r>
      <w:r w:rsidRPr="00C17E69">
        <w:rPr>
          <w:sz w:val="18"/>
          <w:szCs w:val="18"/>
        </w:rPr>
        <w:t xml:space="preserve"> ] : qui? </w:t>
      </w:r>
      <w:proofErr w:type="gramStart"/>
      <w:r w:rsidRPr="00C17E69">
        <w:rPr>
          <w:sz w:val="18"/>
          <w:szCs w:val="18"/>
        </w:rPr>
        <w:t>quoi</w:t>
      </w:r>
      <w:proofErr w:type="gramEnd"/>
      <w:r w:rsidRPr="00C17E69">
        <w:rPr>
          <w:sz w:val="18"/>
          <w:szCs w:val="18"/>
        </w:rPr>
        <w:t xml:space="preserve">? </w:t>
      </w:r>
      <w:proofErr w:type="gramStart"/>
      <w:r w:rsidRPr="00C17E69">
        <w:rPr>
          <w:sz w:val="18"/>
          <w:szCs w:val="18"/>
        </w:rPr>
        <w:t>lequel</w:t>
      </w:r>
      <w:proofErr w:type="gramEnd"/>
      <w:r w:rsidRPr="00C17E69">
        <w:rPr>
          <w:sz w:val="18"/>
          <w:szCs w:val="18"/>
        </w:rPr>
        <w:t xml:space="preserve">? </w:t>
      </w:r>
      <w:proofErr w:type="gramStart"/>
      <w:r w:rsidRPr="00C17E69">
        <w:rPr>
          <w:sz w:val="18"/>
          <w:szCs w:val="18"/>
        </w:rPr>
        <w:t>quel</w:t>
      </w:r>
      <w:proofErr w:type="gramEnd"/>
      <w:r w:rsidRPr="00C17E69">
        <w:rPr>
          <w:sz w:val="18"/>
          <w:szCs w:val="18"/>
        </w:rPr>
        <w:t xml:space="preserve">? (interr. dir. et indir.) avec </w:t>
      </w:r>
      <w:r w:rsidRPr="00C17E69">
        <w:rPr>
          <w:rFonts w:cs="Arial"/>
          <w:b/>
          <w:sz w:val="18"/>
          <w:szCs w:val="18"/>
        </w:rPr>
        <w:t xml:space="preserve"> τὶς, τὶς, τὶ</w:t>
      </w:r>
      <w:r w:rsidRPr="00C17E69">
        <w:rPr>
          <w:rFonts w:cs="Arial"/>
          <w:sz w:val="18"/>
          <w:szCs w:val="18"/>
        </w:rPr>
        <w:t xml:space="preserve"> (</w:t>
      </w:r>
      <w:r w:rsidRPr="00C17E69">
        <w:rPr>
          <w:rFonts w:cs="Arial"/>
          <w:i/>
          <w:sz w:val="18"/>
          <w:szCs w:val="18"/>
          <w:u w:val="single"/>
        </w:rPr>
        <w:t>enclitique</w:t>
      </w:r>
      <w:r w:rsidRPr="00C17E69">
        <w:rPr>
          <w:rFonts w:cs="Arial"/>
          <w:sz w:val="18"/>
          <w:szCs w:val="18"/>
        </w:rPr>
        <w:t xml:space="preserve">. Pr. / adj indéfini) : quelqu'un, quelque chose, quelque </w:t>
      </w:r>
      <w:r w:rsidRPr="00C17E69">
        <w:rPr>
          <w:sz w:val="18"/>
          <w:szCs w:val="18"/>
        </w:rPr>
        <w:t xml:space="preserve">       </w:t>
      </w:r>
      <w:r w:rsidRPr="00C17E69">
        <w:rPr>
          <w:rFonts w:cs="Arial"/>
          <w:b/>
          <w:caps/>
          <w:sz w:val="18"/>
          <w:szCs w:val="18"/>
        </w:rPr>
        <w:t>α</w:t>
      </w:r>
      <w:r w:rsidRPr="00C17E69">
        <w:rPr>
          <w:rFonts w:cs="Arial"/>
          <w:b/>
          <w:sz w:val="18"/>
          <w:szCs w:val="18"/>
        </w:rPr>
        <w:t xml:space="preserve">ἵρεσις, εως (ἡ) : </w:t>
      </w:r>
      <w:r w:rsidRPr="00C17E69">
        <w:rPr>
          <w:rFonts w:cs="Arial"/>
          <w:sz w:val="18"/>
          <w:szCs w:val="18"/>
        </w:rPr>
        <w:t>choix</w:t>
      </w:r>
      <w:r w:rsidRPr="00C17E69">
        <w:rPr>
          <w:rFonts w:cs="Arial"/>
          <w:sz w:val="18"/>
          <w:szCs w:val="18"/>
          <w:lang w:val="el-GR"/>
        </w:rPr>
        <w:t>;</w:t>
      </w:r>
      <w:r w:rsidRPr="00C17E69">
        <w:rPr>
          <w:rFonts w:cs="Arial"/>
          <w:sz w:val="18"/>
          <w:szCs w:val="18"/>
        </w:rPr>
        <w:t xml:space="preserve"> élection       </w:t>
      </w:r>
      <w:r w:rsidRPr="00C17E69">
        <w:rPr>
          <w:b/>
          <w:sz w:val="18"/>
          <w:szCs w:val="18"/>
        </w:rPr>
        <w:t xml:space="preserve">     </w:t>
      </w:r>
      <w:r w:rsidRPr="00C17E69">
        <w:rPr>
          <w:b/>
          <w:caps/>
          <w:color w:val="CC0000"/>
          <w:sz w:val="18"/>
          <w:szCs w:val="18"/>
        </w:rPr>
        <w:t>ε</w:t>
      </w:r>
      <w:r w:rsidRPr="00C17E69">
        <w:rPr>
          <w:b/>
          <w:color w:val="CC0000"/>
          <w:sz w:val="18"/>
          <w:szCs w:val="18"/>
        </w:rPr>
        <w:t>ἰμί</w:t>
      </w:r>
      <w:r w:rsidRPr="00C17E69">
        <w:rPr>
          <w:b/>
          <w:sz w:val="18"/>
          <w:szCs w:val="18"/>
        </w:rPr>
        <w:t xml:space="preserve"> / εἶναι : </w:t>
      </w:r>
      <w:r w:rsidRPr="00C17E69">
        <w:rPr>
          <w:sz w:val="18"/>
          <w:szCs w:val="18"/>
        </w:rPr>
        <w:t xml:space="preserve">être  </w:t>
      </w:r>
      <w:r w:rsidRPr="00C17E69">
        <w:rPr>
          <w:i/>
          <w:sz w:val="18"/>
          <w:szCs w:val="18"/>
        </w:rPr>
        <w:t>Sbj pst</w:t>
      </w:r>
      <w:r w:rsidRPr="00C17E69">
        <w:rPr>
          <w:sz w:val="18"/>
          <w:szCs w:val="18"/>
        </w:rPr>
        <w:t> </w:t>
      </w:r>
      <w:proofErr w:type="gramStart"/>
      <w:r w:rsidRPr="00C17E69">
        <w:rPr>
          <w:sz w:val="18"/>
          <w:szCs w:val="18"/>
        </w:rPr>
        <w:t xml:space="preserve">:  </w:t>
      </w:r>
      <w:r w:rsidRPr="00C17E69">
        <w:rPr>
          <w:rFonts w:cs="Arial"/>
          <w:b/>
          <w:sz w:val="18"/>
          <w:szCs w:val="18"/>
        </w:rPr>
        <w:t>—</w:t>
      </w:r>
      <w:proofErr w:type="gramEnd"/>
      <w:r w:rsidRPr="00C17E69">
        <w:rPr>
          <w:rFonts w:cs="Arial"/>
          <w:b/>
          <w:sz w:val="18"/>
          <w:szCs w:val="18"/>
        </w:rPr>
        <w:t>[</w:t>
      </w:r>
      <w:r w:rsidRPr="00C17E69">
        <w:rPr>
          <w:sz w:val="18"/>
          <w:szCs w:val="18"/>
        </w:rPr>
        <w:t xml:space="preserve"> </w:t>
      </w:r>
      <w:r w:rsidRPr="00C17E69">
        <w:rPr>
          <w:sz w:val="18"/>
          <w:szCs w:val="18"/>
          <w:lang w:val="el-GR"/>
        </w:rPr>
        <w:t>ὦ</w:t>
      </w:r>
      <w:r w:rsidRPr="00C17E69">
        <w:rPr>
          <w:sz w:val="18"/>
          <w:szCs w:val="18"/>
        </w:rPr>
        <w:t xml:space="preserve">, </w:t>
      </w:r>
      <w:r w:rsidRPr="00C17E69">
        <w:rPr>
          <w:sz w:val="18"/>
          <w:szCs w:val="18"/>
          <w:lang w:val="el-GR"/>
        </w:rPr>
        <w:t>ᾖς</w:t>
      </w:r>
      <w:r w:rsidRPr="00C17E69">
        <w:rPr>
          <w:sz w:val="18"/>
          <w:szCs w:val="18"/>
        </w:rPr>
        <w:t xml:space="preserve">, </w:t>
      </w:r>
      <w:r w:rsidRPr="00C17E69">
        <w:rPr>
          <w:sz w:val="18"/>
          <w:szCs w:val="18"/>
          <w:lang w:val="el-GR"/>
        </w:rPr>
        <w:t>ᾖ</w:t>
      </w:r>
      <w:r w:rsidRPr="00C17E69">
        <w:rPr>
          <w:sz w:val="18"/>
          <w:szCs w:val="18"/>
        </w:rPr>
        <w:t xml:space="preserve">, </w:t>
      </w:r>
      <w:r w:rsidRPr="00C17E69">
        <w:rPr>
          <w:sz w:val="18"/>
          <w:szCs w:val="18"/>
          <w:lang w:val="el-GR"/>
        </w:rPr>
        <w:t>ὦμεν</w:t>
      </w:r>
      <w:r w:rsidRPr="00C17E69">
        <w:rPr>
          <w:sz w:val="18"/>
          <w:szCs w:val="18"/>
        </w:rPr>
        <w:t>,</w:t>
      </w:r>
      <w:r w:rsidRPr="00C17E69">
        <w:rPr>
          <w:sz w:val="18"/>
          <w:szCs w:val="18"/>
          <w:lang w:val="el-GR"/>
        </w:rPr>
        <w:t>ἦτε</w:t>
      </w:r>
      <w:r w:rsidRPr="00C17E69">
        <w:rPr>
          <w:sz w:val="18"/>
          <w:szCs w:val="18"/>
        </w:rPr>
        <w:t xml:space="preserve">, </w:t>
      </w:r>
      <w:r w:rsidRPr="00C17E69">
        <w:rPr>
          <w:sz w:val="18"/>
          <w:szCs w:val="18"/>
          <w:lang w:val="el-GR"/>
        </w:rPr>
        <w:t>ὦσι</w:t>
      </w:r>
      <w:r w:rsidRPr="00C17E69">
        <w:rPr>
          <w:sz w:val="18"/>
          <w:szCs w:val="18"/>
        </w:rPr>
        <w:t>(</w:t>
      </w:r>
      <w:r w:rsidRPr="00C17E69">
        <w:rPr>
          <w:sz w:val="18"/>
          <w:szCs w:val="18"/>
          <w:lang w:val="el-GR"/>
        </w:rPr>
        <w:t>ν</w:t>
      </w:r>
      <w:r w:rsidRPr="00C17E69">
        <w:rPr>
          <w:sz w:val="18"/>
          <w:szCs w:val="18"/>
        </w:rPr>
        <w:t>)</w:t>
      </w:r>
      <w:r w:rsidRPr="00C17E69">
        <w:rPr>
          <w:sz w:val="18"/>
          <w:szCs w:val="18"/>
          <w:lang w:val="el-GR"/>
        </w:rPr>
        <w:t>;</w:t>
      </w:r>
      <w:r w:rsidRPr="00C17E69">
        <w:rPr>
          <w:sz w:val="18"/>
          <w:szCs w:val="18"/>
        </w:rPr>
        <w:t xml:space="preserve"> Duel </w:t>
      </w:r>
      <w:r w:rsidRPr="00C17E69">
        <w:rPr>
          <w:sz w:val="18"/>
          <w:szCs w:val="18"/>
          <w:lang w:val="el-GR"/>
        </w:rPr>
        <w:t>ἦτον</w:t>
      </w:r>
      <w:r w:rsidRPr="00C17E69">
        <w:rPr>
          <w:sz w:val="18"/>
          <w:szCs w:val="18"/>
        </w:rPr>
        <w:t xml:space="preserve">, </w:t>
      </w:r>
      <w:r w:rsidRPr="00C17E69">
        <w:rPr>
          <w:sz w:val="18"/>
          <w:szCs w:val="18"/>
          <w:lang w:val="el-GR"/>
        </w:rPr>
        <w:t>ἦτον</w:t>
      </w:r>
      <w:r w:rsidRPr="00C17E69">
        <w:rPr>
          <w:rFonts w:cs="Arial"/>
          <w:b/>
          <w:sz w:val="18"/>
          <w:szCs w:val="18"/>
        </w:rPr>
        <w:t>].</w:t>
      </w:r>
      <w:r w:rsidRPr="00C17E69">
        <w:rPr>
          <w:rFonts w:cs="Arial"/>
          <w:b/>
          <w:sz w:val="18"/>
          <w:szCs w:val="18"/>
        </w:rPr>
        <w:tab/>
        <w:t xml:space="preserve">   </w:t>
      </w:r>
      <w:r w:rsidRPr="00C17E69">
        <w:rPr>
          <w:rFonts w:cs="Arial"/>
          <w:b/>
          <w:sz w:val="18"/>
          <w:szCs w:val="18"/>
        </w:rPr>
        <w:br/>
        <w:t>         </w:t>
      </w:r>
      <w:r w:rsidRPr="00C17E69">
        <w:rPr>
          <w:b/>
          <w:caps/>
          <w:color w:val="C00000"/>
          <w:sz w:val="18"/>
          <w:szCs w:val="18"/>
        </w:rPr>
        <w:t>s</w:t>
      </w:r>
      <w:r w:rsidRPr="00C17E69">
        <w:rPr>
          <w:b/>
          <w:color w:val="C00000"/>
          <w:sz w:val="18"/>
          <w:szCs w:val="18"/>
        </w:rPr>
        <w:t>yntaxe</w:t>
      </w:r>
      <w:r w:rsidRPr="00C17E69">
        <w:rPr>
          <w:color w:val="C00000"/>
          <w:sz w:val="18"/>
          <w:szCs w:val="18"/>
        </w:rPr>
        <w:t xml:space="preserve"> : </w:t>
      </w:r>
      <w:r w:rsidRPr="00C17E69">
        <w:rPr>
          <w:b/>
          <w:sz w:val="18"/>
          <w:szCs w:val="18"/>
        </w:rPr>
        <w:t xml:space="preserve">Eventuel (fait futur) ou répétition dans le présent </w:t>
      </w:r>
      <w:r w:rsidRPr="00C17E69">
        <w:rPr>
          <w:rFonts w:ascii="Cambria Math" w:hAnsi="Cambria Math" w:cs="Cambria Math"/>
          <w:b/>
          <w:sz w:val="18"/>
          <w:szCs w:val="18"/>
        </w:rPr>
        <w:t>⇒</w:t>
      </w:r>
      <w:r w:rsidRPr="00C17E69">
        <w:rPr>
          <w:b/>
          <w:sz w:val="18"/>
          <w:szCs w:val="18"/>
        </w:rPr>
        <w:t xml:space="preserve"> Subjonctif  avec </w:t>
      </w:r>
      <w:r w:rsidRPr="00C17E69">
        <w:rPr>
          <w:b/>
          <w:sz w:val="18"/>
          <w:szCs w:val="18"/>
          <w:lang w:val="el-GR"/>
        </w:rPr>
        <w:t>ἄν</w:t>
      </w:r>
      <w:r w:rsidRPr="00C17E69">
        <w:rPr>
          <w:b/>
          <w:sz w:val="18"/>
          <w:szCs w:val="18"/>
        </w:rPr>
        <w:t xml:space="preserve">  (</w:t>
      </w:r>
      <w:r w:rsidRPr="00C17E69">
        <w:rPr>
          <w:b/>
          <w:i/>
          <w:sz w:val="18"/>
          <w:szCs w:val="18"/>
        </w:rPr>
        <w:t>cf</w:t>
      </w:r>
      <w:r w:rsidRPr="00C17E69">
        <w:rPr>
          <w:b/>
          <w:sz w:val="18"/>
          <w:szCs w:val="18"/>
        </w:rPr>
        <w:t xml:space="preserve">. </w:t>
      </w:r>
      <w:r w:rsidRPr="00C17E69">
        <w:rPr>
          <w:b/>
          <w:i/>
          <w:sz w:val="18"/>
          <w:szCs w:val="18"/>
        </w:rPr>
        <w:t>Rg</w:t>
      </w:r>
      <w:r w:rsidRPr="00C17E69">
        <w:rPr>
          <w:b/>
          <w:sz w:val="18"/>
          <w:szCs w:val="18"/>
        </w:rPr>
        <w:t xml:space="preserve"> § 298, 1°) dans la subordonnée ; futur ind. (</w:t>
      </w:r>
      <w:r w:rsidRPr="00C17E69">
        <w:rPr>
          <w:b/>
          <w:i/>
          <w:sz w:val="18"/>
          <w:szCs w:val="18"/>
        </w:rPr>
        <w:t>éventuel</w:t>
      </w:r>
      <w:r w:rsidRPr="00C17E69">
        <w:rPr>
          <w:b/>
          <w:sz w:val="18"/>
          <w:szCs w:val="18"/>
        </w:rPr>
        <w:t>) ou ind. présent (</w:t>
      </w:r>
      <w:r w:rsidRPr="00C17E69">
        <w:rPr>
          <w:b/>
          <w:i/>
          <w:sz w:val="18"/>
          <w:szCs w:val="18"/>
        </w:rPr>
        <w:t>répétition</w:t>
      </w:r>
      <w:r w:rsidRPr="00C17E69">
        <w:rPr>
          <w:b/>
          <w:sz w:val="18"/>
          <w:szCs w:val="18"/>
        </w:rPr>
        <w:t xml:space="preserve">) dans la principale. </w:t>
      </w:r>
      <w:r w:rsidRPr="00C17E69">
        <w:rPr>
          <w:sz w:val="18"/>
          <w:szCs w:val="18"/>
        </w:rPr>
        <w:t>La particule</w:t>
      </w:r>
      <w:r w:rsidRPr="00C17E69">
        <w:rPr>
          <w:b/>
          <w:sz w:val="18"/>
          <w:szCs w:val="18"/>
        </w:rPr>
        <w:t xml:space="preserve"> </w:t>
      </w:r>
      <w:r w:rsidRPr="00C17E69">
        <w:rPr>
          <w:b/>
          <w:sz w:val="18"/>
          <w:szCs w:val="18"/>
          <w:lang w:val="el-GR"/>
        </w:rPr>
        <w:t>ἄν</w:t>
      </w:r>
      <w:r w:rsidRPr="00C17E69">
        <w:rPr>
          <w:b/>
          <w:sz w:val="18"/>
          <w:szCs w:val="18"/>
        </w:rPr>
        <w:t xml:space="preserve"> </w:t>
      </w:r>
      <w:r w:rsidRPr="00C17E69">
        <w:rPr>
          <w:sz w:val="18"/>
          <w:szCs w:val="18"/>
        </w:rPr>
        <w:t>se joint immédiatement à la conjonction de subordination </w:t>
      </w:r>
      <w:r w:rsidRPr="00C17E69">
        <w:rPr>
          <w:b/>
          <w:sz w:val="18"/>
          <w:szCs w:val="18"/>
        </w:rPr>
        <w:t xml:space="preserve">: </w:t>
      </w:r>
      <w:r w:rsidRPr="00C17E69">
        <w:rPr>
          <w:b/>
          <w:sz w:val="18"/>
          <w:szCs w:val="18"/>
          <w:lang w:val="el-GR"/>
        </w:rPr>
        <w:t>ὅταν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ἐπειδάν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ἕως</w:t>
      </w:r>
      <w:r w:rsidRPr="00C17E69">
        <w:rPr>
          <w:b/>
          <w:sz w:val="18"/>
          <w:szCs w:val="18"/>
        </w:rPr>
        <w:t xml:space="preserve"> </w:t>
      </w:r>
      <w:r w:rsidRPr="00C17E69">
        <w:rPr>
          <w:b/>
          <w:sz w:val="18"/>
          <w:szCs w:val="18"/>
          <w:lang w:val="el-GR"/>
        </w:rPr>
        <w:t>ἄν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ἐάν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sz w:val="18"/>
          <w:szCs w:val="18"/>
        </w:rPr>
        <w:t xml:space="preserve">ou au pronom relatif  </w:t>
      </w:r>
      <w:r w:rsidRPr="00C17E69">
        <w:rPr>
          <w:b/>
          <w:sz w:val="18"/>
          <w:szCs w:val="18"/>
          <w:lang w:val="el-GR"/>
        </w:rPr>
        <w:t>ὅς</w:t>
      </w:r>
      <w:r w:rsidRPr="00C17E69">
        <w:rPr>
          <w:b/>
          <w:sz w:val="18"/>
          <w:szCs w:val="18"/>
        </w:rPr>
        <w:t xml:space="preserve"> </w:t>
      </w:r>
      <w:r w:rsidRPr="00C17E69">
        <w:rPr>
          <w:b/>
          <w:sz w:val="18"/>
          <w:szCs w:val="18"/>
          <w:lang w:val="el-GR"/>
        </w:rPr>
        <w:t>ἄν;</w:t>
      </w:r>
      <w:r w:rsidRPr="00C17E69">
        <w:rPr>
          <w:b/>
          <w:sz w:val="18"/>
          <w:szCs w:val="18"/>
        </w:rPr>
        <w:t xml:space="preserve"> </w:t>
      </w:r>
      <w:r w:rsidRPr="00C17E69">
        <w:rPr>
          <w:b/>
          <w:sz w:val="18"/>
          <w:szCs w:val="18"/>
          <w:lang w:val="el-GR"/>
        </w:rPr>
        <w:t>ὅστις</w:t>
      </w:r>
      <w:r w:rsidRPr="00C17E69">
        <w:rPr>
          <w:b/>
          <w:sz w:val="18"/>
          <w:szCs w:val="18"/>
        </w:rPr>
        <w:t xml:space="preserve"> </w:t>
      </w:r>
      <w:r w:rsidRPr="00C17E69">
        <w:rPr>
          <w:b/>
          <w:sz w:val="18"/>
          <w:szCs w:val="18"/>
          <w:lang w:val="el-GR"/>
        </w:rPr>
        <w:t>ἄν</w:t>
      </w:r>
      <w:r w:rsidRPr="00C17E69">
        <w:rPr>
          <w:b/>
          <w:sz w:val="18"/>
          <w:szCs w:val="18"/>
        </w:rPr>
        <w:t>.</w:t>
      </w:r>
    </w:p>
  </w:footnote>
  <w:footnote w:id="78">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6b</w:t>
      </w:r>
      <w:r w:rsidRPr="00C17E69">
        <w:rPr>
          <w:color w:val="C00000"/>
          <w:sz w:val="18"/>
          <w:szCs w:val="18"/>
        </w:rPr>
        <w:t xml:space="preserve">] </w:t>
      </w:r>
      <w:r w:rsidRPr="00C17E69">
        <w:rPr>
          <w:b/>
          <w:color w:val="C00000"/>
          <w:sz w:val="18"/>
          <w:szCs w:val="18"/>
        </w:rPr>
        <w:t>Cst.</w:t>
      </w:r>
      <w:r w:rsidRPr="00C17E69">
        <w:rPr>
          <w:sz w:val="18"/>
          <w:szCs w:val="18"/>
        </w:rPr>
        <w:t xml:space="preserve"> Relative : </w:t>
      </w:r>
      <w:proofErr w:type="gramStart"/>
      <w:r w:rsidRPr="00C17E69">
        <w:rPr>
          <w:color w:val="336699"/>
          <w:sz w:val="18"/>
          <w:szCs w:val="18"/>
        </w:rPr>
        <w:t>&lt;(</w:t>
      </w:r>
      <w:proofErr w:type="gramEnd"/>
      <w:r w:rsidRPr="00C17E69">
        <w:rPr>
          <w:b/>
          <w:color w:val="336699"/>
          <w:sz w:val="18"/>
          <w:szCs w:val="18"/>
        </w:rPr>
        <w:t xml:space="preserve">τούτων) </w:t>
      </w:r>
      <w:r w:rsidRPr="00C17E69">
        <w:rPr>
          <w:b/>
          <w:color w:val="336699"/>
          <w:sz w:val="18"/>
          <w:szCs w:val="18"/>
          <w:lang w:val="el-GR"/>
        </w:rPr>
        <w:t>οὕς</w:t>
      </w:r>
      <w:r w:rsidRPr="00C17E69">
        <w:rPr>
          <w:b/>
          <w:color w:val="336699"/>
          <w:sz w:val="18"/>
          <w:szCs w:val="18"/>
        </w:rPr>
        <w:t xml:space="preserve">&gt; </w:t>
      </w:r>
      <w:r w:rsidRPr="00C17E69">
        <w:rPr>
          <w:color w:val="336699"/>
          <w:sz w:val="18"/>
          <w:szCs w:val="18"/>
          <w:lang w:val="el-GR"/>
        </w:rPr>
        <w:t>δὴ</w:t>
      </w:r>
      <w:r w:rsidRPr="00C17E69">
        <w:rPr>
          <w:color w:val="336699"/>
          <w:sz w:val="18"/>
          <w:szCs w:val="18"/>
        </w:rPr>
        <w:t xml:space="preserve"> </w:t>
      </w:r>
      <w:r w:rsidRPr="00C17E69">
        <w:rPr>
          <w:color w:val="336699"/>
          <w:sz w:val="18"/>
          <w:szCs w:val="18"/>
          <w:lang w:val="el-GR"/>
        </w:rPr>
        <w:t>σὺ</w:t>
      </w:r>
      <w:r w:rsidRPr="00C17E69">
        <w:rPr>
          <w:color w:val="336699"/>
          <w:sz w:val="18"/>
          <w:szCs w:val="18"/>
        </w:rPr>
        <w:t xml:space="preserve"> </w:t>
      </w:r>
      <w:r w:rsidRPr="00C17E69">
        <w:rPr>
          <w:color w:val="336699"/>
          <w:sz w:val="18"/>
          <w:szCs w:val="18"/>
          <w:lang w:val="el-GR"/>
        </w:rPr>
        <w:t>ἔλεγες</w:t>
      </w:r>
      <w:r w:rsidRPr="00C17E69">
        <w:rPr>
          <w:color w:val="336699"/>
          <w:sz w:val="18"/>
          <w:szCs w:val="18"/>
        </w:rPr>
        <w:t xml:space="preserve">, </w:t>
      </w:r>
      <w:r w:rsidRPr="00C17E69">
        <w:rPr>
          <w:color w:val="336699"/>
          <w:sz w:val="18"/>
          <w:szCs w:val="18"/>
          <w:lang w:val="el-GR"/>
        </w:rPr>
        <w:t>ὦ</w:t>
      </w:r>
      <w:r w:rsidRPr="00C17E69">
        <w:rPr>
          <w:color w:val="336699"/>
          <w:sz w:val="18"/>
          <w:szCs w:val="18"/>
        </w:rPr>
        <w:t xml:space="preserve"> </w:t>
      </w:r>
      <w:r w:rsidRPr="00C17E69">
        <w:rPr>
          <w:color w:val="336699"/>
          <w:sz w:val="18"/>
          <w:szCs w:val="18"/>
          <w:lang w:val="el-GR"/>
        </w:rPr>
        <w:t>Σώκρατες</w:t>
      </w:r>
      <w:r w:rsidRPr="00C17E69">
        <w:rPr>
          <w:sz w:val="18"/>
          <w:szCs w:val="18"/>
        </w:rPr>
        <w:t xml:space="preserve">.      </w:t>
      </w:r>
      <w:r w:rsidRPr="00C17E69">
        <w:rPr>
          <w:b/>
          <w:sz w:val="18"/>
          <w:szCs w:val="18"/>
          <w:lang w:val="el-GR"/>
        </w:rPr>
        <w:t>Ὅ</w:t>
      </w:r>
      <w:r w:rsidRPr="00C17E69">
        <w:rPr>
          <w:b/>
          <w:sz w:val="18"/>
          <w:szCs w:val="18"/>
        </w:rPr>
        <w:t xml:space="preserve">ς, ἥ, ὅ ; </w:t>
      </w:r>
      <w:r w:rsidRPr="00C17E69">
        <w:rPr>
          <w:i/>
          <w:sz w:val="18"/>
          <w:szCs w:val="18"/>
        </w:rPr>
        <w:t>gén.</w:t>
      </w:r>
      <w:r w:rsidRPr="00C17E69">
        <w:rPr>
          <w:b/>
          <w:sz w:val="18"/>
          <w:szCs w:val="18"/>
        </w:rPr>
        <w:t xml:space="preserve"> : οὗ, ἧς, οὗ, </w:t>
      </w:r>
      <w:r w:rsidRPr="00C17E69">
        <w:rPr>
          <w:i/>
          <w:sz w:val="18"/>
          <w:szCs w:val="18"/>
        </w:rPr>
        <w:t>relatif</w:t>
      </w:r>
      <w:r w:rsidRPr="00C17E69">
        <w:rPr>
          <w:b/>
          <w:sz w:val="18"/>
          <w:szCs w:val="18"/>
        </w:rPr>
        <w:t xml:space="preserve"> : </w:t>
      </w:r>
      <w:r w:rsidRPr="00C17E69">
        <w:rPr>
          <w:sz w:val="18"/>
          <w:szCs w:val="18"/>
        </w:rPr>
        <w:t xml:space="preserve">qui, que, dont […]    </w:t>
      </w:r>
      <w:r w:rsidRPr="00C17E69">
        <w:rPr>
          <w:b/>
          <w:sz w:val="18"/>
          <w:szCs w:val="18"/>
        </w:rPr>
        <w:t>Δή</w:t>
      </w:r>
      <w:r w:rsidRPr="00C17E69">
        <w:rPr>
          <w:sz w:val="18"/>
          <w:szCs w:val="18"/>
        </w:rPr>
        <w:t> : (tps.) en ce moment même, précisément       Λ</w:t>
      </w:r>
      <w:r w:rsidRPr="00C17E69">
        <w:rPr>
          <w:b/>
          <w:sz w:val="18"/>
          <w:szCs w:val="18"/>
        </w:rPr>
        <w:t>έγω</w:t>
      </w:r>
      <w:r w:rsidRPr="00C17E69">
        <w:rPr>
          <w:sz w:val="18"/>
          <w:szCs w:val="18"/>
        </w:rPr>
        <w:t xml:space="preserve"> </w:t>
      </w:r>
      <w:proofErr w:type="gramStart"/>
      <w:r w:rsidRPr="00C17E69">
        <w:rPr>
          <w:rFonts w:cs="Arial"/>
          <w:b/>
          <w:sz w:val="18"/>
          <w:szCs w:val="18"/>
        </w:rPr>
        <w:t>—[</w:t>
      </w:r>
      <w:proofErr w:type="gramEnd"/>
      <w:r w:rsidRPr="00C17E69">
        <w:rPr>
          <w:rFonts w:cs="Arial"/>
          <w:sz w:val="18"/>
          <w:szCs w:val="18"/>
        </w:rPr>
        <w:t xml:space="preserve"> </w:t>
      </w:r>
      <w:r w:rsidRPr="00C17E69">
        <w:rPr>
          <w:rFonts w:cs="Arial"/>
          <w:i/>
          <w:sz w:val="18"/>
          <w:szCs w:val="18"/>
        </w:rPr>
        <w:t>fut</w:t>
      </w:r>
      <w:r w:rsidRPr="00C17E69">
        <w:rPr>
          <w:rFonts w:cs="Arial"/>
          <w:sz w:val="18"/>
          <w:szCs w:val="18"/>
        </w:rPr>
        <w:t xml:space="preserve">. : ἑρῶ ; </w:t>
      </w:r>
      <w:r w:rsidRPr="00C17E69">
        <w:rPr>
          <w:rFonts w:cs="Arial"/>
          <w:i/>
          <w:sz w:val="18"/>
          <w:szCs w:val="18"/>
        </w:rPr>
        <w:t>aor.-2</w:t>
      </w:r>
      <w:r w:rsidRPr="00C17E69">
        <w:rPr>
          <w:rFonts w:cs="Arial"/>
          <w:sz w:val="18"/>
          <w:szCs w:val="18"/>
        </w:rPr>
        <w:t xml:space="preserve"> : εἶπον ; </w:t>
      </w:r>
      <w:r w:rsidRPr="00C17E69">
        <w:rPr>
          <w:rFonts w:cs="Arial"/>
          <w:i/>
          <w:sz w:val="18"/>
          <w:szCs w:val="18"/>
        </w:rPr>
        <w:t>pft</w:t>
      </w:r>
      <w:r w:rsidRPr="00C17E69">
        <w:rPr>
          <w:rFonts w:cs="Arial"/>
          <w:sz w:val="18"/>
          <w:szCs w:val="18"/>
        </w:rPr>
        <w:t xml:space="preserve"> : εἴρηκα </w:t>
      </w:r>
      <w:r w:rsidRPr="00C17E69">
        <w:rPr>
          <w:rFonts w:cs="Arial"/>
          <w:b/>
          <w:sz w:val="18"/>
          <w:szCs w:val="18"/>
        </w:rPr>
        <w:t xml:space="preserve">]— </w:t>
      </w:r>
      <w:r w:rsidRPr="00C17E69">
        <w:rPr>
          <w:rFonts w:cs="Arial"/>
          <w:sz w:val="18"/>
          <w:szCs w:val="18"/>
        </w:rPr>
        <w:t xml:space="preserve">(abs &amp; </w:t>
      </w:r>
      <w:r w:rsidRPr="00C17E69">
        <w:rPr>
          <w:rFonts w:cs="Arial"/>
          <w:sz w:val="18"/>
          <w:szCs w:val="18"/>
          <w:u w:val="single"/>
        </w:rPr>
        <w:t>tr</w:t>
      </w:r>
      <w:r w:rsidRPr="00C17E69">
        <w:rPr>
          <w:rFonts w:cs="Arial"/>
          <w:sz w:val="18"/>
          <w:szCs w:val="18"/>
        </w:rPr>
        <w:t>.)</w:t>
      </w:r>
      <w:r w:rsidRPr="00C17E69">
        <w:rPr>
          <w:rFonts w:cs="Arial"/>
          <w:b/>
          <w:sz w:val="18"/>
          <w:szCs w:val="18"/>
        </w:rPr>
        <w:t> :</w:t>
      </w:r>
      <w:r w:rsidRPr="00C17E69">
        <w:rPr>
          <w:rFonts w:cs="Arial"/>
          <w:sz w:val="18"/>
          <w:szCs w:val="18"/>
        </w:rPr>
        <w:t xml:space="preserve"> dire, parler de    </w:t>
      </w:r>
      <w:r w:rsidRPr="00C17E69">
        <w:rPr>
          <w:sz w:val="18"/>
          <w:szCs w:val="18"/>
        </w:rPr>
        <w:t>Σ</w:t>
      </w:r>
      <w:r w:rsidRPr="00C17E69">
        <w:rPr>
          <w:b/>
          <w:sz w:val="18"/>
          <w:szCs w:val="18"/>
        </w:rPr>
        <w:t>ωκράτης, ους  (ὁ) :</w:t>
      </w:r>
      <w:r w:rsidRPr="00C17E69">
        <w:rPr>
          <w:sz w:val="18"/>
          <w:szCs w:val="18"/>
        </w:rPr>
        <w:t xml:space="preserve"> Socrate ( &lt;σῶς / σάος-κρατος).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58)</w:t>
      </w:r>
      <w:r w:rsidRPr="00C17E69">
        <w:rPr>
          <w:rFonts w:cs="Arial"/>
          <w:sz w:val="18"/>
          <w:szCs w:val="18"/>
        </w:rPr>
        <w:t xml:space="preserve">. </w:t>
      </w:r>
      <w:r w:rsidRPr="00C17E69">
        <w:rPr>
          <w:rFonts w:cs="Arial"/>
          <w:sz w:val="18"/>
          <w:szCs w:val="18"/>
        </w:rPr>
        <w:tab/>
        <w:t xml:space="preserve">  </w:t>
      </w:r>
      <w:r w:rsidRPr="00C17E69">
        <w:rPr>
          <w:rFonts w:cs="Arial"/>
          <w:sz w:val="18"/>
          <w:szCs w:val="18"/>
        </w:rPr>
        <w:br/>
      </w:r>
      <w:r w:rsidRPr="00C17E69">
        <w:rPr>
          <w:color w:val="C00000"/>
          <w:sz w:val="18"/>
          <w:szCs w:val="18"/>
        </w:rPr>
        <w:t>         </w:t>
      </w:r>
      <w:r w:rsidRPr="00C17E69">
        <w:rPr>
          <w:b/>
          <w:color w:val="C00000"/>
          <w:sz w:val="18"/>
          <w:szCs w:val="18"/>
        </w:rPr>
        <w:t>Contexte :</w:t>
      </w:r>
      <w:r w:rsidRPr="00C17E69">
        <w:rPr>
          <w:b/>
          <w:sz w:val="18"/>
          <w:szCs w:val="18"/>
        </w:rPr>
        <w:t xml:space="preserve"> ὧν δὴ σὺ ἔλεγες</w:t>
      </w:r>
      <w:r w:rsidRPr="00C17E69">
        <w:rPr>
          <w:sz w:val="18"/>
          <w:szCs w:val="18"/>
        </w:rPr>
        <w:t xml:space="preserve">, « l’élection de ceux dont tu parlais »  Cette phrase reprend les remarques de Socrate  </w:t>
      </w:r>
      <w:r w:rsidRPr="00C17E69">
        <w:rPr>
          <w:i/>
          <w:sz w:val="18"/>
          <w:szCs w:val="18"/>
        </w:rPr>
        <w:t>supra</w:t>
      </w:r>
      <w:r w:rsidRPr="00C17E69">
        <w:rPr>
          <w:sz w:val="18"/>
          <w:szCs w:val="18"/>
        </w:rPr>
        <w:t xml:space="preserve"> 455b  « ὅταν περὶ ἰατρῶν αἱρέσεως ᾖ τῇ πόλει σύλλογος » ; « </w:t>
      </w:r>
      <w:r w:rsidRPr="00C17E69">
        <w:rPr>
          <w:sz w:val="18"/>
          <w:szCs w:val="18"/>
          <w:lang w:val="el-GR"/>
        </w:rPr>
        <w:t>οὐδ</w:t>
      </w:r>
      <w:r w:rsidRPr="00C17E69">
        <w:rPr>
          <w:sz w:val="18"/>
          <w:szCs w:val="18"/>
        </w:rPr>
        <w:t xml:space="preserve">' </w:t>
      </w:r>
      <w:r w:rsidRPr="00C17E69">
        <w:rPr>
          <w:sz w:val="18"/>
          <w:szCs w:val="18"/>
          <w:lang w:val="el-GR"/>
        </w:rPr>
        <w:t>αὖ</w:t>
      </w:r>
      <w:r w:rsidRPr="00C17E69">
        <w:rPr>
          <w:sz w:val="18"/>
          <w:szCs w:val="18"/>
        </w:rPr>
        <w:t xml:space="preserve"> </w:t>
      </w:r>
      <w:r w:rsidRPr="00C17E69">
        <w:rPr>
          <w:sz w:val="18"/>
          <w:szCs w:val="18"/>
          <w:lang w:val="el-GR"/>
        </w:rPr>
        <w:t>ὅταν</w:t>
      </w:r>
      <w:r w:rsidRPr="00C17E69">
        <w:rPr>
          <w:sz w:val="18"/>
          <w:szCs w:val="18"/>
        </w:rPr>
        <w:t xml:space="preserve"> </w:t>
      </w:r>
      <w:r w:rsidRPr="00C17E69">
        <w:rPr>
          <w:sz w:val="18"/>
          <w:szCs w:val="18"/>
          <w:lang w:val="el-GR"/>
        </w:rPr>
        <w:t>στρατηγῶν</w:t>
      </w:r>
      <w:r w:rsidRPr="00C17E69">
        <w:rPr>
          <w:sz w:val="18"/>
          <w:szCs w:val="18"/>
        </w:rPr>
        <w:t xml:space="preserve"> </w:t>
      </w:r>
      <w:r w:rsidRPr="00C17E69">
        <w:rPr>
          <w:sz w:val="18"/>
          <w:szCs w:val="18"/>
          <w:lang w:val="el-GR"/>
        </w:rPr>
        <w:t>αἱρέσεως</w:t>
      </w:r>
      <w:r w:rsidRPr="00C17E69">
        <w:rPr>
          <w:sz w:val="18"/>
          <w:szCs w:val="18"/>
        </w:rPr>
        <w:t xml:space="preserve"> </w:t>
      </w:r>
      <w:r w:rsidRPr="00C17E69">
        <w:rPr>
          <w:sz w:val="18"/>
          <w:szCs w:val="18"/>
          <w:lang w:val="el-GR"/>
        </w:rPr>
        <w:t>πέρι</w:t>
      </w:r>
      <w:r w:rsidRPr="00C17E69">
        <w:rPr>
          <w:sz w:val="18"/>
          <w:szCs w:val="18"/>
        </w:rPr>
        <w:t xml:space="preserve"> </w:t>
      </w:r>
      <w:r w:rsidRPr="00C17E69">
        <w:rPr>
          <w:sz w:val="18"/>
          <w:szCs w:val="18"/>
          <w:lang w:val="el-GR"/>
        </w:rPr>
        <w:t>ἢ</w:t>
      </w:r>
      <w:r w:rsidRPr="00C17E69">
        <w:rPr>
          <w:sz w:val="18"/>
          <w:szCs w:val="18"/>
        </w:rPr>
        <w:t> »  Quand une assemblée se réunit pour le choix d’un médecin… pour l’élection d’un stratège…</w:t>
      </w:r>
      <w:r w:rsidRPr="00C17E69">
        <w:rPr>
          <w:sz w:val="18"/>
          <w:szCs w:val="18"/>
        </w:rPr>
        <w:tab/>
        <w:t xml:space="preserve">   </w:t>
      </w:r>
      <w:r w:rsidRPr="00C17E69">
        <w:rPr>
          <w:sz w:val="18"/>
          <w:szCs w:val="18"/>
        </w:rPr>
        <w:br/>
        <w:t>         </w:t>
      </w:r>
      <w:r w:rsidRPr="00C17E69">
        <w:rPr>
          <w:b/>
          <w:color w:val="C00000"/>
          <w:sz w:val="18"/>
          <w:szCs w:val="18"/>
        </w:rPr>
        <w:t>Syntaxe</w:t>
      </w:r>
      <w:r w:rsidRPr="00C17E69">
        <w:rPr>
          <w:sz w:val="18"/>
          <w:szCs w:val="18"/>
        </w:rPr>
        <w:t xml:space="preserve">.  Le </w:t>
      </w:r>
      <w:r w:rsidRPr="00C17E69">
        <w:rPr>
          <w:rFonts w:cs="Arial"/>
          <w:sz w:val="18"/>
          <w:szCs w:val="18"/>
        </w:rPr>
        <w:t xml:space="preserve">relatif simple qui aurait dû être à l’acc. </w:t>
      </w:r>
      <w:proofErr w:type="gramStart"/>
      <w:r w:rsidRPr="00C17E69">
        <w:rPr>
          <w:rFonts w:cs="Arial"/>
          <w:sz w:val="18"/>
          <w:szCs w:val="18"/>
        </w:rPr>
        <w:t>( ici</w:t>
      </w:r>
      <w:proofErr w:type="gramEnd"/>
      <w:r w:rsidRPr="00C17E69">
        <w:rPr>
          <w:rFonts w:cs="Arial"/>
          <w:sz w:val="18"/>
          <w:szCs w:val="18"/>
        </w:rPr>
        <w:t xml:space="preserve"> cō  c.o.d.  </w:t>
      </w:r>
      <w:proofErr w:type="gramStart"/>
      <w:r w:rsidRPr="00C17E69">
        <w:rPr>
          <w:rFonts w:cs="Arial"/>
          <w:sz w:val="18"/>
          <w:szCs w:val="18"/>
        </w:rPr>
        <w:t>de</w:t>
      </w:r>
      <w:proofErr w:type="gramEnd"/>
      <w:r w:rsidRPr="00C17E69">
        <w:rPr>
          <w:rFonts w:cs="Arial"/>
          <w:sz w:val="18"/>
          <w:szCs w:val="18"/>
        </w:rPr>
        <w:t xml:space="preserve"> </w:t>
      </w:r>
      <w:r w:rsidRPr="00C17E69">
        <w:rPr>
          <w:sz w:val="18"/>
          <w:szCs w:val="18"/>
          <w:lang w:val="el-GR"/>
        </w:rPr>
        <w:t>ἔλεγες</w:t>
      </w:r>
      <w:r w:rsidRPr="00C17E69">
        <w:rPr>
          <w:rFonts w:cs="Arial"/>
          <w:sz w:val="18"/>
          <w:szCs w:val="18"/>
        </w:rPr>
        <w:t xml:space="preserve">) est attiré généralement au cas de son antécédent si celui-ci est au gén. </w:t>
      </w:r>
      <w:proofErr w:type="gramStart"/>
      <w:r w:rsidRPr="00C17E69">
        <w:rPr>
          <w:rFonts w:cs="Arial"/>
          <w:sz w:val="18"/>
          <w:szCs w:val="18"/>
        </w:rPr>
        <w:t>ou</w:t>
      </w:r>
      <w:proofErr w:type="gramEnd"/>
      <w:r w:rsidRPr="00C17E69">
        <w:rPr>
          <w:rFonts w:cs="Arial"/>
          <w:sz w:val="18"/>
          <w:szCs w:val="18"/>
        </w:rPr>
        <w:t xml:space="preserve"> au dat. (</w:t>
      </w:r>
      <w:proofErr w:type="gramStart"/>
      <w:r w:rsidRPr="00C17E69">
        <w:rPr>
          <w:rFonts w:cs="Arial"/>
          <w:sz w:val="18"/>
          <w:szCs w:val="18"/>
        </w:rPr>
        <w:t>ici</w:t>
      </w:r>
      <w:proofErr w:type="gramEnd"/>
      <w:r w:rsidRPr="00C17E69">
        <w:rPr>
          <w:rFonts w:cs="Arial"/>
          <w:sz w:val="18"/>
          <w:szCs w:val="18"/>
        </w:rPr>
        <w:t xml:space="preserve"> &lt;</w:t>
      </w:r>
      <w:r w:rsidRPr="00C17E69">
        <w:rPr>
          <w:b/>
          <w:sz w:val="18"/>
          <w:szCs w:val="18"/>
        </w:rPr>
        <w:t>τούτων&gt;</w:t>
      </w:r>
      <w:r w:rsidRPr="00C17E69">
        <w:rPr>
          <w:rFonts w:cs="Arial"/>
          <w:sz w:val="18"/>
          <w:szCs w:val="18"/>
        </w:rPr>
        <w:t xml:space="preserve"> au gén.) , antécédent qui disparaît après coup </w:t>
      </w:r>
      <w:r w:rsidRPr="00C17E69">
        <w:rPr>
          <w:rFonts w:cs="Arial"/>
          <w:b/>
          <w:sz w:val="18"/>
          <w:szCs w:val="18"/>
        </w:rPr>
        <w:t>(cf. Rg § 253).</w:t>
      </w:r>
    </w:p>
  </w:footnote>
  <w:footnote w:id="79">
    <w:p w:rsidR="00E1615C" w:rsidRPr="00C17E69" w:rsidRDefault="00E1615C" w:rsidP="0012551B">
      <w:pPr>
        <w:shd w:val="clear" w:color="auto" w:fill="FFFFFF"/>
        <w:autoSpaceDE w:val="0"/>
        <w:autoSpaceDN w:val="0"/>
        <w:adjustRightInd w:val="0"/>
        <w:ind w:firstLine="426"/>
        <w:jc w:val="both"/>
        <w:rPr>
          <w:b/>
          <w:szCs w:val="18"/>
        </w:rPr>
      </w:pPr>
      <w:r w:rsidRPr="00C17E69">
        <w:rPr>
          <w:rStyle w:val="Appelnotedebasdep"/>
          <w:szCs w:val="18"/>
          <w:vertAlign w:val="baseline"/>
        </w:rPr>
        <w:footnoteRef/>
      </w:r>
      <w:r w:rsidRPr="00C17E69">
        <w:rPr>
          <w:szCs w:val="18"/>
        </w:rPr>
        <w:t xml:space="preserve">. </w:t>
      </w:r>
      <w:r w:rsidRPr="00C17E69">
        <w:rPr>
          <w:color w:val="C00000"/>
          <w:szCs w:val="18"/>
        </w:rPr>
        <w:t>[</w:t>
      </w:r>
      <w:r w:rsidRPr="00C17E69">
        <w:rPr>
          <w:b/>
          <w:color w:val="C00000"/>
          <w:szCs w:val="18"/>
        </w:rPr>
        <w:t>6c</w:t>
      </w:r>
      <w:r w:rsidRPr="00C17E69">
        <w:rPr>
          <w:color w:val="C00000"/>
          <w:szCs w:val="18"/>
        </w:rPr>
        <w:t xml:space="preserve">] </w:t>
      </w:r>
      <w:r w:rsidRPr="00C17E69">
        <w:rPr>
          <w:rFonts w:eastAsia="Times New Roman"/>
          <w:b/>
          <w:color w:val="336699"/>
          <w:szCs w:val="18"/>
          <w:lang w:val="el-GR" w:eastAsia="fr-FR"/>
        </w:rPr>
        <w:t>Ὁρᾷς</w:t>
      </w:r>
      <w:r w:rsidRPr="00C17E69">
        <w:rPr>
          <w:rFonts w:eastAsia="Times New Roman"/>
          <w:b/>
          <w:color w:val="336699"/>
          <w:szCs w:val="18"/>
          <w:lang w:eastAsia="fr-FR"/>
        </w:rPr>
        <w:t xml:space="preserve"> </w:t>
      </w:r>
      <w:r w:rsidRPr="00C17E69">
        <w:rPr>
          <w:rFonts w:eastAsia="Times New Roman"/>
          <w:b/>
          <w:color w:val="336699"/>
          <w:szCs w:val="18"/>
          <w:lang w:val="el-GR" w:eastAsia="fr-FR"/>
        </w:rPr>
        <w:t>ὅτι</w:t>
      </w:r>
      <w:r w:rsidRPr="00C17E69">
        <w:rPr>
          <w:rFonts w:eastAsia="Times New Roman"/>
          <w:b/>
          <w:color w:val="336699"/>
          <w:szCs w:val="18"/>
          <w:lang w:eastAsia="fr-FR"/>
        </w:rPr>
        <w:t xml:space="preserve"> </w:t>
      </w:r>
      <w:r w:rsidRPr="00C17E69">
        <w:rPr>
          <w:rFonts w:eastAsia="Times New Roman"/>
          <w:b/>
          <w:color w:val="336699"/>
          <w:szCs w:val="18"/>
          <w:lang w:val="el-GR" w:eastAsia="fr-FR"/>
        </w:rPr>
        <w:t>οἱ</w:t>
      </w:r>
      <w:r w:rsidRPr="00C17E69">
        <w:rPr>
          <w:rFonts w:eastAsia="Times New Roman"/>
          <w:b/>
          <w:color w:val="336699"/>
          <w:szCs w:val="18"/>
          <w:lang w:eastAsia="fr-FR"/>
        </w:rPr>
        <w:t xml:space="preserve"> </w:t>
      </w:r>
      <w:r w:rsidRPr="00C17E69">
        <w:rPr>
          <w:rFonts w:eastAsia="Times New Roman"/>
          <w:b/>
          <w:color w:val="336699"/>
          <w:szCs w:val="18"/>
          <w:lang w:val="el-GR" w:eastAsia="fr-FR"/>
        </w:rPr>
        <w:t>ῥήτορές</w:t>
      </w:r>
      <w:r w:rsidRPr="00C17E69">
        <w:rPr>
          <w:rFonts w:eastAsia="Times New Roman"/>
          <w:b/>
          <w:color w:val="336699"/>
          <w:szCs w:val="18"/>
          <w:lang w:eastAsia="fr-FR"/>
        </w:rPr>
        <w:t xml:space="preserve"> </w:t>
      </w:r>
      <w:r w:rsidRPr="00C17E69">
        <w:rPr>
          <w:rFonts w:eastAsia="Times New Roman"/>
          <w:b/>
          <w:color w:val="336699"/>
          <w:szCs w:val="18"/>
          <w:lang w:val="el-GR" w:eastAsia="fr-FR"/>
        </w:rPr>
        <w:t>εἰσιν</w:t>
      </w:r>
      <w:r w:rsidRPr="00C17E69">
        <w:rPr>
          <w:rFonts w:eastAsia="Times New Roman"/>
          <w:b/>
          <w:color w:val="336699"/>
          <w:szCs w:val="18"/>
          <w:lang w:eastAsia="fr-FR"/>
        </w:rPr>
        <w:t xml:space="preserve"> </w:t>
      </w:r>
      <w:r w:rsidRPr="00C17E69">
        <w:rPr>
          <w:rFonts w:eastAsia="Times New Roman"/>
          <w:b/>
          <w:color w:val="336699"/>
          <w:szCs w:val="18"/>
          <w:lang w:val="el-GR" w:eastAsia="fr-FR"/>
        </w:rPr>
        <w:t>οἱ</w:t>
      </w:r>
      <w:r w:rsidRPr="00C17E69">
        <w:rPr>
          <w:rFonts w:eastAsia="Times New Roman"/>
          <w:b/>
          <w:color w:val="336699"/>
          <w:szCs w:val="18"/>
          <w:lang w:eastAsia="fr-FR"/>
        </w:rPr>
        <w:t xml:space="preserve"> </w:t>
      </w:r>
      <w:r w:rsidRPr="00C17E69">
        <w:rPr>
          <w:rFonts w:eastAsia="Times New Roman"/>
          <w:b/>
          <w:color w:val="336699"/>
          <w:szCs w:val="18"/>
          <w:lang w:val="el-GR" w:eastAsia="fr-FR"/>
        </w:rPr>
        <w:t>συμβουλεύοντες</w:t>
      </w:r>
      <w:r w:rsidRPr="00C17E69">
        <w:rPr>
          <w:rFonts w:eastAsia="Times New Roman"/>
          <w:b/>
          <w:color w:val="336699"/>
          <w:szCs w:val="18"/>
          <w:lang w:eastAsia="fr-FR"/>
        </w:rPr>
        <w:t xml:space="preserve"> </w:t>
      </w:r>
      <w:r w:rsidRPr="00C17E69">
        <w:rPr>
          <w:rFonts w:eastAsia="Times New Roman"/>
          <w:b/>
          <w:color w:val="336699"/>
          <w:szCs w:val="18"/>
          <w:lang w:val="el-GR" w:eastAsia="fr-FR"/>
        </w:rPr>
        <w:t>καὶ</w:t>
      </w:r>
      <w:r w:rsidRPr="00C17E69">
        <w:rPr>
          <w:rFonts w:eastAsia="Times New Roman"/>
          <w:b/>
          <w:color w:val="336699"/>
          <w:szCs w:val="18"/>
          <w:lang w:eastAsia="fr-FR"/>
        </w:rPr>
        <w:t xml:space="preserve"> </w:t>
      </w:r>
      <w:r w:rsidRPr="00C17E69">
        <w:rPr>
          <w:rFonts w:eastAsia="Times New Roman"/>
          <w:b/>
          <w:color w:val="336699"/>
          <w:szCs w:val="18"/>
          <w:lang w:val="el-GR" w:eastAsia="fr-FR"/>
        </w:rPr>
        <w:t>οἱ</w:t>
      </w:r>
      <w:r w:rsidRPr="00C17E69">
        <w:rPr>
          <w:rFonts w:eastAsia="Times New Roman"/>
          <w:b/>
          <w:color w:val="336699"/>
          <w:szCs w:val="18"/>
          <w:lang w:eastAsia="fr-FR"/>
        </w:rPr>
        <w:t xml:space="preserve"> </w:t>
      </w:r>
      <w:r w:rsidRPr="00C17E69">
        <w:rPr>
          <w:rFonts w:eastAsia="Times New Roman"/>
          <w:b/>
          <w:color w:val="336699"/>
          <w:szCs w:val="18"/>
          <w:lang w:val="el-GR" w:eastAsia="fr-FR"/>
        </w:rPr>
        <w:t>νικῶντες</w:t>
      </w:r>
      <w:r w:rsidRPr="00C17E69">
        <w:rPr>
          <w:rFonts w:eastAsia="Times New Roman"/>
          <w:b/>
          <w:color w:val="336699"/>
          <w:szCs w:val="18"/>
          <w:lang w:eastAsia="fr-FR"/>
        </w:rPr>
        <w:t xml:space="preserve"> </w:t>
      </w:r>
      <w:r w:rsidRPr="00C17E69">
        <w:rPr>
          <w:rFonts w:eastAsia="Times New Roman"/>
          <w:b/>
          <w:color w:val="336699"/>
          <w:szCs w:val="18"/>
          <w:lang w:val="el-GR" w:eastAsia="fr-FR"/>
        </w:rPr>
        <w:t>τὰς</w:t>
      </w:r>
      <w:r w:rsidRPr="00C17E69">
        <w:rPr>
          <w:rFonts w:eastAsia="Times New Roman"/>
          <w:b/>
          <w:color w:val="336699"/>
          <w:szCs w:val="18"/>
          <w:lang w:eastAsia="fr-FR"/>
        </w:rPr>
        <w:t xml:space="preserve"> </w:t>
      </w:r>
      <w:r w:rsidRPr="00C17E69">
        <w:rPr>
          <w:rFonts w:eastAsia="Times New Roman"/>
          <w:b/>
          <w:color w:val="336699"/>
          <w:szCs w:val="18"/>
          <w:lang w:val="el-GR" w:eastAsia="fr-FR"/>
        </w:rPr>
        <w:t>γνώμας</w:t>
      </w:r>
      <w:r w:rsidRPr="00C17E69">
        <w:rPr>
          <w:rFonts w:eastAsia="Times New Roman"/>
          <w:b/>
          <w:color w:val="336699"/>
          <w:szCs w:val="18"/>
          <w:lang w:eastAsia="fr-FR"/>
        </w:rPr>
        <w:t xml:space="preserve"> </w:t>
      </w:r>
      <w:r w:rsidRPr="00C17E69">
        <w:rPr>
          <w:rFonts w:eastAsia="Times New Roman"/>
          <w:b/>
          <w:color w:val="336699"/>
          <w:szCs w:val="18"/>
          <w:lang w:val="el-GR" w:eastAsia="fr-FR"/>
        </w:rPr>
        <w:t>περὶ</w:t>
      </w:r>
      <w:r w:rsidRPr="00C17E69">
        <w:rPr>
          <w:rFonts w:eastAsia="Times New Roman"/>
          <w:b/>
          <w:color w:val="336699"/>
          <w:szCs w:val="18"/>
          <w:lang w:eastAsia="fr-FR"/>
        </w:rPr>
        <w:t xml:space="preserve"> </w:t>
      </w:r>
      <w:r w:rsidRPr="00C17E69">
        <w:rPr>
          <w:rFonts w:eastAsia="Times New Roman"/>
          <w:b/>
          <w:color w:val="336699"/>
          <w:szCs w:val="18"/>
          <w:lang w:val="el-GR" w:eastAsia="fr-FR"/>
        </w:rPr>
        <w:t>τούτων</w:t>
      </w:r>
      <w:r w:rsidRPr="00C17E69">
        <w:rPr>
          <w:rFonts w:eastAsia="Times New Roman"/>
          <w:b/>
          <w:color w:val="336699"/>
          <w:szCs w:val="18"/>
          <w:lang w:eastAsia="fr-FR"/>
        </w:rPr>
        <w:t>.</w:t>
      </w:r>
      <w:r w:rsidRPr="00C17E69">
        <w:rPr>
          <w:rFonts w:eastAsia="Times New Roman"/>
          <w:szCs w:val="18"/>
          <w:lang w:eastAsia="fr-FR"/>
        </w:rPr>
        <w:t xml:space="preserve"> </w:t>
      </w:r>
      <w:r w:rsidRPr="00C17E69">
        <w:rPr>
          <w:b/>
          <w:color w:val="C00000"/>
          <w:szCs w:val="18"/>
        </w:rPr>
        <w:t>Cst.</w:t>
      </w:r>
      <w:r w:rsidRPr="00C17E69">
        <w:rPr>
          <w:szCs w:val="18"/>
        </w:rPr>
        <w:t xml:space="preserve"> Prop. </w:t>
      </w:r>
      <w:proofErr w:type="gramStart"/>
      <w:r w:rsidRPr="00C17E69">
        <w:rPr>
          <w:szCs w:val="18"/>
        </w:rPr>
        <w:t>principale</w:t>
      </w:r>
      <w:proofErr w:type="gramEnd"/>
      <w:r w:rsidRPr="00C17E69">
        <w:rPr>
          <w:szCs w:val="18"/>
        </w:rPr>
        <w:t xml:space="preserve"> : </w:t>
      </w:r>
      <w:r w:rsidRPr="00C17E69">
        <w:rPr>
          <w:szCs w:val="18"/>
          <w:lang w:val="el-GR"/>
        </w:rPr>
        <w:t>Ὁρᾷς</w:t>
      </w:r>
      <w:r w:rsidRPr="00C17E69">
        <w:rPr>
          <w:szCs w:val="18"/>
        </w:rPr>
        <w:t xml:space="preserve">, suivie d’une prop. </w:t>
      </w:r>
      <w:proofErr w:type="gramStart"/>
      <w:r w:rsidRPr="00C17E69">
        <w:rPr>
          <w:szCs w:val="18"/>
        </w:rPr>
        <w:t>complétive</w:t>
      </w:r>
      <w:proofErr w:type="gramEnd"/>
      <w:r w:rsidRPr="00C17E69">
        <w:rPr>
          <w:szCs w:val="18"/>
        </w:rPr>
        <w:t xml:space="preserve">, introduite par </w:t>
      </w:r>
      <w:r w:rsidRPr="00C17E69">
        <w:rPr>
          <w:b/>
          <w:szCs w:val="18"/>
          <w:lang w:val="el-GR"/>
        </w:rPr>
        <w:t>ὅτι</w:t>
      </w:r>
      <w:r w:rsidRPr="00C17E69">
        <w:rPr>
          <w:szCs w:val="18"/>
        </w:rPr>
        <w:t xml:space="preserve">.     </w:t>
      </w:r>
      <w:r w:rsidRPr="00C17E69">
        <w:rPr>
          <w:b/>
          <w:bCs/>
          <w:szCs w:val="18"/>
        </w:rPr>
        <w:t>Ὁράω </w:t>
      </w:r>
      <w:proofErr w:type="gramStart"/>
      <w:r w:rsidRPr="00C17E69">
        <w:rPr>
          <w:rFonts w:cs="Arial"/>
          <w:b/>
          <w:bCs/>
          <w:szCs w:val="18"/>
        </w:rPr>
        <w:t>—[</w:t>
      </w:r>
      <w:proofErr w:type="gramEnd"/>
      <w:r w:rsidRPr="00C17E69">
        <w:rPr>
          <w:b/>
          <w:bCs/>
          <w:szCs w:val="18"/>
        </w:rPr>
        <w:t xml:space="preserve"> </w:t>
      </w:r>
      <w:r w:rsidRPr="00C17E69">
        <w:rPr>
          <w:i/>
          <w:szCs w:val="18"/>
        </w:rPr>
        <w:t>Impft</w:t>
      </w:r>
      <w:r w:rsidRPr="00C17E69">
        <w:rPr>
          <w:szCs w:val="18"/>
        </w:rPr>
        <w:t xml:space="preserve"> : </w:t>
      </w:r>
      <w:r w:rsidRPr="00C17E69">
        <w:rPr>
          <w:b/>
          <w:bCs/>
          <w:szCs w:val="18"/>
        </w:rPr>
        <w:t>ἑώρων</w:t>
      </w:r>
      <w:r w:rsidRPr="00C17E69">
        <w:rPr>
          <w:szCs w:val="18"/>
        </w:rPr>
        <w:t xml:space="preserve"> ; </w:t>
      </w:r>
      <w:r w:rsidRPr="00C17E69">
        <w:rPr>
          <w:i/>
          <w:szCs w:val="18"/>
        </w:rPr>
        <w:t>fut.</w:t>
      </w:r>
      <w:r w:rsidRPr="00C17E69">
        <w:rPr>
          <w:szCs w:val="18"/>
        </w:rPr>
        <w:t xml:space="preserve"> : </w:t>
      </w:r>
      <w:r w:rsidRPr="00C17E69">
        <w:rPr>
          <w:b/>
          <w:szCs w:val="18"/>
        </w:rPr>
        <w:t>ὄψομαι</w:t>
      </w:r>
      <w:r w:rsidRPr="00C17E69">
        <w:rPr>
          <w:szCs w:val="18"/>
        </w:rPr>
        <w:t xml:space="preserve"> ; </w:t>
      </w:r>
      <w:r w:rsidRPr="00C17E69">
        <w:rPr>
          <w:i/>
          <w:szCs w:val="18"/>
        </w:rPr>
        <w:t>aor-2</w:t>
      </w:r>
      <w:r w:rsidRPr="00C17E69">
        <w:rPr>
          <w:szCs w:val="18"/>
        </w:rPr>
        <w:t xml:space="preserve"> : </w:t>
      </w:r>
      <w:r w:rsidRPr="00C17E69">
        <w:rPr>
          <w:b/>
          <w:szCs w:val="18"/>
        </w:rPr>
        <w:t>εἶδον</w:t>
      </w:r>
      <w:r w:rsidRPr="00C17E69">
        <w:rPr>
          <w:szCs w:val="18"/>
        </w:rPr>
        <w:t xml:space="preserve"> ; </w:t>
      </w:r>
      <w:r w:rsidRPr="00C17E69">
        <w:rPr>
          <w:i/>
          <w:szCs w:val="18"/>
        </w:rPr>
        <w:t>pft</w:t>
      </w:r>
      <w:r w:rsidRPr="00C17E69">
        <w:rPr>
          <w:szCs w:val="18"/>
        </w:rPr>
        <w:t xml:space="preserve">. : έόρακα </w:t>
      </w:r>
      <w:r w:rsidRPr="00C17E69">
        <w:rPr>
          <w:rFonts w:cs="Arial"/>
          <w:b/>
          <w:szCs w:val="18"/>
        </w:rPr>
        <w:t>]—:</w:t>
      </w:r>
      <w:r w:rsidRPr="00C17E69">
        <w:rPr>
          <w:b/>
          <w:bCs/>
          <w:szCs w:val="18"/>
        </w:rPr>
        <w:t xml:space="preserve"> (</w:t>
      </w:r>
      <w:r w:rsidRPr="00C17E69">
        <w:rPr>
          <w:b/>
          <w:bCs/>
          <w:szCs w:val="18"/>
          <w:u w:val="single"/>
        </w:rPr>
        <w:t>intr</w:t>
      </w:r>
      <w:r w:rsidRPr="00C17E69">
        <w:rPr>
          <w:b/>
          <w:bCs/>
          <w:szCs w:val="18"/>
        </w:rPr>
        <w:t xml:space="preserve">.) : </w:t>
      </w:r>
      <w:r w:rsidRPr="00C17E69">
        <w:rPr>
          <w:szCs w:val="18"/>
        </w:rPr>
        <w:t>voir, avoir la vue ; (</w:t>
      </w:r>
      <w:r w:rsidRPr="00C17E69">
        <w:rPr>
          <w:szCs w:val="18"/>
          <w:u w:val="single"/>
        </w:rPr>
        <w:t>tr</w:t>
      </w:r>
      <w:r w:rsidRPr="00C17E69">
        <w:rPr>
          <w:szCs w:val="18"/>
        </w:rPr>
        <w:t xml:space="preserve">.) : voir (acc.) ; comprendre que  (ὅτι ou avec un part. accordé au sujet ou au cp)      </w:t>
      </w:r>
      <w:r w:rsidRPr="00C17E69">
        <w:rPr>
          <w:rFonts w:cs="Arial"/>
          <w:b/>
          <w:szCs w:val="18"/>
        </w:rPr>
        <w:t>Ῥήτωρ, ῥήτωρ, ορος (ὁ) :</w:t>
      </w:r>
      <w:r w:rsidRPr="00C17E69">
        <w:rPr>
          <w:rFonts w:cs="Arial"/>
          <w:szCs w:val="18"/>
        </w:rPr>
        <w:t xml:space="preserve"> orateur ; part. </w:t>
      </w:r>
      <w:proofErr w:type="gramStart"/>
      <w:r w:rsidRPr="00C17E69">
        <w:rPr>
          <w:rFonts w:cs="Arial"/>
          <w:szCs w:val="18"/>
        </w:rPr>
        <w:t>orateur</w:t>
      </w:r>
      <w:proofErr w:type="gramEnd"/>
      <w:r w:rsidRPr="00C17E69">
        <w:rPr>
          <w:rFonts w:cs="Arial"/>
          <w:szCs w:val="18"/>
        </w:rPr>
        <w:t xml:space="preserve"> public dans l'assemblée athénienne; rhéteur (professeur d'éloquence)        </w:t>
      </w:r>
      <w:r w:rsidRPr="00C17E69">
        <w:rPr>
          <w:szCs w:val="18"/>
          <w:lang w:val="el-GR"/>
        </w:rPr>
        <w:t>Σ</w:t>
      </w:r>
      <w:r w:rsidRPr="00C17E69">
        <w:rPr>
          <w:b/>
          <w:szCs w:val="18"/>
          <w:lang w:val="el-GR"/>
        </w:rPr>
        <w:t>υμβουλεύω</w:t>
      </w:r>
      <w:r w:rsidRPr="00C17E69">
        <w:rPr>
          <w:b/>
          <w:szCs w:val="18"/>
        </w:rPr>
        <w:t> :</w:t>
      </w:r>
      <w:r w:rsidRPr="00C17E69">
        <w:rPr>
          <w:szCs w:val="18"/>
        </w:rPr>
        <w:t xml:space="preserve"> conseiller (</w:t>
      </w:r>
      <w:r w:rsidRPr="00C17E69">
        <w:rPr>
          <w:i/>
          <w:szCs w:val="18"/>
        </w:rPr>
        <w:t>part</w:t>
      </w:r>
      <w:r w:rsidRPr="00C17E69">
        <w:rPr>
          <w:szCs w:val="18"/>
        </w:rPr>
        <w:t xml:space="preserve">. l'orateur recommandant une mesure, une décision à l'assemblée du peuple)      </w:t>
      </w:r>
      <w:r w:rsidRPr="00C17E69">
        <w:rPr>
          <w:rFonts w:cs="Arial"/>
          <w:b/>
          <w:szCs w:val="18"/>
        </w:rPr>
        <w:t>Νικάω :</w:t>
      </w:r>
      <w:r w:rsidRPr="00C17E69">
        <w:rPr>
          <w:rFonts w:cs="Arial"/>
          <w:szCs w:val="18"/>
        </w:rPr>
        <w:t xml:space="preserve"> vaincre, être vainqueur ; avoir le dessus ; prévaloir  (opinion) </w:t>
      </w:r>
      <w:r w:rsidRPr="00C17E69">
        <w:rPr>
          <w:rFonts w:cs="Arial"/>
          <w:b/>
          <w:szCs w:val="18"/>
        </w:rPr>
        <w:t>‖</w:t>
      </w:r>
      <w:r w:rsidRPr="00C17E69">
        <w:rPr>
          <w:szCs w:val="18"/>
        </w:rPr>
        <w:t xml:space="preserve"> </w:t>
      </w:r>
      <w:r w:rsidRPr="00C17E69">
        <w:rPr>
          <w:b/>
          <w:szCs w:val="18"/>
          <w:lang w:val="el-GR"/>
        </w:rPr>
        <w:t>νικᾶν</w:t>
      </w:r>
      <w:r w:rsidRPr="00C17E69">
        <w:rPr>
          <w:b/>
          <w:szCs w:val="18"/>
        </w:rPr>
        <w:t xml:space="preserve"> </w:t>
      </w:r>
      <w:r w:rsidRPr="00C17E69">
        <w:rPr>
          <w:b/>
          <w:szCs w:val="18"/>
          <w:lang w:val="el-GR"/>
        </w:rPr>
        <w:t>γνώμην</w:t>
      </w:r>
      <w:r w:rsidRPr="00C17E69">
        <w:rPr>
          <w:szCs w:val="18"/>
        </w:rPr>
        <w:t> : faire prévaloir une opinion (</w:t>
      </w:r>
      <w:r w:rsidRPr="00C17E69">
        <w:rPr>
          <w:smallCaps/>
          <w:szCs w:val="18"/>
        </w:rPr>
        <w:t>Hdt</w:t>
      </w:r>
      <w:r w:rsidRPr="00C17E69">
        <w:rPr>
          <w:szCs w:val="18"/>
        </w:rPr>
        <w:t>. (</w:t>
      </w:r>
      <w:r w:rsidRPr="00C17E69">
        <w:rPr>
          <w:smallCaps/>
          <w:szCs w:val="18"/>
        </w:rPr>
        <w:t>Thc</w:t>
      </w:r>
      <w:r w:rsidRPr="00C17E69">
        <w:rPr>
          <w:szCs w:val="18"/>
        </w:rPr>
        <w:t xml:space="preserve">.)       </w:t>
      </w:r>
      <w:r w:rsidRPr="00C17E69">
        <w:rPr>
          <w:b/>
          <w:caps/>
          <w:szCs w:val="18"/>
          <w:lang w:val="el-GR"/>
        </w:rPr>
        <w:t>π</w:t>
      </w:r>
      <w:r w:rsidRPr="00C17E69">
        <w:rPr>
          <w:b/>
          <w:szCs w:val="18"/>
          <w:lang w:val="el-GR"/>
        </w:rPr>
        <w:t>ερὶ</w:t>
      </w:r>
      <w:r w:rsidRPr="00C17E69">
        <w:rPr>
          <w:b/>
          <w:szCs w:val="18"/>
        </w:rPr>
        <w:t>+ gén </w:t>
      </w:r>
      <w:r w:rsidRPr="00C17E69">
        <w:rPr>
          <w:szCs w:val="18"/>
        </w:rPr>
        <w:t xml:space="preserve">: au sujet de, à propos de      </w:t>
      </w:r>
      <w:r w:rsidRPr="00C17E69">
        <w:rPr>
          <w:b/>
          <w:szCs w:val="18"/>
        </w:rPr>
        <w:t>Οὗτος, αὕτη, τοῦτο (</w:t>
      </w:r>
      <w:r w:rsidRPr="00C17E69">
        <w:rPr>
          <w:i/>
          <w:szCs w:val="18"/>
        </w:rPr>
        <w:t xml:space="preserve">gén. </w:t>
      </w:r>
      <w:proofErr w:type="gramStart"/>
      <w:r w:rsidRPr="00C17E69">
        <w:rPr>
          <w:i/>
          <w:szCs w:val="18"/>
        </w:rPr>
        <w:t>sg</w:t>
      </w:r>
      <w:proofErr w:type="gramEnd"/>
      <w:r w:rsidRPr="00C17E69">
        <w:rPr>
          <w:i/>
          <w:szCs w:val="18"/>
        </w:rPr>
        <w:t>.</w:t>
      </w:r>
      <w:r w:rsidRPr="00C17E69">
        <w:rPr>
          <w:b/>
          <w:szCs w:val="18"/>
        </w:rPr>
        <w:t xml:space="preserve"> : </w:t>
      </w:r>
      <w:proofErr w:type="gramStart"/>
      <w:r w:rsidRPr="00C17E69">
        <w:rPr>
          <w:b/>
          <w:szCs w:val="18"/>
          <w:lang w:val="el-GR"/>
        </w:rPr>
        <w:t>τούτου</w:t>
      </w:r>
      <w:proofErr w:type="gramEnd"/>
      <w:r w:rsidRPr="00C17E69">
        <w:rPr>
          <w:b/>
          <w:szCs w:val="18"/>
        </w:rPr>
        <w:t xml:space="preserve"> </w:t>
      </w:r>
      <w:r w:rsidRPr="00C17E69">
        <w:rPr>
          <w:b/>
          <w:szCs w:val="18"/>
          <w:lang w:val="el-GR"/>
        </w:rPr>
        <w:t>;</w:t>
      </w:r>
      <w:r w:rsidRPr="00C17E69">
        <w:rPr>
          <w:b/>
          <w:szCs w:val="18"/>
        </w:rPr>
        <w:t xml:space="preserve"> </w:t>
      </w:r>
      <w:r w:rsidRPr="00C17E69">
        <w:rPr>
          <w:b/>
          <w:szCs w:val="18"/>
          <w:lang w:val="el-GR"/>
        </w:rPr>
        <w:t>ταύτης</w:t>
      </w:r>
      <w:r w:rsidRPr="00C17E69">
        <w:rPr>
          <w:b/>
          <w:szCs w:val="18"/>
        </w:rPr>
        <w:t xml:space="preserve"> </w:t>
      </w:r>
      <w:r w:rsidRPr="00C17E69">
        <w:rPr>
          <w:b/>
          <w:szCs w:val="18"/>
          <w:lang w:val="el-GR"/>
        </w:rPr>
        <w:t>;</w:t>
      </w:r>
      <w:r w:rsidRPr="00C17E69">
        <w:rPr>
          <w:b/>
          <w:szCs w:val="18"/>
        </w:rPr>
        <w:t xml:space="preserve"> </w:t>
      </w:r>
      <w:r w:rsidRPr="00C17E69">
        <w:rPr>
          <w:b/>
          <w:szCs w:val="18"/>
          <w:lang w:val="el-GR"/>
        </w:rPr>
        <w:t>τούτου</w:t>
      </w:r>
      <w:r w:rsidRPr="00C17E69">
        <w:rPr>
          <w:b/>
          <w:szCs w:val="18"/>
        </w:rPr>
        <w:t xml:space="preserve"> ; </w:t>
      </w:r>
      <w:r w:rsidRPr="00C17E69">
        <w:rPr>
          <w:rFonts w:ascii="Times New Roman" w:hAnsi="Times New Roman"/>
          <w:b/>
          <w:szCs w:val="18"/>
        </w:rPr>
        <w:t>▬</w:t>
      </w:r>
      <w:r w:rsidRPr="00C17E69">
        <w:rPr>
          <w:b/>
          <w:szCs w:val="18"/>
        </w:rPr>
        <w:t xml:space="preserve"> </w:t>
      </w:r>
      <w:r w:rsidRPr="00C17E69">
        <w:rPr>
          <w:i/>
          <w:iCs/>
          <w:szCs w:val="18"/>
        </w:rPr>
        <w:t>Pl..</w:t>
      </w:r>
      <w:r w:rsidRPr="00C17E69">
        <w:rPr>
          <w:szCs w:val="18"/>
        </w:rPr>
        <w:t xml:space="preserve"> : </w:t>
      </w:r>
      <w:proofErr w:type="gramStart"/>
      <w:r w:rsidRPr="00C17E69">
        <w:rPr>
          <w:b/>
          <w:szCs w:val="18"/>
        </w:rPr>
        <w:t>οὗτοι</w:t>
      </w:r>
      <w:proofErr w:type="gramEnd"/>
      <w:r w:rsidRPr="00C17E69">
        <w:rPr>
          <w:b/>
          <w:szCs w:val="18"/>
        </w:rPr>
        <w:t>, αὗται, ταῦτα</w:t>
      </w:r>
      <w:r w:rsidRPr="00C17E69">
        <w:rPr>
          <w:szCs w:val="18"/>
        </w:rPr>
        <w:t xml:space="preserve"> ; </w:t>
      </w:r>
      <w:r w:rsidRPr="00C17E69">
        <w:rPr>
          <w:i/>
          <w:caps/>
          <w:szCs w:val="18"/>
        </w:rPr>
        <w:t>g</w:t>
      </w:r>
      <w:r w:rsidRPr="00C17E69">
        <w:rPr>
          <w:i/>
          <w:szCs w:val="18"/>
        </w:rPr>
        <w:t>én. pl.</w:t>
      </w:r>
      <w:r w:rsidRPr="00C17E69">
        <w:rPr>
          <w:szCs w:val="18"/>
        </w:rPr>
        <w:t xml:space="preserve"> : </w:t>
      </w:r>
      <w:r w:rsidRPr="00C17E69">
        <w:rPr>
          <w:b/>
          <w:szCs w:val="18"/>
        </w:rPr>
        <w:t>τούτων</w:t>
      </w:r>
      <w:r w:rsidRPr="00C17E69">
        <w:rPr>
          <w:szCs w:val="18"/>
        </w:rPr>
        <w:t xml:space="preserve"> aux</w:t>
      </w:r>
      <w:r w:rsidRPr="00C17E69">
        <w:rPr>
          <w:i/>
          <w:iCs/>
          <w:szCs w:val="18"/>
        </w:rPr>
        <w:t xml:space="preserve"> 3 genres),</w:t>
      </w:r>
      <w:r w:rsidRPr="00C17E69">
        <w:rPr>
          <w:szCs w:val="18"/>
        </w:rPr>
        <w:t xml:space="preserve"> </w:t>
      </w:r>
      <w:r w:rsidRPr="00C17E69">
        <w:rPr>
          <w:i/>
          <w:iCs/>
          <w:szCs w:val="18"/>
        </w:rPr>
        <w:t>pr</w:t>
      </w:r>
      <w:proofErr w:type="gramStart"/>
      <w:r w:rsidRPr="00C17E69">
        <w:rPr>
          <w:i/>
          <w:iCs/>
          <w:szCs w:val="18"/>
        </w:rPr>
        <w:t>. .</w:t>
      </w:r>
      <w:proofErr w:type="gramEnd"/>
      <w:r w:rsidRPr="00C17E69">
        <w:rPr>
          <w:i/>
          <w:iCs/>
          <w:szCs w:val="18"/>
        </w:rPr>
        <w:t xml:space="preserve"> </w:t>
      </w:r>
      <w:proofErr w:type="gramStart"/>
      <w:r w:rsidRPr="00C17E69">
        <w:rPr>
          <w:i/>
          <w:iCs/>
          <w:szCs w:val="18"/>
        </w:rPr>
        <w:t>et</w:t>
      </w:r>
      <w:proofErr w:type="gramEnd"/>
      <w:r w:rsidRPr="00C17E69">
        <w:rPr>
          <w:i/>
          <w:iCs/>
          <w:szCs w:val="18"/>
        </w:rPr>
        <w:t xml:space="preserve"> adj. dém. </w:t>
      </w:r>
      <w:r w:rsidRPr="00C17E69">
        <w:rPr>
          <w:szCs w:val="18"/>
        </w:rPr>
        <w:t xml:space="preserve"> : </w:t>
      </w:r>
      <w:proofErr w:type="gramStart"/>
      <w:r w:rsidRPr="00C17E69">
        <w:rPr>
          <w:szCs w:val="18"/>
        </w:rPr>
        <w:t>celui-ci</w:t>
      </w:r>
      <w:proofErr w:type="gramEnd"/>
      <w:r w:rsidRPr="00C17E69">
        <w:rPr>
          <w:szCs w:val="18"/>
        </w:rPr>
        <w:t>, celle-ci, ceci ; ce, cet, cette.</w:t>
      </w:r>
    </w:p>
  </w:footnote>
  <w:footnote w:id="80">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7a</w:t>
      </w:r>
      <w:r w:rsidRPr="00C17E69">
        <w:rPr>
          <w:color w:val="C00000"/>
          <w:sz w:val="18"/>
          <w:szCs w:val="18"/>
        </w:rPr>
        <w:t xml:space="preserve">] </w:t>
      </w:r>
      <w:r w:rsidRPr="00C17E69">
        <w:rPr>
          <w:rFonts w:eastAsia="Times New Roman"/>
          <w:b/>
          <w:caps/>
          <w:color w:val="336699"/>
          <w:sz w:val="18"/>
          <w:szCs w:val="18"/>
          <w:lang w:val="el-GR" w:eastAsia="fr-FR"/>
        </w:rPr>
        <w:t>τ</w:t>
      </w:r>
      <w:r w:rsidRPr="00C17E69">
        <w:rPr>
          <w:rFonts w:eastAsia="Times New Roman"/>
          <w:b/>
          <w:color w:val="336699"/>
          <w:sz w:val="18"/>
          <w:szCs w:val="18"/>
          <w:lang w:val="el-GR" w:eastAsia="fr-FR"/>
        </w:rPr>
        <w:t>αῦτα</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καὶ</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θαυμάζων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ὦ</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Γοργία</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πάλαι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ἐρωτῶ</w:t>
      </w:r>
      <w:r w:rsidRPr="00C17E69">
        <w:rPr>
          <w:rFonts w:eastAsia="Times New Roman"/>
          <w:b/>
          <w:color w:val="336699"/>
          <w:sz w:val="18"/>
          <w:szCs w:val="18"/>
          <w:lang w:eastAsia="fr-FR"/>
        </w:rPr>
        <w:t xml:space="preserve">. </w:t>
      </w:r>
      <w:r w:rsidRPr="00C17E69">
        <w:rPr>
          <w:b/>
          <w:color w:val="336699"/>
          <w:sz w:val="18"/>
          <w:szCs w:val="18"/>
        </w:rPr>
        <w:t xml:space="preserve"> </w:t>
      </w:r>
      <w:r w:rsidRPr="00C17E69">
        <w:rPr>
          <w:b/>
          <w:color w:val="C00000"/>
          <w:sz w:val="18"/>
          <w:szCs w:val="18"/>
        </w:rPr>
        <w:t>Cst.</w:t>
      </w:r>
      <w:r w:rsidRPr="00C17E69">
        <w:rPr>
          <w:color w:val="C00000"/>
          <w:sz w:val="18"/>
          <w:szCs w:val="18"/>
        </w:rPr>
        <w:t xml:space="preserve"> </w:t>
      </w:r>
      <w:r w:rsidRPr="00C17E69">
        <w:rPr>
          <w:sz w:val="18"/>
          <w:szCs w:val="18"/>
        </w:rPr>
        <w:t xml:space="preserve">θαυμάζων part. </w:t>
      </w:r>
      <w:proofErr w:type="gramStart"/>
      <w:r w:rsidRPr="00C17E69">
        <w:rPr>
          <w:sz w:val="18"/>
          <w:szCs w:val="18"/>
        </w:rPr>
        <w:t>pst</w:t>
      </w:r>
      <w:proofErr w:type="gramEnd"/>
      <w:r w:rsidRPr="00C17E69">
        <w:rPr>
          <w:sz w:val="18"/>
          <w:szCs w:val="18"/>
        </w:rPr>
        <w:t xml:space="preserve">. </w:t>
      </w:r>
      <w:proofErr w:type="gramStart"/>
      <w:r w:rsidRPr="00C17E69">
        <w:rPr>
          <w:sz w:val="18"/>
          <w:szCs w:val="18"/>
        </w:rPr>
        <w:t>apposé</w:t>
      </w:r>
      <w:proofErr w:type="gramEnd"/>
      <w:r w:rsidRPr="00C17E69">
        <w:rPr>
          <w:sz w:val="18"/>
          <w:szCs w:val="18"/>
        </w:rPr>
        <w:t xml:space="preserve"> au sujet (fournit une explication). </w:t>
      </w:r>
      <w:r w:rsidRPr="00C17E69">
        <w:rPr>
          <w:caps/>
          <w:sz w:val="18"/>
          <w:szCs w:val="18"/>
        </w:rPr>
        <w:t>π</w:t>
      </w:r>
      <w:r w:rsidRPr="00C17E69">
        <w:rPr>
          <w:sz w:val="18"/>
          <w:szCs w:val="18"/>
        </w:rPr>
        <w:t xml:space="preserve">άλαι ἐρωτῶ : prop. princ. qui introduit une interrogative </w:t>
      </w:r>
      <w:proofErr w:type="gramStart"/>
      <w:r w:rsidRPr="00C17E69">
        <w:rPr>
          <w:sz w:val="18"/>
          <w:szCs w:val="18"/>
        </w:rPr>
        <w:t>indirecte(</w:t>
      </w:r>
      <w:proofErr w:type="gramEnd"/>
      <w:r w:rsidRPr="00C17E69">
        <w:rPr>
          <w:sz w:val="18"/>
          <w:szCs w:val="18"/>
        </w:rPr>
        <w:t xml:space="preserve">7b) .     </w:t>
      </w:r>
      <w:r w:rsidRPr="00C17E69">
        <w:rPr>
          <w:b/>
          <w:sz w:val="18"/>
          <w:szCs w:val="18"/>
        </w:rPr>
        <w:t xml:space="preserve">Οὗτος, αὕτη, τοῦτο  </w:t>
      </w:r>
      <w:r w:rsidRPr="00C17E69">
        <w:rPr>
          <w:rFonts w:ascii="Times New Roman" w:hAnsi="Times New Roman"/>
          <w:b/>
          <w:sz w:val="18"/>
          <w:szCs w:val="18"/>
        </w:rPr>
        <w:t>▬</w:t>
      </w:r>
      <w:r w:rsidRPr="00C17E69">
        <w:rPr>
          <w:b/>
          <w:sz w:val="18"/>
          <w:szCs w:val="18"/>
        </w:rPr>
        <w:t xml:space="preserve"> </w:t>
      </w:r>
      <w:r w:rsidRPr="00C17E69">
        <w:rPr>
          <w:i/>
          <w:iCs/>
          <w:sz w:val="18"/>
          <w:szCs w:val="18"/>
        </w:rPr>
        <w:t>Pl</w:t>
      </w:r>
      <w:proofErr w:type="gramStart"/>
      <w:r w:rsidRPr="00C17E69">
        <w:rPr>
          <w:i/>
          <w:iCs/>
          <w:sz w:val="18"/>
          <w:szCs w:val="18"/>
        </w:rPr>
        <w:t>..</w:t>
      </w:r>
      <w:proofErr w:type="gramEnd"/>
      <w:r w:rsidRPr="00C17E69">
        <w:rPr>
          <w:sz w:val="18"/>
          <w:szCs w:val="18"/>
        </w:rPr>
        <w:t xml:space="preserve"> : </w:t>
      </w:r>
      <w:r w:rsidRPr="00C17E69">
        <w:rPr>
          <w:b/>
          <w:sz w:val="18"/>
          <w:szCs w:val="18"/>
        </w:rPr>
        <w:t>οὗτοι, αὗται, ταῦτα,</w:t>
      </w:r>
      <w:r w:rsidRPr="00C17E69">
        <w:rPr>
          <w:sz w:val="18"/>
          <w:szCs w:val="18"/>
        </w:rPr>
        <w:t xml:space="preserve">  </w:t>
      </w:r>
      <w:r w:rsidRPr="00C17E69">
        <w:rPr>
          <w:i/>
          <w:iCs/>
          <w:sz w:val="18"/>
          <w:szCs w:val="18"/>
        </w:rPr>
        <w:t>pr</w:t>
      </w:r>
      <w:proofErr w:type="gramStart"/>
      <w:r w:rsidRPr="00C17E69">
        <w:rPr>
          <w:i/>
          <w:iCs/>
          <w:sz w:val="18"/>
          <w:szCs w:val="18"/>
        </w:rPr>
        <w:t>..</w:t>
      </w:r>
      <w:proofErr w:type="gramEnd"/>
      <w:r w:rsidRPr="00C17E69">
        <w:rPr>
          <w:i/>
          <w:iCs/>
          <w:sz w:val="18"/>
          <w:szCs w:val="18"/>
        </w:rPr>
        <w:t xml:space="preserve"> et adj. </w:t>
      </w:r>
      <w:proofErr w:type="gramStart"/>
      <w:r w:rsidRPr="00C17E69">
        <w:rPr>
          <w:i/>
          <w:iCs/>
          <w:sz w:val="18"/>
          <w:szCs w:val="18"/>
        </w:rPr>
        <w:t>dém.</w:t>
      </w:r>
      <w:r w:rsidRPr="00C17E69">
        <w:rPr>
          <w:sz w:val="18"/>
          <w:szCs w:val="18"/>
        </w:rPr>
        <w:t> :</w:t>
      </w:r>
      <w:proofErr w:type="gramEnd"/>
      <w:r w:rsidRPr="00C17E69">
        <w:rPr>
          <w:sz w:val="18"/>
          <w:szCs w:val="18"/>
        </w:rPr>
        <w:t xml:space="preserve"> celui-ci, celle-ci, ceci ; n .pl.  = ces choses       </w:t>
      </w:r>
      <w:r w:rsidRPr="00C17E69">
        <w:rPr>
          <w:b/>
          <w:sz w:val="18"/>
          <w:szCs w:val="18"/>
          <w:lang w:val="el-GR"/>
        </w:rPr>
        <w:t>Καί</w:t>
      </w:r>
      <w:r w:rsidRPr="00C17E69">
        <w:rPr>
          <w:b/>
          <w:sz w:val="18"/>
          <w:szCs w:val="18"/>
        </w:rPr>
        <w:t xml:space="preserve">, </w:t>
      </w:r>
      <w:r w:rsidRPr="00C17E69">
        <w:rPr>
          <w:i/>
          <w:sz w:val="18"/>
          <w:szCs w:val="18"/>
        </w:rPr>
        <w:t>intensif</w:t>
      </w:r>
      <w:r w:rsidRPr="00C17E69">
        <w:rPr>
          <w:sz w:val="18"/>
          <w:szCs w:val="18"/>
        </w:rPr>
        <w:t xml:space="preserve"> : et aussi, et même, et précisément          </w:t>
      </w:r>
      <w:r w:rsidRPr="00C17E69">
        <w:rPr>
          <w:b/>
          <w:bCs/>
          <w:sz w:val="18"/>
          <w:szCs w:val="18"/>
        </w:rPr>
        <w:t>Θ</w:t>
      </w:r>
      <w:r w:rsidRPr="00C17E69">
        <w:rPr>
          <w:rFonts w:cs="Arial"/>
          <w:b/>
          <w:sz w:val="18"/>
          <w:szCs w:val="18"/>
        </w:rPr>
        <w:t xml:space="preserve">αυμάζω </w:t>
      </w:r>
      <w:r w:rsidRPr="00C17E69">
        <w:rPr>
          <w:rFonts w:cs="Arial"/>
          <w:sz w:val="18"/>
          <w:szCs w:val="18"/>
        </w:rPr>
        <w:t>(</w:t>
      </w:r>
      <w:r w:rsidRPr="00C17E69">
        <w:rPr>
          <w:rFonts w:cs="Arial"/>
          <w:sz w:val="18"/>
          <w:szCs w:val="18"/>
          <w:u w:val="single"/>
        </w:rPr>
        <w:t>tr</w:t>
      </w:r>
      <w:r w:rsidRPr="00C17E69">
        <w:rPr>
          <w:rFonts w:cs="Arial"/>
          <w:sz w:val="18"/>
          <w:szCs w:val="18"/>
        </w:rPr>
        <w:t xml:space="preserve">.) : s'étonner, voir avec étonnement ou admiration […]       </w:t>
      </w:r>
      <w:r w:rsidRPr="00C17E69">
        <w:rPr>
          <w:sz w:val="18"/>
          <w:szCs w:val="18"/>
        </w:rPr>
        <w:t xml:space="preserve">Γοργία : voc.        </w:t>
      </w:r>
      <w:r w:rsidRPr="00C17E69">
        <w:rPr>
          <w:b/>
          <w:sz w:val="18"/>
          <w:szCs w:val="18"/>
        </w:rPr>
        <w:t xml:space="preserve">Πάλαι, </w:t>
      </w:r>
      <w:r w:rsidRPr="00C17E69">
        <w:rPr>
          <w:i/>
          <w:sz w:val="18"/>
          <w:szCs w:val="18"/>
        </w:rPr>
        <w:t>adv</w:t>
      </w:r>
      <w:r w:rsidRPr="00C17E69">
        <w:rPr>
          <w:b/>
          <w:sz w:val="18"/>
          <w:szCs w:val="18"/>
        </w:rPr>
        <w:t xml:space="preserve">. : </w:t>
      </w:r>
      <w:r w:rsidRPr="00C17E69">
        <w:rPr>
          <w:sz w:val="18"/>
          <w:szCs w:val="18"/>
        </w:rPr>
        <w:t xml:space="preserve">depuis longtemps      </w:t>
      </w:r>
      <w:r w:rsidRPr="00C17E69">
        <w:rPr>
          <w:rFonts w:cs="Arial"/>
          <w:b/>
          <w:sz w:val="18"/>
          <w:szCs w:val="18"/>
        </w:rPr>
        <w:t>Ἐρωτάω</w:t>
      </w:r>
      <w:r w:rsidRPr="00C17E69">
        <w:rPr>
          <w:rFonts w:cs="Arial"/>
          <w:sz w:val="18"/>
          <w:szCs w:val="18"/>
        </w:rPr>
        <w:t xml:space="preserve"> </w:t>
      </w:r>
      <w:r w:rsidRPr="00C17E69">
        <w:rPr>
          <w:rFonts w:cs="Arial"/>
          <w:b/>
          <w:sz w:val="18"/>
          <w:szCs w:val="18"/>
        </w:rPr>
        <w:t>—[</w:t>
      </w:r>
      <w:r w:rsidRPr="00C17E69">
        <w:rPr>
          <w:i/>
          <w:iCs/>
          <w:sz w:val="18"/>
          <w:szCs w:val="18"/>
        </w:rPr>
        <w:t xml:space="preserve"> impf.</w:t>
      </w:r>
      <w:r w:rsidRPr="00C17E69">
        <w:rPr>
          <w:sz w:val="18"/>
          <w:szCs w:val="18"/>
        </w:rPr>
        <w:t xml:space="preserve"> : ἠρώτων ; </w:t>
      </w:r>
      <w:r w:rsidRPr="00C17E69">
        <w:rPr>
          <w:rFonts w:cs="Arial"/>
          <w:b/>
          <w:sz w:val="18"/>
          <w:szCs w:val="18"/>
        </w:rPr>
        <w:t xml:space="preserve"> </w:t>
      </w:r>
      <w:r w:rsidRPr="00C17E69">
        <w:rPr>
          <w:rFonts w:cs="Arial"/>
          <w:i/>
          <w:sz w:val="18"/>
          <w:szCs w:val="18"/>
        </w:rPr>
        <w:t>fut</w:t>
      </w:r>
      <w:r w:rsidRPr="00C17E69">
        <w:rPr>
          <w:rFonts w:cs="Arial"/>
          <w:b/>
          <w:i/>
          <w:sz w:val="18"/>
          <w:szCs w:val="18"/>
        </w:rPr>
        <w:t>.</w:t>
      </w:r>
      <w:r w:rsidRPr="00C17E69">
        <w:rPr>
          <w:rFonts w:cs="Arial"/>
          <w:b/>
          <w:sz w:val="18"/>
          <w:szCs w:val="18"/>
        </w:rPr>
        <w:t xml:space="preserve"> : </w:t>
      </w:r>
      <w:r w:rsidRPr="00C17E69">
        <w:rPr>
          <w:rFonts w:cs="Arial"/>
          <w:sz w:val="18"/>
          <w:szCs w:val="18"/>
        </w:rPr>
        <w:t xml:space="preserve">ἐρωτήσω ; </w:t>
      </w:r>
      <w:r w:rsidRPr="00C17E69">
        <w:rPr>
          <w:rFonts w:cs="Arial"/>
          <w:i/>
          <w:sz w:val="18"/>
          <w:szCs w:val="18"/>
        </w:rPr>
        <w:t>aor.</w:t>
      </w:r>
      <w:r w:rsidRPr="00C17E69">
        <w:rPr>
          <w:rFonts w:cs="Arial"/>
          <w:sz w:val="18"/>
          <w:szCs w:val="18"/>
        </w:rPr>
        <w:t xml:space="preserve"> :  ἠρώτησα ; </w:t>
      </w:r>
      <w:r w:rsidRPr="00C17E69">
        <w:rPr>
          <w:rFonts w:cs="Arial"/>
          <w:i/>
          <w:sz w:val="18"/>
          <w:szCs w:val="18"/>
        </w:rPr>
        <w:t>pft</w:t>
      </w:r>
      <w:r w:rsidRPr="00C17E69">
        <w:rPr>
          <w:rFonts w:cs="Arial"/>
          <w:sz w:val="18"/>
          <w:szCs w:val="18"/>
        </w:rPr>
        <w:t>. : ἠρώτηκα</w:t>
      </w:r>
      <w:r w:rsidRPr="00C17E69">
        <w:rPr>
          <w:rFonts w:cs="Arial"/>
          <w:b/>
          <w:sz w:val="18"/>
          <w:szCs w:val="18"/>
        </w:rPr>
        <w:t>]—:</w:t>
      </w:r>
      <w:r w:rsidRPr="00C17E69">
        <w:rPr>
          <w:rFonts w:cs="Arial"/>
          <w:sz w:val="18"/>
          <w:szCs w:val="18"/>
        </w:rPr>
        <w:t xml:space="preserve"> (</w:t>
      </w:r>
      <w:r w:rsidRPr="00C17E69">
        <w:rPr>
          <w:rFonts w:cs="Arial"/>
          <w:sz w:val="18"/>
          <w:szCs w:val="18"/>
          <w:u w:val="single"/>
        </w:rPr>
        <w:t>tr</w:t>
      </w:r>
      <w:r w:rsidRPr="00C17E69">
        <w:rPr>
          <w:rFonts w:cs="Arial"/>
          <w:sz w:val="18"/>
          <w:szCs w:val="18"/>
        </w:rPr>
        <w:t xml:space="preserve">.) : demander (qc) ; interroger (qn) ; </w:t>
      </w:r>
      <w:r w:rsidRPr="00C17E69">
        <w:rPr>
          <w:sz w:val="18"/>
          <w:szCs w:val="18"/>
        </w:rPr>
        <w:t xml:space="preserve">ἐρ. </w:t>
      </w:r>
      <w:proofErr w:type="gramStart"/>
      <w:r w:rsidRPr="00C17E69">
        <w:rPr>
          <w:sz w:val="18"/>
          <w:szCs w:val="18"/>
        </w:rPr>
        <w:t>τινά</w:t>
      </w:r>
      <w:proofErr w:type="gramEnd"/>
      <w:r w:rsidRPr="00C17E69">
        <w:rPr>
          <w:sz w:val="18"/>
          <w:szCs w:val="18"/>
        </w:rPr>
        <w:t xml:space="preserve"> τι, demander qch à qqn ; cst avec interr. indirecte ; </w:t>
      </w:r>
      <w:r w:rsidRPr="00C17E69">
        <w:rPr>
          <w:rFonts w:cs="Arial"/>
          <w:sz w:val="18"/>
          <w:szCs w:val="18"/>
        </w:rPr>
        <w:t xml:space="preserve"> (</w:t>
      </w:r>
      <w:r w:rsidRPr="00C17E69">
        <w:rPr>
          <w:rFonts w:cs="Arial"/>
          <w:i/>
          <w:sz w:val="18"/>
          <w:szCs w:val="18"/>
        </w:rPr>
        <w:t>dialectique</w:t>
      </w:r>
      <w:r w:rsidRPr="00C17E69">
        <w:rPr>
          <w:rFonts w:cs="Arial"/>
          <w:sz w:val="18"/>
          <w:szCs w:val="18"/>
        </w:rPr>
        <w:t xml:space="preserve">.) poser une question pour amener l’adversaire à une conclusion, </w:t>
      </w:r>
      <w:r w:rsidRPr="00C17E69">
        <w:rPr>
          <w:sz w:val="18"/>
          <w:szCs w:val="18"/>
        </w:rPr>
        <w:t>argumenter, ra</w:t>
      </w:r>
      <w:r w:rsidRPr="00C17E69">
        <w:rPr>
          <w:sz w:val="18"/>
          <w:szCs w:val="18"/>
        </w:rPr>
        <w:t>i</w:t>
      </w:r>
      <w:r w:rsidRPr="00C17E69">
        <w:rPr>
          <w:sz w:val="18"/>
          <w:szCs w:val="18"/>
        </w:rPr>
        <w:t xml:space="preserve">sonner sous forme d’interrogation. </w:t>
      </w:r>
      <w:r w:rsidRPr="00C17E69">
        <w:rPr>
          <w:rFonts w:cs="Arial"/>
          <w:sz w:val="18"/>
          <w:szCs w:val="18"/>
        </w:rPr>
        <w:t xml:space="preserve">   </w:t>
      </w:r>
    </w:p>
  </w:footnote>
  <w:footnote w:id="81">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b/>
          <w:color w:val="C00000"/>
          <w:sz w:val="18"/>
          <w:szCs w:val="18"/>
        </w:rPr>
        <w:t xml:space="preserve">[7b] </w:t>
      </w:r>
      <w:r w:rsidRPr="00C17E69">
        <w:rPr>
          <w:rFonts w:eastAsia="Times New Roman"/>
          <w:b/>
          <w:caps/>
          <w:color w:val="336699"/>
          <w:sz w:val="18"/>
          <w:szCs w:val="18"/>
          <w:lang w:val="el-GR" w:eastAsia="fr-FR"/>
        </w:rPr>
        <w:t>τ</w:t>
      </w:r>
      <w:r w:rsidRPr="00C17E69">
        <w:rPr>
          <w:rFonts w:eastAsia="Times New Roman"/>
          <w:b/>
          <w:color w:val="336699"/>
          <w:sz w:val="18"/>
          <w:szCs w:val="18"/>
          <w:lang w:val="el-GR" w:eastAsia="fr-FR"/>
        </w:rPr>
        <w:t>ίς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ποτε</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ἡ</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δύναμίς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ἐστιν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τῆς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ῥητορικῆς</w:t>
      </w:r>
      <w:r w:rsidRPr="00C17E69">
        <w:rPr>
          <w:rFonts w:eastAsia="Times New Roman"/>
          <w:color w:val="336699"/>
          <w:sz w:val="18"/>
          <w:szCs w:val="18"/>
          <w:lang w:eastAsia="fr-FR"/>
        </w:rPr>
        <w:t>.</w:t>
      </w:r>
      <w:r w:rsidRPr="00C17E69">
        <w:rPr>
          <w:rFonts w:eastAsia="Times New Roman"/>
          <w:sz w:val="18"/>
          <w:szCs w:val="18"/>
          <w:lang w:eastAsia="fr-FR"/>
        </w:rPr>
        <w:t xml:space="preserve"> </w:t>
      </w:r>
      <w:r w:rsidRPr="00C17E69">
        <w:rPr>
          <w:b/>
          <w:color w:val="C00000"/>
          <w:sz w:val="18"/>
          <w:szCs w:val="18"/>
        </w:rPr>
        <w:t>Cst.</w:t>
      </w:r>
      <w:r w:rsidRPr="00C17E69">
        <w:rPr>
          <w:b/>
          <w:sz w:val="18"/>
          <w:szCs w:val="18"/>
        </w:rPr>
        <w:t xml:space="preserve"> Interrogative indirecte.</w:t>
      </w:r>
      <w:r w:rsidRPr="00C17E69">
        <w:rPr>
          <w:sz w:val="18"/>
          <w:szCs w:val="18"/>
        </w:rPr>
        <w:t xml:space="preserve">   </w:t>
      </w:r>
      <w:r w:rsidRPr="00C17E69">
        <w:rPr>
          <w:b/>
          <w:caps/>
          <w:sz w:val="18"/>
          <w:szCs w:val="18"/>
        </w:rPr>
        <w:t>τ</w:t>
      </w:r>
      <w:r w:rsidRPr="00C17E69">
        <w:rPr>
          <w:b/>
          <w:sz w:val="18"/>
          <w:szCs w:val="18"/>
        </w:rPr>
        <w:t xml:space="preserve">ίς, τίς, τί ; </w:t>
      </w:r>
      <w:r w:rsidRPr="00C17E69">
        <w:rPr>
          <w:i/>
          <w:sz w:val="18"/>
          <w:szCs w:val="18"/>
        </w:rPr>
        <w:t>gén.</w:t>
      </w:r>
      <w:r w:rsidRPr="00C17E69">
        <w:rPr>
          <w:b/>
          <w:sz w:val="18"/>
          <w:szCs w:val="18"/>
        </w:rPr>
        <w:t> : τίνος</w:t>
      </w:r>
      <w:r w:rsidRPr="00C17E69">
        <w:rPr>
          <w:sz w:val="18"/>
          <w:szCs w:val="18"/>
        </w:rPr>
        <w:t xml:space="preserve">  </w:t>
      </w:r>
      <w:r w:rsidRPr="00C17E69">
        <w:rPr>
          <w:i/>
          <w:sz w:val="18"/>
          <w:szCs w:val="18"/>
        </w:rPr>
        <w:t>ou</w:t>
      </w:r>
      <w:r w:rsidRPr="00C17E69">
        <w:rPr>
          <w:sz w:val="18"/>
          <w:szCs w:val="18"/>
        </w:rPr>
        <w:t xml:space="preserve"> </w:t>
      </w:r>
      <w:r w:rsidRPr="00C17E69">
        <w:rPr>
          <w:b/>
          <w:sz w:val="18"/>
          <w:szCs w:val="18"/>
        </w:rPr>
        <w:t>τοῦ </w:t>
      </w:r>
      <w:proofErr w:type="gramStart"/>
      <w:r w:rsidRPr="00C17E69">
        <w:rPr>
          <w:b/>
          <w:sz w:val="18"/>
          <w:szCs w:val="18"/>
        </w:rPr>
        <w:t>[</w:t>
      </w:r>
      <w:r w:rsidRPr="00C17E69">
        <w:rPr>
          <w:i/>
          <w:sz w:val="18"/>
          <w:szCs w:val="18"/>
        </w:rPr>
        <w:t xml:space="preserve"> Pr</w:t>
      </w:r>
      <w:proofErr w:type="gramEnd"/>
      <w:r w:rsidRPr="00C17E69">
        <w:rPr>
          <w:i/>
          <w:sz w:val="18"/>
          <w:szCs w:val="18"/>
        </w:rPr>
        <w:t>/adj interrogatif, accentué de l’aigu sur la 1ère syllabe</w:t>
      </w:r>
      <w:r w:rsidRPr="00C17E69">
        <w:rPr>
          <w:sz w:val="18"/>
          <w:szCs w:val="18"/>
        </w:rPr>
        <w:t xml:space="preserve"> ] : qui? </w:t>
      </w:r>
      <w:proofErr w:type="gramStart"/>
      <w:r w:rsidRPr="00C17E69">
        <w:rPr>
          <w:sz w:val="18"/>
          <w:szCs w:val="18"/>
        </w:rPr>
        <w:t>quoi</w:t>
      </w:r>
      <w:proofErr w:type="gramEnd"/>
      <w:r w:rsidRPr="00C17E69">
        <w:rPr>
          <w:sz w:val="18"/>
          <w:szCs w:val="18"/>
        </w:rPr>
        <w:t xml:space="preserve">? </w:t>
      </w:r>
      <w:proofErr w:type="gramStart"/>
      <w:r w:rsidRPr="00C17E69">
        <w:rPr>
          <w:sz w:val="18"/>
          <w:szCs w:val="18"/>
        </w:rPr>
        <w:t>lequel</w:t>
      </w:r>
      <w:proofErr w:type="gramEnd"/>
      <w:r w:rsidRPr="00C17E69">
        <w:rPr>
          <w:sz w:val="18"/>
          <w:szCs w:val="18"/>
        </w:rPr>
        <w:t xml:space="preserve">? </w:t>
      </w:r>
      <w:proofErr w:type="gramStart"/>
      <w:r w:rsidRPr="00C17E69">
        <w:rPr>
          <w:sz w:val="18"/>
          <w:szCs w:val="18"/>
        </w:rPr>
        <w:t>quel</w:t>
      </w:r>
      <w:proofErr w:type="gramEnd"/>
      <w:r w:rsidRPr="00C17E69">
        <w:rPr>
          <w:sz w:val="18"/>
          <w:szCs w:val="18"/>
        </w:rPr>
        <w:t xml:space="preserve">? (interr. dir. et indir.)       </w:t>
      </w:r>
      <w:r w:rsidRPr="00C17E69">
        <w:rPr>
          <w:rFonts w:eastAsia="Calibri"/>
          <w:caps/>
          <w:sz w:val="18"/>
          <w:szCs w:val="18"/>
        </w:rPr>
        <w:t>π</w:t>
      </w:r>
      <w:r w:rsidRPr="00C17E69">
        <w:rPr>
          <w:rFonts w:eastAsia="Calibri"/>
          <w:sz w:val="18"/>
          <w:szCs w:val="18"/>
        </w:rPr>
        <w:t>οτε,</w:t>
      </w:r>
      <w:r w:rsidRPr="00C17E69">
        <w:rPr>
          <w:rFonts w:eastAsia="Calibri"/>
          <w:i/>
          <w:sz w:val="18"/>
          <w:szCs w:val="18"/>
        </w:rPr>
        <w:t xml:space="preserve"> enclitique, dans une question, </w:t>
      </w:r>
      <w:r w:rsidRPr="00C17E69">
        <w:rPr>
          <w:i/>
          <w:iCs/>
          <w:sz w:val="18"/>
          <w:szCs w:val="18"/>
        </w:rPr>
        <w:t>pour marquer l’attente au sens de</w:t>
      </w:r>
      <w:r w:rsidRPr="00C17E69">
        <w:rPr>
          <w:sz w:val="18"/>
          <w:szCs w:val="18"/>
        </w:rPr>
        <w:t xml:space="preserve"> : enfin, donc         </w:t>
      </w:r>
      <w:r w:rsidRPr="00C17E69">
        <w:rPr>
          <w:b/>
          <w:sz w:val="18"/>
          <w:szCs w:val="18"/>
          <w:lang w:val="el-GR"/>
        </w:rPr>
        <w:t>Δ</w:t>
      </w:r>
      <w:r w:rsidRPr="00C17E69">
        <w:rPr>
          <w:b/>
          <w:sz w:val="18"/>
          <w:szCs w:val="18"/>
        </w:rPr>
        <w:t xml:space="preserve">ύναμις, εως (ἡ) : </w:t>
      </w:r>
      <w:r w:rsidRPr="00C17E69">
        <w:rPr>
          <w:sz w:val="18"/>
          <w:szCs w:val="18"/>
        </w:rPr>
        <w:t xml:space="preserve">faculté de pouvoir, moyens ; […] puissance, pouvoir       </w:t>
      </w:r>
      <w:r w:rsidRPr="00C17E69">
        <w:rPr>
          <w:rStyle w:val="efforeign"/>
          <w:b/>
          <w:sz w:val="18"/>
          <w:szCs w:val="18"/>
          <w:lang w:val="el-GR"/>
        </w:rPr>
        <w:t>Ῥ</w:t>
      </w:r>
      <w:r w:rsidRPr="00C17E69">
        <w:rPr>
          <w:rStyle w:val="efforeign"/>
          <w:b/>
          <w:sz w:val="18"/>
          <w:szCs w:val="18"/>
        </w:rPr>
        <w:t>ητορική, ης (ἡ) </w:t>
      </w:r>
      <w:proofErr w:type="gramStart"/>
      <w:r w:rsidRPr="00C17E69">
        <w:rPr>
          <w:rStyle w:val="efforeign"/>
          <w:b/>
          <w:sz w:val="18"/>
          <w:szCs w:val="18"/>
        </w:rPr>
        <w:t>( =</w:t>
      </w:r>
      <w:proofErr w:type="gramEnd"/>
      <w:r w:rsidRPr="00C17E69">
        <w:rPr>
          <w:rStyle w:val="efforeign"/>
          <w:b/>
          <w:sz w:val="18"/>
          <w:szCs w:val="18"/>
        </w:rPr>
        <w:t xml:space="preserve"> ἡ ῥητορική</w:t>
      </w:r>
      <w:r w:rsidRPr="00C17E69">
        <w:rPr>
          <w:rStyle w:val="efentryfree"/>
          <w:sz w:val="18"/>
          <w:szCs w:val="18"/>
        </w:rPr>
        <w:t xml:space="preserve"> </w:t>
      </w:r>
      <w:r w:rsidRPr="00C17E69">
        <w:rPr>
          <w:rStyle w:val="efforeign"/>
          <w:b/>
          <w:sz w:val="18"/>
          <w:szCs w:val="18"/>
        </w:rPr>
        <w:t>τέχνη</w:t>
      </w:r>
      <w:r w:rsidRPr="00C17E69">
        <w:rPr>
          <w:rStyle w:val="efentryfree"/>
          <w:sz w:val="18"/>
          <w:szCs w:val="18"/>
        </w:rPr>
        <w:t>) : l’art oratoire, la rhétorique.</w:t>
      </w:r>
      <w:r w:rsidRPr="00C17E69">
        <w:rPr>
          <w:rStyle w:val="efentryfree"/>
          <w:sz w:val="18"/>
          <w:szCs w:val="18"/>
        </w:rPr>
        <w:tab/>
        <w:t xml:space="preserve">    </w:t>
      </w:r>
      <w:r w:rsidRPr="00C17E69">
        <w:rPr>
          <w:rStyle w:val="efentryfree"/>
          <w:sz w:val="18"/>
          <w:szCs w:val="18"/>
        </w:rPr>
        <w:br/>
      </w:r>
      <w:r w:rsidRPr="00C17E69">
        <w:rPr>
          <w:b/>
          <w:color w:val="C00000"/>
          <w:sz w:val="18"/>
          <w:szCs w:val="18"/>
        </w:rPr>
        <w:t>         Syntaxe</w:t>
      </w:r>
      <w:r w:rsidRPr="00C17E69">
        <w:rPr>
          <w:sz w:val="18"/>
          <w:szCs w:val="18"/>
        </w:rPr>
        <w:t xml:space="preserve">. L’interrogative indirecte est </w:t>
      </w:r>
      <w:proofErr w:type="gramStart"/>
      <w:r w:rsidRPr="00C17E69">
        <w:rPr>
          <w:sz w:val="18"/>
          <w:szCs w:val="18"/>
        </w:rPr>
        <w:t>une</w:t>
      </w:r>
      <w:proofErr w:type="gramEnd"/>
      <w:r w:rsidRPr="00C17E69">
        <w:rPr>
          <w:sz w:val="18"/>
          <w:szCs w:val="18"/>
        </w:rPr>
        <w:t xml:space="preserve"> prop. </w:t>
      </w:r>
      <w:proofErr w:type="gramStart"/>
      <w:r w:rsidRPr="00C17E69">
        <w:rPr>
          <w:sz w:val="18"/>
          <w:szCs w:val="18"/>
        </w:rPr>
        <w:t>complétive</w:t>
      </w:r>
      <w:proofErr w:type="gramEnd"/>
      <w:r w:rsidRPr="00C17E69">
        <w:rPr>
          <w:sz w:val="18"/>
          <w:szCs w:val="18"/>
        </w:rPr>
        <w:t xml:space="preserve">.  </w:t>
      </w:r>
      <w:r w:rsidRPr="00C17E69">
        <w:rPr>
          <w:rFonts w:cs="Arial"/>
          <w:sz w:val="18"/>
          <w:szCs w:val="18"/>
        </w:rPr>
        <w:t xml:space="preserve">En grec, l’interrogative indirecte ne se met pas au </w:t>
      </w:r>
      <w:proofErr w:type="gramStart"/>
      <w:r w:rsidRPr="00C17E69">
        <w:rPr>
          <w:rFonts w:cs="Arial"/>
          <w:sz w:val="18"/>
          <w:szCs w:val="18"/>
        </w:rPr>
        <w:t>sbj.,</w:t>
      </w:r>
      <w:proofErr w:type="gramEnd"/>
      <w:r w:rsidRPr="00C17E69">
        <w:rPr>
          <w:rFonts w:cs="Arial"/>
          <w:sz w:val="18"/>
          <w:szCs w:val="18"/>
        </w:rPr>
        <w:t xml:space="preserve">  à la différence du latin ; sauf pour exprimer l’incertitude (subjonctif délibératif </w:t>
      </w:r>
      <w:r w:rsidRPr="00C17E69">
        <w:rPr>
          <w:rFonts w:cs="Arial"/>
          <w:i/>
          <w:sz w:val="18"/>
          <w:szCs w:val="18"/>
        </w:rPr>
        <w:t>cf</w:t>
      </w:r>
      <w:r w:rsidRPr="00C17E69">
        <w:rPr>
          <w:rFonts w:cs="Arial"/>
          <w:sz w:val="18"/>
          <w:szCs w:val="18"/>
        </w:rPr>
        <w:t xml:space="preserve">. </w:t>
      </w:r>
      <w:r w:rsidRPr="00C17E69">
        <w:rPr>
          <w:rFonts w:cs="Arial"/>
          <w:b/>
          <w:i/>
          <w:sz w:val="18"/>
          <w:szCs w:val="18"/>
        </w:rPr>
        <w:t>Rg</w:t>
      </w:r>
      <w:r w:rsidRPr="00C17E69">
        <w:rPr>
          <w:rFonts w:cs="Arial"/>
          <w:sz w:val="18"/>
          <w:szCs w:val="18"/>
        </w:rPr>
        <w:t xml:space="preserve"> </w:t>
      </w:r>
      <w:r w:rsidRPr="00C17E69">
        <w:rPr>
          <w:rFonts w:cs="Arial"/>
          <w:b/>
          <w:sz w:val="18"/>
          <w:szCs w:val="18"/>
        </w:rPr>
        <w:t>§</w:t>
      </w:r>
      <w:r w:rsidRPr="00C17E69">
        <w:rPr>
          <w:rFonts w:cs="Arial"/>
          <w:sz w:val="18"/>
          <w:szCs w:val="18"/>
        </w:rPr>
        <w:t xml:space="preserve"> 289 et </w:t>
      </w:r>
      <w:r w:rsidRPr="00C17E69">
        <w:rPr>
          <w:rFonts w:cs="Arial"/>
          <w:b/>
          <w:sz w:val="18"/>
          <w:szCs w:val="18"/>
        </w:rPr>
        <w:t>§</w:t>
      </w:r>
      <w:r w:rsidRPr="00C17E69">
        <w:rPr>
          <w:rFonts w:cs="Arial"/>
          <w:sz w:val="18"/>
          <w:szCs w:val="18"/>
        </w:rPr>
        <w:t xml:space="preserve"> 310). </w:t>
      </w:r>
      <w:r w:rsidRPr="00C17E69">
        <w:rPr>
          <w:rFonts w:cs="Arial"/>
          <w:caps/>
          <w:sz w:val="18"/>
          <w:szCs w:val="18"/>
        </w:rPr>
        <w:t>à</w:t>
      </w:r>
      <w:r w:rsidRPr="00C17E69">
        <w:rPr>
          <w:sz w:val="18"/>
          <w:szCs w:val="18"/>
        </w:rPr>
        <w:t xml:space="preserve"> la différence du frçs et du latin, les temps et modes de cette subordonnée ne suivent pas de concordance des temps : </w:t>
      </w:r>
      <w:r w:rsidRPr="00C17E69">
        <w:rPr>
          <w:i/>
          <w:sz w:val="18"/>
          <w:szCs w:val="18"/>
        </w:rPr>
        <w:t>c-à-d.</w:t>
      </w:r>
      <w:r w:rsidRPr="00C17E69">
        <w:rPr>
          <w:sz w:val="18"/>
          <w:szCs w:val="18"/>
        </w:rPr>
        <w:t xml:space="preserve"> qu’elle garde les temps </w:t>
      </w:r>
      <w:proofErr w:type="gramStart"/>
      <w:r w:rsidRPr="00C17E69">
        <w:rPr>
          <w:sz w:val="18"/>
          <w:szCs w:val="18"/>
        </w:rPr>
        <w:t>de la</w:t>
      </w:r>
      <w:proofErr w:type="gramEnd"/>
      <w:r w:rsidRPr="00C17E69">
        <w:rPr>
          <w:sz w:val="18"/>
          <w:szCs w:val="18"/>
        </w:rPr>
        <w:t xml:space="preserve"> prop. </w:t>
      </w:r>
      <w:proofErr w:type="gramStart"/>
      <w:r w:rsidRPr="00C17E69">
        <w:rPr>
          <w:sz w:val="18"/>
          <w:szCs w:val="18"/>
        </w:rPr>
        <w:t>interr</w:t>
      </w:r>
      <w:proofErr w:type="gramEnd"/>
      <w:r w:rsidRPr="00C17E69">
        <w:rPr>
          <w:sz w:val="18"/>
          <w:szCs w:val="18"/>
        </w:rPr>
        <w:t xml:space="preserve">. directe  qui lui correspondrait. Toutefois, si le verbe principal est à un temps secondaire, l’ind. </w:t>
      </w:r>
      <w:proofErr w:type="gramStart"/>
      <w:r w:rsidRPr="00C17E69">
        <w:rPr>
          <w:sz w:val="18"/>
          <w:szCs w:val="18"/>
        </w:rPr>
        <w:t>et</w:t>
      </w:r>
      <w:proofErr w:type="gramEnd"/>
      <w:r w:rsidRPr="00C17E69">
        <w:rPr>
          <w:sz w:val="18"/>
          <w:szCs w:val="18"/>
        </w:rPr>
        <w:t xml:space="preserve"> le subj. délibératif peuvent être remplacés par l’optatif oblique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297 &amp; 310).</w:t>
      </w:r>
    </w:p>
  </w:footnote>
  <w:footnote w:id="82">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8</w:t>
      </w:r>
      <w:r w:rsidRPr="00C17E69">
        <w:rPr>
          <w:color w:val="C00000"/>
          <w:sz w:val="18"/>
          <w:szCs w:val="18"/>
        </w:rPr>
        <w:t xml:space="preserve">] </w:t>
      </w:r>
      <w:r w:rsidRPr="00C17E69">
        <w:rPr>
          <w:rFonts w:eastAsia="Times New Roman"/>
          <w:b/>
          <w:caps/>
          <w:color w:val="336699"/>
          <w:sz w:val="18"/>
          <w:szCs w:val="18"/>
          <w:lang w:val="el-GR" w:eastAsia="fr-FR"/>
        </w:rPr>
        <w:t>δ</w:t>
      </w:r>
      <w:r w:rsidRPr="00C17E69">
        <w:rPr>
          <w:rFonts w:eastAsia="Times New Roman"/>
          <w:b/>
          <w:color w:val="336699"/>
          <w:sz w:val="18"/>
          <w:szCs w:val="18"/>
          <w:lang w:val="el-GR" w:eastAsia="fr-FR"/>
        </w:rPr>
        <w:t>αιμονία</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γάρ</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τις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ἔμοιγε</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καταφαίνεται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τὸ</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μέγεθος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οὕτω</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σκοποῦντι</w:t>
      </w:r>
      <w:r w:rsidRPr="00C17E69">
        <w:rPr>
          <w:rFonts w:eastAsia="Times New Roman"/>
          <w:sz w:val="18"/>
          <w:szCs w:val="18"/>
          <w:lang w:eastAsia="fr-FR"/>
        </w:rPr>
        <w:t>.</w:t>
      </w:r>
      <w:r w:rsidRPr="00C17E69">
        <w:rPr>
          <w:color w:val="C00000"/>
          <w:sz w:val="18"/>
          <w:szCs w:val="18"/>
        </w:rPr>
        <w:t xml:space="preserve"> </w:t>
      </w:r>
      <w:r w:rsidRPr="00C17E69">
        <w:rPr>
          <w:b/>
          <w:color w:val="C00000"/>
          <w:sz w:val="18"/>
          <w:szCs w:val="18"/>
        </w:rPr>
        <w:t>Cst.</w:t>
      </w:r>
      <w:r w:rsidRPr="00C17E69">
        <w:rPr>
          <w:color w:val="C00000"/>
          <w:sz w:val="18"/>
          <w:szCs w:val="18"/>
        </w:rPr>
        <w:t xml:space="preserve"> </w:t>
      </w:r>
      <w:r w:rsidRPr="00C17E69">
        <w:rPr>
          <w:sz w:val="18"/>
          <w:szCs w:val="18"/>
        </w:rPr>
        <w:t xml:space="preserve">Le sujet est  </w:t>
      </w:r>
      <w:r w:rsidRPr="00C17E69">
        <w:rPr>
          <w:rStyle w:val="efforeign"/>
          <w:b/>
          <w:sz w:val="18"/>
          <w:szCs w:val="18"/>
        </w:rPr>
        <w:t>ἡ ῥητορική</w:t>
      </w:r>
      <w:r w:rsidRPr="00C17E69">
        <w:rPr>
          <w:rStyle w:val="efentryfree"/>
          <w:sz w:val="18"/>
          <w:szCs w:val="18"/>
        </w:rPr>
        <w:t xml:space="preserve"> (</w:t>
      </w:r>
      <w:r w:rsidRPr="00C17E69">
        <w:rPr>
          <w:rStyle w:val="efforeign"/>
          <w:b/>
          <w:sz w:val="18"/>
          <w:szCs w:val="18"/>
        </w:rPr>
        <w:t>τέχνη</w:t>
      </w:r>
      <w:r w:rsidRPr="00C17E69">
        <w:rPr>
          <w:rStyle w:val="efentryfree"/>
          <w:sz w:val="18"/>
          <w:szCs w:val="18"/>
        </w:rPr>
        <w:t xml:space="preserve">).  </w:t>
      </w:r>
      <w:r w:rsidRPr="00C17E69">
        <w:rPr>
          <w:rFonts w:eastAsia="Times New Roman"/>
          <w:caps/>
          <w:sz w:val="18"/>
          <w:szCs w:val="18"/>
          <w:lang w:eastAsia="fr-FR"/>
        </w:rPr>
        <w:t>δ</w:t>
      </w:r>
      <w:r w:rsidRPr="00C17E69">
        <w:rPr>
          <w:rFonts w:eastAsia="Times New Roman"/>
          <w:sz w:val="18"/>
          <w:szCs w:val="18"/>
          <w:lang w:eastAsia="fr-FR"/>
        </w:rPr>
        <w:t>αιμονία</w:t>
      </w:r>
      <w:r w:rsidRPr="00C17E69">
        <w:rPr>
          <w:rStyle w:val="efentryfree"/>
          <w:sz w:val="18"/>
          <w:szCs w:val="18"/>
        </w:rPr>
        <w:t xml:space="preserve"> est l’attribut du sujet.  </w:t>
      </w:r>
      <w:r w:rsidRPr="00C17E69">
        <w:rPr>
          <w:caps/>
          <w:sz w:val="18"/>
          <w:szCs w:val="18"/>
        </w:rPr>
        <w:t>σ</w:t>
      </w:r>
      <w:r w:rsidRPr="00C17E69">
        <w:rPr>
          <w:sz w:val="18"/>
          <w:szCs w:val="18"/>
        </w:rPr>
        <w:t xml:space="preserve">κοποῦντι, part. </w:t>
      </w:r>
      <w:proofErr w:type="gramStart"/>
      <w:r w:rsidRPr="00C17E69">
        <w:rPr>
          <w:sz w:val="18"/>
          <w:szCs w:val="18"/>
        </w:rPr>
        <w:t>pst</w:t>
      </w:r>
      <w:proofErr w:type="gramEnd"/>
      <w:r w:rsidRPr="00C17E69">
        <w:rPr>
          <w:sz w:val="18"/>
          <w:szCs w:val="18"/>
        </w:rPr>
        <w:t xml:space="preserve">. act. apposé à ἔμοι.  </w:t>
      </w:r>
      <w:r w:rsidRPr="00C17E69">
        <w:rPr>
          <w:b/>
          <w:sz w:val="18"/>
          <w:szCs w:val="18"/>
        </w:rPr>
        <w:t xml:space="preserve">Δαιμόνιος α / ος, ον : </w:t>
      </w:r>
      <w:r w:rsidRPr="00C17E69">
        <w:rPr>
          <w:sz w:val="18"/>
          <w:szCs w:val="18"/>
        </w:rPr>
        <w:t xml:space="preserve">divin ; merveilleux, noble, excellent ; extraordinaire (en bien ou en mal)      </w:t>
      </w:r>
      <w:r w:rsidRPr="00C17E69">
        <w:rPr>
          <w:rFonts w:cs="Arial"/>
          <w:b/>
          <w:sz w:val="18"/>
          <w:szCs w:val="18"/>
        </w:rPr>
        <w:t>Τ</w:t>
      </w:r>
      <w:r w:rsidRPr="00C17E69">
        <w:rPr>
          <w:b/>
          <w:sz w:val="18"/>
          <w:szCs w:val="18"/>
        </w:rPr>
        <w:t>ις</w:t>
      </w:r>
      <w:r w:rsidRPr="00C17E69">
        <w:rPr>
          <w:sz w:val="18"/>
          <w:szCs w:val="18"/>
        </w:rPr>
        <w:t xml:space="preserve">, </w:t>
      </w:r>
      <w:r w:rsidRPr="00C17E69">
        <w:rPr>
          <w:i/>
          <w:sz w:val="18"/>
          <w:szCs w:val="18"/>
        </w:rPr>
        <w:t>enclitique</w:t>
      </w:r>
      <w:r w:rsidRPr="00C17E69">
        <w:rPr>
          <w:sz w:val="18"/>
          <w:szCs w:val="18"/>
        </w:rPr>
        <w:t>, indéfini et apposé à un adje</w:t>
      </w:r>
      <w:r w:rsidRPr="00C17E69">
        <w:rPr>
          <w:sz w:val="18"/>
          <w:szCs w:val="18"/>
        </w:rPr>
        <w:t>c</w:t>
      </w:r>
      <w:r w:rsidRPr="00C17E69">
        <w:rPr>
          <w:sz w:val="18"/>
          <w:szCs w:val="18"/>
        </w:rPr>
        <w:t>tif : en quelque façon, d’une certaine façon, passablement, vraiment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250 ; Bailly,  A</w:t>
      </w:r>
      <w:proofErr w:type="gramStart"/>
      <w:r w:rsidRPr="00C17E69">
        <w:rPr>
          <w:sz w:val="18"/>
          <w:szCs w:val="18"/>
        </w:rPr>
        <w:t>,II</w:t>
      </w:r>
      <w:proofErr w:type="gramEnd"/>
      <w:r w:rsidRPr="00C17E69">
        <w:rPr>
          <w:sz w:val="18"/>
          <w:szCs w:val="18"/>
        </w:rPr>
        <w:t xml:space="preserve">, 8&amp;9)      </w:t>
      </w:r>
      <w:r w:rsidRPr="00C17E69">
        <w:rPr>
          <w:rFonts w:cs="Arial"/>
          <w:sz w:val="18"/>
          <w:szCs w:val="18"/>
        </w:rPr>
        <w:t xml:space="preserve">  </w:t>
      </w:r>
      <w:r w:rsidRPr="00C17E69">
        <w:rPr>
          <w:sz w:val="18"/>
          <w:szCs w:val="18"/>
        </w:rPr>
        <w:t>Ἔ</w:t>
      </w:r>
      <w:r w:rsidRPr="00C17E69">
        <w:rPr>
          <w:rFonts w:cs="Arial"/>
          <w:b/>
          <w:sz w:val="18"/>
          <w:szCs w:val="18"/>
        </w:rPr>
        <w:t>γωγε</w:t>
      </w:r>
      <w:r w:rsidRPr="00C17E69">
        <w:rPr>
          <w:rFonts w:cs="Arial"/>
          <w:sz w:val="18"/>
          <w:szCs w:val="18"/>
        </w:rPr>
        <w:t xml:space="preserve"> : moi du moins, pour moi, quant à moi      </w:t>
      </w:r>
      <w:r w:rsidRPr="00C17E69">
        <w:rPr>
          <w:b/>
          <w:sz w:val="18"/>
          <w:szCs w:val="18"/>
        </w:rPr>
        <w:t xml:space="preserve">Καταφαίνω : </w:t>
      </w:r>
      <w:r w:rsidRPr="00C17E69">
        <w:rPr>
          <w:sz w:val="18"/>
          <w:szCs w:val="18"/>
        </w:rPr>
        <w:t xml:space="preserve">(tr.) montrer ou expliquer clairement ; (intr.) se montrer ; </w:t>
      </w:r>
      <w:r w:rsidRPr="00C17E69">
        <w:rPr>
          <w:sz w:val="18"/>
          <w:szCs w:val="18"/>
          <w:u w:val="single"/>
        </w:rPr>
        <w:t>My</w:t>
      </w:r>
      <w:r w:rsidRPr="00C17E69">
        <w:rPr>
          <w:sz w:val="18"/>
          <w:szCs w:val="18"/>
        </w:rPr>
        <w:t xml:space="preserve">.  </w:t>
      </w:r>
      <w:r w:rsidRPr="00C17E69">
        <w:rPr>
          <w:sz w:val="18"/>
          <w:szCs w:val="18"/>
          <w:lang w:val="el-GR"/>
        </w:rPr>
        <w:t>καταφαίνομαι</w:t>
      </w:r>
      <w:r w:rsidRPr="00C17E69">
        <w:rPr>
          <w:sz w:val="18"/>
          <w:szCs w:val="18"/>
        </w:rPr>
        <w:t xml:space="preserve"> (</w:t>
      </w:r>
      <w:r w:rsidRPr="00C17E69">
        <w:rPr>
          <w:i/>
          <w:iCs/>
          <w:sz w:val="18"/>
          <w:szCs w:val="18"/>
        </w:rPr>
        <w:t>fut.</w:t>
      </w:r>
      <w:r w:rsidRPr="00C17E69">
        <w:rPr>
          <w:sz w:val="18"/>
          <w:szCs w:val="18"/>
        </w:rPr>
        <w:t xml:space="preserve"> : </w:t>
      </w:r>
      <w:proofErr w:type="gramStart"/>
      <w:r w:rsidRPr="00C17E69">
        <w:rPr>
          <w:sz w:val="18"/>
          <w:szCs w:val="18"/>
          <w:lang w:val="el-GR"/>
        </w:rPr>
        <w:t>καταφανήσομαι</w:t>
      </w:r>
      <w:proofErr w:type="gramEnd"/>
      <w:r w:rsidRPr="00C17E69">
        <w:rPr>
          <w:sz w:val="18"/>
          <w:szCs w:val="18"/>
        </w:rPr>
        <w:t xml:space="preserve"> ;  </w:t>
      </w:r>
      <w:r w:rsidRPr="00C17E69">
        <w:rPr>
          <w:i/>
          <w:iCs/>
          <w:sz w:val="18"/>
          <w:szCs w:val="18"/>
        </w:rPr>
        <w:t>aor. Pass.</w:t>
      </w:r>
      <w:r w:rsidRPr="00C17E69">
        <w:rPr>
          <w:sz w:val="18"/>
          <w:szCs w:val="18"/>
        </w:rPr>
        <w:t xml:space="preserve"> κατεφάνην) : se montrer visible, évident ; (+ inf. ou part.) apparaître comme étant, se montrer      </w:t>
      </w:r>
      <w:r w:rsidRPr="00C17E69">
        <w:rPr>
          <w:b/>
          <w:sz w:val="18"/>
          <w:szCs w:val="18"/>
        </w:rPr>
        <w:t>Μέγεθος, ους (τό) :</w:t>
      </w:r>
      <w:r w:rsidRPr="00C17E69">
        <w:rPr>
          <w:sz w:val="18"/>
          <w:szCs w:val="18"/>
        </w:rPr>
        <w:t xml:space="preserve"> grandeur ; volume ; importance ; force, puissance (acc. de relation par rapport à </w:t>
      </w:r>
      <w:r w:rsidRPr="00C17E69">
        <w:rPr>
          <w:b/>
          <w:sz w:val="18"/>
          <w:szCs w:val="18"/>
          <w:lang w:val="el-GR"/>
        </w:rPr>
        <w:t>Καταφ</w:t>
      </w:r>
      <w:r w:rsidRPr="00C17E69">
        <w:rPr>
          <w:sz w:val="18"/>
          <w:szCs w:val="18"/>
        </w:rPr>
        <w:t xml:space="preserve">. ou </w:t>
      </w:r>
      <w:r w:rsidRPr="00C17E69">
        <w:rPr>
          <w:rFonts w:ascii="Times New Roman" w:hAnsi="Times New Roman"/>
          <w:sz w:val="18"/>
          <w:szCs w:val="18"/>
        </w:rPr>
        <w:t xml:space="preserve">c.o.d. </w:t>
      </w:r>
      <w:r w:rsidRPr="00C17E69">
        <w:rPr>
          <w:sz w:val="18"/>
          <w:szCs w:val="18"/>
        </w:rPr>
        <w:t xml:space="preserve">de </w:t>
      </w:r>
      <w:r w:rsidRPr="00C17E69">
        <w:rPr>
          <w:rFonts w:eastAsia="Times New Roman"/>
          <w:b/>
          <w:sz w:val="18"/>
          <w:szCs w:val="18"/>
          <w:lang w:val="el-GR" w:eastAsia="fr-FR"/>
        </w:rPr>
        <w:t>σκοποῦντι</w:t>
      </w:r>
      <w:r w:rsidRPr="00C17E69">
        <w:rPr>
          <w:sz w:val="18"/>
          <w:szCs w:val="18"/>
        </w:rPr>
        <w:t xml:space="preserve">        </w:t>
      </w:r>
      <w:r w:rsidRPr="00C17E69">
        <w:rPr>
          <w:b/>
          <w:sz w:val="18"/>
          <w:szCs w:val="18"/>
        </w:rPr>
        <w:t xml:space="preserve">Οὕτως /  οὑτωσί / οὕτω : </w:t>
      </w:r>
      <w:r w:rsidRPr="00C17E69">
        <w:rPr>
          <w:sz w:val="18"/>
          <w:szCs w:val="18"/>
        </w:rPr>
        <w:t xml:space="preserve">ainsi ; de cette façon ; d'après cela, par suite ; tellement, à ce point ; de même ; comme cela, simplement      </w:t>
      </w:r>
      <w:r w:rsidRPr="00C17E69">
        <w:rPr>
          <w:b/>
          <w:bCs/>
          <w:sz w:val="18"/>
          <w:szCs w:val="18"/>
        </w:rPr>
        <w:t>Σ</w:t>
      </w:r>
      <w:r w:rsidRPr="00C17E69">
        <w:rPr>
          <w:b/>
          <w:sz w:val="18"/>
          <w:szCs w:val="18"/>
        </w:rPr>
        <w:t>κοπέω</w:t>
      </w:r>
      <w:r w:rsidRPr="00C17E69">
        <w:rPr>
          <w:sz w:val="18"/>
          <w:szCs w:val="18"/>
        </w:rPr>
        <w:t> :</w:t>
      </w:r>
      <w:r w:rsidRPr="00C17E69">
        <w:rPr>
          <w:b/>
          <w:sz w:val="18"/>
          <w:szCs w:val="18"/>
        </w:rPr>
        <w:t xml:space="preserve"> </w:t>
      </w:r>
      <w:r w:rsidRPr="00C17E69">
        <w:rPr>
          <w:sz w:val="18"/>
          <w:szCs w:val="18"/>
        </w:rPr>
        <w:t xml:space="preserve">observer (de haut ou de loin) ; […]  ; regarder, examiner, observer ; réfléchir à, considérer (le c.o.d.  </w:t>
      </w:r>
      <w:proofErr w:type="gramStart"/>
      <w:r w:rsidRPr="00C17E69">
        <w:rPr>
          <w:sz w:val="18"/>
          <w:szCs w:val="18"/>
        </w:rPr>
        <w:t>est</w:t>
      </w:r>
      <w:proofErr w:type="gramEnd"/>
      <w:r w:rsidRPr="00C17E69">
        <w:rPr>
          <w:sz w:val="18"/>
          <w:szCs w:val="18"/>
        </w:rPr>
        <w:t xml:space="preserve"> la rhétorique).</w:t>
      </w:r>
      <w:r w:rsidRPr="00C17E69">
        <w:rPr>
          <w:sz w:val="18"/>
          <w:szCs w:val="18"/>
        </w:rPr>
        <w:tab/>
        <w:t xml:space="preserve">       </w:t>
      </w:r>
      <w:r w:rsidRPr="00C17E69">
        <w:rPr>
          <w:sz w:val="18"/>
          <w:szCs w:val="18"/>
        </w:rPr>
        <w:br/>
      </w:r>
      <w:r w:rsidRPr="00C17E69">
        <w:rPr>
          <w:b/>
          <w:color w:val="C00000"/>
          <w:sz w:val="18"/>
          <w:szCs w:val="18"/>
        </w:rPr>
        <w:t xml:space="preserve">          Syntaxe. </w:t>
      </w:r>
      <w:r w:rsidRPr="00C17E69">
        <w:rPr>
          <w:b/>
          <w:caps/>
          <w:sz w:val="18"/>
          <w:szCs w:val="18"/>
        </w:rPr>
        <w:t>τ</w:t>
      </w:r>
      <w:r w:rsidRPr="00C17E69">
        <w:rPr>
          <w:b/>
          <w:sz w:val="18"/>
          <w:szCs w:val="18"/>
        </w:rPr>
        <w:t>ὸ μέγεθος </w:t>
      </w:r>
      <w:r w:rsidRPr="00C17E69">
        <w:rPr>
          <w:sz w:val="18"/>
          <w:szCs w:val="18"/>
        </w:rPr>
        <w:t>: accusatif de relation : avec les verbes d’état, les vbs intransitifs ou passifs et bcp d’adjectifs le grec met à l’accusatif les cp qui répondent aux que</w:t>
      </w:r>
      <w:r w:rsidRPr="00C17E69">
        <w:rPr>
          <w:sz w:val="18"/>
          <w:szCs w:val="18"/>
        </w:rPr>
        <w:t>s</w:t>
      </w:r>
      <w:r w:rsidRPr="00C17E69">
        <w:rPr>
          <w:sz w:val="18"/>
          <w:szCs w:val="18"/>
        </w:rPr>
        <w:t xml:space="preserve">tions suivantes : à quel point de vue ? </w:t>
      </w:r>
      <w:proofErr w:type="gramStart"/>
      <w:r w:rsidRPr="00C17E69">
        <w:rPr>
          <w:sz w:val="18"/>
          <w:szCs w:val="18"/>
        </w:rPr>
        <w:t>à</w:t>
      </w:r>
      <w:proofErr w:type="gramEnd"/>
      <w:r w:rsidRPr="00C17E69">
        <w:rPr>
          <w:sz w:val="18"/>
          <w:szCs w:val="18"/>
        </w:rPr>
        <w:t xml:space="preserve"> l’égard de quoi ? </w:t>
      </w:r>
      <w:proofErr w:type="gramStart"/>
      <w:r w:rsidRPr="00C17E69">
        <w:rPr>
          <w:sz w:val="18"/>
          <w:szCs w:val="18"/>
        </w:rPr>
        <w:t>dans</w:t>
      </w:r>
      <w:proofErr w:type="gramEnd"/>
      <w:r w:rsidRPr="00C17E69">
        <w:rPr>
          <w:sz w:val="18"/>
          <w:szCs w:val="18"/>
        </w:rPr>
        <w:t xml:space="preserve"> quelle partie du corps ou de l’être ?   La traduction passe-partout est « quant à qc. »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209). </w:t>
      </w:r>
    </w:p>
  </w:footnote>
  <w:footnote w:id="83">
    <w:p w:rsidR="00E1615C" w:rsidRPr="00C17E69" w:rsidRDefault="00E1615C" w:rsidP="00DF6948">
      <w:pPr>
        <w:pStyle w:val="Notedebasdepage"/>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9a</w:t>
      </w:r>
      <w:r w:rsidRPr="00C17E69">
        <w:rPr>
          <w:color w:val="C00000"/>
          <w:sz w:val="18"/>
          <w:szCs w:val="18"/>
        </w:rPr>
        <w:t>]</w:t>
      </w:r>
      <w:r w:rsidRPr="00C17E69">
        <w:rPr>
          <w:b/>
          <w:color w:val="C00000"/>
          <w:sz w:val="18"/>
          <w:szCs w:val="18"/>
        </w:rPr>
        <w:t>Cst.</w:t>
      </w:r>
      <w:r w:rsidRPr="00C17E69">
        <w:rPr>
          <w:color w:val="C00000"/>
          <w:sz w:val="18"/>
          <w:szCs w:val="18"/>
        </w:rPr>
        <w:t xml:space="preserve"> </w:t>
      </w:r>
      <w:r w:rsidRPr="00C17E69">
        <w:rPr>
          <w:sz w:val="18"/>
          <w:szCs w:val="18"/>
        </w:rPr>
        <w:t>Soit (1) système conditionnel à l’optatif potentiel avec &lt;</w:t>
      </w:r>
      <w:r w:rsidRPr="00C17E69">
        <w:rPr>
          <w:b/>
          <w:sz w:val="18"/>
          <w:szCs w:val="18"/>
        </w:rPr>
        <w:t>εἰδείης</w:t>
      </w:r>
      <w:r w:rsidRPr="00C17E69">
        <w:rPr>
          <w:sz w:val="18"/>
          <w:szCs w:val="18"/>
        </w:rPr>
        <w:t xml:space="preserve">&gt;  en ellipse dans la principale (éd.Budé : si tu savais… tu verrais </w:t>
      </w:r>
      <w:proofErr w:type="gramStart"/>
      <w:r w:rsidRPr="00C17E69">
        <w:rPr>
          <w:sz w:val="18"/>
          <w:szCs w:val="18"/>
        </w:rPr>
        <w:t>que )</w:t>
      </w:r>
      <w:proofErr w:type="gramEnd"/>
      <w:r w:rsidRPr="00C17E69">
        <w:rPr>
          <w:sz w:val="18"/>
          <w:szCs w:val="18"/>
        </w:rPr>
        <w:t xml:space="preserve"> ; soit (2) prop. </w:t>
      </w:r>
      <w:proofErr w:type="gramStart"/>
      <w:r w:rsidRPr="00C17E69">
        <w:rPr>
          <w:sz w:val="18"/>
          <w:szCs w:val="18"/>
        </w:rPr>
        <w:t>indép</w:t>
      </w:r>
      <w:proofErr w:type="gramEnd"/>
      <w:r w:rsidRPr="00C17E69">
        <w:rPr>
          <w:sz w:val="18"/>
          <w:szCs w:val="18"/>
        </w:rPr>
        <w:t xml:space="preserve">. </w:t>
      </w:r>
      <w:proofErr w:type="gramStart"/>
      <w:r w:rsidRPr="00C17E69">
        <w:rPr>
          <w:sz w:val="18"/>
          <w:szCs w:val="18"/>
        </w:rPr>
        <w:t>exprimant</w:t>
      </w:r>
      <w:proofErr w:type="gramEnd"/>
      <w:r w:rsidRPr="00C17E69">
        <w:rPr>
          <w:sz w:val="18"/>
          <w:szCs w:val="18"/>
        </w:rPr>
        <w:t xml:space="preserve"> le souhait, la prop. </w:t>
      </w:r>
      <w:proofErr w:type="gramStart"/>
      <w:r w:rsidRPr="00C17E69">
        <w:rPr>
          <w:sz w:val="18"/>
          <w:szCs w:val="18"/>
        </w:rPr>
        <w:t>complétive</w:t>
      </w:r>
      <w:proofErr w:type="gramEnd"/>
      <w:r w:rsidRPr="00C17E69">
        <w:rPr>
          <w:sz w:val="18"/>
          <w:szCs w:val="18"/>
        </w:rPr>
        <w:t xml:space="preserve">, en apposition, développant </w:t>
      </w:r>
      <w:r w:rsidRPr="00C17E69">
        <w:rPr>
          <w:b/>
          <w:sz w:val="18"/>
          <w:szCs w:val="18"/>
          <w:lang w:val="el-GR"/>
        </w:rPr>
        <w:t>πάντα</w:t>
      </w:r>
      <w:r w:rsidRPr="00C17E69">
        <w:rPr>
          <w:sz w:val="18"/>
          <w:szCs w:val="18"/>
        </w:rPr>
        <w:t xml:space="preserve">  = </w:t>
      </w:r>
      <w:r w:rsidRPr="00C17E69">
        <w:rPr>
          <w:rFonts w:eastAsia="Times New Roman"/>
          <w:b/>
          <w:caps/>
          <w:sz w:val="18"/>
          <w:szCs w:val="18"/>
          <w:lang w:val="el-GR" w:eastAsia="fr-FR"/>
        </w:rPr>
        <w:t>ε</w:t>
      </w:r>
      <w:r w:rsidRPr="00C17E69">
        <w:rPr>
          <w:rFonts w:eastAsia="Times New Roman"/>
          <w:b/>
          <w:sz w:val="18"/>
          <w:szCs w:val="18"/>
          <w:lang w:val="el-GR" w:eastAsia="fr-FR"/>
        </w:rPr>
        <w:t>ἰ</w:t>
      </w:r>
      <w:r w:rsidRPr="00C17E69">
        <w:rPr>
          <w:rFonts w:eastAsia="Times New Roman"/>
          <w:b/>
          <w:sz w:val="18"/>
          <w:szCs w:val="18"/>
          <w:lang w:eastAsia="fr-FR"/>
        </w:rPr>
        <w:t xml:space="preserve"> </w:t>
      </w:r>
      <w:r w:rsidRPr="00C17E69">
        <w:rPr>
          <w:rFonts w:eastAsia="Times New Roman"/>
          <w:b/>
          <w:sz w:val="18"/>
          <w:szCs w:val="18"/>
          <w:lang w:val="el-GR" w:eastAsia="fr-FR"/>
        </w:rPr>
        <w:t>πάντα</w:t>
      </w:r>
      <w:r w:rsidRPr="00C17E69">
        <w:rPr>
          <w:rFonts w:eastAsia="Times New Roman"/>
          <w:b/>
          <w:sz w:val="18"/>
          <w:szCs w:val="18"/>
          <w:lang w:eastAsia="fr-FR"/>
        </w:rPr>
        <w:t xml:space="preserve"> </w:t>
      </w:r>
      <w:r w:rsidRPr="00C17E69">
        <w:rPr>
          <w:rFonts w:eastAsia="Times New Roman"/>
          <w:b/>
          <w:sz w:val="18"/>
          <w:szCs w:val="18"/>
          <w:lang w:val="el-GR" w:eastAsia="fr-FR"/>
        </w:rPr>
        <w:t>γε</w:t>
      </w:r>
      <w:r w:rsidRPr="00C17E69">
        <w:rPr>
          <w:rFonts w:eastAsia="Times New Roman"/>
          <w:b/>
          <w:sz w:val="18"/>
          <w:szCs w:val="18"/>
          <w:lang w:eastAsia="fr-FR"/>
        </w:rPr>
        <w:t xml:space="preserve"> </w:t>
      </w:r>
      <w:r w:rsidRPr="00C17E69">
        <w:rPr>
          <w:rFonts w:eastAsia="Times New Roman"/>
          <w:b/>
          <w:sz w:val="18"/>
          <w:szCs w:val="18"/>
          <w:lang w:val="el-GR" w:eastAsia="fr-FR"/>
        </w:rPr>
        <w:t>εἰδείης</w:t>
      </w:r>
      <w:r w:rsidRPr="00C17E69">
        <w:rPr>
          <w:rFonts w:eastAsia="Times New Roman"/>
          <w:b/>
          <w:sz w:val="18"/>
          <w:szCs w:val="18"/>
          <w:lang w:eastAsia="fr-FR"/>
        </w:rPr>
        <w:t xml:space="preserve">, </w:t>
      </w:r>
      <w:r w:rsidRPr="00C17E69">
        <w:rPr>
          <w:rFonts w:eastAsia="Times New Roman"/>
          <w:b/>
          <w:sz w:val="18"/>
          <w:szCs w:val="18"/>
          <w:lang w:val="el-GR" w:eastAsia="fr-FR"/>
        </w:rPr>
        <w:t>ὦ</w:t>
      </w:r>
      <w:r w:rsidRPr="00C17E69">
        <w:rPr>
          <w:rFonts w:eastAsia="Times New Roman"/>
          <w:b/>
          <w:sz w:val="18"/>
          <w:szCs w:val="18"/>
          <w:lang w:eastAsia="fr-FR"/>
        </w:rPr>
        <w:t xml:space="preserve"> </w:t>
      </w:r>
      <w:r w:rsidRPr="00C17E69">
        <w:rPr>
          <w:rFonts w:eastAsia="Times New Roman"/>
          <w:b/>
          <w:sz w:val="18"/>
          <w:szCs w:val="18"/>
          <w:lang w:val="el-GR" w:eastAsia="fr-FR"/>
        </w:rPr>
        <w:t>Σώκρατες</w:t>
      </w:r>
      <w:r w:rsidRPr="00C17E69">
        <w:rPr>
          <w:rFonts w:eastAsia="Times New Roman"/>
          <w:b/>
          <w:sz w:val="18"/>
          <w:szCs w:val="18"/>
          <w:lang w:eastAsia="fr-FR"/>
        </w:rPr>
        <w:t>, &lt; </w:t>
      </w:r>
      <w:r w:rsidRPr="00C17E69">
        <w:rPr>
          <w:rFonts w:eastAsia="Times New Roman"/>
          <w:b/>
          <w:sz w:val="18"/>
          <w:szCs w:val="18"/>
          <w:lang w:val="el-GR" w:eastAsia="fr-FR"/>
        </w:rPr>
        <w:t>εἰ</w:t>
      </w:r>
      <w:r w:rsidRPr="00C17E69">
        <w:rPr>
          <w:rFonts w:eastAsia="Times New Roman"/>
          <w:b/>
          <w:sz w:val="18"/>
          <w:szCs w:val="18"/>
          <w:lang w:eastAsia="fr-FR"/>
        </w:rPr>
        <w:t xml:space="preserve"> </w:t>
      </w:r>
      <w:r w:rsidRPr="00C17E69">
        <w:rPr>
          <w:rFonts w:eastAsia="Times New Roman"/>
          <w:b/>
          <w:sz w:val="18"/>
          <w:szCs w:val="18"/>
          <w:lang w:val="el-GR" w:eastAsia="fr-FR"/>
        </w:rPr>
        <w:t>γε</w:t>
      </w:r>
      <w:r w:rsidRPr="00C17E69">
        <w:rPr>
          <w:rFonts w:eastAsia="Times New Roman"/>
          <w:b/>
          <w:sz w:val="18"/>
          <w:szCs w:val="18"/>
          <w:lang w:eastAsia="fr-FR"/>
        </w:rPr>
        <w:t xml:space="preserve"> </w:t>
      </w:r>
      <w:r w:rsidRPr="00C17E69">
        <w:rPr>
          <w:rFonts w:eastAsia="Times New Roman"/>
          <w:b/>
          <w:sz w:val="18"/>
          <w:szCs w:val="18"/>
          <w:lang w:val="el-GR" w:eastAsia="fr-FR"/>
        </w:rPr>
        <w:t>εἰδείης</w:t>
      </w:r>
      <w:r w:rsidRPr="00C17E69">
        <w:rPr>
          <w:rFonts w:eastAsia="Times New Roman"/>
          <w:b/>
          <w:sz w:val="18"/>
          <w:szCs w:val="18"/>
          <w:lang w:eastAsia="fr-FR"/>
        </w:rPr>
        <w:t xml:space="preserve"> &gt; </w:t>
      </w:r>
      <w:r w:rsidRPr="00C17E69">
        <w:rPr>
          <w:rFonts w:eastAsia="Times New Roman"/>
          <w:b/>
          <w:sz w:val="18"/>
          <w:szCs w:val="18"/>
          <w:lang w:val="el-GR" w:eastAsia="fr-FR"/>
        </w:rPr>
        <w:t>ὅτι</w:t>
      </w:r>
      <w:r w:rsidRPr="00C17E69">
        <w:rPr>
          <w:rFonts w:eastAsia="Times New Roman"/>
          <w:sz w:val="18"/>
          <w:szCs w:val="18"/>
          <w:lang w:eastAsia="fr-FR"/>
        </w:rPr>
        <w:t xml:space="preserve">... </w:t>
      </w:r>
      <w:r w:rsidRPr="00C17E69">
        <w:rPr>
          <w:sz w:val="18"/>
          <w:szCs w:val="18"/>
        </w:rPr>
        <w:t>(</w:t>
      </w:r>
      <w:r w:rsidRPr="00C17E69">
        <w:rPr>
          <w:rFonts w:ascii="Times New Roman" w:eastAsia="Times New Roman" w:hAnsi="Times New Roman"/>
          <w:color w:val="000000"/>
          <w:sz w:val="18"/>
          <w:szCs w:val="18"/>
          <w:lang w:eastAsia="fr-FR"/>
        </w:rPr>
        <w:t>Ah, si au moins tu savais tout, Socrate, et en particulier que la rhétorique…</w:t>
      </w:r>
      <w:r w:rsidRPr="00C17E69">
        <w:rPr>
          <w:sz w:val="18"/>
          <w:szCs w:val="18"/>
        </w:rPr>
        <w:t xml:space="preserve"> éd. Monique Canto, GF, et autres éd</w:t>
      </w:r>
      <w:proofErr w:type="gramStart"/>
      <w:r w:rsidRPr="00C17E69">
        <w:rPr>
          <w:sz w:val="18"/>
          <w:szCs w:val="18"/>
        </w:rPr>
        <w:t>..)</w:t>
      </w:r>
      <w:proofErr w:type="gramEnd"/>
      <w:r w:rsidRPr="00C17E69">
        <w:rPr>
          <w:sz w:val="18"/>
          <w:szCs w:val="18"/>
        </w:rPr>
        <w:t xml:space="preserve">      </w:t>
      </w:r>
      <w:r w:rsidRPr="00C17E69">
        <w:rPr>
          <w:b/>
          <w:sz w:val="18"/>
          <w:szCs w:val="18"/>
        </w:rPr>
        <w:t xml:space="preserve">   Πᾶς, παντός ; </w:t>
      </w:r>
      <w:proofErr w:type="gramStart"/>
      <w:r w:rsidRPr="00C17E69">
        <w:rPr>
          <w:b/>
          <w:sz w:val="18"/>
          <w:szCs w:val="18"/>
        </w:rPr>
        <w:t>πᾶσα</w:t>
      </w:r>
      <w:proofErr w:type="gramEnd"/>
      <w:r w:rsidRPr="00C17E69">
        <w:rPr>
          <w:b/>
          <w:sz w:val="18"/>
          <w:szCs w:val="18"/>
        </w:rPr>
        <w:t xml:space="preserve">, πάσης ; </w:t>
      </w:r>
      <w:proofErr w:type="gramStart"/>
      <w:r w:rsidRPr="00C17E69">
        <w:rPr>
          <w:b/>
          <w:sz w:val="18"/>
          <w:szCs w:val="18"/>
        </w:rPr>
        <w:t>πᾶν</w:t>
      </w:r>
      <w:proofErr w:type="gramEnd"/>
      <w:r w:rsidRPr="00C17E69">
        <w:rPr>
          <w:b/>
          <w:sz w:val="18"/>
          <w:szCs w:val="18"/>
        </w:rPr>
        <w:t xml:space="preserve">, παντός : </w:t>
      </w:r>
      <w:r w:rsidRPr="00C17E69">
        <w:rPr>
          <w:sz w:val="18"/>
          <w:szCs w:val="18"/>
        </w:rPr>
        <w:t xml:space="preserve">tout, chaque ; </w:t>
      </w:r>
      <w:r w:rsidRPr="00C17E69">
        <w:rPr>
          <w:b/>
          <w:sz w:val="18"/>
          <w:szCs w:val="18"/>
        </w:rPr>
        <w:t>πάντα</w:t>
      </w:r>
      <w:r w:rsidRPr="00C17E69">
        <w:rPr>
          <w:sz w:val="18"/>
          <w:szCs w:val="18"/>
        </w:rPr>
        <w:t xml:space="preserve"> = n. pl. substantivé         Σ</w:t>
      </w:r>
      <w:r w:rsidRPr="00C17E69">
        <w:rPr>
          <w:b/>
          <w:sz w:val="18"/>
          <w:szCs w:val="18"/>
        </w:rPr>
        <w:t xml:space="preserve">ωκράτης, ους,  </w:t>
      </w:r>
      <w:r w:rsidRPr="00C17E69">
        <w:rPr>
          <w:i/>
          <w:sz w:val="18"/>
          <w:szCs w:val="18"/>
        </w:rPr>
        <w:t>voc</w:t>
      </w:r>
      <w:r w:rsidRPr="00C17E69">
        <w:rPr>
          <w:sz w:val="18"/>
          <w:szCs w:val="18"/>
        </w:rPr>
        <w:t xml:space="preserve">. : Σώκρατες </w:t>
      </w:r>
      <w:r w:rsidRPr="00C17E69">
        <w:rPr>
          <w:b/>
          <w:sz w:val="18"/>
          <w:szCs w:val="18"/>
        </w:rPr>
        <w:t>(ὁ) :</w:t>
      </w:r>
      <w:r w:rsidRPr="00C17E69">
        <w:rPr>
          <w:sz w:val="18"/>
          <w:szCs w:val="18"/>
        </w:rPr>
        <w:t xml:space="preserve"> Socrate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58)      </w:t>
      </w:r>
      <w:r w:rsidRPr="00C17E69">
        <w:rPr>
          <w:b/>
          <w:sz w:val="18"/>
          <w:szCs w:val="18"/>
        </w:rPr>
        <w:t>οἶδα</w:t>
      </w:r>
      <w:r w:rsidRPr="00C17E69">
        <w:rPr>
          <w:sz w:val="18"/>
          <w:szCs w:val="18"/>
        </w:rPr>
        <w:t>: savoir </w:t>
      </w:r>
      <w:proofErr w:type="gramStart"/>
      <w:r w:rsidRPr="00C17E69">
        <w:rPr>
          <w:rFonts w:cs="Arial"/>
          <w:b/>
          <w:sz w:val="18"/>
          <w:szCs w:val="18"/>
        </w:rPr>
        <w:t>—[</w:t>
      </w:r>
      <w:proofErr w:type="gramEnd"/>
      <w:r w:rsidRPr="00C17E69">
        <w:rPr>
          <w:b/>
          <w:sz w:val="18"/>
          <w:szCs w:val="18"/>
        </w:rPr>
        <w:t xml:space="preserve"> οἶδα :</w:t>
      </w:r>
      <w:r w:rsidRPr="00C17E69">
        <w:rPr>
          <w:rFonts w:cs="Arial"/>
          <w:b/>
          <w:sz w:val="18"/>
          <w:szCs w:val="18"/>
        </w:rPr>
        <w:t xml:space="preserve"> </w:t>
      </w:r>
      <w:r w:rsidRPr="00C17E69">
        <w:rPr>
          <w:i/>
          <w:sz w:val="18"/>
          <w:szCs w:val="18"/>
        </w:rPr>
        <w:t>pft = pst ;</w:t>
      </w:r>
      <w:r w:rsidRPr="00C17E69">
        <w:rPr>
          <w:sz w:val="18"/>
          <w:szCs w:val="18"/>
        </w:rPr>
        <w:t xml:space="preserve"> </w:t>
      </w:r>
      <w:r w:rsidRPr="00C17E69">
        <w:rPr>
          <w:i/>
          <w:sz w:val="18"/>
          <w:szCs w:val="18"/>
        </w:rPr>
        <w:t>Ppft = Impft</w:t>
      </w:r>
      <w:r w:rsidRPr="00C17E69">
        <w:rPr>
          <w:sz w:val="18"/>
          <w:szCs w:val="18"/>
        </w:rPr>
        <w:t xml:space="preserve"> : </w:t>
      </w:r>
      <w:r w:rsidRPr="00C17E69">
        <w:rPr>
          <w:b/>
          <w:sz w:val="18"/>
          <w:szCs w:val="18"/>
        </w:rPr>
        <w:t>ᾔδη</w:t>
      </w:r>
      <w:r w:rsidRPr="00C17E69">
        <w:rPr>
          <w:sz w:val="18"/>
          <w:szCs w:val="18"/>
        </w:rPr>
        <w:t xml:space="preserve"> ou </w:t>
      </w:r>
      <w:r w:rsidRPr="00C17E69">
        <w:rPr>
          <w:b/>
          <w:sz w:val="18"/>
          <w:szCs w:val="18"/>
        </w:rPr>
        <w:t>ᾔδειν</w:t>
      </w:r>
      <w:r w:rsidRPr="00C17E69">
        <w:rPr>
          <w:sz w:val="18"/>
          <w:szCs w:val="18"/>
        </w:rPr>
        <w:t xml:space="preserve"> ; </w:t>
      </w:r>
      <w:r w:rsidRPr="00C17E69">
        <w:rPr>
          <w:i/>
          <w:sz w:val="18"/>
          <w:szCs w:val="18"/>
        </w:rPr>
        <w:t xml:space="preserve">Fut. </w:t>
      </w:r>
      <w:r w:rsidRPr="00C17E69">
        <w:rPr>
          <w:b/>
          <w:sz w:val="18"/>
          <w:szCs w:val="18"/>
        </w:rPr>
        <w:t>εἴσομαι</w:t>
      </w:r>
      <w:r w:rsidRPr="00C17E69">
        <w:rPr>
          <w:sz w:val="18"/>
          <w:szCs w:val="18"/>
        </w:rPr>
        <w:t xml:space="preserve"> ; </w:t>
      </w:r>
      <w:r w:rsidRPr="00C17E69">
        <w:rPr>
          <w:i/>
          <w:sz w:val="18"/>
          <w:szCs w:val="18"/>
        </w:rPr>
        <w:t>Inf pst</w:t>
      </w:r>
      <w:r w:rsidRPr="00C17E69">
        <w:rPr>
          <w:sz w:val="18"/>
          <w:szCs w:val="18"/>
        </w:rPr>
        <w:t xml:space="preserve"> : </w:t>
      </w:r>
      <w:r w:rsidRPr="00C17E69">
        <w:rPr>
          <w:b/>
          <w:sz w:val="18"/>
          <w:szCs w:val="18"/>
          <w:lang w:val="el-GR"/>
        </w:rPr>
        <w:t>ε</w:t>
      </w:r>
      <w:r w:rsidRPr="00C17E69">
        <w:rPr>
          <w:b/>
          <w:sz w:val="18"/>
          <w:szCs w:val="18"/>
        </w:rPr>
        <w:t>ἰδέναι</w:t>
      </w:r>
      <w:r w:rsidRPr="00C17E69">
        <w:rPr>
          <w:sz w:val="18"/>
          <w:szCs w:val="18"/>
        </w:rPr>
        <w:t xml:space="preserve"> ; </w:t>
      </w:r>
      <w:r w:rsidRPr="00C17E69">
        <w:rPr>
          <w:i/>
          <w:sz w:val="18"/>
          <w:szCs w:val="18"/>
        </w:rPr>
        <w:t>Inf. fut</w:t>
      </w:r>
      <w:r w:rsidRPr="00C17E69">
        <w:rPr>
          <w:sz w:val="18"/>
          <w:szCs w:val="18"/>
        </w:rPr>
        <w:t xml:space="preserve">. : </w:t>
      </w:r>
      <w:r w:rsidRPr="00C17E69">
        <w:rPr>
          <w:b/>
          <w:sz w:val="18"/>
          <w:szCs w:val="18"/>
        </w:rPr>
        <w:t>εἴσεσθαι</w:t>
      </w:r>
      <w:r w:rsidRPr="00C17E69">
        <w:rPr>
          <w:sz w:val="18"/>
          <w:szCs w:val="18"/>
        </w:rPr>
        <w:t xml:space="preserve">  ;  […]  opt pst : </w:t>
      </w:r>
      <w:r w:rsidRPr="00C17E69">
        <w:rPr>
          <w:b/>
          <w:sz w:val="18"/>
          <w:szCs w:val="18"/>
        </w:rPr>
        <w:t>εἰδείην</w:t>
      </w:r>
      <w:r w:rsidRPr="00C17E69">
        <w:rPr>
          <w:sz w:val="18"/>
          <w:szCs w:val="18"/>
        </w:rPr>
        <w:t xml:space="preserve"> </w:t>
      </w:r>
      <w:r w:rsidRPr="00C17E69">
        <w:rPr>
          <w:rFonts w:cs="Arial"/>
          <w:b/>
          <w:sz w:val="18"/>
          <w:szCs w:val="18"/>
        </w:rPr>
        <w:t>]—.</w:t>
      </w:r>
      <w:r w:rsidRPr="00C17E69">
        <w:rPr>
          <w:rFonts w:cs="Arial"/>
          <w:b/>
          <w:sz w:val="18"/>
          <w:szCs w:val="18"/>
        </w:rPr>
        <w:tab/>
        <w:t xml:space="preserve">  </w:t>
      </w:r>
      <w:r w:rsidRPr="00C17E69">
        <w:rPr>
          <w:sz w:val="18"/>
          <w:szCs w:val="18"/>
        </w:rPr>
        <w:t xml:space="preserve">   </w:t>
      </w:r>
      <w:r w:rsidRPr="00C17E69">
        <w:rPr>
          <w:sz w:val="18"/>
          <w:szCs w:val="18"/>
        </w:rPr>
        <w:br/>
        <w:t xml:space="preserve">          </w:t>
      </w:r>
      <w:r w:rsidRPr="00C17E69">
        <w:rPr>
          <w:b/>
          <w:color w:val="C00000"/>
          <w:sz w:val="18"/>
          <w:szCs w:val="18"/>
        </w:rPr>
        <w:t>Syntaxe</w:t>
      </w:r>
      <w:r w:rsidRPr="00C17E69">
        <w:rPr>
          <w:b/>
          <w:sz w:val="18"/>
          <w:szCs w:val="18"/>
        </w:rPr>
        <w:t>.  Optatif potentiel</w:t>
      </w:r>
      <w:r w:rsidRPr="00C17E69">
        <w:rPr>
          <w:sz w:val="18"/>
          <w:szCs w:val="18"/>
        </w:rPr>
        <w:t xml:space="preserve">  Dans une phrase conditionnelle exprimant une condition supposée possible legrec utilise : </w:t>
      </w:r>
      <w:r w:rsidRPr="00C17E69">
        <w:rPr>
          <w:b/>
          <w:sz w:val="18"/>
          <w:szCs w:val="18"/>
          <w:lang w:val="el-GR"/>
        </w:rPr>
        <w:t>εἰ</w:t>
      </w:r>
      <w:r w:rsidRPr="00C17E69">
        <w:rPr>
          <w:b/>
          <w:sz w:val="18"/>
          <w:szCs w:val="18"/>
        </w:rPr>
        <w:t xml:space="preserve"> +  optatif </w:t>
      </w:r>
      <w:r w:rsidRPr="00C17E69">
        <w:rPr>
          <w:sz w:val="18"/>
          <w:szCs w:val="18"/>
        </w:rPr>
        <w:t xml:space="preserve">dans la protase (subordonnée ; </w:t>
      </w:r>
      <w:r w:rsidRPr="00C17E69">
        <w:rPr>
          <w:b/>
          <w:sz w:val="18"/>
          <w:szCs w:val="18"/>
        </w:rPr>
        <w:t xml:space="preserve">nég. </w:t>
      </w:r>
      <w:proofErr w:type="gramStart"/>
      <w:r w:rsidRPr="00C17E69">
        <w:rPr>
          <w:b/>
          <w:sz w:val="18"/>
          <w:szCs w:val="18"/>
          <w:lang w:val="el-GR"/>
        </w:rPr>
        <w:t>μή</w:t>
      </w:r>
      <w:r w:rsidRPr="00C17E69">
        <w:rPr>
          <w:b/>
          <w:sz w:val="18"/>
          <w:szCs w:val="18"/>
        </w:rPr>
        <w:t xml:space="preserve"> </w:t>
      </w:r>
      <w:r w:rsidRPr="00C17E69">
        <w:rPr>
          <w:sz w:val="18"/>
          <w:szCs w:val="18"/>
        </w:rPr>
        <w:t>)</w:t>
      </w:r>
      <w:proofErr w:type="gramEnd"/>
      <w:r w:rsidRPr="00C17E69">
        <w:rPr>
          <w:sz w:val="18"/>
          <w:szCs w:val="18"/>
        </w:rPr>
        <w:t xml:space="preserve"> et </w:t>
      </w:r>
      <w:r w:rsidRPr="00C17E69">
        <w:rPr>
          <w:b/>
          <w:sz w:val="18"/>
          <w:szCs w:val="18"/>
        </w:rPr>
        <w:t xml:space="preserve">optatif  + </w:t>
      </w:r>
      <w:r w:rsidRPr="00C17E69">
        <w:rPr>
          <w:b/>
          <w:sz w:val="18"/>
          <w:szCs w:val="18"/>
          <w:lang w:val="el-GR"/>
        </w:rPr>
        <w:t>ἄν</w:t>
      </w:r>
      <w:r w:rsidRPr="00C17E69">
        <w:rPr>
          <w:b/>
          <w:sz w:val="18"/>
          <w:szCs w:val="18"/>
        </w:rPr>
        <w:t xml:space="preserve"> (nég. </w:t>
      </w:r>
      <w:r w:rsidRPr="00C17E69">
        <w:rPr>
          <w:b/>
          <w:sz w:val="18"/>
          <w:szCs w:val="18"/>
          <w:lang w:val="el-GR"/>
        </w:rPr>
        <w:t>οὐ</w:t>
      </w:r>
      <w:r w:rsidRPr="00C17E69">
        <w:rPr>
          <w:b/>
          <w:sz w:val="18"/>
          <w:szCs w:val="18"/>
        </w:rPr>
        <w:t xml:space="preserve">) </w:t>
      </w:r>
      <w:r w:rsidRPr="00C17E69">
        <w:rPr>
          <w:b/>
          <w:sz w:val="18"/>
          <w:szCs w:val="18"/>
          <w:lang w:val="el-GR"/>
        </w:rPr>
        <w:t>δ</w:t>
      </w:r>
      <w:r w:rsidRPr="00C17E69">
        <w:rPr>
          <w:sz w:val="18"/>
          <w:szCs w:val="18"/>
        </w:rPr>
        <w:t>ans l’apodose</w:t>
      </w:r>
      <w:r w:rsidRPr="00C17E69">
        <w:rPr>
          <w:b/>
          <w:sz w:val="18"/>
          <w:szCs w:val="18"/>
        </w:rPr>
        <w:t xml:space="preserve"> (</w:t>
      </w:r>
      <w:r w:rsidRPr="00C17E69">
        <w:rPr>
          <w:b/>
          <w:i/>
          <w:sz w:val="18"/>
          <w:szCs w:val="18"/>
        </w:rPr>
        <w:t>cf</w:t>
      </w:r>
      <w:r w:rsidRPr="00C17E69">
        <w:rPr>
          <w:b/>
          <w:sz w:val="18"/>
          <w:szCs w:val="18"/>
        </w:rPr>
        <w:t xml:space="preserve">. </w:t>
      </w:r>
      <w:r w:rsidRPr="00C17E69">
        <w:rPr>
          <w:b/>
          <w:i/>
          <w:sz w:val="18"/>
          <w:szCs w:val="18"/>
        </w:rPr>
        <w:t>Rg</w:t>
      </w:r>
      <w:r w:rsidRPr="00C17E69">
        <w:rPr>
          <w:b/>
          <w:sz w:val="18"/>
          <w:szCs w:val="18"/>
        </w:rPr>
        <w:t xml:space="preserve"> § 281 &amp; 328).    Optatif de souhait dans une indépendante : εἴθε</w:t>
      </w:r>
      <w:r w:rsidRPr="00C17E69">
        <w:rPr>
          <w:sz w:val="18"/>
          <w:szCs w:val="18"/>
        </w:rPr>
        <w:t> </w:t>
      </w:r>
      <w:r w:rsidRPr="00C17E69">
        <w:rPr>
          <w:b/>
          <w:sz w:val="18"/>
          <w:szCs w:val="18"/>
        </w:rPr>
        <w:t xml:space="preserve"> </w:t>
      </w:r>
      <w:r w:rsidRPr="00C17E69">
        <w:rPr>
          <w:b/>
          <w:i/>
          <w:sz w:val="18"/>
          <w:szCs w:val="18"/>
        </w:rPr>
        <w:t>ou</w:t>
      </w:r>
      <w:r w:rsidRPr="00C17E69">
        <w:rPr>
          <w:b/>
          <w:sz w:val="18"/>
          <w:szCs w:val="18"/>
        </w:rPr>
        <w:t xml:space="preserve">  εἰ γὰρ (</w:t>
      </w:r>
      <w:r w:rsidRPr="00C17E69">
        <w:rPr>
          <w:i/>
          <w:sz w:val="18"/>
          <w:szCs w:val="18"/>
        </w:rPr>
        <w:t>ou comme ici</w:t>
      </w:r>
      <w:r w:rsidRPr="00C17E69">
        <w:rPr>
          <w:b/>
          <w:sz w:val="18"/>
          <w:szCs w:val="18"/>
        </w:rPr>
        <w:t xml:space="preserve"> : εἰ </w:t>
      </w:r>
      <w:r w:rsidRPr="00C17E69">
        <w:rPr>
          <w:i/>
          <w:sz w:val="18"/>
          <w:szCs w:val="18"/>
        </w:rPr>
        <w:t>seul</w:t>
      </w:r>
      <w:r w:rsidRPr="00C17E69">
        <w:rPr>
          <w:sz w:val="18"/>
          <w:szCs w:val="18"/>
        </w:rPr>
        <w:t xml:space="preserve">) + </w:t>
      </w:r>
      <w:proofErr w:type="gramStart"/>
      <w:r w:rsidRPr="00C17E69">
        <w:rPr>
          <w:sz w:val="18"/>
          <w:szCs w:val="18"/>
        </w:rPr>
        <w:t>opt. :</w:t>
      </w:r>
      <w:proofErr w:type="gramEnd"/>
      <w:r w:rsidRPr="00C17E69">
        <w:rPr>
          <w:sz w:val="18"/>
          <w:szCs w:val="18"/>
        </w:rPr>
        <w:t xml:space="preserve"> </w:t>
      </w:r>
      <w:r w:rsidRPr="00C17E69">
        <w:rPr>
          <w:i/>
          <w:sz w:val="18"/>
          <w:szCs w:val="18"/>
        </w:rPr>
        <w:t>souhait à réaliser</w:t>
      </w:r>
      <w:r w:rsidRPr="00C17E69">
        <w:rPr>
          <w:sz w:val="18"/>
          <w:szCs w:val="18"/>
        </w:rPr>
        <w:t xml:space="preserve"> : plaise au ciel que, si seulement ; avec </w:t>
      </w:r>
      <w:r w:rsidRPr="00C17E69">
        <w:rPr>
          <w:b/>
          <w:sz w:val="18"/>
          <w:szCs w:val="18"/>
          <w:lang w:val="el-GR"/>
        </w:rPr>
        <w:t>γέ</w:t>
      </w:r>
      <w:r w:rsidRPr="00C17E69">
        <w:rPr>
          <w:sz w:val="18"/>
          <w:szCs w:val="18"/>
        </w:rPr>
        <w:t> : si seulement du moins.</w:t>
      </w:r>
    </w:p>
  </w:footnote>
  <w:footnote w:id="84">
    <w:p w:rsidR="00E1615C" w:rsidRPr="00C17E69" w:rsidRDefault="00E1615C" w:rsidP="00DF6948">
      <w:pPr>
        <w:pStyle w:val="Notedebasdepage"/>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9b</w:t>
      </w:r>
      <w:r w:rsidRPr="00C17E69">
        <w:rPr>
          <w:color w:val="C00000"/>
          <w:sz w:val="18"/>
          <w:szCs w:val="18"/>
        </w:rPr>
        <w:t>]</w:t>
      </w:r>
      <w:r w:rsidRPr="00C17E69">
        <w:rPr>
          <w:b/>
          <w:color w:val="C00000"/>
          <w:sz w:val="18"/>
          <w:szCs w:val="18"/>
        </w:rPr>
        <w:t>Cst</w:t>
      </w:r>
      <w:r w:rsidRPr="00C17E69">
        <w:rPr>
          <w:color w:val="C00000"/>
          <w:sz w:val="18"/>
          <w:szCs w:val="18"/>
        </w:rPr>
        <w:t> :</w:t>
      </w:r>
      <w:r w:rsidRPr="00C17E69">
        <w:rPr>
          <w:sz w:val="18"/>
          <w:szCs w:val="18"/>
        </w:rPr>
        <w:t xml:space="preserve"> </w:t>
      </w:r>
      <w:r w:rsidRPr="00C17E69">
        <w:rPr>
          <w:rFonts w:eastAsia="Times New Roman"/>
          <w:b/>
          <w:sz w:val="18"/>
          <w:szCs w:val="18"/>
          <w:lang w:eastAsia="fr-FR"/>
        </w:rPr>
        <w:t>&lt; </w:t>
      </w:r>
      <w:r w:rsidRPr="00C17E69">
        <w:rPr>
          <w:rFonts w:eastAsia="Times New Roman"/>
          <w:b/>
          <w:sz w:val="18"/>
          <w:szCs w:val="18"/>
          <w:lang w:val="el-GR" w:eastAsia="fr-FR"/>
        </w:rPr>
        <w:t>εἰ</w:t>
      </w:r>
      <w:r w:rsidRPr="00C17E69">
        <w:rPr>
          <w:rFonts w:eastAsia="Times New Roman"/>
          <w:b/>
          <w:sz w:val="18"/>
          <w:szCs w:val="18"/>
          <w:lang w:eastAsia="fr-FR"/>
        </w:rPr>
        <w:t xml:space="preserve"> </w:t>
      </w:r>
      <w:r w:rsidRPr="00C17E69">
        <w:rPr>
          <w:rFonts w:eastAsia="Times New Roman"/>
          <w:b/>
          <w:sz w:val="18"/>
          <w:szCs w:val="18"/>
          <w:lang w:val="el-GR" w:eastAsia="fr-FR"/>
        </w:rPr>
        <w:t>γε</w:t>
      </w:r>
      <w:r w:rsidRPr="00C17E69">
        <w:rPr>
          <w:rFonts w:eastAsia="Times New Roman"/>
          <w:b/>
          <w:sz w:val="18"/>
          <w:szCs w:val="18"/>
          <w:lang w:eastAsia="fr-FR"/>
        </w:rPr>
        <w:t xml:space="preserve"> </w:t>
      </w:r>
      <w:r w:rsidRPr="00C17E69">
        <w:rPr>
          <w:rFonts w:eastAsia="Times New Roman"/>
          <w:b/>
          <w:sz w:val="18"/>
          <w:szCs w:val="18"/>
          <w:lang w:val="el-GR" w:eastAsia="fr-FR"/>
        </w:rPr>
        <w:t>εἰδείης</w:t>
      </w:r>
      <w:r w:rsidRPr="00C17E69">
        <w:rPr>
          <w:rFonts w:eastAsia="Times New Roman"/>
          <w:b/>
          <w:sz w:val="18"/>
          <w:szCs w:val="18"/>
          <w:lang w:eastAsia="fr-FR"/>
        </w:rPr>
        <w:t xml:space="preserve"> &gt; </w:t>
      </w:r>
      <w:r w:rsidRPr="00C17E69">
        <w:rPr>
          <w:rFonts w:eastAsia="Times New Roman"/>
          <w:b/>
          <w:sz w:val="18"/>
          <w:szCs w:val="18"/>
          <w:lang w:val="el-GR" w:eastAsia="fr-FR"/>
        </w:rPr>
        <w:t>ὅτι</w:t>
      </w:r>
      <w:r w:rsidRPr="00C17E69">
        <w:rPr>
          <w:sz w:val="18"/>
          <w:szCs w:val="18"/>
        </w:rPr>
        <w:t xml:space="preserve"> &lt;</w:t>
      </w:r>
      <w:r w:rsidRPr="00C17E69">
        <w:rPr>
          <w:rStyle w:val="efforeign"/>
          <w:b/>
          <w:sz w:val="18"/>
          <w:szCs w:val="18"/>
        </w:rPr>
        <w:t xml:space="preserve"> ἡ ῥητορική&gt; […] </w:t>
      </w:r>
      <w:r w:rsidRPr="00C17E69">
        <w:rPr>
          <w:b/>
          <w:sz w:val="18"/>
          <w:szCs w:val="18"/>
        </w:rPr>
        <w:t>ἔχει</w:t>
      </w:r>
      <w:r w:rsidRPr="00C17E69">
        <w:rPr>
          <w:sz w:val="18"/>
          <w:szCs w:val="18"/>
        </w:rPr>
        <w:t xml:space="preserve">. </w:t>
      </w:r>
      <w:r w:rsidRPr="00C17E69">
        <w:rPr>
          <w:rStyle w:val="efforeign"/>
          <w:b/>
          <w:sz w:val="18"/>
          <w:szCs w:val="18"/>
        </w:rPr>
        <w:t xml:space="preserve">   </w:t>
      </w:r>
      <w:r w:rsidRPr="00C17E69">
        <w:rPr>
          <w:b/>
          <w:caps/>
          <w:sz w:val="18"/>
          <w:szCs w:val="18"/>
        </w:rPr>
        <w:t>σ</w:t>
      </w:r>
      <w:r w:rsidRPr="00C17E69">
        <w:rPr>
          <w:b/>
          <w:sz w:val="18"/>
          <w:szCs w:val="18"/>
        </w:rPr>
        <w:t>υλλαβοῦσα</w:t>
      </w:r>
      <w:r w:rsidRPr="00C17E69">
        <w:rPr>
          <w:sz w:val="18"/>
          <w:szCs w:val="18"/>
        </w:rPr>
        <w:t xml:space="preserve"> : part. </w:t>
      </w:r>
      <w:proofErr w:type="gramStart"/>
      <w:r w:rsidRPr="00C17E69">
        <w:rPr>
          <w:sz w:val="18"/>
          <w:szCs w:val="18"/>
        </w:rPr>
        <w:t>aor</w:t>
      </w:r>
      <w:proofErr w:type="gramEnd"/>
      <w:r w:rsidRPr="00C17E69">
        <w:rPr>
          <w:sz w:val="18"/>
          <w:szCs w:val="18"/>
        </w:rPr>
        <w:t xml:space="preserve">. </w:t>
      </w:r>
      <w:proofErr w:type="gramStart"/>
      <w:r w:rsidRPr="00C17E69">
        <w:rPr>
          <w:sz w:val="18"/>
          <w:szCs w:val="18"/>
        </w:rPr>
        <w:t>apposé</w:t>
      </w:r>
      <w:proofErr w:type="gramEnd"/>
      <w:r w:rsidRPr="00C17E69">
        <w:rPr>
          <w:sz w:val="18"/>
          <w:szCs w:val="18"/>
        </w:rPr>
        <w:t xml:space="preserve"> au sujet.  Le c.o.d.  </w:t>
      </w:r>
      <w:proofErr w:type="gramStart"/>
      <w:r w:rsidRPr="00C17E69">
        <w:rPr>
          <w:sz w:val="18"/>
          <w:szCs w:val="18"/>
        </w:rPr>
        <w:t>est</w:t>
      </w:r>
      <w:proofErr w:type="gramEnd"/>
      <w:r w:rsidRPr="00C17E69">
        <w:rPr>
          <w:sz w:val="18"/>
          <w:szCs w:val="18"/>
        </w:rPr>
        <w:t xml:space="preserve"> commun au vb prc. </w:t>
      </w:r>
      <w:proofErr w:type="gramStart"/>
      <w:r w:rsidRPr="00C17E69">
        <w:rPr>
          <w:sz w:val="18"/>
          <w:szCs w:val="18"/>
        </w:rPr>
        <w:t>et</w:t>
      </w:r>
      <w:proofErr w:type="gramEnd"/>
      <w:r w:rsidRPr="00C17E69">
        <w:rPr>
          <w:sz w:val="18"/>
          <w:szCs w:val="18"/>
        </w:rPr>
        <w:t xml:space="preserve"> au participe.   </w:t>
      </w:r>
      <w:r w:rsidRPr="00C17E69">
        <w:rPr>
          <w:rStyle w:val="efforeign"/>
          <w:b/>
          <w:sz w:val="18"/>
          <w:szCs w:val="18"/>
          <w:lang w:val="el-GR"/>
        </w:rPr>
        <w:t>Ῥ</w:t>
      </w:r>
      <w:r w:rsidRPr="00C17E69">
        <w:rPr>
          <w:rStyle w:val="efforeign"/>
          <w:b/>
          <w:sz w:val="18"/>
          <w:szCs w:val="18"/>
        </w:rPr>
        <w:t>ητορική, ης (ἡ) ( = ἡ ῥητορική</w:t>
      </w:r>
      <w:r w:rsidRPr="00C17E69">
        <w:rPr>
          <w:rStyle w:val="efentryfree"/>
          <w:sz w:val="18"/>
          <w:szCs w:val="18"/>
        </w:rPr>
        <w:t xml:space="preserve"> </w:t>
      </w:r>
      <w:r w:rsidRPr="00C17E69">
        <w:rPr>
          <w:rStyle w:val="efforeign"/>
          <w:b/>
          <w:sz w:val="18"/>
          <w:szCs w:val="18"/>
        </w:rPr>
        <w:t>τέχνη</w:t>
      </w:r>
      <w:r w:rsidRPr="00C17E69">
        <w:rPr>
          <w:rStyle w:val="efentryfree"/>
          <w:sz w:val="18"/>
          <w:szCs w:val="18"/>
        </w:rPr>
        <w:t xml:space="preserve">) : l’art oratoire, la rhétorique      </w:t>
      </w:r>
      <w:r w:rsidRPr="00C17E69">
        <w:rPr>
          <w:b/>
          <w:sz w:val="18"/>
          <w:szCs w:val="18"/>
        </w:rPr>
        <w:t>Ἔπος, ους (τό) :</w:t>
      </w:r>
      <w:r w:rsidRPr="00C17E69">
        <w:rPr>
          <w:sz w:val="18"/>
          <w:szCs w:val="18"/>
        </w:rPr>
        <w:t xml:space="preserve"> parole, propos ; mot      </w:t>
      </w:r>
      <w:r w:rsidRPr="00C17E69">
        <w:rPr>
          <w:caps/>
          <w:sz w:val="18"/>
          <w:szCs w:val="18"/>
        </w:rPr>
        <w:t>ε</w:t>
      </w:r>
      <w:r w:rsidRPr="00C17E69">
        <w:rPr>
          <w:sz w:val="18"/>
          <w:szCs w:val="18"/>
        </w:rPr>
        <w:t xml:space="preserve">ἰπεῖν, </w:t>
      </w:r>
      <w:r w:rsidRPr="00C17E69">
        <w:rPr>
          <w:i/>
          <w:sz w:val="18"/>
          <w:szCs w:val="18"/>
        </w:rPr>
        <w:t>inf. aor de</w:t>
      </w:r>
      <w:r w:rsidRPr="00C17E69">
        <w:rPr>
          <w:sz w:val="18"/>
          <w:szCs w:val="18"/>
        </w:rPr>
        <w:t xml:space="preserve"> </w:t>
      </w:r>
      <w:r w:rsidRPr="00C17E69">
        <w:rPr>
          <w:sz w:val="18"/>
          <w:szCs w:val="18"/>
          <w:lang w:val="el-GR"/>
        </w:rPr>
        <w:t>λ</w:t>
      </w:r>
      <w:r w:rsidRPr="00C17E69">
        <w:rPr>
          <w:b/>
          <w:sz w:val="18"/>
          <w:szCs w:val="18"/>
        </w:rPr>
        <w:t>έγω</w:t>
      </w:r>
      <w:r w:rsidRPr="00C17E69">
        <w:rPr>
          <w:sz w:val="18"/>
          <w:szCs w:val="18"/>
        </w:rPr>
        <w:t xml:space="preserve"> : </w:t>
      </w:r>
      <w:r w:rsidRPr="00C17E69">
        <w:rPr>
          <w:rFonts w:cs="Arial"/>
          <w:b/>
          <w:sz w:val="18"/>
          <w:szCs w:val="18"/>
        </w:rPr>
        <w:t>—[</w:t>
      </w:r>
      <w:r w:rsidRPr="00C17E69">
        <w:rPr>
          <w:rFonts w:cs="Arial"/>
          <w:i/>
          <w:sz w:val="18"/>
          <w:szCs w:val="18"/>
        </w:rPr>
        <w:t xml:space="preserve">Att. : </w:t>
      </w:r>
      <w:r w:rsidRPr="00C17E69">
        <w:rPr>
          <w:rFonts w:cs="Arial"/>
          <w:sz w:val="18"/>
          <w:szCs w:val="18"/>
        </w:rPr>
        <w:t xml:space="preserve"> </w:t>
      </w:r>
      <w:r w:rsidRPr="00C17E69">
        <w:rPr>
          <w:rFonts w:cs="Arial"/>
          <w:i/>
          <w:sz w:val="18"/>
          <w:szCs w:val="18"/>
        </w:rPr>
        <w:t>fut</w:t>
      </w:r>
      <w:r w:rsidRPr="00C17E69">
        <w:rPr>
          <w:rFonts w:cs="Arial"/>
          <w:sz w:val="18"/>
          <w:szCs w:val="18"/>
        </w:rPr>
        <w:t xml:space="preserve">. : ἑρῶ ; </w:t>
      </w:r>
      <w:r w:rsidRPr="00C17E69">
        <w:rPr>
          <w:rFonts w:cs="Arial"/>
          <w:i/>
          <w:sz w:val="18"/>
          <w:szCs w:val="18"/>
        </w:rPr>
        <w:t>aor.-2</w:t>
      </w:r>
      <w:r w:rsidRPr="00C17E69">
        <w:rPr>
          <w:rFonts w:cs="Arial"/>
          <w:sz w:val="18"/>
          <w:szCs w:val="18"/>
        </w:rPr>
        <w:t xml:space="preserve"> : εἶπον ; </w:t>
      </w:r>
      <w:r w:rsidRPr="00C17E69">
        <w:rPr>
          <w:rFonts w:cs="Arial"/>
          <w:i/>
          <w:sz w:val="18"/>
          <w:szCs w:val="18"/>
        </w:rPr>
        <w:t>pft</w:t>
      </w:r>
      <w:r w:rsidRPr="00C17E69">
        <w:rPr>
          <w:rFonts w:cs="Arial"/>
          <w:sz w:val="18"/>
          <w:szCs w:val="18"/>
        </w:rPr>
        <w:t xml:space="preserve"> : εἴρηκα </w:t>
      </w:r>
      <w:r w:rsidRPr="00C17E69">
        <w:rPr>
          <w:rFonts w:cs="Arial"/>
          <w:b/>
          <w:sz w:val="18"/>
          <w:szCs w:val="18"/>
        </w:rPr>
        <w:t>]—(acc. en gal) :</w:t>
      </w:r>
      <w:r w:rsidRPr="00C17E69">
        <w:rPr>
          <w:rFonts w:cs="Arial"/>
          <w:sz w:val="18"/>
          <w:szCs w:val="18"/>
        </w:rPr>
        <w:t xml:space="preserve">  dire, parler      </w:t>
      </w:r>
      <w:r w:rsidRPr="00C17E69">
        <w:rPr>
          <w:b/>
          <w:sz w:val="18"/>
          <w:szCs w:val="18"/>
        </w:rPr>
        <w:t>Ἅπας, ἅπασα, ἅπαν :</w:t>
      </w:r>
      <w:r w:rsidRPr="00C17E69">
        <w:rPr>
          <w:sz w:val="18"/>
          <w:szCs w:val="18"/>
        </w:rPr>
        <w:t xml:space="preserve"> tout entier, tout, chacun ([</w:t>
      </w:r>
      <w:r w:rsidRPr="00C17E69">
        <w:rPr>
          <w:b/>
          <w:sz w:val="18"/>
          <w:szCs w:val="18"/>
        </w:rPr>
        <w:t xml:space="preserve">Πᾶς, παντός ; πᾶσα, πάσης ; πᾶν, παντός : </w:t>
      </w:r>
      <w:r w:rsidRPr="00C17E69">
        <w:rPr>
          <w:sz w:val="18"/>
          <w:szCs w:val="18"/>
        </w:rPr>
        <w:t xml:space="preserve">tout ])          </w:t>
      </w:r>
      <w:r w:rsidRPr="00C17E69">
        <w:rPr>
          <w:b/>
          <w:sz w:val="18"/>
          <w:szCs w:val="18"/>
          <w:lang w:val="el-GR"/>
        </w:rPr>
        <w:t>Δ</w:t>
      </w:r>
      <w:r w:rsidRPr="00C17E69">
        <w:rPr>
          <w:b/>
          <w:sz w:val="18"/>
          <w:szCs w:val="18"/>
        </w:rPr>
        <w:t xml:space="preserve">ύναμις, εως (ἡ) : </w:t>
      </w:r>
      <w:r w:rsidRPr="00C17E69">
        <w:rPr>
          <w:sz w:val="18"/>
          <w:szCs w:val="18"/>
        </w:rPr>
        <w:t xml:space="preserve">faculté de pouvoir, moyens ; force physique ou morale ; , ascendant ; puissance des choses ; puissance, pouvoir        </w:t>
      </w:r>
      <w:r w:rsidRPr="00C17E69">
        <w:rPr>
          <w:rFonts w:cs="Arial"/>
          <w:sz w:val="18"/>
          <w:szCs w:val="18"/>
        </w:rPr>
        <w:t>Σ</w:t>
      </w:r>
      <w:r w:rsidRPr="00C17E69">
        <w:rPr>
          <w:rFonts w:cs="Arial"/>
          <w:b/>
          <w:sz w:val="18"/>
          <w:szCs w:val="18"/>
        </w:rPr>
        <w:t>υλλαμβάνω</w:t>
      </w:r>
      <w:r w:rsidRPr="00C17E69">
        <w:rPr>
          <w:rFonts w:cs="Arial"/>
          <w:sz w:val="18"/>
          <w:szCs w:val="18"/>
        </w:rPr>
        <w:t xml:space="preserve"> </w:t>
      </w:r>
      <w:r w:rsidRPr="00C17E69">
        <w:rPr>
          <w:rFonts w:cs="Arial"/>
          <w:b/>
          <w:sz w:val="18"/>
          <w:szCs w:val="18"/>
        </w:rPr>
        <w:t>—[</w:t>
      </w:r>
      <w:r w:rsidRPr="00C17E69">
        <w:rPr>
          <w:rFonts w:cs="Arial"/>
          <w:i/>
          <w:sz w:val="18"/>
          <w:szCs w:val="18"/>
        </w:rPr>
        <w:t>fut</w:t>
      </w:r>
      <w:r w:rsidRPr="00C17E69">
        <w:rPr>
          <w:rFonts w:cs="Arial"/>
          <w:b/>
          <w:sz w:val="18"/>
          <w:szCs w:val="18"/>
        </w:rPr>
        <w:t xml:space="preserve">. : </w:t>
      </w:r>
      <w:r w:rsidRPr="00C17E69">
        <w:rPr>
          <w:rFonts w:cs="Arial"/>
          <w:sz w:val="18"/>
          <w:szCs w:val="18"/>
        </w:rPr>
        <w:t xml:space="preserve">συλλήψομαι ; </w:t>
      </w:r>
      <w:r w:rsidRPr="00C17E69">
        <w:rPr>
          <w:rFonts w:cs="Arial"/>
          <w:i/>
          <w:sz w:val="18"/>
          <w:szCs w:val="18"/>
        </w:rPr>
        <w:t>aor</w:t>
      </w:r>
      <w:r w:rsidRPr="00C17E69">
        <w:rPr>
          <w:rFonts w:cs="Arial"/>
          <w:sz w:val="18"/>
          <w:szCs w:val="18"/>
        </w:rPr>
        <w:t xml:space="preserve">. : συνέλαβον ; </w:t>
      </w:r>
      <w:r w:rsidRPr="00C17E69">
        <w:rPr>
          <w:rFonts w:cs="Arial"/>
          <w:i/>
          <w:sz w:val="18"/>
          <w:szCs w:val="18"/>
        </w:rPr>
        <w:t>pft</w:t>
      </w:r>
      <w:r w:rsidRPr="00C17E69">
        <w:rPr>
          <w:rFonts w:cs="Arial"/>
          <w:sz w:val="18"/>
          <w:szCs w:val="18"/>
        </w:rPr>
        <w:t> : συνείληφα</w:t>
      </w:r>
      <w:r w:rsidRPr="00C17E69">
        <w:rPr>
          <w:rFonts w:cs="Arial"/>
          <w:b/>
          <w:sz w:val="18"/>
          <w:szCs w:val="18"/>
        </w:rPr>
        <w:t xml:space="preserve"> ]—:</w:t>
      </w:r>
      <w:r w:rsidRPr="00C17E69">
        <w:rPr>
          <w:rFonts w:cs="Arial"/>
          <w:sz w:val="18"/>
          <w:szCs w:val="18"/>
        </w:rPr>
        <w:t xml:space="preserve"> rassembler, réunir ; […] comprendre ; concevoir         </w:t>
      </w:r>
      <w:r w:rsidRPr="00C17E69">
        <w:rPr>
          <w:b/>
          <w:sz w:val="18"/>
          <w:szCs w:val="18"/>
        </w:rPr>
        <w:t>Ὑ</w:t>
      </w:r>
      <w:r w:rsidRPr="00C17E69">
        <w:rPr>
          <w:rFonts w:eastAsia="Calibri"/>
          <w:b/>
          <w:sz w:val="18"/>
          <w:szCs w:val="18"/>
        </w:rPr>
        <w:t xml:space="preserve">πό + dat : </w:t>
      </w:r>
      <w:r w:rsidRPr="00C17E69">
        <w:rPr>
          <w:sz w:val="18"/>
          <w:szCs w:val="18"/>
        </w:rPr>
        <w:t xml:space="preserve">sous  </w:t>
      </w:r>
      <w:r w:rsidRPr="00C17E69">
        <w:rPr>
          <w:rFonts w:cs="Arial"/>
          <w:sz w:val="18"/>
          <w:szCs w:val="18"/>
        </w:rPr>
        <w:t>(</w:t>
      </w:r>
      <w:r w:rsidRPr="00C17E69">
        <w:rPr>
          <w:rFonts w:cs="Arial"/>
          <w:i/>
          <w:sz w:val="18"/>
          <w:szCs w:val="18"/>
        </w:rPr>
        <w:t>pr.&amp; fig.</w:t>
      </w:r>
      <w:r w:rsidRPr="00C17E69">
        <w:rPr>
          <w:rFonts w:cs="Arial"/>
          <w:sz w:val="18"/>
          <w:szCs w:val="18"/>
        </w:rPr>
        <w:t xml:space="preserve"> </w:t>
      </w:r>
      <w:r w:rsidRPr="00C17E69">
        <w:rPr>
          <w:sz w:val="18"/>
          <w:szCs w:val="18"/>
        </w:rPr>
        <w:t>dépendance) ; sous l'influence de, par le fait de, par suite de, à cause de, par ; sous la co</w:t>
      </w:r>
      <w:r w:rsidRPr="00C17E69">
        <w:rPr>
          <w:sz w:val="18"/>
          <w:szCs w:val="18"/>
        </w:rPr>
        <w:t>n</w:t>
      </w:r>
      <w:r w:rsidRPr="00C17E69">
        <w:rPr>
          <w:sz w:val="18"/>
          <w:szCs w:val="18"/>
        </w:rPr>
        <w:t xml:space="preserve">duite de      </w:t>
      </w:r>
      <w:r w:rsidRPr="00C17E69">
        <w:rPr>
          <w:b/>
          <w:caps/>
          <w:sz w:val="18"/>
          <w:szCs w:val="18"/>
          <w:lang w:val="el-GR"/>
        </w:rPr>
        <w:t>α</w:t>
      </w:r>
      <w:r w:rsidRPr="00C17E69">
        <w:rPr>
          <w:b/>
          <w:sz w:val="18"/>
          <w:szCs w:val="18"/>
          <w:lang w:val="el-GR"/>
        </w:rPr>
        <w:t>ὑτ</w:t>
      </w:r>
      <w:r w:rsidRPr="00C17E69">
        <w:rPr>
          <w:b/>
          <w:bCs/>
          <w:sz w:val="18"/>
          <w:szCs w:val="18"/>
          <w:lang w:val="el-GR"/>
        </w:rPr>
        <w:t>όν</w:t>
      </w:r>
      <w:r w:rsidRPr="00C17E69">
        <w:rPr>
          <w:b/>
          <w:bCs/>
          <w:sz w:val="18"/>
          <w:szCs w:val="18"/>
        </w:rPr>
        <w:t xml:space="preserve">, </w:t>
      </w:r>
      <w:r w:rsidRPr="00C17E69">
        <w:rPr>
          <w:b/>
          <w:bCs/>
          <w:sz w:val="18"/>
          <w:szCs w:val="18"/>
          <w:lang w:val="el-GR"/>
        </w:rPr>
        <w:t>ήν</w:t>
      </w:r>
      <w:r w:rsidRPr="00C17E69">
        <w:rPr>
          <w:b/>
          <w:bCs/>
          <w:sz w:val="18"/>
          <w:szCs w:val="18"/>
        </w:rPr>
        <w:t xml:space="preserve">, </w:t>
      </w:r>
      <w:r w:rsidRPr="00C17E69">
        <w:rPr>
          <w:b/>
          <w:bCs/>
          <w:sz w:val="18"/>
          <w:szCs w:val="18"/>
          <w:lang w:val="el-GR"/>
        </w:rPr>
        <w:t>ό</w:t>
      </w:r>
      <w:r w:rsidRPr="00C17E69">
        <w:rPr>
          <w:b/>
          <w:bCs/>
          <w:sz w:val="18"/>
          <w:szCs w:val="18"/>
        </w:rPr>
        <w:t> </w:t>
      </w:r>
      <w:r w:rsidRPr="00C17E69">
        <w:rPr>
          <w:bCs/>
          <w:i/>
          <w:sz w:val="18"/>
          <w:szCs w:val="18"/>
        </w:rPr>
        <w:t xml:space="preserve">contr. pour </w:t>
      </w:r>
      <w:r w:rsidRPr="00C17E69">
        <w:rPr>
          <w:b/>
          <w:bCs/>
          <w:sz w:val="18"/>
          <w:szCs w:val="18"/>
        </w:rPr>
        <w:t xml:space="preserve"> ἑαυτ</w:t>
      </w:r>
      <w:r w:rsidRPr="00C17E69">
        <w:rPr>
          <w:b/>
          <w:bCs/>
          <w:sz w:val="18"/>
          <w:szCs w:val="18"/>
          <w:lang w:val="el-GR"/>
        </w:rPr>
        <w:t>όν</w:t>
      </w:r>
      <w:r w:rsidRPr="00C17E69">
        <w:rPr>
          <w:b/>
          <w:bCs/>
          <w:sz w:val="18"/>
          <w:szCs w:val="18"/>
        </w:rPr>
        <w:t xml:space="preserve">, </w:t>
      </w:r>
      <w:r w:rsidRPr="00C17E69">
        <w:rPr>
          <w:b/>
          <w:bCs/>
          <w:sz w:val="18"/>
          <w:szCs w:val="18"/>
          <w:lang w:val="el-GR"/>
        </w:rPr>
        <w:t>ήν</w:t>
      </w:r>
      <w:r w:rsidRPr="00C17E69">
        <w:rPr>
          <w:b/>
          <w:bCs/>
          <w:sz w:val="18"/>
          <w:szCs w:val="18"/>
        </w:rPr>
        <w:t xml:space="preserve">, </w:t>
      </w:r>
      <w:r w:rsidRPr="00C17E69">
        <w:rPr>
          <w:b/>
          <w:bCs/>
          <w:sz w:val="18"/>
          <w:szCs w:val="18"/>
          <w:lang w:val="el-GR"/>
        </w:rPr>
        <w:t>ό</w:t>
      </w:r>
      <w:r w:rsidRPr="00C17E69">
        <w:rPr>
          <w:b/>
          <w:bCs/>
          <w:sz w:val="18"/>
          <w:szCs w:val="18"/>
        </w:rPr>
        <w:t xml:space="preserve"> ;  </w:t>
      </w:r>
      <w:r w:rsidRPr="00C17E69">
        <w:rPr>
          <w:b/>
          <w:bCs/>
          <w:sz w:val="18"/>
          <w:szCs w:val="18"/>
          <w:lang w:val="el-GR"/>
        </w:rPr>
        <w:t>ἑαυτοῦ</w:t>
      </w:r>
      <w:r w:rsidRPr="00C17E69">
        <w:rPr>
          <w:sz w:val="18"/>
          <w:szCs w:val="18"/>
        </w:rPr>
        <w:t xml:space="preserve"> </w:t>
      </w:r>
      <w:r w:rsidRPr="00C17E69">
        <w:rPr>
          <w:sz w:val="18"/>
          <w:szCs w:val="18"/>
          <w:lang w:val="el-GR"/>
        </w:rPr>
        <w:t>ῆς</w:t>
      </w:r>
      <w:r w:rsidRPr="00C17E69">
        <w:rPr>
          <w:sz w:val="18"/>
          <w:szCs w:val="18"/>
        </w:rPr>
        <w:t xml:space="preserve">, </w:t>
      </w:r>
      <w:r w:rsidRPr="00C17E69">
        <w:rPr>
          <w:sz w:val="18"/>
          <w:szCs w:val="18"/>
          <w:lang w:val="el-GR"/>
        </w:rPr>
        <w:t>οῦ</w:t>
      </w:r>
      <w:r w:rsidRPr="00C17E69">
        <w:rPr>
          <w:sz w:val="18"/>
          <w:szCs w:val="18"/>
        </w:rPr>
        <w:t xml:space="preserve"> : soi-même, à soi-même, de soi-même, etc.    </w:t>
      </w:r>
      <w:r w:rsidRPr="00C17E69">
        <w:rPr>
          <w:b/>
          <w:bCs/>
          <w:sz w:val="18"/>
          <w:szCs w:val="18"/>
        </w:rPr>
        <w:t>Ἔχω </w:t>
      </w:r>
      <w:r w:rsidRPr="00C17E69">
        <w:rPr>
          <w:sz w:val="18"/>
          <w:szCs w:val="18"/>
        </w:rPr>
        <w:t>(</w:t>
      </w:r>
      <w:r w:rsidRPr="00C17E69">
        <w:rPr>
          <w:i/>
          <w:sz w:val="18"/>
          <w:szCs w:val="18"/>
        </w:rPr>
        <w:t>impft</w:t>
      </w:r>
      <w:r w:rsidRPr="00C17E69">
        <w:rPr>
          <w:b/>
          <w:bCs/>
          <w:sz w:val="18"/>
          <w:szCs w:val="18"/>
        </w:rPr>
        <w:t xml:space="preserve"> : εἶχον ; </w:t>
      </w:r>
      <w:r w:rsidRPr="00C17E69">
        <w:rPr>
          <w:bCs/>
          <w:i/>
          <w:sz w:val="18"/>
          <w:szCs w:val="18"/>
        </w:rPr>
        <w:t>fut</w:t>
      </w:r>
      <w:r w:rsidRPr="00C17E69">
        <w:rPr>
          <w:b/>
          <w:bCs/>
          <w:sz w:val="18"/>
          <w:szCs w:val="18"/>
        </w:rPr>
        <w:t xml:space="preserve"> : </w:t>
      </w:r>
      <w:r w:rsidRPr="00C17E69">
        <w:rPr>
          <w:b/>
          <w:sz w:val="18"/>
          <w:szCs w:val="18"/>
        </w:rPr>
        <w:t>ἕξω</w:t>
      </w:r>
      <w:r w:rsidRPr="00C17E69">
        <w:rPr>
          <w:sz w:val="18"/>
          <w:szCs w:val="18"/>
        </w:rPr>
        <w:t xml:space="preserve"> </w:t>
      </w:r>
      <w:r w:rsidRPr="00C17E69">
        <w:rPr>
          <w:i/>
          <w:sz w:val="18"/>
          <w:szCs w:val="18"/>
        </w:rPr>
        <w:t>ou</w:t>
      </w:r>
      <w:r w:rsidRPr="00C17E69">
        <w:rPr>
          <w:sz w:val="18"/>
          <w:szCs w:val="18"/>
        </w:rPr>
        <w:t xml:space="preserve"> </w:t>
      </w:r>
      <w:r w:rsidRPr="00C17E69">
        <w:rPr>
          <w:b/>
          <w:sz w:val="18"/>
          <w:szCs w:val="18"/>
        </w:rPr>
        <w:t>σχήσω</w:t>
      </w:r>
      <w:r w:rsidRPr="00C17E69">
        <w:rPr>
          <w:sz w:val="18"/>
          <w:szCs w:val="18"/>
        </w:rPr>
        <w:t xml:space="preserve"> ; </w:t>
      </w:r>
      <w:r w:rsidRPr="00C17E69">
        <w:rPr>
          <w:i/>
          <w:sz w:val="18"/>
          <w:szCs w:val="18"/>
        </w:rPr>
        <w:t>aor</w:t>
      </w:r>
      <w:r w:rsidRPr="00C17E69">
        <w:rPr>
          <w:sz w:val="18"/>
          <w:szCs w:val="18"/>
        </w:rPr>
        <w:t xml:space="preserve"> : </w:t>
      </w:r>
      <w:r w:rsidRPr="00C17E69">
        <w:rPr>
          <w:b/>
          <w:sz w:val="18"/>
          <w:szCs w:val="18"/>
        </w:rPr>
        <w:t>ἔσχον</w:t>
      </w:r>
      <w:r w:rsidRPr="00C17E69">
        <w:rPr>
          <w:sz w:val="18"/>
          <w:szCs w:val="18"/>
        </w:rPr>
        <w:t xml:space="preserve"> ; </w:t>
      </w:r>
      <w:r w:rsidRPr="00C17E69">
        <w:rPr>
          <w:i/>
          <w:sz w:val="18"/>
          <w:szCs w:val="18"/>
        </w:rPr>
        <w:t>pft</w:t>
      </w:r>
      <w:r w:rsidRPr="00C17E69">
        <w:rPr>
          <w:sz w:val="18"/>
          <w:szCs w:val="18"/>
        </w:rPr>
        <w:t xml:space="preserve"> : </w:t>
      </w:r>
      <w:r w:rsidRPr="00C17E69">
        <w:rPr>
          <w:b/>
          <w:sz w:val="18"/>
          <w:szCs w:val="18"/>
        </w:rPr>
        <w:t>ἔσχηκα</w:t>
      </w:r>
      <w:r w:rsidRPr="00C17E69">
        <w:rPr>
          <w:sz w:val="18"/>
          <w:szCs w:val="18"/>
        </w:rPr>
        <w:t>) : avoir, tenir.</w:t>
      </w:r>
      <w:r w:rsidRPr="00C17E69">
        <w:rPr>
          <w:sz w:val="18"/>
          <w:szCs w:val="18"/>
        </w:rPr>
        <w:tab/>
        <w:t xml:space="preserve"> </w:t>
      </w:r>
      <w:r w:rsidRPr="00C17E69">
        <w:rPr>
          <w:sz w:val="18"/>
          <w:szCs w:val="18"/>
        </w:rPr>
        <w:br/>
      </w:r>
      <w:r w:rsidRPr="00C17E69">
        <w:rPr>
          <w:color w:val="C00000"/>
          <w:sz w:val="18"/>
          <w:szCs w:val="18"/>
        </w:rPr>
        <w:t>         </w:t>
      </w:r>
      <w:r w:rsidRPr="00C17E69">
        <w:rPr>
          <w:b/>
          <w:color w:val="C00000"/>
          <w:sz w:val="18"/>
          <w:szCs w:val="18"/>
        </w:rPr>
        <w:t>Syntaxe</w:t>
      </w:r>
      <w:r w:rsidRPr="00C17E69">
        <w:rPr>
          <w:sz w:val="18"/>
          <w:szCs w:val="18"/>
        </w:rPr>
        <w:t xml:space="preserve">. </w:t>
      </w:r>
      <w:r w:rsidRPr="00C17E69">
        <w:rPr>
          <w:b/>
          <w:sz w:val="18"/>
          <w:szCs w:val="18"/>
        </w:rPr>
        <w:t xml:space="preserve">Infinitif absolu. </w:t>
      </w:r>
      <w:r w:rsidRPr="00C17E69">
        <w:rPr>
          <w:sz w:val="18"/>
          <w:szCs w:val="18"/>
        </w:rPr>
        <w:t>Dans certaines locutions l’infinitif s’emploie de manière indépendante pour exprimer une réserve</w:t>
      </w:r>
      <w:r w:rsidRPr="00C17E69">
        <w:rPr>
          <w:b/>
          <w:sz w:val="18"/>
          <w:szCs w:val="18"/>
        </w:rPr>
        <w:t> : (</w:t>
      </w:r>
      <w:r w:rsidRPr="00C17E69">
        <w:rPr>
          <w:b/>
          <w:sz w:val="18"/>
          <w:szCs w:val="18"/>
          <w:lang w:val="el-GR"/>
        </w:rPr>
        <w:t>ὡς</w:t>
      </w:r>
      <w:r w:rsidRPr="00C17E69">
        <w:rPr>
          <w:b/>
          <w:sz w:val="18"/>
          <w:szCs w:val="18"/>
        </w:rPr>
        <w:t>) ἐμοὶ</w:t>
      </w:r>
      <w:r w:rsidRPr="00C17E69">
        <w:rPr>
          <w:b/>
          <w:sz w:val="18"/>
          <w:szCs w:val="18"/>
          <w:lang w:val="en"/>
        </w:rPr>
        <w:t xml:space="preserve"> </w:t>
      </w:r>
      <w:r w:rsidRPr="00C17E69">
        <w:rPr>
          <w:b/>
          <w:sz w:val="18"/>
          <w:szCs w:val="18"/>
        </w:rPr>
        <w:t>δοκεῖν </w:t>
      </w:r>
      <w:r w:rsidRPr="00C17E69">
        <w:rPr>
          <w:sz w:val="18"/>
          <w:szCs w:val="18"/>
        </w:rPr>
        <w:t xml:space="preserve">: à ce qu’il (me) semble ; </w:t>
      </w:r>
      <w:r w:rsidRPr="00C17E69">
        <w:rPr>
          <w:b/>
          <w:sz w:val="18"/>
          <w:szCs w:val="18"/>
          <w:lang w:val="el-GR"/>
        </w:rPr>
        <w:t>ὡς</w:t>
      </w:r>
      <w:r w:rsidRPr="00C17E69">
        <w:rPr>
          <w:b/>
          <w:sz w:val="18"/>
          <w:szCs w:val="18"/>
        </w:rPr>
        <w:t xml:space="preserve"> </w:t>
      </w:r>
      <w:r w:rsidRPr="00C17E69">
        <w:rPr>
          <w:b/>
          <w:sz w:val="18"/>
          <w:szCs w:val="18"/>
          <w:lang w:val="el-GR"/>
        </w:rPr>
        <w:t>εἰπεῖν</w:t>
      </w:r>
      <w:r w:rsidRPr="00C17E69">
        <w:rPr>
          <w:b/>
          <w:sz w:val="18"/>
          <w:szCs w:val="18"/>
        </w:rPr>
        <w:t xml:space="preserve">, </w:t>
      </w:r>
      <w:r w:rsidRPr="00C17E69">
        <w:rPr>
          <w:b/>
          <w:sz w:val="18"/>
          <w:szCs w:val="18"/>
          <w:lang w:val="el-GR"/>
        </w:rPr>
        <w:t>ὡς</w:t>
      </w:r>
      <w:r w:rsidRPr="00C17E69">
        <w:rPr>
          <w:b/>
          <w:sz w:val="18"/>
          <w:szCs w:val="18"/>
        </w:rPr>
        <w:t xml:space="preserve"> </w:t>
      </w:r>
      <w:r w:rsidRPr="00C17E69">
        <w:rPr>
          <w:b/>
          <w:sz w:val="18"/>
          <w:szCs w:val="18"/>
          <w:lang w:val="el-GR"/>
        </w:rPr>
        <w:t>ἔπος</w:t>
      </w:r>
      <w:r w:rsidRPr="00C17E69">
        <w:rPr>
          <w:b/>
          <w:sz w:val="18"/>
          <w:szCs w:val="18"/>
        </w:rPr>
        <w:t xml:space="preserve"> </w:t>
      </w:r>
      <w:r w:rsidRPr="00C17E69">
        <w:rPr>
          <w:b/>
          <w:sz w:val="18"/>
          <w:szCs w:val="18"/>
          <w:lang w:val="el-GR"/>
        </w:rPr>
        <w:t>εἰπεῖν</w:t>
      </w:r>
      <w:r w:rsidRPr="00C17E69">
        <w:rPr>
          <w:sz w:val="18"/>
          <w:szCs w:val="18"/>
        </w:rPr>
        <w:t> : pour ainsi dire, pour dire le mot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350).</w:t>
      </w:r>
    </w:p>
  </w:footnote>
  <w:footnote w:id="85">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10</w:t>
      </w:r>
      <w:r w:rsidRPr="00C17E69">
        <w:rPr>
          <w:color w:val="C00000"/>
          <w:sz w:val="18"/>
          <w:szCs w:val="18"/>
        </w:rPr>
        <w:t>]</w:t>
      </w:r>
      <w:r w:rsidRPr="00C17E69">
        <w:rPr>
          <w:sz w:val="18"/>
          <w:szCs w:val="18"/>
        </w:rPr>
        <w:t xml:space="preserve"> </w:t>
      </w:r>
      <w:r w:rsidRPr="00C17E69">
        <w:rPr>
          <w:rFonts w:eastAsia="Times New Roman"/>
          <w:b/>
          <w:caps/>
          <w:color w:val="336699"/>
          <w:sz w:val="18"/>
          <w:szCs w:val="18"/>
          <w:lang w:val="el-GR" w:eastAsia="fr-FR"/>
        </w:rPr>
        <w:t>μ</w:t>
      </w:r>
      <w:r w:rsidRPr="00C17E69">
        <w:rPr>
          <w:rFonts w:eastAsia="Times New Roman"/>
          <w:b/>
          <w:color w:val="336699"/>
          <w:sz w:val="18"/>
          <w:szCs w:val="18"/>
          <w:lang w:val="el-GR" w:eastAsia="fr-FR"/>
        </w:rPr>
        <w:t>έγα</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δέ</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σοι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τεκμήριον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ἐρῶ</w:t>
      </w:r>
      <w:r w:rsidRPr="00C17E69">
        <w:rPr>
          <w:rFonts w:eastAsia="Times New Roman"/>
          <w:sz w:val="18"/>
          <w:szCs w:val="18"/>
          <w:lang w:eastAsia="fr-FR"/>
        </w:rPr>
        <w:t>.</w:t>
      </w:r>
      <w:r w:rsidRPr="00C17E69">
        <w:rPr>
          <w:b/>
          <w:sz w:val="18"/>
          <w:szCs w:val="18"/>
        </w:rPr>
        <w:t xml:space="preserve">  Μέγας, μεγάλη, μέγα  (</w:t>
      </w:r>
      <w:r w:rsidRPr="00C17E69">
        <w:rPr>
          <w:b/>
          <w:i/>
          <w:sz w:val="18"/>
          <w:szCs w:val="18"/>
          <w:u w:val="single"/>
        </w:rPr>
        <w:t>Acc</w:t>
      </w:r>
      <w:r w:rsidRPr="00C17E69">
        <w:rPr>
          <w:b/>
          <w:sz w:val="18"/>
          <w:szCs w:val="18"/>
        </w:rPr>
        <w:t xml:space="preserve">.  </w:t>
      </w:r>
      <w:proofErr w:type="gramStart"/>
      <w:r w:rsidRPr="00C17E69">
        <w:rPr>
          <w:b/>
          <w:sz w:val="18"/>
          <w:szCs w:val="18"/>
        </w:rPr>
        <w:t>μέγαν</w:t>
      </w:r>
      <w:proofErr w:type="gramEnd"/>
      <w:r w:rsidRPr="00C17E69">
        <w:rPr>
          <w:b/>
          <w:sz w:val="18"/>
          <w:szCs w:val="18"/>
        </w:rPr>
        <w:t xml:space="preserve">, μεγάλην, μέγα  //  </w:t>
      </w:r>
      <w:r w:rsidRPr="00C17E69">
        <w:rPr>
          <w:b/>
          <w:i/>
          <w:sz w:val="18"/>
          <w:szCs w:val="18"/>
          <w:u w:val="single"/>
        </w:rPr>
        <w:t>gén</w:t>
      </w:r>
      <w:r w:rsidRPr="00C17E69">
        <w:rPr>
          <w:b/>
          <w:sz w:val="18"/>
          <w:szCs w:val="18"/>
        </w:rPr>
        <w:t xml:space="preserve">.  </w:t>
      </w:r>
      <w:r w:rsidRPr="00C17E69">
        <w:rPr>
          <w:b/>
          <w:sz w:val="18"/>
          <w:szCs w:val="18"/>
          <w:lang w:val="el-GR"/>
        </w:rPr>
        <w:t>μεγάλου</w:t>
      </w:r>
      <w:r w:rsidRPr="00C17E69">
        <w:rPr>
          <w:b/>
          <w:sz w:val="18"/>
          <w:szCs w:val="18"/>
        </w:rPr>
        <w:t xml:space="preserve">, </w:t>
      </w:r>
      <w:r w:rsidRPr="00C17E69">
        <w:rPr>
          <w:b/>
          <w:sz w:val="18"/>
          <w:szCs w:val="18"/>
          <w:lang w:val="el-GR"/>
        </w:rPr>
        <w:t>ης</w:t>
      </w:r>
      <w:r w:rsidRPr="00C17E69">
        <w:rPr>
          <w:b/>
          <w:sz w:val="18"/>
          <w:szCs w:val="18"/>
        </w:rPr>
        <w:t xml:space="preserve">, </w:t>
      </w:r>
      <w:r w:rsidRPr="00C17E69">
        <w:rPr>
          <w:b/>
          <w:sz w:val="18"/>
          <w:szCs w:val="18"/>
          <w:lang w:val="el-GR"/>
        </w:rPr>
        <w:t>ου</w:t>
      </w:r>
      <w:r w:rsidRPr="00C17E69">
        <w:rPr>
          <w:b/>
          <w:sz w:val="18"/>
          <w:szCs w:val="18"/>
        </w:rPr>
        <w:t xml:space="preserve"> ; </w:t>
      </w:r>
      <w:r w:rsidRPr="00C17E69">
        <w:rPr>
          <w:b/>
          <w:i/>
          <w:sz w:val="18"/>
          <w:szCs w:val="18"/>
        </w:rPr>
        <w:t>etc</w:t>
      </w:r>
      <w:r w:rsidRPr="00C17E69">
        <w:rPr>
          <w:b/>
          <w:sz w:val="18"/>
          <w:szCs w:val="18"/>
        </w:rPr>
        <w:t>. ;  </w:t>
      </w:r>
      <w:r w:rsidRPr="00C17E69">
        <w:rPr>
          <w:sz w:val="18"/>
          <w:szCs w:val="18"/>
        </w:rPr>
        <w:t xml:space="preserve"> pl. régulier sur </w:t>
      </w:r>
      <w:r w:rsidRPr="00C17E69">
        <w:rPr>
          <w:b/>
          <w:sz w:val="18"/>
          <w:szCs w:val="18"/>
          <w:lang w:val="el-GR"/>
        </w:rPr>
        <w:t>ἀγαθός</w:t>
      </w:r>
      <w:r w:rsidRPr="00C17E69">
        <w:rPr>
          <w:sz w:val="18"/>
          <w:szCs w:val="18"/>
        </w:rPr>
        <w:t xml:space="preserve"> : grand    </w:t>
      </w:r>
      <w:r w:rsidRPr="00C17E69">
        <w:rPr>
          <w:caps/>
          <w:sz w:val="18"/>
          <w:szCs w:val="18"/>
        </w:rPr>
        <w:t>δ</w:t>
      </w:r>
      <w:r w:rsidRPr="00C17E69">
        <w:rPr>
          <w:sz w:val="18"/>
          <w:szCs w:val="18"/>
        </w:rPr>
        <w:t xml:space="preserve">έ : mais (puisque tu le ne sais pas)     </w:t>
      </w:r>
      <w:r w:rsidRPr="00C17E69">
        <w:rPr>
          <w:b/>
          <w:sz w:val="18"/>
          <w:szCs w:val="18"/>
        </w:rPr>
        <w:t xml:space="preserve">Σύ, σέ, σοῦ, σοί : </w:t>
      </w:r>
      <w:r w:rsidRPr="00C17E69">
        <w:rPr>
          <w:sz w:val="18"/>
          <w:szCs w:val="18"/>
        </w:rPr>
        <w:t>tu, te, toi (pr. non réfléchi 2e sg)      Τ</w:t>
      </w:r>
      <w:r w:rsidRPr="00C17E69">
        <w:rPr>
          <w:b/>
          <w:sz w:val="18"/>
          <w:szCs w:val="18"/>
        </w:rPr>
        <w:t xml:space="preserve">εκμήριον, ου (τό) : </w:t>
      </w:r>
      <w:r w:rsidRPr="00C17E69">
        <w:rPr>
          <w:sz w:val="18"/>
          <w:szCs w:val="18"/>
        </w:rPr>
        <w:t>indice ; marque, témoignage, preuve      Λ</w:t>
      </w:r>
      <w:r w:rsidRPr="00C17E69">
        <w:rPr>
          <w:b/>
          <w:sz w:val="18"/>
          <w:szCs w:val="18"/>
        </w:rPr>
        <w:t>έγω</w:t>
      </w:r>
      <w:r w:rsidRPr="00C17E69">
        <w:rPr>
          <w:sz w:val="18"/>
          <w:szCs w:val="18"/>
        </w:rPr>
        <w:t xml:space="preserve"> (3) : </w:t>
      </w:r>
      <w:proofErr w:type="gramStart"/>
      <w:r w:rsidRPr="00C17E69">
        <w:rPr>
          <w:rFonts w:cs="Arial"/>
          <w:b/>
          <w:sz w:val="18"/>
          <w:szCs w:val="18"/>
        </w:rPr>
        <w:t>—[</w:t>
      </w:r>
      <w:proofErr w:type="gramEnd"/>
      <w:r w:rsidRPr="00C17E69">
        <w:rPr>
          <w:rFonts w:cs="Arial"/>
          <w:i/>
          <w:sz w:val="18"/>
          <w:szCs w:val="18"/>
        </w:rPr>
        <w:t xml:space="preserve">Att. : </w:t>
      </w:r>
      <w:r w:rsidRPr="00C17E69">
        <w:rPr>
          <w:rFonts w:cs="Arial"/>
          <w:sz w:val="18"/>
          <w:szCs w:val="18"/>
        </w:rPr>
        <w:t xml:space="preserve"> </w:t>
      </w:r>
      <w:r w:rsidRPr="00C17E69">
        <w:rPr>
          <w:rFonts w:cs="Arial"/>
          <w:i/>
          <w:sz w:val="18"/>
          <w:szCs w:val="18"/>
        </w:rPr>
        <w:t>fut</w:t>
      </w:r>
      <w:r w:rsidRPr="00C17E69">
        <w:rPr>
          <w:rFonts w:cs="Arial"/>
          <w:sz w:val="18"/>
          <w:szCs w:val="18"/>
        </w:rPr>
        <w:t xml:space="preserve">. : ἑρῶ ; </w:t>
      </w:r>
      <w:r w:rsidRPr="00C17E69">
        <w:rPr>
          <w:rFonts w:cs="Arial"/>
          <w:i/>
          <w:sz w:val="18"/>
          <w:szCs w:val="18"/>
        </w:rPr>
        <w:t>aor.-2</w:t>
      </w:r>
      <w:r w:rsidRPr="00C17E69">
        <w:rPr>
          <w:rFonts w:cs="Arial"/>
          <w:sz w:val="18"/>
          <w:szCs w:val="18"/>
        </w:rPr>
        <w:t xml:space="preserve"> : εἶπον ; </w:t>
      </w:r>
      <w:r w:rsidRPr="00C17E69">
        <w:rPr>
          <w:rFonts w:cs="Arial"/>
          <w:i/>
          <w:sz w:val="18"/>
          <w:szCs w:val="18"/>
        </w:rPr>
        <w:t>pft</w:t>
      </w:r>
      <w:r w:rsidRPr="00C17E69">
        <w:rPr>
          <w:rFonts w:cs="Arial"/>
          <w:sz w:val="18"/>
          <w:szCs w:val="18"/>
        </w:rPr>
        <w:t xml:space="preserve"> : εἴρηκα </w:t>
      </w:r>
      <w:r w:rsidRPr="00C17E69">
        <w:rPr>
          <w:rFonts w:cs="Arial"/>
          <w:b/>
          <w:sz w:val="18"/>
          <w:szCs w:val="18"/>
        </w:rPr>
        <w:t>]—(acc. en gal) :</w:t>
      </w:r>
      <w:r w:rsidRPr="00C17E69">
        <w:rPr>
          <w:rFonts w:cs="Arial"/>
          <w:sz w:val="18"/>
          <w:szCs w:val="18"/>
        </w:rPr>
        <w:t xml:space="preserve">  dire, parler.</w:t>
      </w:r>
    </w:p>
  </w:footnote>
  <w:footnote w:id="86">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11a</w:t>
      </w:r>
      <w:r w:rsidRPr="00C17E69">
        <w:rPr>
          <w:color w:val="C00000"/>
          <w:sz w:val="18"/>
          <w:szCs w:val="18"/>
        </w:rPr>
        <w:t>]</w:t>
      </w:r>
      <w:r w:rsidRPr="00C17E69">
        <w:rPr>
          <w:rFonts w:eastAsia="Times New Roman"/>
          <w:caps/>
          <w:sz w:val="18"/>
          <w:szCs w:val="18"/>
          <w:lang w:eastAsia="fr-FR"/>
        </w:rPr>
        <w:t xml:space="preserve"> </w:t>
      </w:r>
      <w:r w:rsidRPr="00C17E69">
        <w:rPr>
          <w:rFonts w:eastAsia="Times New Roman"/>
          <w:b/>
          <w:caps/>
          <w:color w:val="336699"/>
          <w:sz w:val="18"/>
          <w:szCs w:val="18"/>
          <w:lang w:val="el-GR" w:eastAsia="fr-FR"/>
        </w:rPr>
        <w:t>π</w:t>
      </w:r>
      <w:r w:rsidRPr="00C17E69">
        <w:rPr>
          <w:rFonts w:eastAsia="Times New Roman"/>
          <w:b/>
          <w:color w:val="336699"/>
          <w:sz w:val="18"/>
          <w:szCs w:val="18"/>
          <w:lang w:val="el-GR" w:eastAsia="fr-FR"/>
        </w:rPr>
        <w:t>ολλάκις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γὰρ</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ἤδη</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ἔγωγε</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μετὰ</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τοῦ</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ἀδελφοῦ</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καὶ</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μετὰ</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τῶν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ἄλλων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ἰατρῶν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εἰσελθὼν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παρά</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τινα</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τῶν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καμνόντων</w:t>
      </w:r>
      <w:r w:rsidRPr="00C17E69">
        <w:rPr>
          <w:rFonts w:eastAsia="Times New Roman"/>
          <w:sz w:val="18"/>
          <w:szCs w:val="18"/>
          <w:lang w:eastAsia="fr-FR"/>
        </w:rPr>
        <w:t>.</w:t>
      </w:r>
      <w:r w:rsidRPr="00C17E69">
        <w:rPr>
          <w:sz w:val="18"/>
          <w:szCs w:val="18"/>
        </w:rPr>
        <w:t xml:space="preserve"> </w:t>
      </w:r>
      <w:r w:rsidRPr="00C17E69">
        <w:rPr>
          <w:color w:val="C00000"/>
          <w:sz w:val="18"/>
          <w:szCs w:val="18"/>
        </w:rPr>
        <w:t xml:space="preserve">  </w:t>
      </w:r>
      <w:r w:rsidRPr="00C17E69">
        <w:rPr>
          <w:b/>
          <w:color w:val="C00000"/>
          <w:sz w:val="18"/>
          <w:szCs w:val="18"/>
        </w:rPr>
        <w:t>Cst.</w:t>
      </w:r>
      <w:r w:rsidRPr="00C17E69">
        <w:rPr>
          <w:sz w:val="18"/>
          <w:szCs w:val="18"/>
        </w:rPr>
        <w:t xml:space="preserve"> Le part. </w:t>
      </w:r>
      <w:proofErr w:type="gramStart"/>
      <w:r w:rsidRPr="00C17E69">
        <w:rPr>
          <w:sz w:val="18"/>
          <w:szCs w:val="18"/>
        </w:rPr>
        <w:t>aor</w:t>
      </w:r>
      <w:proofErr w:type="gramEnd"/>
      <w:r w:rsidRPr="00C17E69">
        <w:rPr>
          <w:sz w:val="18"/>
          <w:szCs w:val="18"/>
        </w:rPr>
        <w:t xml:space="preserve">. </w:t>
      </w:r>
      <w:r w:rsidRPr="00C17E69">
        <w:rPr>
          <w:b/>
          <w:sz w:val="18"/>
          <w:szCs w:val="18"/>
        </w:rPr>
        <w:t>εἰσελθὼν</w:t>
      </w:r>
      <w:r w:rsidRPr="00C17E69">
        <w:rPr>
          <w:sz w:val="18"/>
          <w:szCs w:val="18"/>
        </w:rPr>
        <w:t xml:space="preserve"> est apposé à </w:t>
      </w:r>
      <w:proofErr w:type="gramStart"/>
      <w:r w:rsidRPr="00C17E69">
        <w:rPr>
          <w:sz w:val="18"/>
          <w:szCs w:val="18"/>
        </w:rPr>
        <w:t>ἐγὼ ,</w:t>
      </w:r>
      <w:proofErr w:type="gramEnd"/>
      <w:r w:rsidRPr="00C17E69">
        <w:rPr>
          <w:sz w:val="18"/>
          <w:szCs w:val="18"/>
        </w:rPr>
        <w:t xml:space="preserve"> sujet du vb. </w:t>
      </w:r>
      <w:proofErr w:type="gramStart"/>
      <w:r w:rsidRPr="00C17E69">
        <w:rPr>
          <w:sz w:val="18"/>
          <w:szCs w:val="18"/>
        </w:rPr>
        <w:t>prc</w:t>
      </w:r>
      <w:proofErr w:type="gramEnd"/>
      <w:r w:rsidRPr="00C17E69">
        <w:rPr>
          <w:sz w:val="18"/>
          <w:szCs w:val="18"/>
        </w:rPr>
        <w:t xml:space="preserve">. </w:t>
      </w:r>
      <w:proofErr w:type="gramStart"/>
      <w:r w:rsidRPr="00C17E69">
        <w:rPr>
          <w:sz w:val="18"/>
          <w:szCs w:val="18"/>
        </w:rPr>
        <w:t>ἔπεισα</w:t>
      </w:r>
      <w:proofErr w:type="gramEnd"/>
      <w:r w:rsidRPr="00C17E69">
        <w:rPr>
          <w:sz w:val="18"/>
          <w:szCs w:val="18"/>
        </w:rPr>
        <w:t xml:space="preserve"> (11d).       </w:t>
      </w:r>
      <w:r w:rsidRPr="00C17E69">
        <w:rPr>
          <w:b/>
          <w:sz w:val="18"/>
          <w:szCs w:val="18"/>
        </w:rPr>
        <w:t>Πολλάκις</w:t>
      </w:r>
      <w:r w:rsidRPr="00C17E69">
        <w:rPr>
          <w:sz w:val="18"/>
          <w:szCs w:val="18"/>
        </w:rPr>
        <w:t xml:space="preserve"> : souvent, fréquemment       </w:t>
      </w:r>
      <w:r w:rsidRPr="00C17E69">
        <w:rPr>
          <w:b/>
          <w:sz w:val="18"/>
          <w:szCs w:val="18"/>
        </w:rPr>
        <w:t>Γάρ</w:t>
      </w:r>
      <w:r w:rsidRPr="00C17E69">
        <w:rPr>
          <w:sz w:val="18"/>
          <w:szCs w:val="18"/>
        </w:rPr>
        <w:t> (</w:t>
      </w:r>
      <w:r w:rsidRPr="00C17E69">
        <w:rPr>
          <w:i/>
          <w:iCs/>
          <w:sz w:val="18"/>
          <w:szCs w:val="18"/>
        </w:rPr>
        <w:t xml:space="preserve">conj. tjs. placée après un mot) </w:t>
      </w:r>
      <w:r w:rsidRPr="00C17E69">
        <w:rPr>
          <w:sz w:val="18"/>
          <w:szCs w:val="18"/>
        </w:rPr>
        <w:t xml:space="preserve">: car, en effet, justement, c'est que ; (ainsi) donc          </w:t>
      </w:r>
      <w:r w:rsidRPr="00C17E69">
        <w:rPr>
          <w:b/>
          <w:sz w:val="18"/>
          <w:szCs w:val="18"/>
        </w:rPr>
        <w:t>ἤδη, </w:t>
      </w:r>
      <w:r w:rsidRPr="00C17E69">
        <w:rPr>
          <w:i/>
          <w:sz w:val="18"/>
          <w:szCs w:val="18"/>
        </w:rPr>
        <w:t>adv</w:t>
      </w:r>
      <w:r w:rsidRPr="00C17E69">
        <w:rPr>
          <w:b/>
          <w:sz w:val="18"/>
          <w:szCs w:val="18"/>
        </w:rPr>
        <w:t xml:space="preserve"> : </w:t>
      </w:r>
      <w:r w:rsidRPr="00C17E69">
        <w:rPr>
          <w:sz w:val="18"/>
          <w:szCs w:val="18"/>
        </w:rPr>
        <w:t>déjà  […]     Ἔ</w:t>
      </w:r>
      <w:r w:rsidRPr="00C17E69">
        <w:rPr>
          <w:rFonts w:cs="Arial"/>
          <w:b/>
          <w:sz w:val="18"/>
          <w:szCs w:val="18"/>
        </w:rPr>
        <w:t>γωγε</w:t>
      </w:r>
      <w:r w:rsidRPr="00C17E69">
        <w:rPr>
          <w:rFonts w:cs="Arial"/>
          <w:sz w:val="18"/>
          <w:szCs w:val="18"/>
        </w:rPr>
        <w:t xml:space="preserve"> : moi du moins, pour moi, quant à moi, oui, moi !   </w:t>
      </w:r>
      <w:r w:rsidRPr="00C17E69">
        <w:rPr>
          <w:rFonts w:cs="Arial"/>
          <w:b/>
          <w:caps/>
          <w:sz w:val="18"/>
          <w:szCs w:val="18"/>
          <w:lang w:val="el-GR"/>
        </w:rPr>
        <w:t>μ</w:t>
      </w:r>
      <w:r w:rsidRPr="00C17E69">
        <w:rPr>
          <w:rFonts w:cs="Arial"/>
          <w:b/>
          <w:sz w:val="18"/>
          <w:szCs w:val="18"/>
          <w:lang w:val="el-GR"/>
        </w:rPr>
        <w:t>ετὰ</w:t>
      </w:r>
      <w:r w:rsidRPr="00C17E69">
        <w:rPr>
          <w:rFonts w:cs="Arial"/>
          <w:b/>
          <w:sz w:val="18"/>
          <w:szCs w:val="18"/>
        </w:rPr>
        <w:t xml:space="preserve"> + gén. </w:t>
      </w:r>
      <w:proofErr w:type="gramStart"/>
      <w:r w:rsidRPr="00C17E69">
        <w:rPr>
          <w:rFonts w:cs="Arial"/>
          <w:b/>
          <w:sz w:val="18"/>
          <w:szCs w:val="18"/>
        </w:rPr>
        <w:t>:</w:t>
      </w:r>
      <w:r w:rsidRPr="00C17E69">
        <w:rPr>
          <w:rFonts w:cs="Arial"/>
          <w:sz w:val="18"/>
          <w:szCs w:val="18"/>
        </w:rPr>
        <w:t xml:space="preserve">  avec</w:t>
      </w:r>
      <w:proofErr w:type="gramEnd"/>
      <w:r w:rsidRPr="00C17E69">
        <w:rPr>
          <w:rFonts w:cs="Arial"/>
          <w:sz w:val="18"/>
          <w:szCs w:val="18"/>
        </w:rPr>
        <w:t xml:space="preserve">      </w:t>
      </w:r>
      <w:r w:rsidRPr="00C17E69">
        <w:rPr>
          <w:sz w:val="18"/>
          <w:szCs w:val="18"/>
        </w:rPr>
        <w:t>Ἀ</w:t>
      </w:r>
      <w:r w:rsidRPr="00C17E69">
        <w:rPr>
          <w:b/>
          <w:sz w:val="18"/>
          <w:szCs w:val="18"/>
        </w:rPr>
        <w:t xml:space="preserve">δελφός, ου (ὁ) : </w:t>
      </w:r>
      <w:r w:rsidRPr="00C17E69">
        <w:rPr>
          <w:sz w:val="18"/>
          <w:szCs w:val="18"/>
        </w:rPr>
        <w:t xml:space="preserve">frère.   </w:t>
      </w:r>
      <w:r w:rsidRPr="00C17E69">
        <w:rPr>
          <w:rFonts w:cs="Arial"/>
          <w:sz w:val="18"/>
          <w:szCs w:val="18"/>
        </w:rPr>
        <w:t xml:space="preserve">  </w:t>
      </w:r>
      <w:r w:rsidRPr="00C17E69">
        <w:rPr>
          <w:b/>
          <w:sz w:val="18"/>
          <w:szCs w:val="18"/>
        </w:rPr>
        <w:t>Ἄλλος, η, ο :</w:t>
      </w:r>
      <w:r w:rsidRPr="00C17E69">
        <w:rPr>
          <w:sz w:val="18"/>
          <w:szCs w:val="18"/>
        </w:rPr>
        <w:t xml:space="preserve"> autre      Ἰ</w:t>
      </w:r>
      <w:r w:rsidRPr="00C17E69">
        <w:rPr>
          <w:b/>
          <w:sz w:val="18"/>
          <w:szCs w:val="18"/>
        </w:rPr>
        <w:t>ατρός, οῦ (ὁ/ἡ) :</w:t>
      </w:r>
      <w:r w:rsidRPr="00C17E69">
        <w:rPr>
          <w:sz w:val="18"/>
          <w:szCs w:val="18"/>
        </w:rPr>
        <w:t xml:space="preserve"> médecin        </w:t>
      </w:r>
      <w:r w:rsidRPr="00C17E69">
        <w:rPr>
          <w:b/>
          <w:sz w:val="18"/>
          <w:szCs w:val="18"/>
        </w:rPr>
        <w:t>εἰσέρχομαι</w:t>
      </w:r>
      <w:r w:rsidRPr="00C17E69">
        <w:rPr>
          <w:sz w:val="18"/>
          <w:szCs w:val="18"/>
        </w:rPr>
        <w:t xml:space="preserve">  [</w:t>
      </w:r>
      <w:r w:rsidRPr="00C17E69">
        <w:rPr>
          <w:i/>
          <w:sz w:val="18"/>
          <w:szCs w:val="18"/>
        </w:rPr>
        <w:t>inf</w:t>
      </w:r>
      <w:r w:rsidRPr="00C17E69">
        <w:rPr>
          <w:sz w:val="18"/>
          <w:szCs w:val="18"/>
        </w:rPr>
        <w:t xml:space="preserve">. : </w:t>
      </w:r>
      <w:r w:rsidRPr="00C17E69">
        <w:rPr>
          <w:b/>
          <w:sz w:val="18"/>
          <w:szCs w:val="18"/>
        </w:rPr>
        <w:t>εἰσιέναι</w:t>
      </w:r>
      <w:r w:rsidRPr="00C17E69">
        <w:rPr>
          <w:sz w:val="18"/>
          <w:szCs w:val="18"/>
        </w:rPr>
        <w:t xml:space="preserve"> ; </w:t>
      </w:r>
      <w:r w:rsidRPr="00C17E69">
        <w:rPr>
          <w:i/>
          <w:sz w:val="18"/>
          <w:szCs w:val="18"/>
        </w:rPr>
        <w:t>fut.</w:t>
      </w:r>
      <w:r w:rsidRPr="00C17E69">
        <w:rPr>
          <w:sz w:val="18"/>
          <w:szCs w:val="18"/>
        </w:rPr>
        <w:t> </w:t>
      </w:r>
      <w:proofErr w:type="gramStart"/>
      <w:r w:rsidRPr="00C17E69">
        <w:rPr>
          <w:sz w:val="18"/>
          <w:szCs w:val="18"/>
        </w:rPr>
        <w:t>:  εἰσελεύσομαι</w:t>
      </w:r>
      <w:proofErr w:type="gramEnd"/>
      <w:r w:rsidRPr="00C17E69">
        <w:rPr>
          <w:sz w:val="18"/>
          <w:szCs w:val="18"/>
        </w:rPr>
        <w:t xml:space="preserve"> ; </w:t>
      </w:r>
      <w:r w:rsidRPr="00C17E69">
        <w:rPr>
          <w:i/>
          <w:sz w:val="18"/>
          <w:szCs w:val="18"/>
        </w:rPr>
        <w:t>aor.</w:t>
      </w:r>
      <w:r w:rsidRPr="00C17E69">
        <w:rPr>
          <w:sz w:val="18"/>
          <w:szCs w:val="18"/>
        </w:rPr>
        <w:t xml:space="preserve"> : εἰσῆλθον ; </w:t>
      </w:r>
      <w:r w:rsidRPr="00C17E69">
        <w:rPr>
          <w:i/>
          <w:sz w:val="18"/>
          <w:szCs w:val="18"/>
        </w:rPr>
        <w:t>pft</w:t>
      </w:r>
      <w:r w:rsidRPr="00C17E69">
        <w:rPr>
          <w:sz w:val="18"/>
          <w:szCs w:val="18"/>
        </w:rPr>
        <w:t xml:space="preserve">. : εἰσελήλυθα] : entrer (dans) ; paraître en public       </w:t>
      </w:r>
      <w:r w:rsidRPr="00C17E69">
        <w:rPr>
          <w:b/>
          <w:sz w:val="18"/>
          <w:szCs w:val="18"/>
        </w:rPr>
        <w:t xml:space="preserve">Παρὰ  + acc. : </w:t>
      </w:r>
      <w:r w:rsidRPr="00C17E69">
        <w:rPr>
          <w:sz w:val="18"/>
          <w:szCs w:val="18"/>
        </w:rPr>
        <w:t xml:space="preserve">auprès de, vers, chez (avec mvt)      </w:t>
      </w:r>
      <w:r w:rsidRPr="00C17E69">
        <w:rPr>
          <w:rFonts w:cs="Arial"/>
          <w:b/>
          <w:sz w:val="18"/>
          <w:szCs w:val="18"/>
        </w:rPr>
        <w:t xml:space="preserve">2) </w:t>
      </w:r>
      <w:r w:rsidRPr="00C17E69">
        <w:rPr>
          <w:rFonts w:cs="Arial"/>
          <w:b/>
          <w:caps/>
          <w:sz w:val="18"/>
          <w:szCs w:val="18"/>
        </w:rPr>
        <w:t>τ</w:t>
      </w:r>
      <w:r w:rsidRPr="00C17E69">
        <w:rPr>
          <w:rFonts w:cs="Arial"/>
          <w:b/>
          <w:sz w:val="18"/>
          <w:szCs w:val="18"/>
        </w:rPr>
        <w:t xml:space="preserve">ὶς, τὶς, τὶ ; </w:t>
      </w:r>
      <w:r w:rsidRPr="00C17E69">
        <w:rPr>
          <w:rFonts w:cs="Arial"/>
          <w:i/>
          <w:sz w:val="18"/>
          <w:szCs w:val="18"/>
        </w:rPr>
        <w:t>gén</w:t>
      </w:r>
      <w:r w:rsidRPr="00C17E69">
        <w:rPr>
          <w:rFonts w:cs="Arial"/>
          <w:b/>
          <w:sz w:val="18"/>
          <w:szCs w:val="18"/>
        </w:rPr>
        <w:t> :</w:t>
      </w:r>
      <w:r w:rsidRPr="00C17E69">
        <w:rPr>
          <w:rFonts w:cs="Arial"/>
          <w:sz w:val="18"/>
          <w:szCs w:val="18"/>
        </w:rPr>
        <w:t xml:space="preserve"> </w:t>
      </w:r>
      <w:r w:rsidRPr="00C17E69">
        <w:rPr>
          <w:rFonts w:cs="Arial"/>
          <w:b/>
          <w:sz w:val="18"/>
          <w:szCs w:val="18"/>
          <w:lang w:val="el-GR"/>
        </w:rPr>
        <w:t>τινός</w:t>
      </w:r>
      <w:r w:rsidRPr="00C17E69">
        <w:rPr>
          <w:rFonts w:cs="Arial"/>
          <w:sz w:val="18"/>
          <w:szCs w:val="18"/>
        </w:rPr>
        <w:t xml:space="preserve"> ou </w:t>
      </w:r>
      <w:r w:rsidRPr="00C17E69">
        <w:rPr>
          <w:rFonts w:cs="Arial"/>
          <w:b/>
          <w:sz w:val="18"/>
          <w:szCs w:val="18"/>
          <w:lang w:val="el-GR"/>
        </w:rPr>
        <w:t>του</w:t>
      </w:r>
      <w:r w:rsidRPr="00C17E69">
        <w:rPr>
          <w:rFonts w:cs="Arial"/>
          <w:sz w:val="18"/>
          <w:szCs w:val="18"/>
        </w:rPr>
        <w:t>) (</w:t>
      </w:r>
      <w:r w:rsidRPr="00C17E69">
        <w:rPr>
          <w:rFonts w:cs="Arial"/>
          <w:i/>
          <w:sz w:val="18"/>
          <w:szCs w:val="18"/>
          <w:u w:val="single"/>
        </w:rPr>
        <w:t>enclitique</w:t>
      </w:r>
      <w:r w:rsidRPr="00C17E69">
        <w:rPr>
          <w:rFonts w:cs="Arial"/>
          <w:i/>
          <w:sz w:val="18"/>
          <w:szCs w:val="18"/>
        </w:rPr>
        <w:t> ; pr. / adj indéfini</w:t>
      </w:r>
      <w:r w:rsidRPr="00C17E69">
        <w:rPr>
          <w:rFonts w:cs="Arial"/>
          <w:sz w:val="18"/>
          <w:szCs w:val="18"/>
        </w:rPr>
        <w:t xml:space="preserve">) : quelqu'un, quelque chose ; quelque        </w:t>
      </w:r>
      <w:r w:rsidRPr="00C17E69">
        <w:rPr>
          <w:b/>
          <w:bCs/>
          <w:sz w:val="18"/>
          <w:szCs w:val="18"/>
        </w:rPr>
        <w:t>Κ</w:t>
      </w:r>
      <w:r w:rsidRPr="00C17E69">
        <w:rPr>
          <w:b/>
          <w:sz w:val="18"/>
          <w:szCs w:val="18"/>
        </w:rPr>
        <w:t>άμνω</w:t>
      </w:r>
      <w:r w:rsidRPr="00C17E69">
        <w:rPr>
          <w:sz w:val="18"/>
          <w:szCs w:val="18"/>
        </w:rPr>
        <w:t xml:space="preserve"> </w:t>
      </w:r>
      <w:r w:rsidRPr="00C17E69">
        <w:rPr>
          <w:b/>
          <w:sz w:val="18"/>
          <w:szCs w:val="18"/>
        </w:rPr>
        <w:t xml:space="preserve"> – [</w:t>
      </w:r>
      <w:r w:rsidRPr="00C17E69">
        <w:rPr>
          <w:sz w:val="18"/>
          <w:szCs w:val="18"/>
        </w:rPr>
        <w:t>κάμνω</w:t>
      </w:r>
      <w:r w:rsidRPr="00C17E69">
        <w:rPr>
          <w:b/>
          <w:sz w:val="18"/>
          <w:szCs w:val="18"/>
        </w:rPr>
        <w:t xml:space="preserve"> ; </w:t>
      </w:r>
      <w:r w:rsidRPr="00C17E69">
        <w:rPr>
          <w:b/>
          <w:i/>
          <w:sz w:val="18"/>
          <w:szCs w:val="18"/>
          <w:u w:val="single"/>
        </w:rPr>
        <w:t>fut</w:t>
      </w:r>
      <w:r w:rsidRPr="00C17E69">
        <w:rPr>
          <w:b/>
          <w:sz w:val="18"/>
          <w:szCs w:val="18"/>
        </w:rPr>
        <w:t xml:space="preserve">. </w:t>
      </w:r>
      <w:r w:rsidRPr="00C17E69">
        <w:rPr>
          <w:sz w:val="18"/>
          <w:szCs w:val="18"/>
        </w:rPr>
        <w:t xml:space="preserve">καμοῦμαι, </w:t>
      </w:r>
      <w:r w:rsidRPr="00C17E69">
        <w:rPr>
          <w:i/>
          <w:sz w:val="18"/>
          <w:szCs w:val="18"/>
          <w:u w:val="single"/>
        </w:rPr>
        <w:t>aor-2</w:t>
      </w:r>
      <w:r w:rsidRPr="00C17E69">
        <w:rPr>
          <w:sz w:val="18"/>
          <w:szCs w:val="18"/>
        </w:rPr>
        <w:t xml:space="preserve"> ἔκαμον, </w:t>
      </w:r>
      <w:proofErr w:type="gramStart"/>
      <w:r w:rsidRPr="00C17E69">
        <w:rPr>
          <w:sz w:val="18"/>
          <w:szCs w:val="18"/>
        </w:rPr>
        <w:t>κέκμηκα </w:t>
      </w:r>
      <w:r w:rsidRPr="00C17E69">
        <w:rPr>
          <w:b/>
          <w:sz w:val="18"/>
          <w:szCs w:val="18"/>
        </w:rPr>
        <w:t xml:space="preserve"> ]</w:t>
      </w:r>
      <w:proofErr w:type="gramEnd"/>
      <w:r w:rsidRPr="00C17E69">
        <w:rPr>
          <w:b/>
          <w:sz w:val="18"/>
          <w:szCs w:val="18"/>
        </w:rPr>
        <w:t xml:space="preserve"> – :</w:t>
      </w:r>
      <w:r w:rsidRPr="00C17E69">
        <w:rPr>
          <w:sz w:val="18"/>
          <w:szCs w:val="18"/>
        </w:rPr>
        <w:t xml:space="preserve"> être fatigué ; […] être souffrant.</w:t>
      </w:r>
      <w:r w:rsidRPr="00C17E69">
        <w:rPr>
          <w:sz w:val="18"/>
          <w:szCs w:val="18"/>
        </w:rPr>
        <w:tab/>
      </w:r>
      <w:r w:rsidRPr="00C17E69">
        <w:rPr>
          <w:sz w:val="18"/>
          <w:szCs w:val="18"/>
        </w:rPr>
        <w:br/>
        <w:t xml:space="preserve">          </w:t>
      </w:r>
      <w:r w:rsidRPr="00C17E69">
        <w:rPr>
          <w:b/>
          <w:color w:val="C00000"/>
          <w:sz w:val="18"/>
          <w:szCs w:val="18"/>
        </w:rPr>
        <w:t>Syntaxe</w:t>
      </w:r>
      <w:r w:rsidRPr="00C17E69">
        <w:rPr>
          <w:sz w:val="18"/>
          <w:szCs w:val="18"/>
        </w:rPr>
        <w:t xml:space="preserve">  Le génitif partitif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212)  désigne le tout dont on prend une partie ; il n’est jamais enclavé.  </w:t>
      </w:r>
    </w:p>
  </w:footnote>
  <w:footnote w:id="87">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11b</w:t>
      </w:r>
      <w:r w:rsidRPr="00C17E69">
        <w:rPr>
          <w:color w:val="C00000"/>
          <w:sz w:val="18"/>
          <w:szCs w:val="18"/>
        </w:rPr>
        <w:t>]</w:t>
      </w:r>
      <w:r w:rsidRPr="00C17E69">
        <w:rPr>
          <w:sz w:val="18"/>
          <w:szCs w:val="18"/>
        </w:rPr>
        <w:t xml:space="preserve"> </w:t>
      </w:r>
      <w:r w:rsidRPr="00C17E69">
        <w:rPr>
          <w:rFonts w:eastAsia="Times New Roman"/>
          <w:b/>
          <w:caps/>
          <w:color w:val="336699"/>
          <w:sz w:val="18"/>
          <w:szCs w:val="18"/>
          <w:lang w:val="el-GR" w:eastAsia="fr-FR"/>
        </w:rPr>
        <w:t>ο</w:t>
      </w:r>
      <w:r w:rsidRPr="00C17E69">
        <w:rPr>
          <w:rFonts w:eastAsia="Times New Roman"/>
          <w:b/>
          <w:color w:val="336699"/>
          <w:sz w:val="18"/>
          <w:szCs w:val="18"/>
          <w:lang w:val="el-GR" w:eastAsia="fr-FR"/>
        </w:rPr>
        <w:t>ὐχὶ</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ἐθέλοντα</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ἢ</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φάρμακον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πιεῖν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ἢ</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τεμεῖν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ἢ</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καῦσαι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παρασχεῖν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τῷ</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ἰατρῷ</w:t>
      </w:r>
      <w:r w:rsidRPr="00C17E69">
        <w:rPr>
          <w:rFonts w:eastAsia="Times New Roman"/>
          <w:sz w:val="18"/>
          <w:szCs w:val="18"/>
          <w:lang w:eastAsia="fr-FR"/>
        </w:rPr>
        <w:t xml:space="preserve">. </w:t>
      </w:r>
      <w:r w:rsidRPr="00C17E69">
        <w:rPr>
          <w:sz w:val="18"/>
          <w:szCs w:val="18"/>
        </w:rPr>
        <w:t xml:space="preserve">   </w:t>
      </w:r>
      <w:r w:rsidRPr="00C17E69">
        <w:rPr>
          <w:b/>
          <w:color w:val="C00000"/>
          <w:sz w:val="18"/>
          <w:szCs w:val="18"/>
        </w:rPr>
        <w:t>Cst.</w:t>
      </w:r>
      <w:r w:rsidRPr="00C17E69">
        <w:rPr>
          <w:sz w:val="18"/>
          <w:szCs w:val="18"/>
        </w:rPr>
        <w:t xml:space="preserve"> Le part. </w:t>
      </w:r>
      <w:proofErr w:type="gramStart"/>
      <w:r w:rsidRPr="00C17E69">
        <w:rPr>
          <w:b/>
          <w:sz w:val="18"/>
          <w:szCs w:val="18"/>
        </w:rPr>
        <w:t>ἐθέλοντα</w:t>
      </w:r>
      <w:proofErr w:type="gramEnd"/>
      <w:r w:rsidRPr="00C17E69">
        <w:rPr>
          <w:sz w:val="18"/>
          <w:szCs w:val="18"/>
        </w:rPr>
        <w:t xml:space="preserve"> est en apposition à </w:t>
      </w:r>
      <w:r w:rsidRPr="00C17E69">
        <w:rPr>
          <w:b/>
          <w:sz w:val="18"/>
          <w:szCs w:val="18"/>
        </w:rPr>
        <w:t>τινα</w:t>
      </w:r>
      <w:r w:rsidRPr="00C17E69">
        <w:rPr>
          <w:sz w:val="18"/>
          <w:szCs w:val="18"/>
        </w:rPr>
        <w:t xml:space="preserve">.   Les infinitifs  </w:t>
      </w:r>
      <w:r w:rsidRPr="00C17E69">
        <w:rPr>
          <w:b/>
          <w:sz w:val="18"/>
          <w:szCs w:val="18"/>
        </w:rPr>
        <w:t>πιεῖν</w:t>
      </w:r>
      <w:r w:rsidRPr="00C17E69">
        <w:rPr>
          <w:sz w:val="18"/>
          <w:szCs w:val="18"/>
        </w:rPr>
        <w:t xml:space="preserve">, </w:t>
      </w:r>
      <w:r w:rsidRPr="00C17E69">
        <w:rPr>
          <w:b/>
          <w:sz w:val="18"/>
          <w:szCs w:val="18"/>
        </w:rPr>
        <w:t>παρασχεῖν</w:t>
      </w:r>
      <w:r w:rsidRPr="00C17E69">
        <w:rPr>
          <w:sz w:val="18"/>
          <w:szCs w:val="18"/>
        </w:rPr>
        <w:t xml:space="preserve"> et dépendent directement de </w:t>
      </w:r>
      <w:r w:rsidRPr="00C17E69">
        <w:rPr>
          <w:b/>
          <w:sz w:val="18"/>
          <w:szCs w:val="18"/>
        </w:rPr>
        <w:t>ἐθέλοντα</w:t>
      </w:r>
      <w:r w:rsidRPr="00C17E69">
        <w:rPr>
          <w:sz w:val="18"/>
          <w:szCs w:val="18"/>
        </w:rPr>
        <w:t xml:space="preserve">. Les infinitfs </w:t>
      </w:r>
      <w:r w:rsidRPr="00C17E69">
        <w:rPr>
          <w:b/>
          <w:sz w:val="18"/>
          <w:szCs w:val="18"/>
        </w:rPr>
        <w:t>τεμεῖν</w:t>
      </w:r>
      <w:r w:rsidRPr="00C17E69">
        <w:rPr>
          <w:sz w:val="18"/>
          <w:szCs w:val="18"/>
        </w:rPr>
        <w:t xml:space="preserve"> et </w:t>
      </w:r>
      <w:r w:rsidRPr="00C17E69">
        <w:rPr>
          <w:b/>
          <w:sz w:val="18"/>
          <w:szCs w:val="18"/>
        </w:rPr>
        <w:t>καῦσαι</w:t>
      </w:r>
      <w:r w:rsidRPr="00C17E69">
        <w:rPr>
          <w:sz w:val="18"/>
          <w:szCs w:val="18"/>
        </w:rPr>
        <w:t xml:space="preserve"> dépendent de παρασχεῖν.     </w:t>
      </w:r>
      <w:r w:rsidRPr="00C17E69">
        <w:rPr>
          <w:b/>
          <w:sz w:val="18"/>
          <w:szCs w:val="18"/>
        </w:rPr>
        <w:t>οὐχὶ</w:t>
      </w:r>
      <w:r w:rsidRPr="00C17E69">
        <w:rPr>
          <w:sz w:val="18"/>
          <w:szCs w:val="18"/>
        </w:rPr>
        <w:t xml:space="preserve"> =</w:t>
      </w:r>
      <w:r w:rsidRPr="00C17E69">
        <w:rPr>
          <w:b/>
          <w:sz w:val="18"/>
          <w:szCs w:val="18"/>
        </w:rPr>
        <w:t xml:space="preserve"> οὐ</w:t>
      </w:r>
      <w:r w:rsidRPr="00C17E69">
        <w:rPr>
          <w:b/>
          <w:sz w:val="18"/>
          <w:szCs w:val="18"/>
          <w:lang w:val="el-GR"/>
        </w:rPr>
        <w:t>χ</w:t>
      </w:r>
      <w:r w:rsidRPr="00C17E69">
        <w:rPr>
          <w:b/>
          <w:sz w:val="18"/>
          <w:szCs w:val="18"/>
        </w:rPr>
        <w:t xml:space="preserve"> = </w:t>
      </w:r>
      <w:r w:rsidRPr="00C17E69">
        <w:rPr>
          <w:b/>
          <w:sz w:val="18"/>
          <w:szCs w:val="18"/>
          <w:lang w:val="el-GR"/>
        </w:rPr>
        <w:t>οὐ</w:t>
      </w:r>
      <w:r w:rsidRPr="00C17E69">
        <w:rPr>
          <w:b/>
          <w:sz w:val="18"/>
          <w:szCs w:val="18"/>
        </w:rPr>
        <w:t xml:space="preserve">  : </w:t>
      </w:r>
      <w:r w:rsidRPr="00C17E69">
        <w:rPr>
          <w:sz w:val="18"/>
          <w:szCs w:val="18"/>
        </w:rPr>
        <w:t>ne pas</w:t>
      </w:r>
      <w:r w:rsidRPr="00C17E69">
        <w:rPr>
          <w:b/>
          <w:sz w:val="18"/>
          <w:szCs w:val="18"/>
        </w:rPr>
        <w:t xml:space="preserve">         Ἐθέλω, θέλω : </w:t>
      </w:r>
      <w:r w:rsidRPr="00C17E69">
        <w:rPr>
          <w:sz w:val="18"/>
          <w:szCs w:val="18"/>
        </w:rPr>
        <w:t xml:space="preserve">vouloir bien, consentir à      </w:t>
      </w:r>
      <w:r w:rsidRPr="00C17E69">
        <w:rPr>
          <w:b/>
          <w:sz w:val="18"/>
          <w:szCs w:val="18"/>
        </w:rPr>
        <w:t>ἢ</w:t>
      </w:r>
      <w:r w:rsidRPr="00C17E69">
        <w:rPr>
          <w:sz w:val="18"/>
          <w:szCs w:val="18"/>
        </w:rPr>
        <w:t xml:space="preserve"> : ou bien      </w:t>
      </w:r>
      <w:r w:rsidRPr="00C17E69">
        <w:rPr>
          <w:rFonts w:cs="Arial"/>
          <w:b/>
          <w:sz w:val="18"/>
          <w:szCs w:val="18"/>
        </w:rPr>
        <w:t>Φάρμακον, ου (τό) </w:t>
      </w:r>
      <w:r w:rsidRPr="00C17E69">
        <w:rPr>
          <w:rFonts w:cs="Arial"/>
          <w:sz w:val="18"/>
          <w:szCs w:val="18"/>
        </w:rPr>
        <w:t xml:space="preserve">: médicament, remède; poison       </w:t>
      </w:r>
      <w:r w:rsidRPr="00C17E69">
        <w:rPr>
          <w:sz w:val="18"/>
          <w:szCs w:val="18"/>
        </w:rPr>
        <w:t>Τ</w:t>
      </w:r>
      <w:r w:rsidRPr="00C17E69">
        <w:rPr>
          <w:b/>
          <w:bCs/>
          <w:sz w:val="18"/>
          <w:szCs w:val="18"/>
        </w:rPr>
        <w:t>έμνω (</w:t>
      </w:r>
      <w:r w:rsidRPr="00C17E69">
        <w:rPr>
          <w:sz w:val="18"/>
          <w:szCs w:val="18"/>
        </w:rPr>
        <w:t xml:space="preserve">τεμῶ ; ἔτεμον ; τέτμηκα) </w:t>
      </w:r>
      <w:r w:rsidRPr="00C17E69">
        <w:rPr>
          <w:b/>
          <w:bCs/>
          <w:sz w:val="18"/>
          <w:szCs w:val="18"/>
        </w:rPr>
        <w:t xml:space="preserve">: </w:t>
      </w:r>
      <w:r w:rsidRPr="00C17E69">
        <w:rPr>
          <w:sz w:val="18"/>
          <w:szCs w:val="18"/>
        </w:rPr>
        <w:t xml:space="preserve">couper , opérer       </w:t>
      </w:r>
      <w:r w:rsidRPr="00C17E69">
        <w:rPr>
          <w:b/>
          <w:sz w:val="18"/>
          <w:szCs w:val="18"/>
        </w:rPr>
        <w:t xml:space="preserve">Παρέχω </w:t>
      </w:r>
      <w:r w:rsidRPr="00C17E69">
        <w:rPr>
          <w:rFonts w:cs="Arial"/>
          <w:b/>
          <w:sz w:val="18"/>
          <w:szCs w:val="18"/>
        </w:rPr>
        <w:t>—[</w:t>
      </w:r>
      <w:r w:rsidRPr="00C17E69">
        <w:rPr>
          <w:sz w:val="18"/>
          <w:szCs w:val="18"/>
        </w:rPr>
        <w:t xml:space="preserve"> </w:t>
      </w:r>
      <w:r w:rsidRPr="00C17E69">
        <w:rPr>
          <w:i/>
          <w:iCs/>
          <w:sz w:val="18"/>
          <w:szCs w:val="18"/>
        </w:rPr>
        <w:t>fut.</w:t>
      </w:r>
      <w:r w:rsidRPr="00C17E69">
        <w:rPr>
          <w:sz w:val="18"/>
          <w:szCs w:val="18"/>
        </w:rPr>
        <w:t xml:space="preserve"> παρέξω ;  </w:t>
      </w:r>
      <w:r w:rsidRPr="00C17E69">
        <w:rPr>
          <w:i/>
          <w:iCs/>
          <w:sz w:val="18"/>
          <w:szCs w:val="18"/>
        </w:rPr>
        <w:t>aor.2</w:t>
      </w:r>
      <w:r w:rsidRPr="00C17E69">
        <w:rPr>
          <w:sz w:val="18"/>
          <w:szCs w:val="18"/>
        </w:rPr>
        <w:t xml:space="preserve"> παρέσχον </w:t>
      </w:r>
      <w:r w:rsidRPr="00C17E69">
        <w:rPr>
          <w:rFonts w:ascii="Times New Roman" w:hAnsi="Times New Roman"/>
          <w:sz w:val="18"/>
          <w:szCs w:val="18"/>
          <w:lang w:eastAsia="ja-JP"/>
        </w:rPr>
        <w:t>→</w:t>
      </w:r>
      <w:r w:rsidRPr="00C17E69">
        <w:rPr>
          <w:sz w:val="18"/>
          <w:szCs w:val="18"/>
        </w:rPr>
        <w:t xml:space="preserve"> </w:t>
      </w:r>
      <w:r w:rsidRPr="00C17E69">
        <w:rPr>
          <w:i/>
          <w:sz w:val="18"/>
          <w:szCs w:val="18"/>
        </w:rPr>
        <w:t>inf. aor</w:t>
      </w:r>
      <w:r w:rsidRPr="00C17E69">
        <w:rPr>
          <w:sz w:val="18"/>
          <w:szCs w:val="18"/>
        </w:rPr>
        <w:t xml:space="preserve"> : παρασχεῖν ;  </w:t>
      </w:r>
      <w:r w:rsidRPr="00C17E69">
        <w:rPr>
          <w:i/>
          <w:iCs/>
          <w:sz w:val="18"/>
          <w:szCs w:val="18"/>
        </w:rPr>
        <w:t>pft.</w:t>
      </w:r>
      <w:r w:rsidRPr="00C17E69">
        <w:rPr>
          <w:sz w:val="18"/>
          <w:szCs w:val="18"/>
        </w:rPr>
        <w:t xml:space="preserve"> παρέσχηκα </w:t>
      </w:r>
      <w:r w:rsidRPr="00C17E69">
        <w:rPr>
          <w:rFonts w:cs="Arial"/>
          <w:b/>
          <w:sz w:val="18"/>
          <w:szCs w:val="18"/>
        </w:rPr>
        <w:t>]—:</w:t>
      </w:r>
      <w:r w:rsidRPr="00C17E69">
        <w:rPr>
          <w:sz w:val="18"/>
          <w:szCs w:val="18"/>
        </w:rPr>
        <w:t xml:space="preserve"> fournir, procurer (acc. &amp; dat.) ;  (+ inf. avec ou sans pr. réfléchi ) se donner pour, se livrer pour, se laisser + inf.  </w:t>
      </w:r>
      <w:r w:rsidRPr="00C17E69">
        <w:rPr>
          <w:b/>
          <w:sz w:val="18"/>
          <w:szCs w:val="18"/>
        </w:rPr>
        <w:t>‖</w:t>
      </w:r>
      <w:r w:rsidRPr="00C17E69">
        <w:rPr>
          <w:sz w:val="18"/>
          <w:szCs w:val="18"/>
        </w:rPr>
        <w:t xml:space="preserve"> </w:t>
      </w:r>
      <w:proofErr w:type="gramStart"/>
      <w:r w:rsidRPr="00C17E69">
        <w:rPr>
          <w:b/>
          <w:sz w:val="18"/>
          <w:szCs w:val="18"/>
        </w:rPr>
        <w:t>τοῖς</w:t>
      </w:r>
      <w:proofErr w:type="gramEnd"/>
      <w:r w:rsidRPr="00C17E69">
        <w:rPr>
          <w:b/>
          <w:sz w:val="18"/>
          <w:szCs w:val="18"/>
        </w:rPr>
        <w:t xml:space="preserve"> ἰατροῖς παρέχειν ἀποτέμνειν καὶ ἀποκάειν</w:t>
      </w:r>
      <w:r w:rsidRPr="00C17E69">
        <w:rPr>
          <w:sz w:val="18"/>
          <w:szCs w:val="18"/>
        </w:rPr>
        <w:t xml:space="preserve"> </w:t>
      </w:r>
      <w:r w:rsidRPr="00C17E69">
        <w:rPr>
          <w:rFonts w:cs="Arial"/>
          <w:sz w:val="18"/>
          <w:szCs w:val="18"/>
        </w:rPr>
        <w:t>(</w:t>
      </w:r>
      <w:r w:rsidRPr="00C17E69">
        <w:rPr>
          <w:rFonts w:cs="Arial"/>
          <w:smallCaps/>
          <w:sz w:val="18"/>
          <w:szCs w:val="18"/>
        </w:rPr>
        <w:t>Xen</w:t>
      </w:r>
      <w:r w:rsidRPr="00C17E69">
        <w:rPr>
          <w:rFonts w:cs="Arial"/>
          <w:sz w:val="18"/>
          <w:szCs w:val="18"/>
        </w:rPr>
        <w:t>.) :</w:t>
      </w:r>
      <w:r w:rsidRPr="00C17E69">
        <w:rPr>
          <w:sz w:val="18"/>
          <w:szCs w:val="18"/>
        </w:rPr>
        <w:t xml:space="preserve"> se livrer aux médecins pour qu’ils coupent et qu’ils brûlent.  </w:t>
      </w:r>
    </w:p>
  </w:footnote>
  <w:footnote w:id="88">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11c</w:t>
      </w:r>
      <w:r w:rsidRPr="00C17E69">
        <w:rPr>
          <w:color w:val="C00000"/>
          <w:sz w:val="18"/>
          <w:szCs w:val="18"/>
        </w:rPr>
        <w:t xml:space="preserve">] </w:t>
      </w:r>
      <w:r w:rsidRPr="00C17E69">
        <w:rPr>
          <w:rFonts w:eastAsia="Times New Roman"/>
          <w:b/>
          <w:caps/>
          <w:color w:val="336699"/>
          <w:sz w:val="18"/>
          <w:szCs w:val="18"/>
          <w:lang w:val="el-GR" w:eastAsia="fr-FR"/>
        </w:rPr>
        <w:t>ο</w:t>
      </w:r>
      <w:r w:rsidRPr="00C17E69">
        <w:rPr>
          <w:rFonts w:eastAsia="Times New Roman"/>
          <w:b/>
          <w:color w:val="336699"/>
          <w:sz w:val="18"/>
          <w:szCs w:val="18"/>
          <w:lang w:val="el-GR" w:eastAsia="fr-FR"/>
        </w:rPr>
        <w:t>ὐ</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δυναμένου</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τοῦ</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ἰατροῦ</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πεῖσαι</w:t>
      </w:r>
      <w:r w:rsidRPr="00C17E69">
        <w:rPr>
          <w:rFonts w:eastAsia="Times New Roman"/>
          <w:sz w:val="18"/>
          <w:szCs w:val="18"/>
          <w:lang w:eastAsia="fr-FR"/>
        </w:rPr>
        <w:t xml:space="preserve">. </w:t>
      </w:r>
      <w:r w:rsidRPr="00C17E69">
        <w:rPr>
          <w:color w:val="C00000"/>
          <w:sz w:val="18"/>
          <w:szCs w:val="18"/>
        </w:rPr>
        <w:t xml:space="preserve"> Gén. </w:t>
      </w:r>
      <w:proofErr w:type="gramStart"/>
      <w:r w:rsidRPr="00C17E69">
        <w:rPr>
          <w:color w:val="C00000"/>
          <w:sz w:val="18"/>
          <w:szCs w:val="18"/>
        </w:rPr>
        <w:t>abs</w:t>
      </w:r>
      <w:proofErr w:type="gramEnd"/>
      <w:r w:rsidRPr="00C17E69">
        <w:rPr>
          <w:color w:val="C00000"/>
          <w:sz w:val="18"/>
          <w:szCs w:val="18"/>
        </w:rPr>
        <w:t xml:space="preserve">.   </w:t>
      </w:r>
      <w:r w:rsidRPr="00C17E69">
        <w:rPr>
          <w:sz w:val="18"/>
          <w:szCs w:val="18"/>
        </w:rPr>
        <w:t>Ἰ</w:t>
      </w:r>
      <w:r w:rsidRPr="00C17E69">
        <w:rPr>
          <w:b/>
          <w:sz w:val="18"/>
          <w:szCs w:val="18"/>
        </w:rPr>
        <w:t>ατρός, οῦ (ὁ/ἡ) :</w:t>
      </w:r>
      <w:r w:rsidRPr="00C17E69">
        <w:rPr>
          <w:sz w:val="18"/>
          <w:szCs w:val="18"/>
        </w:rPr>
        <w:t xml:space="preserve"> médecin       </w:t>
      </w:r>
      <w:r w:rsidRPr="00C17E69">
        <w:rPr>
          <w:b/>
          <w:sz w:val="18"/>
          <w:szCs w:val="18"/>
        </w:rPr>
        <w:t>Δύναμαι —[</w:t>
      </w:r>
      <w:r w:rsidRPr="00C17E69">
        <w:rPr>
          <w:sz w:val="18"/>
          <w:szCs w:val="18"/>
        </w:rPr>
        <w:t xml:space="preserve"> </w:t>
      </w:r>
      <w:r w:rsidRPr="00C17E69">
        <w:rPr>
          <w:i/>
          <w:sz w:val="18"/>
          <w:szCs w:val="18"/>
        </w:rPr>
        <w:t>pst.</w:t>
      </w:r>
      <w:r w:rsidRPr="00C17E69">
        <w:rPr>
          <w:sz w:val="18"/>
          <w:szCs w:val="18"/>
        </w:rPr>
        <w:t xml:space="preserve"> : </w:t>
      </w:r>
      <w:r w:rsidRPr="00C17E69">
        <w:rPr>
          <w:sz w:val="18"/>
          <w:szCs w:val="18"/>
          <w:lang w:val="el-GR"/>
        </w:rPr>
        <w:t>δ</w:t>
      </w:r>
      <w:r w:rsidRPr="00C17E69">
        <w:rPr>
          <w:sz w:val="18"/>
          <w:szCs w:val="18"/>
        </w:rPr>
        <w:t xml:space="preserve">ύναμαι ; </w:t>
      </w:r>
      <w:r w:rsidRPr="00C17E69">
        <w:rPr>
          <w:i/>
          <w:sz w:val="18"/>
          <w:szCs w:val="18"/>
        </w:rPr>
        <w:t>impft</w:t>
      </w:r>
      <w:r w:rsidRPr="00C17E69">
        <w:rPr>
          <w:sz w:val="18"/>
          <w:szCs w:val="18"/>
        </w:rPr>
        <w:t>. : </w:t>
      </w:r>
      <w:r w:rsidRPr="00C17E69">
        <w:rPr>
          <w:i/>
          <w:iCs/>
          <w:sz w:val="18"/>
          <w:szCs w:val="18"/>
        </w:rPr>
        <w:t>impf.</w:t>
      </w:r>
      <w:r w:rsidRPr="00C17E69">
        <w:rPr>
          <w:sz w:val="18"/>
          <w:szCs w:val="18"/>
        </w:rPr>
        <w:t xml:space="preserve"> ἐδυνάμην, </w:t>
      </w:r>
      <w:r w:rsidRPr="00C17E69">
        <w:rPr>
          <w:i/>
          <w:iCs/>
          <w:sz w:val="18"/>
          <w:szCs w:val="18"/>
        </w:rPr>
        <w:t>postér.</w:t>
      </w:r>
      <w:r w:rsidRPr="00C17E69">
        <w:rPr>
          <w:sz w:val="18"/>
          <w:szCs w:val="18"/>
        </w:rPr>
        <w:t xml:space="preserve"> ἠδυνάμην ;  </w:t>
      </w:r>
      <w:r w:rsidRPr="00C17E69">
        <w:rPr>
          <w:i/>
          <w:sz w:val="18"/>
          <w:szCs w:val="18"/>
        </w:rPr>
        <w:t>fut.</w:t>
      </w:r>
      <w:r w:rsidRPr="00C17E69">
        <w:rPr>
          <w:sz w:val="18"/>
          <w:szCs w:val="18"/>
        </w:rPr>
        <w:t xml:space="preserve"> : δυνήσομαι ; </w:t>
      </w:r>
      <w:r w:rsidRPr="00C17E69">
        <w:rPr>
          <w:i/>
          <w:sz w:val="18"/>
          <w:szCs w:val="18"/>
        </w:rPr>
        <w:t>aor.</w:t>
      </w:r>
      <w:r w:rsidRPr="00C17E69">
        <w:rPr>
          <w:sz w:val="18"/>
          <w:szCs w:val="18"/>
        </w:rPr>
        <w:t xml:space="preserve"> : ἐδυνήθην, </w:t>
      </w:r>
      <w:r w:rsidRPr="00C17E69">
        <w:rPr>
          <w:i/>
          <w:sz w:val="18"/>
          <w:szCs w:val="18"/>
        </w:rPr>
        <w:t>(post.)</w:t>
      </w:r>
      <w:r w:rsidRPr="00C17E69">
        <w:rPr>
          <w:sz w:val="18"/>
          <w:szCs w:val="18"/>
        </w:rPr>
        <w:t xml:space="preserve"> ἠδυνήθην ; </w:t>
      </w:r>
      <w:r w:rsidRPr="00C17E69">
        <w:rPr>
          <w:i/>
          <w:sz w:val="18"/>
          <w:szCs w:val="18"/>
        </w:rPr>
        <w:t>pft</w:t>
      </w:r>
      <w:r w:rsidRPr="00C17E69">
        <w:rPr>
          <w:sz w:val="18"/>
          <w:szCs w:val="18"/>
        </w:rPr>
        <w:t xml:space="preserve">. : δεδύνημαι  ]—: pouvoir, avoir la faculté de, être capable de        </w:t>
      </w:r>
      <w:r w:rsidRPr="00C17E69">
        <w:rPr>
          <w:b/>
          <w:sz w:val="18"/>
          <w:szCs w:val="18"/>
        </w:rPr>
        <w:t>Π</w:t>
      </w:r>
      <w:r w:rsidRPr="00C17E69">
        <w:rPr>
          <w:b/>
          <w:bCs/>
          <w:sz w:val="18"/>
          <w:szCs w:val="18"/>
        </w:rPr>
        <w:t>είθω (</w:t>
      </w:r>
      <w:r w:rsidRPr="00C17E69">
        <w:rPr>
          <w:sz w:val="18"/>
          <w:szCs w:val="18"/>
        </w:rPr>
        <w:t>πείσω ; ἔπεισα ; πέπεικα) : persuader ( c.o.d. :  le malade).</w:t>
      </w:r>
    </w:p>
  </w:footnote>
  <w:footnote w:id="89">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11d</w:t>
      </w:r>
      <w:r w:rsidRPr="00C17E69">
        <w:rPr>
          <w:color w:val="C00000"/>
          <w:sz w:val="18"/>
          <w:szCs w:val="18"/>
        </w:rPr>
        <w:t xml:space="preserve">] </w:t>
      </w:r>
      <w:r w:rsidRPr="00C17E69">
        <w:rPr>
          <w:rFonts w:eastAsia="Times New Roman"/>
          <w:b/>
          <w:color w:val="336699"/>
          <w:sz w:val="18"/>
          <w:szCs w:val="18"/>
          <w:lang w:val="el-GR" w:eastAsia="fr-FR"/>
        </w:rPr>
        <w:t>Ἐγὼ</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ἔπεισα</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οὐκ</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ἄλλῃ</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τέχνῃ</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ἢ</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τῇ</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ῥητορικῇ</w:t>
      </w:r>
      <w:r w:rsidRPr="00C17E69">
        <w:rPr>
          <w:rFonts w:eastAsia="Times New Roman"/>
          <w:sz w:val="18"/>
          <w:szCs w:val="18"/>
          <w:lang w:eastAsia="fr-FR"/>
        </w:rPr>
        <w:t xml:space="preserve">. </w:t>
      </w:r>
      <w:r w:rsidRPr="00C17E69">
        <w:rPr>
          <w:color w:val="C00000"/>
          <w:sz w:val="18"/>
          <w:szCs w:val="18"/>
        </w:rPr>
        <w:t xml:space="preserve"> Proposition principale.  </w:t>
      </w:r>
      <w:r w:rsidRPr="00C17E69">
        <w:rPr>
          <w:b/>
          <w:sz w:val="18"/>
          <w:szCs w:val="18"/>
        </w:rPr>
        <w:t>Π</w:t>
      </w:r>
      <w:r w:rsidRPr="00C17E69">
        <w:rPr>
          <w:b/>
          <w:bCs/>
          <w:sz w:val="18"/>
          <w:szCs w:val="18"/>
        </w:rPr>
        <w:t>είθω (</w:t>
      </w:r>
      <w:r w:rsidRPr="00C17E69">
        <w:rPr>
          <w:sz w:val="18"/>
          <w:szCs w:val="18"/>
        </w:rPr>
        <w:t xml:space="preserve">πείσω ; ἔπεισα ; πέπεικα) : persuader </w:t>
      </w:r>
      <w:proofErr w:type="gramStart"/>
      <w:r w:rsidRPr="00C17E69">
        <w:rPr>
          <w:sz w:val="18"/>
          <w:szCs w:val="18"/>
        </w:rPr>
        <w:t>( c.o.d</w:t>
      </w:r>
      <w:proofErr w:type="gramEnd"/>
      <w:r w:rsidRPr="00C17E69">
        <w:rPr>
          <w:sz w:val="18"/>
          <w:szCs w:val="18"/>
        </w:rPr>
        <w:t xml:space="preserve">. :  le malade)       </w:t>
      </w:r>
      <w:r w:rsidRPr="00C17E69">
        <w:rPr>
          <w:b/>
          <w:sz w:val="18"/>
          <w:szCs w:val="18"/>
          <w:lang w:val="el-GR"/>
        </w:rPr>
        <w:t>Ἄλλος</w:t>
      </w:r>
      <w:r w:rsidRPr="00C17E69">
        <w:rPr>
          <w:b/>
          <w:sz w:val="18"/>
          <w:szCs w:val="18"/>
        </w:rPr>
        <w:t xml:space="preserve">, </w:t>
      </w:r>
      <w:r w:rsidRPr="00C17E69">
        <w:rPr>
          <w:b/>
          <w:sz w:val="18"/>
          <w:szCs w:val="18"/>
          <w:lang w:val="el-GR"/>
        </w:rPr>
        <w:t>η</w:t>
      </w:r>
      <w:r w:rsidRPr="00C17E69">
        <w:rPr>
          <w:b/>
          <w:sz w:val="18"/>
          <w:szCs w:val="18"/>
        </w:rPr>
        <w:t xml:space="preserve">, </w:t>
      </w:r>
      <w:r w:rsidRPr="00C17E69">
        <w:rPr>
          <w:b/>
          <w:sz w:val="18"/>
          <w:szCs w:val="18"/>
          <w:lang w:val="el-GR"/>
        </w:rPr>
        <w:t>ο</w:t>
      </w:r>
      <w:r w:rsidRPr="00C17E69">
        <w:rPr>
          <w:b/>
          <w:sz w:val="18"/>
          <w:szCs w:val="18"/>
        </w:rPr>
        <w:t>…</w:t>
      </w:r>
      <w:r w:rsidRPr="00C17E69">
        <w:rPr>
          <w:sz w:val="18"/>
          <w:szCs w:val="18"/>
        </w:rPr>
        <w:t xml:space="preserve"> </w:t>
      </w:r>
      <w:r w:rsidRPr="00C17E69">
        <w:rPr>
          <w:sz w:val="18"/>
          <w:szCs w:val="18"/>
          <w:lang w:val="el-GR"/>
        </w:rPr>
        <w:t>ἢ</w:t>
      </w:r>
      <w:r w:rsidRPr="00C17E69">
        <w:rPr>
          <w:b/>
          <w:sz w:val="18"/>
          <w:szCs w:val="18"/>
        </w:rPr>
        <w:t xml:space="preserve"> : </w:t>
      </w:r>
      <w:r w:rsidRPr="00C17E69">
        <w:rPr>
          <w:sz w:val="18"/>
          <w:szCs w:val="18"/>
        </w:rPr>
        <w:t xml:space="preserve">autre que     </w:t>
      </w:r>
      <w:r w:rsidRPr="00C17E69">
        <w:rPr>
          <w:rStyle w:val="efentryfree"/>
          <w:sz w:val="18"/>
          <w:szCs w:val="18"/>
        </w:rPr>
        <w:t xml:space="preserve">   </w:t>
      </w:r>
      <w:r w:rsidRPr="00C17E69">
        <w:rPr>
          <w:sz w:val="18"/>
          <w:szCs w:val="18"/>
        </w:rPr>
        <w:t xml:space="preserve"> </w:t>
      </w:r>
      <w:r w:rsidRPr="00C17E69">
        <w:rPr>
          <w:b/>
          <w:sz w:val="18"/>
          <w:szCs w:val="18"/>
        </w:rPr>
        <w:t xml:space="preserve">Τέχνη, ης (ἡ) : </w:t>
      </w:r>
      <w:r w:rsidRPr="00C17E69">
        <w:rPr>
          <w:sz w:val="18"/>
          <w:szCs w:val="18"/>
        </w:rPr>
        <w:t xml:space="preserve">activité manuelle, art manuel ; art, habileté ; toute connaissance théorique, méthode ; ruse, artifice ; moyen, expédient      </w:t>
      </w:r>
      <w:r w:rsidRPr="00C17E69">
        <w:rPr>
          <w:rStyle w:val="efforeign"/>
          <w:b/>
          <w:sz w:val="18"/>
          <w:szCs w:val="18"/>
          <w:lang w:val="el-GR"/>
        </w:rPr>
        <w:t>Ῥ</w:t>
      </w:r>
      <w:r w:rsidRPr="00C17E69">
        <w:rPr>
          <w:rStyle w:val="efforeign"/>
          <w:b/>
          <w:sz w:val="18"/>
          <w:szCs w:val="18"/>
        </w:rPr>
        <w:t>ητορική, ης (ἡ) ( = ἡ ῥητορική</w:t>
      </w:r>
      <w:r w:rsidRPr="00C17E69">
        <w:rPr>
          <w:rStyle w:val="efentryfree"/>
          <w:sz w:val="18"/>
          <w:szCs w:val="18"/>
        </w:rPr>
        <w:t xml:space="preserve"> </w:t>
      </w:r>
      <w:r w:rsidRPr="00C17E69">
        <w:rPr>
          <w:rStyle w:val="efforeign"/>
          <w:b/>
          <w:sz w:val="18"/>
          <w:szCs w:val="18"/>
        </w:rPr>
        <w:t>τέχνη</w:t>
      </w:r>
      <w:r w:rsidRPr="00C17E69">
        <w:rPr>
          <w:rStyle w:val="efentryfree"/>
          <w:sz w:val="18"/>
          <w:szCs w:val="18"/>
        </w:rPr>
        <w:t>) : l’art oratoire, la rhétorique.</w:t>
      </w:r>
    </w:p>
  </w:footnote>
  <w:footnote w:id="90">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12a</w:t>
      </w:r>
      <w:r w:rsidRPr="00C17E69">
        <w:rPr>
          <w:color w:val="C00000"/>
          <w:sz w:val="18"/>
          <w:szCs w:val="18"/>
        </w:rPr>
        <w:t>]</w:t>
      </w:r>
      <w:r w:rsidRPr="00C17E69">
        <w:rPr>
          <w:b/>
          <w:color w:val="C00000"/>
          <w:sz w:val="18"/>
          <w:szCs w:val="18"/>
        </w:rPr>
        <w:t xml:space="preserve"> Cst. </w:t>
      </w:r>
      <w:r w:rsidRPr="00C17E69">
        <w:rPr>
          <w:b/>
          <w:caps/>
          <w:sz w:val="18"/>
          <w:szCs w:val="18"/>
        </w:rPr>
        <w:t>φ</w:t>
      </w:r>
      <w:r w:rsidRPr="00C17E69">
        <w:rPr>
          <w:b/>
          <w:sz w:val="18"/>
          <w:szCs w:val="18"/>
        </w:rPr>
        <w:t>ημὶ δὲ</w:t>
      </w:r>
      <w:r w:rsidRPr="00C17E69">
        <w:rPr>
          <w:sz w:val="18"/>
          <w:szCs w:val="18"/>
        </w:rPr>
        <w:t xml:space="preserve"> est la proposition principale.  Elle introduit ici un système conditionnel, qui est passé au style indirect puisqu’il dépend de </w:t>
      </w:r>
      <w:r w:rsidRPr="00C17E69">
        <w:rPr>
          <w:b/>
          <w:sz w:val="18"/>
          <w:szCs w:val="18"/>
          <w:lang w:val="el-GR"/>
        </w:rPr>
        <w:t>φ</w:t>
      </w:r>
      <w:r w:rsidRPr="00C17E69">
        <w:rPr>
          <w:b/>
          <w:sz w:val="18"/>
          <w:szCs w:val="18"/>
        </w:rPr>
        <w:t xml:space="preserve">ημὶ </w:t>
      </w:r>
      <w:r w:rsidRPr="00C17E69">
        <w:rPr>
          <w:sz w:val="18"/>
          <w:szCs w:val="18"/>
        </w:rPr>
        <w:t xml:space="preserve">(je dis que).  </w:t>
      </w:r>
      <w:r w:rsidRPr="00C17E69">
        <w:rPr>
          <w:b/>
          <w:caps/>
          <w:sz w:val="18"/>
          <w:szCs w:val="18"/>
        </w:rPr>
        <w:t>φ</w:t>
      </w:r>
      <w:r w:rsidRPr="00C17E69">
        <w:rPr>
          <w:b/>
          <w:sz w:val="18"/>
          <w:szCs w:val="18"/>
        </w:rPr>
        <w:t>ημ</w:t>
      </w:r>
      <w:r w:rsidRPr="00C17E69">
        <w:rPr>
          <w:b/>
          <w:sz w:val="18"/>
          <w:szCs w:val="18"/>
          <w:lang w:val="el-GR"/>
        </w:rPr>
        <w:t>ί</w:t>
      </w:r>
      <w:r w:rsidRPr="00C17E69">
        <w:rPr>
          <w:sz w:val="18"/>
          <w:szCs w:val="18"/>
        </w:rPr>
        <w:t> : je dis que, se contruit obligatoirement avec une proposition infinitive. La principale (apodose) du sytème conditionnel passe donc à l’infinitif (</w:t>
      </w:r>
      <w:r w:rsidRPr="00C17E69">
        <w:rPr>
          <w:b/>
          <w:sz w:val="18"/>
          <w:szCs w:val="18"/>
        </w:rPr>
        <w:t>φανῆναι</w:t>
      </w:r>
      <w:r w:rsidRPr="00C17E69">
        <w:rPr>
          <w:sz w:val="18"/>
          <w:szCs w:val="18"/>
        </w:rPr>
        <w:t xml:space="preserve"> </w:t>
      </w:r>
      <w:r w:rsidRPr="00C17E69">
        <w:rPr>
          <w:i/>
          <w:sz w:val="18"/>
          <w:szCs w:val="18"/>
        </w:rPr>
        <w:t>et</w:t>
      </w:r>
      <w:r w:rsidRPr="00C17E69">
        <w:rPr>
          <w:sz w:val="18"/>
          <w:szCs w:val="18"/>
        </w:rPr>
        <w:t xml:space="preserve"> </w:t>
      </w:r>
      <w:r w:rsidRPr="00C17E69">
        <w:rPr>
          <w:b/>
          <w:sz w:val="18"/>
          <w:szCs w:val="18"/>
        </w:rPr>
        <w:t>αἱρεθῆναι</w:t>
      </w:r>
      <w:r w:rsidRPr="00C17E69">
        <w:rPr>
          <w:sz w:val="18"/>
          <w:szCs w:val="18"/>
        </w:rPr>
        <w:t xml:space="preserve">) tout en gardant la particule </w:t>
      </w:r>
      <w:r w:rsidRPr="00C17E69">
        <w:rPr>
          <w:b/>
          <w:sz w:val="18"/>
          <w:szCs w:val="18"/>
          <w:lang w:val="el-GR"/>
        </w:rPr>
        <w:t>ἄν</w:t>
      </w:r>
      <w:r w:rsidRPr="00C17E69">
        <w:rPr>
          <w:b/>
          <w:sz w:val="18"/>
          <w:szCs w:val="18"/>
        </w:rPr>
        <w:t xml:space="preserve">, </w:t>
      </w:r>
      <w:r w:rsidRPr="00C17E69">
        <w:rPr>
          <w:sz w:val="18"/>
          <w:szCs w:val="18"/>
        </w:rPr>
        <w:t>caractéristique de la principale d’un système conditio</w:t>
      </w:r>
      <w:r w:rsidRPr="00C17E69">
        <w:rPr>
          <w:sz w:val="18"/>
          <w:szCs w:val="18"/>
        </w:rPr>
        <w:t>n</w:t>
      </w:r>
      <w:r w:rsidRPr="00C17E69">
        <w:rPr>
          <w:sz w:val="18"/>
          <w:szCs w:val="18"/>
        </w:rPr>
        <w:t xml:space="preserve">nel potentiel, au sytle direct comme au style indirect ; la subordonnée conditionnelle (protase) reste à l’optatif potentielle (sans </w:t>
      </w:r>
      <w:r w:rsidRPr="00C17E69">
        <w:rPr>
          <w:b/>
          <w:sz w:val="18"/>
          <w:szCs w:val="18"/>
          <w:lang w:val="el-GR"/>
        </w:rPr>
        <w:t>ἄν</w:t>
      </w:r>
      <w:r w:rsidRPr="00C17E69">
        <w:rPr>
          <w:sz w:val="18"/>
          <w:szCs w:val="18"/>
        </w:rPr>
        <w:t xml:space="preserve"> comme c’est la règle, dans la subordonnée).     </w:t>
      </w:r>
      <w:r w:rsidR="006C5DBB">
        <w:rPr>
          <w:sz w:val="18"/>
          <w:szCs w:val="18"/>
        </w:rPr>
        <w:t xml:space="preserve">  </w:t>
      </w:r>
      <w:r w:rsidRPr="00C17E69">
        <w:rPr>
          <w:b/>
          <w:sz w:val="18"/>
          <w:szCs w:val="18"/>
        </w:rPr>
        <w:t>Φημί</w:t>
      </w:r>
      <w:r w:rsidRPr="00C17E69">
        <w:rPr>
          <w:sz w:val="18"/>
          <w:szCs w:val="18"/>
        </w:rPr>
        <w:t>,</w:t>
      </w:r>
      <w:r w:rsidRPr="00C17E69">
        <w:rPr>
          <w:b/>
          <w:sz w:val="18"/>
          <w:szCs w:val="18"/>
        </w:rPr>
        <w:t xml:space="preserve"> </w:t>
      </w:r>
      <w:proofErr w:type="gramStart"/>
      <w:r w:rsidRPr="00C17E69">
        <w:rPr>
          <w:rFonts w:cs="Arial"/>
          <w:b/>
          <w:sz w:val="18"/>
          <w:szCs w:val="18"/>
        </w:rPr>
        <w:t>—[</w:t>
      </w:r>
      <w:proofErr w:type="gramEnd"/>
      <w:r w:rsidRPr="00C17E69">
        <w:rPr>
          <w:i/>
          <w:sz w:val="18"/>
          <w:szCs w:val="18"/>
        </w:rPr>
        <w:t>inf. pst</w:t>
      </w:r>
      <w:r w:rsidRPr="00C17E69">
        <w:rPr>
          <w:b/>
          <w:sz w:val="18"/>
          <w:szCs w:val="18"/>
        </w:rPr>
        <w:t xml:space="preserve"> : φάναι ; </w:t>
      </w:r>
      <w:r w:rsidRPr="00C17E69">
        <w:rPr>
          <w:i/>
          <w:sz w:val="18"/>
          <w:szCs w:val="18"/>
        </w:rPr>
        <w:t>impft</w:t>
      </w:r>
      <w:r w:rsidRPr="00C17E69">
        <w:rPr>
          <w:b/>
          <w:sz w:val="18"/>
          <w:szCs w:val="18"/>
        </w:rPr>
        <w:t xml:space="preserve"> : ἔφην ; </w:t>
      </w:r>
      <w:r w:rsidRPr="00C17E69">
        <w:rPr>
          <w:i/>
          <w:sz w:val="18"/>
          <w:szCs w:val="18"/>
        </w:rPr>
        <w:t>fut.</w:t>
      </w:r>
      <w:r w:rsidRPr="00C17E69">
        <w:rPr>
          <w:b/>
          <w:sz w:val="18"/>
          <w:szCs w:val="18"/>
        </w:rPr>
        <w:t xml:space="preserve"> : φήσω ; </w:t>
      </w:r>
      <w:r w:rsidRPr="00C17E69">
        <w:rPr>
          <w:i/>
          <w:sz w:val="18"/>
          <w:szCs w:val="18"/>
        </w:rPr>
        <w:t>aor-1 :</w:t>
      </w:r>
      <w:r w:rsidRPr="00C17E69">
        <w:rPr>
          <w:sz w:val="18"/>
          <w:szCs w:val="18"/>
        </w:rPr>
        <w:t xml:space="preserve"> </w:t>
      </w:r>
      <w:r w:rsidRPr="00C17E69">
        <w:rPr>
          <w:b/>
          <w:sz w:val="18"/>
          <w:szCs w:val="18"/>
        </w:rPr>
        <w:t xml:space="preserve">ἔφησα </w:t>
      </w:r>
      <w:r w:rsidRPr="00C17E69">
        <w:rPr>
          <w:rFonts w:cs="Arial"/>
          <w:b/>
          <w:sz w:val="18"/>
          <w:szCs w:val="18"/>
        </w:rPr>
        <w:t>]—:</w:t>
      </w:r>
      <w:r w:rsidRPr="00C17E69">
        <w:rPr>
          <w:b/>
          <w:sz w:val="18"/>
          <w:szCs w:val="18"/>
        </w:rPr>
        <w:t xml:space="preserve"> dire ;  (</w:t>
      </w:r>
      <w:r w:rsidRPr="00C17E69">
        <w:rPr>
          <w:i/>
          <w:sz w:val="18"/>
          <w:szCs w:val="18"/>
          <w:u w:val="single"/>
        </w:rPr>
        <w:t>Ind. Pst</w:t>
      </w:r>
      <w:r w:rsidRPr="00C17E69">
        <w:rPr>
          <w:sz w:val="18"/>
          <w:szCs w:val="18"/>
        </w:rPr>
        <w:t xml:space="preserve">   [φημί ; φής (</w:t>
      </w:r>
      <w:r w:rsidRPr="00C17E69">
        <w:rPr>
          <w:i/>
          <w:sz w:val="18"/>
          <w:szCs w:val="18"/>
        </w:rPr>
        <w:t>ou</w:t>
      </w:r>
      <w:r w:rsidRPr="00C17E69">
        <w:rPr>
          <w:sz w:val="18"/>
          <w:szCs w:val="18"/>
        </w:rPr>
        <w:t xml:space="preserve"> φῄς) ; φησί (ν)</w:t>
      </w:r>
      <w:r w:rsidRPr="00C17E69">
        <w:rPr>
          <w:b/>
          <w:sz w:val="18"/>
          <w:szCs w:val="18"/>
        </w:rPr>
        <w:t>—</w:t>
      </w:r>
      <w:r w:rsidRPr="00C17E69">
        <w:rPr>
          <w:sz w:val="18"/>
          <w:szCs w:val="18"/>
        </w:rPr>
        <w:t xml:space="preserve"> φαμέν ; φατέ ; φασί(ν) </w:t>
      </w:r>
      <w:r w:rsidRPr="00C17E69">
        <w:rPr>
          <w:b/>
          <w:sz w:val="18"/>
          <w:szCs w:val="18"/>
        </w:rPr>
        <w:t>—</w:t>
      </w:r>
      <w:r w:rsidRPr="00C17E69">
        <w:rPr>
          <w:sz w:val="18"/>
          <w:szCs w:val="18"/>
        </w:rPr>
        <w:t xml:space="preserve"> φατόν ; φατόν ] L’ind. pst. de </w:t>
      </w:r>
      <w:r w:rsidRPr="00C17E69">
        <w:rPr>
          <w:b/>
          <w:sz w:val="18"/>
          <w:szCs w:val="18"/>
        </w:rPr>
        <w:t>φημί</w:t>
      </w:r>
      <w:r w:rsidRPr="00C17E69">
        <w:rPr>
          <w:sz w:val="18"/>
          <w:szCs w:val="18"/>
        </w:rPr>
        <w:t xml:space="preserve">  est enclitique sauf la 2° personne).</w:t>
      </w:r>
      <w:r w:rsidRPr="00C17E69">
        <w:rPr>
          <w:sz w:val="18"/>
          <w:szCs w:val="18"/>
        </w:rPr>
        <w:tab/>
        <w:t xml:space="preserve">   </w:t>
      </w:r>
      <w:r w:rsidRPr="00C17E69">
        <w:rPr>
          <w:sz w:val="18"/>
          <w:szCs w:val="18"/>
        </w:rPr>
        <w:br/>
        <w:t>         </w:t>
      </w:r>
      <w:r w:rsidRPr="00C17E69">
        <w:rPr>
          <w:b/>
          <w:color w:val="C00000"/>
          <w:sz w:val="18"/>
          <w:szCs w:val="18"/>
        </w:rPr>
        <w:t>Syntaxe.  L</w:t>
      </w:r>
      <w:r w:rsidRPr="00C17E69">
        <w:rPr>
          <w:rFonts w:cs="Arial"/>
          <w:b/>
          <w:color w:val="C00000"/>
          <w:sz w:val="18"/>
          <w:szCs w:val="18"/>
        </w:rPr>
        <w:t xml:space="preserve">’infinitif </w:t>
      </w:r>
      <w:r w:rsidRPr="00C17E69">
        <w:rPr>
          <w:rFonts w:cs="Arial"/>
          <w:i/>
          <w:color w:val="C00000"/>
          <w:sz w:val="18"/>
          <w:szCs w:val="18"/>
        </w:rPr>
        <w:t>avec</w:t>
      </w:r>
      <w:r w:rsidRPr="00C17E69">
        <w:rPr>
          <w:rFonts w:cs="Arial"/>
          <w:b/>
          <w:color w:val="C00000"/>
          <w:sz w:val="18"/>
          <w:szCs w:val="18"/>
        </w:rPr>
        <w:t xml:space="preserve"> ἄν</w:t>
      </w:r>
      <w:r w:rsidRPr="00C17E69">
        <w:rPr>
          <w:rFonts w:cs="Arial"/>
          <w:sz w:val="18"/>
          <w:szCs w:val="18"/>
        </w:rPr>
        <w:t xml:space="preserve">  équivaut à une proposition qui formulée à un mode personnel serait à l’optatif avec </w:t>
      </w:r>
      <w:r w:rsidRPr="00C17E69">
        <w:rPr>
          <w:rFonts w:cs="Arial"/>
          <w:b/>
          <w:sz w:val="18"/>
          <w:szCs w:val="18"/>
        </w:rPr>
        <w:t>ἄν</w:t>
      </w:r>
      <w:r w:rsidRPr="00C17E69">
        <w:rPr>
          <w:rFonts w:cs="Arial"/>
          <w:sz w:val="18"/>
          <w:szCs w:val="18"/>
        </w:rPr>
        <w:t xml:space="preserve"> (potentiel) ou à un temps secondaire de l’indicatif avec </w:t>
      </w:r>
      <w:r w:rsidRPr="00C17E69">
        <w:rPr>
          <w:rFonts w:cs="Arial"/>
          <w:b/>
          <w:sz w:val="18"/>
          <w:szCs w:val="18"/>
        </w:rPr>
        <w:t>ἄν</w:t>
      </w:r>
      <w:r w:rsidRPr="00C17E69">
        <w:rPr>
          <w:rFonts w:cs="Arial"/>
          <w:sz w:val="18"/>
          <w:szCs w:val="18"/>
        </w:rPr>
        <w:t xml:space="preserve"> (irréel pst ou passé). Le contexte seul permet de distinguer le potentiel de l’irréel. (</w:t>
      </w:r>
      <w:r w:rsidRPr="00C17E69">
        <w:rPr>
          <w:rFonts w:cs="Arial"/>
          <w:i/>
          <w:sz w:val="18"/>
          <w:szCs w:val="18"/>
        </w:rPr>
        <w:t>cf</w:t>
      </w:r>
      <w:r w:rsidRPr="00C17E69">
        <w:rPr>
          <w:rFonts w:cs="Arial"/>
          <w:sz w:val="18"/>
          <w:szCs w:val="18"/>
        </w:rPr>
        <w:t xml:space="preserve">. </w:t>
      </w:r>
      <w:r w:rsidRPr="00C17E69">
        <w:rPr>
          <w:rFonts w:cs="Arial"/>
          <w:b/>
          <w:i/>
          <w:sz w:val="18"/>
          <w:szCs w:val="18"/>
        </w:rPr>
        <w:t>Rg</w:t>
      </w:r>
      <w:r w:rsidRPr="00C17E69">
        <w:rPr>
          <w:rFonts w:cs="Arial"/>
          <w:sz w:val="18"/>
          <w:szCs w:val="18"/>
        </w:rPr>
        <w:t xml:space="preserve"> </w:t>
      </w:r>
      <w:r w:rsidRPr="00C17E69">
        <w:rPr>
          <w:rFonts w:cs="Arial"/>
          <w:b/>
          <w:sz w:val="18"/>
          <w:szCs w:val="18"/>
        </w:rPr>
        <w:t>§</w:t>
      </w:r>
      <w:r w:rsidRPr="00C17E69">
        <w:rPr>
          <w:rFonts w:cs="Arial"/>
          <w:sz w:val="18"/>
          <w:szCs w:val="18"/>
        </w:rPr>
        <w:t xml:space="preserve"> 348)</w:t>
      </w:r>
    </w:p>
  </w:footnote>
  <w:footnote w:id="91">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12b</w:t>
      </w:r>
      <w:r w:rsidRPr="00C17E69">
        <w:rPr>
          <w:color w:val="C00000"/>
          <w:sz w:val="18"/>
          <w:szCs w:val="18"/>
        </w:rPr>
        <w:t xml:space="preserve">] </w:t>
      </w:r>
      <w:r w:rsidRPr="00C17E69">
        <w:rPr>
          <w:rFonts w:eastAsia="Times New Roman"/>
          <w:b/>
          <w:caps/>
          <w:color w:val="336699"/>
          <w:sz w:val="18"/>
          <w:szCs w:val="18"/>
          <w:lang w:val="el-GR" w:eastAsia="fr-FR"/>
        </w:rPr>
        <w:t>κ</w:t>
      </w:r>
      <w:r w:rsidRPr="00C17E69">
        <w:rPr>
          <w:rFonts w:eastAsia="Times New Roman"/>
          <w:b/>
          <w:color w:val="336699"/>
          <w:sz w:val="18"/>
          <w:szCs w:val="18"/>
          <w:lang w:val="el-GR" w:eastAsia="fr-FR"/>
        </w:rPr>
        <w:t>αὶ</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εἰς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πόλιν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ὅπῃ</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βούλει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ἐλθόντα</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ῥητορικὸν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ἄνδρα</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καὶ</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ἰατρόν</w:t>
      </w:r>
      <w:r w:rsidRPr="00C17E69">
        <w:rPr>
          <w:rFonts w:eastAsia="Times New Roman"/>
          <w:sz w:val="18"/>
          <w:szCs w:val="18"/>
          <w:lang w:eastAsia="fr-FR"/>
        </w:rPr>
        <w:t xml:space="preserve">. </w:t>
      </w:r>
      <w:r w:rsidRPr="00C17E69">
        <w:rPr>
          <w:b/>
          <w:color w:val="C00000"/>
          <w:sz w:val="18"/>
          <w:szCs w:val="18"/>
        </w:rPr>
        <w:t xml:space="preserve"> Cst.</w:t>
      </w:r>
      <w:r w:rsidRPr="00C17E69">
        <w:rPr>
          <w:sz w:val="18"/>
          <w:szCs w:val="18"/>
        </w:rPr>
        <w:t xml:space="preserve"> Les deux accusatifs</w:t>
      </w:r>
      <w:r w:rsidRPr="00C17E69">
        <w:rPr>
          <w:b/>
          <w:sz w:val="18"/>
          <w:szCs w:val="18"/>
        </w:rPr>
        <w:t xml:space="preserve"> ῥητορικὸν ἄνδρα</w:t>
      </w:r>
      <w:r w:rsidRPr="00C17E69">
        <w:rPr>
          <w:sz w:val="18"/>
          <w:szCs w:val="18"/>
        </w:rPr>
        <w:t xml:space="preserve"> </w:t>
      </w:r>
      <w:r w:rsidRPr="00C17E69">
        <w:rPr>
          <w:i/>
          <w:sz w:val="18"/>
          <w:szCs w:val="18"/>
        </w:rPr>
        <w:t>et</w:t>
      </w:r>
      <w:r w:rsidRPr="00C17E69">
        <w:rPr>
          <w:sz w:val="18"/>
          <w:szCs w:val="18"/>
        </w:rPr>
        <w:t xml:space="preserve"> </w:t>
      </w:r>
      <w:r w:rsidRPr="00C17E69">
        <w:rPr>
          <w:b/>
          <w:sz w:val="18"/>
          <w:szCs w:val="18"/>
        </w:rPr>
        <w:t>ἰατρόν</w:t>
      </w:r>
      <w:r w:rsidRPr="00C17E69">
        <w:rPr>
          <w:sz w:val="18"/>
          <w:szCs w:val="18"/>
        </w:rPr>
        <w:t xml:space="preserve">, devraient être directement sujets de l’infinitive dépendant de </w:t>
      </w:r>
      <w:r w:rsidRPr="00C17E69">
        <w:rPr>
          <w:b/>
          <w:sz w:val="18"/>
          <w:szCs w:val="18"/>
          <w:lang w:val="el-GR"/>
        </w:rPr>
        <w:t>φ</w:t>
      </w:r>
      <w:r w:rsidRPr="00C17E69">
        <w:rPr>
          <w:b/>
          <w:sz w:val="18"/>
          <w:szCs w:val="18"/>
        </w:rPr>
        <w:t>ημὶ</w:t>
      </w:r>
      <w:r w:rsidRPr="00C17E69">
        <w:rPr>
          <w:sz w:val="18"/>
          <w:szCs w:val="18"/>
        </w:rPr>
        <w:t xml:space="preserve"> ; en fait, celle-ci étant repoussée après une conditionnelle et une interrogative indirecte, ils restent en supens et sont repris plus bas par deux autres noms à l’accusatif respectivement sujets de </w:t>
      </w:r>
      <w:r w:rsidRPr="00C17E69">
        <w:rPr>
          <w:b/>
          <w:sz w:val="18"/>
          <w:szCs w:val="18"/>
        </w:rPr>
        <w:t>φανῆναι</w:t>
      </w:r>
      <w:r w:rsidRPr="00C17E69">
        <w:rPr>
          <w:sz w:val="18"/>
          <w:szCs w:val="18"/>
        </w:rPr>
        <w:t xml:space="preserve"> </w:t>
      </w:r>
      <w:r w:rsidRPr="00C17E69">
        <w:rPr>
          <w:i/>
          <w:sz w:val="18"/>
          <w:szCs w:val="18"/>
        </w:rPr>
        <w:t>et</w:t>
      </w:r>
      <w:r w:rsidRPr="00C17E69">
        <w:rPr>
          <w:sz w:val="18"/>
          <w:szCs w:val="18"/>
        </w:rPr>
        <w:t xml:space="preserve"> </w:t>
      </w:r>
      <w:r w:rsidRPr="00C17E69">
        <w:rPr>
          <w:b/>
          <w:sz w:val="18"/>
          <w:szCs w:val="18"/>
        </w:rPr>
        <w:t>αἱρεθῆναι</w:t>
      </w:r>
      <w:r w:rsidRPr="00C17E69">
        <w:rPr>
          <w:sz w:val="18"/>
          <w:szCs w:val="18"/>
        </w:rPr>
        <w:t>. La cosntru</w:t>
      </w:r>
      <w:r w:rsidRPr="00C17E69">
        <w:rPr>
          <w:sz w:val="18"/>
          <w:szCs w:val="18"/>
        </w:rPr>
        <w:t>c</w:t>
      </w:r>
      <w:r w:rsidRPr="00C17E69">
        <w:rPr>
          <w:sz w:val="18"/>
          <w:szCs w:val="18"/>
        </w:rPr>
        <w:t>tion annoncée par ces deux accusatifs « </w:t>
      </w:r>
      <w:r w:rsidRPr="00C17E69">
        <w:rPr>
          <w:i/>
          <w:sz w:val="18"/>
          <w:szCs w:val="18"/>
        </w:rPr>
        <w:t>pendentes</w:t>
      </w:r>
      <w:r w:rsidRPr="00C17E69">
        <w:rPr>
          <w:sz w:val="18"/>
          <w:szCs w:val="18"/>
        </w:rPr>
        <w:t xml:space="preserve"> » reste finalement la même.         </w:t>
      </w:r>
      <w:r w:rsidRPr="00C17E69">
        <w:rPr>
          <w:rFonts w:cs="Arial"/>
          <w:b/>
          <w:sz w:val="18"/>
          <w:szCs w:val="18"/>
        </w:rPr>
        <w:t xml:space="preserve">Πόλις, εως (ἡ) : </w:t>
      </w:r>
      <w:r w:rsidRPr="00C17E69">
        <w:rPr>
          <w:rFonts w:cs="Arial"/>
          <w:sz w:val="18"/>
          <w:szCs w:val="18"/>
        </w:rPr>
        <w:t xml:space="preserve">ville      </w:t>
      </w:r>
      <w:r w:rsidRPr="00C17E69">
        <w:rPr>
          <w:b/>
          <w:bCs/>
          <w:sz w:val="18"/>
          <w:szCs w:val="18"/>
        </w:rPr>
        <w:t>Ἔρχομαι (</w:t>
      </w:r>
      <w:r w:rsidRPr="00C17E69">
        <w:rPr>
          <w:i/>
          <w:sz w:val="18"/>
          <w:szCs w:val="18"/>
        </w:rPr>
        <w:t>fut</w:t>
      </w:r>
      <w:r w:rsidRPr="00C17E69">
        <w:rPr>
          <w:sz w:val="18"/>
          <w:szCs w:val="18"/>
        </w:rPr>
        <w:t xml:space="preserve"> : εἶμι / ἐλεύσομαι ; </w:t>
      </w:r>
      <w:r w:rsidRPr="00C17E69">
        <w:rPr>
          <w:i/>
          <w:sz w:val="18"/>
          <w:szCs w:val="18"/>
        </w:rPr>
        <w:t>aor</w:t>
      </w:r>
      <w:r w:rsidRPr="00C17E69">
        <w:rPr>
          <w:sz w:val="18"/>
          <w:szCs w:val="18"/>
        </w:rPr>
        <w:t xml:space="preserve"> : ἦλθον ; </w:t>
      </w:r>
      <w:r w:rsidRPr="00C17E69">
        <w:rPr>
          <w:i/>
          <w:sz w:val="18"/>
          <w:szCs w:val="18"/>
        </w:rPr>
        <w:t>pft</w:t>
      </w:r>
      <w:r w:rsidRPr="00C17E69">
        <w:rPr>
          <w:sz w:val="18"/>
          <w:szCs w:val="18"/>
        </w:rPr>
        <w:t> : ἐλήλυθα) : aller, arriver </w:t>
      </w:r>
      <w:r w:rsidRPr="00C17E69">
        <w:rPr>
          <w:rFonts w:cs="Arial"/>
          <w:sz w:val="18"/>
          <w:szCs w:val="18"/>
        </w:rPr>
        <w:t>(</w:t>
      </w:r>
      <w:r w:rsidRPr="00C17E69">
        <w:rPr>
          <w:rFonts w:cs="Arial"/>
          <w:i/>
          <w:sz w:val="18"/>
          <w:szCs w:val="18"/>
        </w:rPr>
        <w:t>cf</w:t>
      </w:r>
      <w:r w:rsidRPr="00C17E69">
        <w:rPr>
          <w:rFonts w:cs="Arial"/>
          <w:sz w:val="18"/>
          <w:szCs w:val="18"/>
        </w:rPr>
        <w:t xml:space="preserve">. </w:t>
      </w:r>
      <w:r w:rsidRPr="00C17E69">
        <w:rPr>
          <w:rFonts w:cs="Arial"/>
          <w:b/>
          <w:i/>
          <w:sz w:val="18"/>
          <w:szCs w:val="18"/>
        </w:rPr>
        <w:t>Rg</w:t>
      </w:r>
      <w:r w:rsidRPr="00C17E69">
        <w:rPr>
          <w:rFonts w:cs="Arial"/>
          <w:sz w:val="18"/>
          <w:szCs w:val="18"/>
        </w:rPr>
        <w:t xml:space="preserve"> </w:t>
      </w:r>
      <w:r w:rsidRPr="00C17E69">
        <w:rPr>
          <w:rFonts w:cs="Arial"/>
          <w:b/>
          <w:sz w:val="18"/>
          <w:szCs w:val="18"/>
        </w:rPr>
        <w:t>§</w:t>
      </w:r>
      <w:r w:rsidRPr="00C17E69">
        <w:rPr>
          <w:rFonts w:cs="Arial"/>
          <w:sz w:val="18"/>
          <w:szCs w:val="18"/>
        </w:rPr>
        <w:t xml:space="preserve"> 155) ; </w:t>
      </w:r>
      <w:r w:rsidRPr="00C17E69">
        <w:rPr>
          <w:sz w:val="18"/>
          <w:szCs w:val="18"/>
        </w:rPr>
        <w:t>ἐλθόντα s’accorde tout à tour avec les deux noms.</w:t>
      </w:r>
      <w:r w:rsidRPr="00C17E69">
        <w:rPr>
          <w:rFonts w:cs="Arial"/>
          <w:sz w:val="18"/>
          <w:szCs w:val="18"/>
        </w:rPr>
        <w:t xml:space="preserve">        </w:t>
      </w:r>
      <w:r w:rsidRPr="00C17E69">
        <w:rPr>
          <w:rStyle w:val="lsresitem1"/>
          <w:b/>
          <w:sz w:val="18"/>
          <w:szCs w:val="18"/>
          <w:specVanish w:val="0"/>
        </w:rPr>
        <w:t xml:space="preserve">Ῥητορικός, </w:t>
      </w:r>
      <w:r w:rsidRPr="00C17E69">
        <w:rPr>
          <w:rStyle w:val="lsresitem1"/>
          <w:b/>
          <w:sz w:val="18"/>
          <w:szCs w:val="18"/>
          <w:lang w:val="el-GR"/>
          <w:specVanish w:val="0"/>
        </w:rPr>
        <w:t>ή</w:t>
      </w:r>
      <w:r w:rsidRPr="00C17E69">
        <w:rPr>
          <w:rStyle w:val="lsresitem1"/>
          <w:b/>
          <w:sz w:val="18"/>
          <w:szCs w:val="18"/>
          <w:specVanish w:val="0"/>
        </w:rPr>
        <w:t xml:space="preserve">, </w:t>
      </w:r>
      <w:r w:rsidRPr="00C17E69">
        <w:rPr>
          <w:rStyle w:val="lsresitem1"/>
          <w:b/>
          <w:sz w:val="18"/>
          <w:szCs w:val="18"/>
          <w:lang w:val="el-GR"/>
          <w:specVanish w:val="0"/>
        </w:rPr>
        <w:t>όν</w:t>
      </w:r>
      <w:r w:rsidRPr="00C17E69">
        <w:rPr>
          <w:rStyle w:val="lsresitem1"/>
          <w:b/>
          <w:sz w:val="18"/>
          <w:szCs w:val="18"/>
          <w:specVanish w:val="0"/>
        </w:rPr>
        <w:t xml:space="preserve"> : </w:t>
      </w:r>
      <w:r w:rsidRPr="00C17E69">
        <w:rPr>
          <w:rStyle w:val="lsresitem1"/>
          <w:sz w:val="18"/>
          <w:szCs w:val="18"/>
          <w:specVanish w:val="0"/>
        </w:rPr>
        <w:t xml:space="preserve">qui concerne les orateurs ou l’art oratoire, d’orateur </w:t>
      </w:r>
      <w:r w:rsidRPr="00C17E69">
        <w:rPr>
          <w:rStyle w:val="lsresitem1"/>
          <w:rFonts w:eastAsia="Calibri" w:cs="Arial"/>
          <w:sz w:val="18"/>
          <w:szCs w:val="18"/>
          <w:specVanish w:val="0"/>
        </w:rPr>
        <w:t xml:space="preserve">; habile à parler, apte à être orateur     </w:t>
      </w:r>
      <w:r w:rsidRPr="00C17E69">
        <w:rPr>
          <w:rFonts w:cs="Arial"/>
          <w:sz w:val="18"/>
          <w:szCs w:val="18"/>
        </w:rPr>
        <w:t xml:space="preserve">  </w:t>
      </w:r>
      <w:r w:rsidRPr="00C17E69">
        <w:rPr>
          <w:b/>
          <w:sz w:val="18"/>
          <w:szCs w:val="18"/>
          <w:lang w:val="el-GR"/>
        </w:rPr>
        <w:t>Ἀ</w:t>
      </w:r>
      <w:r w:rsidRPr="00C17E69">
        <w:rPr>
          <w:b/>
          <w:sz w:val="18"/>
          <w:szCs w:val="18"/>
        </w:rPr>
        <w:t>νήρ</w:t>
      </w:r>
      <w:r w:rsidRPr="00C17E69">
        <w:rPr>
          <w:sz w:val="18"/>
          <w:szCs w:val="18"/>
        </w:rPr>
        <w:t xml:space="preserve">, </w:t>
      </w:r>
      <w:r w:rsidRPr="00C17E69">
        <w:rPr>
          <w:b/>
          <w:sz w:val="18"/>
          <w:szCs w:val="18"/>
        </w:rPr>
        <w:t>ἀνδρός</w:t>
      </w:r>
      <w:r w:rsidRPr="00C17E69">
        <w:rPr>
          <w:sz w:val="18"/>
          <w:szCs w:val="18"/>
        </w:rPr>
        <w:t xml:space="preserve"> (ὁ) : </w:t>
      </w:r>
      <w:proofErr w:type="gramStart"/>
      <w:r w:rsidRPr="00C17E69">
        <w:rPr>
          <w:sz w:val="18"/>
          <w:szCs w:val="18"/>
        </w:rPr>
        <w:t>l’ homme</w:t>
      </w:r>
      <w:proofErr w:type="gramEnd"/>
      <w:r w:rsidRPr="00C17E69">
        <w:rPr>
          <w:sz w:val="18"/>
          <w:szCs w:val="18"/>
        </w:rPr>
        <w:t xml:space="preserve">       Ἰ</w:t>
      </w:r>
      <w:r w:rsidRPr="00C17E69">
        <w:rPr>
          <w:b/>
          <w:sz w:val="18"/>
          <w:szCs w:val="18"/>
        </w:rPr>
        <w:t>ατρός, οῦ (ὁ) :</w:t>
      </w:r>
      <w:r w:rsidRPr="00C17E69">
        <w:rPr>
          <w:sz w:val="18"/>
          <w:szCs w:val="18"/>
        </w:rPr>
        <w:t xml:space="preserve"> médecin.</w:t>
      </w:r>
      <w:r w:rsidRPr="00C17E69">
        <w:rPr>
          <w:sz w:val="18"/>
          <w:szCs w:val="18"/>
        </w:rPr>
        <w:tab/>
        <w:t xml:space="preserve">     </w:t>
      </w:r>
      <w:r w:rsidRPr="00C17E69">
        <w:rPr>
          <w:sz w:val="18"/>
          <w:szCs w:val="18"/>
        </w:rPr>
        <w:br/>
      </w:r>
      <w:r w:rsidRPr="00C17E69">
        <w:rPr>
          <w:b/>
          <w:color w:val="C00000"/>
          <w:sz w:val="18"/>
          <w:szCs w:val="18"/>
        </w:rPr>
        <w:t xml:space="preserve">         Parenthèse </w:t>
      </w:r>
      <w:r w:rsidRPr="00C17E69">
        <w:rPr>
          <w:b/>
          <w:sz w:val="18"/>
          <w:szCs w:val="18"/>
        </w:rPr>
        <w:t>(</w:t>
      </w:r>
      <w:r w:rsidRPr="00C17E69">
        <w:rPr>
          <w:i/>
          <w:sz w:val="18"/>
          <w:szCs w:val="18"/>
        </w:rPr>
        <w:t xml:space="preserve">les parenthèses ont été ajoutées par </w:t>
      </w:r>
      <w:proofErr w:type="gramStart"/>
      <w:r w:rsidRPr="00C17E69">
        <w:rPr>
          <w:i/>
          <w:sz w:val="18"/>
          <w:szCs w:val="18"/>
        </w:rPr>
        <w:t xml:space="preserve">commodité </w:t>
      </w:r>
      <w:r w:rsidRPr="00C17E69">
        <w:rPr>
          <w:b/>
          <w:sz w:val="18"/>
          <w:szCs w:val="18"/>
        </w:rPr>
        <w:t>)</w:t>
      </w:r>
      <w:proofErr w:type="gramEnd"/>
      <w:r w:rsidRPr="00C17E69">
        <w:rPr>
          <w:b/>
          <w:color w:val="C00000"/>
          <w:sz w:val="18"/>
          <w:szCs w:val="18"/>
        </w:rPr>
        <w:t xml:space="preserve">.  </w:t>
      </w:r>
      <w:r w:rsidRPr="00C17E69">
        <w:rPr>
          <w:sz w:val="18"/>
          <w:szCs w:val="18"/>
        </w:rPr>
        <w:t xml:space="preserve">Proposition relative : elle développe </w:t>
      </w:r>
      <w:r w:rsidRPr="00C17E69">
        <w:rPr>
          <w:b/>
          <w:sz w:val="18"/>
          <w:szCs w:val="18"/>
        </w:rPr>
        <w:t>εἰς πόλιν</w:t>
      </w:r>
      <w:r w:rsidRPr="00C17E69">
        <w:rPr>
          <w:sz w:val="18"/>
          <w:szCs w:val="18"/>
        </w:rPr>
        <w:t>.     Ὅ</w:t>
      </w:r>
      <w:r w:rsidRPr="00C17E69">
        <w:rPr>
          <w:b/>
          <w:sz w:val="18"/>
          <w:szCs w:val="18"/>
        </w:rPr>
        <w:t xml:space="preserve">-πῃ / ὅπῃ : </w:t>
      </w:r>
      <w:r w:rsidRPr="00C17E69">
        <w:rPr>
          <w:i/>
          <w:sz w:val="18"/>
          <w:szCs w:val="18"/>
        </w:rPr>
        <w:t>adv. rel. de lieu</w:t>
      </w:r>
      <w:r w:rsidRPr="00C17E69">
        <w:rPr>
          <w:sz w:val="18"/>
          <w:szCs w:val="18"/>
        </w:rPr>
        <w:t xml:space="preserve"> : par où ; […] là où (avec et sans mvt) ;    </w:t>
      </w:r>
      <w:r w:rsidRPr="00C17E69">
        <w:rPr>
          <w:b/>
          <w:caps/>
          <w:sz w:val="18"/>
          <w:szCs w:val="18"/>
          <w:lang w:val="el-GR"/>
        </w:rPr>
        <w:t>β</w:t>
      </w:r>
      <w:r w:rsidRPr="00C17E69">
        <w:rPr>
          <w:b/>
          <w:sz w:val="18"/>
          <w:szCs w:val="18"/>
          <w:lang w:val="el-GR"/>
        </w:rPr>
        <w:t>ούλομαι</w:t>
      </w:r>
      <w:r w:rsidRPr="00C17E69">
        <w:rPr>
          <w:b/>
          <w:sz w:val="18"/>
          <w:szCs w:val="18"/>
        </w:rPr>
        <w:t xml:space="preserve"> : </w:t>
      </w:r>
      <w:r w:rsidRPr="00C17E69">
        <w:rPr>
          <w:sz w:val="18"/>
          <w:szCs w:val="18"/>
        </w:rPr>
        <w:t>vouloir, désirer ; souhaiter.  </w:t>
      </w:r>
    </w:p>
  </w:footnote>
  <w:footnote w:id="92">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12c</w:t>
      </w:r>
      <w:r w:rsidRPr="00C17E69">
        <w:rPr>
          <w:color w:val="C00000"/>
          <w:sz w:val="18"/>
          <w:szCs w:val="18"/>
        </w:rPr>
        <w:t xml:space="preserve">] </w:t>
      </w:r>
      <w:r w:rsidRPr="00C17E69">
        <w:rPr>
          <w:rFonts w:eastAsia="Times New Roman"/>
          <w:b/>
          <w:color w:val="336699"/>
          <w:sz w:val="18"/>
          <w:szCs w:val="18"/>
          <w:lang w:val="el-GR" w:eastAsia="fr-FR"/>
        </w:rPr>
        <w:t>Ἐἰ</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δέοι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λόγῳ</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διαγωνίζεσθαι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ἐν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ἐκκλησίᾳ</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ἢ</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ἐν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ἄλλῳ</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τινὶ</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συλλόγῳ</w:t>
      </w:r>
      <w:r w:rsidRPr="00C17E69">
        <w:rPr>
          <w:rFonts w:eastAsia="Times New Roman"/>
          <w:sz w:val="18"/>
          <w:szCs w:val="18"/>
          <w:lang w:eastAsia="fr-FR"/>
        </w:rPr>
        <w:t xml:space="preserve">. </w:t>
      </w:r>
      <w:r w:rsidRPr="00C17E69">
        <w:rPr>
          <w:color w:val="C00000"/>
          <w:sz w:val="18"/>
          <w:szCs w:val="18"/>
        </w:rPr>
        <w:t xml:space="preserve">  </w:t>
      </w:r>
      <w:r w:rsidRPr="00C17E69">
        <w:rPr>
          <w:b/>
          <w:color w:val="C00000"/>
          <w:sz w:val="18"/>
          <w:szCs w:val="18"/>
        </w:rPr>
        <w:t>Cst.</w:t>
      </w:r>
      <w:r w:rsidRPr="00C17E69">
        <w:rPr>
          <w:color w:val="C00000"/>
          <w:sz w:val="18"/>
          <w:szCs w:val="18"/>
        </w:rPr>
        <w:t xml:space="preserve"> </w:t>
      </w:r>
      <w:r w:rsidRPr="00C17E69">
        <w:rPr>
          <w:sz w:val="18"/>
          <w:szCs w:val="18"/>
        </w:rPr>
        <w:t xml:space="preserve">Subordonnée conditionnelle (dont </w:t>
      </w:r>
      <w:proofErr w:type="gramStart"/>
      <w:r w:rsidRPr="00C17E69">
        <w:rPr>
          <w:sz w:val="18"/>
          <w:szCs w:val="18"/>
        </w:rPr>
        <w:t>la principale</w:t>
      </w:r>
      <w:proofErr w:type="gramEnd"/>
      <w:r w:rsidRPr="00C17E69">
        <w:rPr>
          <w:sz w:val="18"/>
          <w:szCs w:val="18"/>
        </w:rPr>
        <w:t xml:space="preserve"> est à infinitif avec </w:t>
      </w:r>
      <w:r w:rsidRPr="00C17E69">
        <w:rPr>
          <w:b/>
          <w:sz w:val="18"/>
          <w:szCs w:val="18"/>
          <w:lang w:val="el-GR"/>
        </w:rPr>
        <w:t>ἄν</w:t>
      </w:r>
      <w:r w:rsidRPr="00C17E69">
        <w:rPr>
          <w:sz w:val="18"/>
          <w:szCs w:val="18"/>
        </w:rPr>
        <w:t xml:space="preserve">).       </w:t>
      </w:r>
      <w:r w:rsidRPr="00C17E69">
        <w:rPr>
          <w:caps/>
          <w:sz w:val="18"/>
          <w:szCs w:val="18"/>
        </w:rPr>
        <w:t>ε</w:t>
      </w:r>
      <w:r w:rsidRPr="00C17E69">
        <w:rPr>
          <w:sz w:val="18"/>
          <w:szCs w:val="18"/>
        </w:rPr>
        <w:t>ἰ</w:t>
      </w:r>
      <w:r w:rsidRPr="00C17E69">
        <w:rPr>
          <w:caps/>
          <w:sz w:val="18"/>
          <w:szCs w:val="18"/>
        </w:rPr>
        <w:t> </w:t>
      </w:r>
      <w:r w:rsidRPr="00C17E69">
        <w:rPr>
          <w:sz w:val="18"/>
          <w:szCs w:val="18"/>
        </w:rPr>
        <w:t xml:space="preserve">: si       </w:t>
      </w:r>
      <w:r w:rsidRPr="00C17E69">
        <w:rPr>
          <w:caps/>
          <w:sz w:val="18"/>
          <w:szCs w:val="18"/>
        </w:rPr>
        <w:t>δ</w:t>
      </w:r>
      <w:r w:rsidRPr="00C17E69">
        <w:rPr>
          <w:sz w:val="18"/>
          <w:szCs w:val="18"/>
        </w:rPr>
        <w:t xml:space="preserve">έοι, </w:t>
      </w:r>
      <w:r w:rsidRPr="00C17E69">
        <w:rPr>
          <w:i/>
          <w:sz w:val="18"/>
          <w:szCs w:val="18"/>
        </w:rPr>
        <w:t>optatif pst de</w:t>
      </w:r>
      <w:r w:rsidRPr="00C17E69">
        <w:rPr>
          <w:sz w:val="18"/>
          <w:szCs w:val="18"/>
        </w:rPr>
        <w:t xml:space="preserve"> </w:t>
      </w:r>
      <w:r w:rsidRPr="00C17E69">
        <w:rPr>
          <w:sz w:val="18"/>
          <w:szCs w:val="18"/>
          <w:lang w:val="el-GR"/>
        </w:rPr>
        <w:t>δεῖ</w:t>
      </w:r>
      <w:r w:rsidRPr="00C17E69">
        <w:rPr>
          <w:sz w:val="18"/>
          <w:szCs w:val="18"/>
        </w:rPr>
        <w:t xml:space="preserve"> : il faut        </w:t>
      </w:r>
      <w:r w:rsidRPr="00C17E69">
        <w:rPr>
          <w:b/>
          <w:sz w:val="18"/>
          <w:szCs w:val="18"/>
        </w:rPr>
        <w:t>Λόγος</w:t>
      </w:r>
      <w:r w:rsidRPr="00C17E69">
        <w:rPr>
          <w:sz w:val="18"/>
          <w:szCs w:val="18"/>
        </w:rPr>
        <w:t xml:space="preserve">, ου (ὁ) : la parole ; mot ; raisonnement, discours         </w:t>
      </w:r>
      <w:r w:rsidRPr="00C17E69">
        <w:rPr>
          <w:b/>
          <w:bCs/>
          <w:caps/>
          <w:sz w:val="18"/>
          <w:szCs w:val="18"/>
        </w:rPr>
        <w:t>δ</w:t>
      </w:r>
      <w:r w:rsidRPr="00C17E69">
        <w:rPr>
          <w:b/>
          <w:bCs/>
          <w:sz w:val="18"/>
          <w:szCs w:val="18"/>
        </w:rPr>
        <w:t>ιαγωνίζομαι</w:t>
      </w:r>
      <w:r w:rsidRPr="00C17E69">
        <w:rPr>
          <w:sz w:val="18"/>
          <w:szCs w:val="18"/>
        </w:rPr>
        <w:t> : lutter contre ; lutter avec opiniâtreté       Ἐ</w:t>
      </w:r>
      <w:r w:rsidRPr="00C17E69">
        <w:rPr>
          <w:b/>
          <w:sz w:val="18"/>
          <w:szCs w:val="18"/>
        </w:rPr>
        <w:t>κκλησία, ας (ἡ)</w:t>
      </w:r>
      <w:r w:rsidRPr="00C17E69">
        <w:rPr>
          <w:sz w:val="18"/>
          <w:szCs w:val="18"/>
        </w:rPr>
        <w:t xml:space="preserve"> : assemblée du peuple    </w:t>
      </w:r>
      <w:r w:rsidRPr="00C17E69">
        <w:rPr>
          <w:rFonts w:cs="Open Sans"/>
          <w:sz w:val="18"/>
          <w:szCs w:val="18"/>
        </w:rPr>
        <w:t xml:space="preserve">    </w:t>
      </w:r>
      <w:r w:rsidRPr="00C17E69">
        <w:rPr>
          <w:b/>
          <w:sz w:val="18"/>
          <w:szCs w:val="18"/>
        </w:rPr>
        <w:t>Ἄλλος, η, ο :</w:t>
      </w:r>
      <w:r w:rsidRPr="00C17E69">
        <w:rPr>
          <w:sz w:val="18"/>
          <w:szCs w:val="18"/>
        </w:rPr>
        <w:t xml:space="preserve"> autre      </w:t>
      </w:r>
      <w:r w:rsidRPr="00C17E69">
        <w:rPr>
          <w:rFonts w:cs="Arial"/>
          <w:b/>
          <w:caps/>
          <w:sz w:val="18"/>
          <w:szCs w:val="18"/>
        </w:rPr>
        <w:t>τ</w:t>
      </w:r>
      <w:r w:rsidRPr="00C17E69">
        <w:rPr>
          <w:rFonts w:cs="Arial"/>
          <w:b/>
          <w:sz w:val="18"/>
          <w:szCs w:val="18"/>
        </w:rPr>
        <w:t xml:space="preserve">ὶς, τὶς, τὶ ; </w:t>
      </w:r>
      <w:r w:rsidRPr="00C17E69">
        <w:rPr>
          <w:rFonts w:cs="Arial"/>
          <w:i/>
          <w:sz w:val="18"/>
          <w:szCs w:val="18"/>
        </w:rPr>
        <w:t>gén</w:t>
      </w:r>
      <w:r w:rsidRPr="00C17E69">
        <w:rPr>
          <w:rFonts w:cs="Arial"/>
          <w:b/>
          <w:sz w:val="18"/>
          <w:szCs w:val="18"/>
        </w:rPr>
        <w:t> :</w:t>
      </w:r>
      <w:r w:rsidRPr="00C17E69">
        <w:rPr>
          <w:rFonts w:cs="Arial"/>
          <w:sz w:val="18"/>
          <w:szCs w:val="18"/>
        </w:rPr>
        <w:t xml:space="preserve"> </w:t>
      </w:r>
      <w:r w:rsidRPr="00C17E69">
        <w:rPr>
          <w:rFonts w:cs="Arial"/>
          <w:b/>
          <w:sz w:val="18"/>
          <w:szCs w:val="18"/>
          <w:lang w:val="el-GR"/>
        </w:rPr>
        <w:t>τινός</w:t>
      </w:r>
      <w:r w:rsidRPr="00C17E69">
        <w:rPr>
          <w:rFonts w:cs="Arial"/>
          <w:sz w:val="18"/>
          <w:szCs w:val="18"/>
        </w:rPr>
        <w:t xml:space="preserve"> </w:t>
      </w:r>
      <w:r w:rsidRPr="00C17E69">
        <w:rPr>
          <w:rFonts w:cs="Arial"/>
          <w:i/>
          <w:sz w:val="18"/>
          <w:szCs w:val="18"/>
        </w:rPr>
        <w:t>ou</w:t>
      </w:r>
      <w:r w:rsidRPr="00C17E69">
        <w:rPr>
          <w:rFonts w:cs="Arial"/>
          <w:sz w:val="18"/>
          <w:szCs w:val="18"/>
        </w:rPr>
        <w:t xml:space="preserve"> </w:t>
      </w:r>
      <w:r w:rsidRPr="00C17E69">
        <w:rPr>
          <w:rFonts w:cs="Arial"/>
          <w:b/>
          <w:sz w:val="18"/>
          <w:szCs w:val="18"/>
          <w:lang w:val="el-GR"/>
        </w:rPr>
        <w:t>του</w:t>
      </w:r>
      <w:r w:rsidRPr="00C17E69">
        <w:rPr>
          <w:rFonts w:cs="Arial"/>
          <w:sz w:val="18"/>
          <w:szCs w:val="18"/>
        </w:rPr>
        <w:t xml:space="preserve"> (</w:t>
      </w:r>
      <w:r w:rsidRPr="00C17E69">
        <w:rPr>
          <w:rFonts w:cs="Arial"/>
          <w:i/>
          <w:sz w:val="18"/>
          <w:szCs w:val="18"/>
          <w:u w:val="single"/>
        </w:rPr>
        <w:t>enclitique</w:t>
      </w:r>
      <w:r w:rsidRPr="00C17E69">
        <w:rPr>
          <w:rFonts w:cs="Arial"/>
          <w:sz w:val="18"/>
          <w:szCs w:val="18"/>
        </w:rPr>
        <w:t xml:space="preserve">. Pr. / adj indéfini) : quelqu'un, quelque chose ; quelque          </w:t>
      </w:r>
      <w:r w:rsidRPr="00C17E69">
        <w:rPr>
          <w:bCs/>
          <w:sz w:val="18"/>
          <w:szCs w:val="18"/>
        </w:rPr>
        <w:t>Σ</w:t>
      </w:r>
      <w:r w:rsidRPr="00C17E69">
        <w:rPr>
          <w:rFonts w:cs="Open Sans"/>
          <w:b/>
          <w:bCs/>
          <w:sz w:val="18"/>
          <w:szCs w:val="18"/>
        </w:rPr>
        <w:t>ύλλογος,</w:t>
      </w:r>
      <w:r w:rsidRPr="00C17E69">
        <w:rPr>
          <w:rFonts w:cs="Open Sans"/>
          <w:b/>
          <w:sz w:val="18"/>
          <w:szCs w:val="18"/>
        </w:rPr>
        <w:t xml:space="preserve"> ου (</w:t>
      </w:r>
      <w:r w:rsidRPr="00C17E69">
        <w:rPr>
          <w:rFonts w:cs="Arial"/>
          <w:b/>
          <w:sz w:val="18"/>
          <w:szCs w:val="18"/>
        </w:rPr>
        <w:t>ὁ</w:t>
      </w:r>
      <w:r w:rsidRPr="00C17E69">
        <w:rPr>
          <w:rFonts w:cs="Open Sans"/>
          <w:b/>
          <w:sz w:val="18"/>
          <w:szCs w:val="18"/>
        </w:rPr>
        <w:t xml:space="preserve">) : </w:t>
      </w:r>
      <w:r w:rsidRPr="00C17E69">
        <w:rPr>
          <w:rFonts w:cs="Open Sans"/>
          <w:sz w:val="18"/>
          <w:szCs w:val="18"/>
        </w:rPr>
        <w:t xml:space="preserve">rassemblement, réunion ; </w:t>
      </w:r>
      <w:r w:rsidRPr="00C17E69">
        <w:rPr>
          <w:rFonts w:cs="Arial"/>
          <w:sz w:val="18"/>
          <w:szCs w:val="18"/>
        </w:rPr>
        <w:t>—</w:t>
      </w:r>
      <w:r w:rsidRPr="00C17E69">
        <w:rPr>
          <w:rFonts w:cs="Arial"/>
          <w:i/>
          <w:sz w:val="18"/>
          <w:szCs w:val="18"/>
        </w:rPr>
        <w:t>particul</w:t>
      </w:r>
      <w:r w:rsidRPr="00C17E69">
        <w:rPr>
          <w:rFonts w:cs="Arial"/>
          <w:sz w:val="18"/>
          <w:szCs w:val="18"/>
        </w:rPr>
        <w:t>. :</w:t>
      </w:r>
      <w:r w:rsidRPr="00C17E69">
        <w:rPr>
          <w:rFonts w:cs="Open Sans"/>
          <w:sz w:val="18"/>
          <w:szCs w:val="18"/>
        </w:rPr>
        <w:t xml:space="preserve"> </w:t>
      </w:r>
      <w:proofErr w:type="gramStart"/>
      <w:r w:rsidRPr="00C17E69">
        <w:rPr>
          <w:rFonts w:cs="Open Sans"/>
          <w:sz w:val="18"/>
          <w:szCs w:val="18"/>
        </w:rPr>
        <w:t>réunion</w:t>
      </w:r>
      <w:proofErr w:type="gramEnd"/>
      <w:r w:rsidRPr="00C17E69">
        <w:rPr>
          <w:rFonts w:cs="Open Sans"/>
          <w:sz w:val="18"/>
          <w:szCs w:val="18"/>
        </w:rPr>
        <w:t xml:space="preserve">, asssemblée accidentelle (par opp. à </w:t>
      </w:r>
      <w:r w:rsidRPr="00C17E69">
        <w:rPr>
          <w:rFonts w:cs="Arial"/>
          <w:b/>
          <w:sz w:val="18"/>
          <w:szCs w:val="18"/>
          <w:lang w:val="el-GR"/>
        </w:rPr>
        <w:t>Ἐκκλήσια</w:t>
      </w:r>
      <w:r w:rsidRPr="00C17E69">
        <w:rPr>
          <w:rFonts w:cs="Arial"/>
          <w:sz w:val="18"/>
          <w:szCs w:val="18"/>
        </w:rPr>
        <w:t xml:space="preserve"> — </w:t>
      </w:r>
      <w:r w:rsidRPr="00C17E69">
        <w:rPr>
          <w:rFonts w:cs="Open Sans"/>
          <w:smallCaps/>
          <w:sz w:val="18"/>
          <w:szCs w:val="18"/>
        </w:rPr>
        <w:t>Thc</w:t>
      </w:r>
      <w:r w:rsidRPr="00C17E69">
        <w:rPr>
          <w:rFonts w:cs="Open Sans"/>
          <w:sz w:val="18"/>
          <w:szCs w:val="18"/>
        </w:rPr>
        <w:t xml:space="preserve">.  </w:t>
      </w:r>
      <w:r w:rsidRPr="00C17E69">
        <w:rPr>
          <w:rFonts w:cs="Open Sans"/>
          <w:smallCaps/>
          <w:sz w:val="18"/>
          <w:szCs w:val="18"/>
        </w:rPr>
        <w:t>Plat</w:t>
      </w:r>
      <w:r w:rsidRPr="00C17E69">
        <w:rPr>
          <w:rFonts w:cs="Open Sans"/>
          <w:sz w:val="18"/>
          <w:szCs w:val="18"/>
        </w:rPr>
        <w:t>.)</w:t>
      </w:r>
      <w:r w:rsidRPr="00C17E69">
        <w:rPr>
          <w:rFonts w:cs="Arial"/>
          <w:sz w:val="18"/>
          <w:szCs w:val="18"/>
        </w:rPr>
        <w:t xml:space="preserve">.  </w:t>
      </w:r>
    </w:p>
  </w:footnote>
  <w:footnote w:id="93">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12d</w:t>
      </w:r>
      <w:r w:rsidRPr="00C17E69">
        <w:rPr>
          <w:color w:val="C00000"/>
          <w:sz w:val="18"/>
          <w:szCs w:val="18"/>
        </w:rPr>
        <w:t xml:space="preserve">] </w:t>
      </w:r>
      <w:r w:rsidRPr="00C17E69">
        <w:rPr>
          <w:rFonts w:eastAsia="Times New Roman"/>
          <w:b/>
          <w:color w:val="336699"/>
          <w:sz w:val="18"/>
          <w:szCs w:val="18"/>
          <w:lang w:val="el-GR" w:eastAsia="fr-FR"/>
        </w:rPr>
        <w:t>Ὁπότερον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δεῖ</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αἱρεθῆναι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ἰατρόν</w:t>
      </w:r>
      <w:r w:rsidRPr="00C17E69">
        <w:rPr>
          <w:rFonts w:eastAsia="Times New Roman"/>
          <w:sz w:val="18"/>
          <w:szCs w:val="18"/>
          <w:lang w:eastAsia="fr-FR"/>
        </w:rPr>
        <w:t xml:space="preserve">. </w:t>
      </w:r>
      <w:r w:rsidRPr="00C17E69">
        <w:rPr>
          <w:color w:val="C00000"/>
          <w:sz w:val="18"/>
          <w:szCs w:val="18"/>
        </w:rPr>
        <w:t xml:space="preserve">  </w:t>
      </w:r>
      <w:r w:rsidRPr="00C17E69">
        <w:rPr>
          <w:b/>
          <w:color w:val="C00000"/>
          <w:sz w:val="18"/>
          <w:szCs w:val="18"/>
        </w:rPr>
        <w:t>Cst.</w:t>
      </w:r>
      <w:r w:rsidRPr="00C17E69">
        <w:rPr>
          <w:sz w:val="18"/>
          <w:szCs w:val="18"/>
        </w:rPr>
        <w:t xml:space="preserve"> Proposition interrogative indirecte.</w:t>
      </w:r>
      <w:r w:rsidRPr="00C17E69">
        <w:rPr>
          <w:rFonts w:cs="Arial"/>
          <w:sz w:val="18"/>
          <w:szCs w:val="18"/>
        </w:rPr>
        <w:t xml:space="preserve"> Ὁ</w:t>
      </w:r>
      <w:r w:rsidRPr="00C17E69">
        <w:rPr>
          <w:rFonts w:cs="Arial"/>
          <w:b/>
          <w:sz w:val="18"/>
          <w:szCs w:val="18"/>
        </w:rPr>
        <w:t>πότερος, α, ον </w:t>
      </w:r>
      <w:r w:rsidRPr="00C17E69">
        <w:rPr>
          <w:rFonts w:cs="Arial"/>
          <w:sz w:val="18"/>
          <w:szCs w:val="18"/>
        </w:rPr>
        <w:t xml:space="preserve">: […] ; </w:t>
      </w:r>
      <w:r w:rsidRPr="00C17E69">
        <w:rPr>
          <w:rFonts w:cs="Arial"/>
          <w:i/>
          <w:sz w:val="18"/>
          <w:szCs w:val="18"/>
        </w:rPr>
        <w:t>inter. indir.</w:t>
      </w:r>
      <w:r w:rsidRPr="00C17E69">
        <w:rPr>
          <w:rFonts w:cs="Arial"/>
          <w:sz w:val="18"/>
          <w:szCs w:val="18"/>
        </w:rPr>
        <w:t xml:space="preserve"> : lequel des deux     </w:t>
      </w:r>
      <w:r w:rsidRPr="004719BD">
        <w:rPr>
          <w:b/>
          <w:caps/>
          <w:sz w:val="18"/>
          <w:szCs w:val="18"/>
          <w:lang w:val="el-GR"/>
        </w:rPr>
        <w:t>δ</w:t>
      </w:r>
      <w:r w:rsidRPr="004719BD">
        <w:rPr>
          <w:b/>
          <w:sz w:val="18"/>
          <w:szCs w:val="18"/>
          <w:lang w:val="el-GR"/>
        </w:rPr>
        <w:t>εῖ</w:t>
      </w:r>
      <w:r w:rsidRPr="00C17E69">
        <w:rPr>
          <w:sz w:val="18"/>
          <w:szCs w:val="18"/>
        </w:rPr>
        <w:t xml:space="preserve"> : il faut      </w:t>
      </w:r>
      <w:r w:rsidRPr="00C17E69">
        <w:rPr>
          <w:b/>
          <w:caps/>
          <w:sz w:val="18"/>
          <w:szCs w:val="18"/>
        </w:rPr>
        <w:t>α</w:t>
      </w:r>
      <w:r w:rsidRPr="00C17E69">
        <w:rPr>
          <w:b/>
          <w:sz w:val="18"/>
          <w:szCs w:val="18"/>
        </w:rPr>
        <w:t>ἱρέω-ῶ</w:t>
      </w:r>
      <w:r w:rsidRPr="00C17E69">
        <w:rPr>
          <w:sz w:val="18"/>
          <w:szCs w:val="18"/>
        </w:rPr>
        <w:t> </w:t>
      </w:r>
      <w:r w:rsidRPr="00C17E69">
        <w:rPr>
          <w:rFonts w:cs="Arial"/>
          <w:b/>
          <w:sz w:val="18"/>
          <w:szCs w:val="18"/>
        </w:rPr>
        <w:t>—[</w:t>
      </w:r>
      <w:r w:rsidRPr="00C17E69">
        <w:rPr>
          <w:b/>
          <w:bCs/>
          <w:sz w:val="18"/>
          <w:szCs w:val="18"/>
        </w:rPr>
        <w:t xml:space="preserve"> </w:t>
      </w:r>
      <w:r w:rsidRPr="00C17E69">
        <w:rPr>
          <w:b/>
          <w:bCs/>
          <w:sz w:val="18"/>
          <w:szCs w:val="18"/>
          <w:lang w:val="el-GR"/>
        </w:rPr>
        <w:t>α</w:t>
      </w:r>
      <w:r w:rsidRPr="00C17E69">
        <w:rPr>
          <w:b/>
          <w:bCs/>
          <w:sz w:val="18"/>
          <w:szCs w:val="18"/>
        </w:rPr>
        <w:t xml:space="preserve">ἱρεῖν ;  </w:t>
      </w:r>
      <w:r w:rsidRPr="00C17E69">
        <w:rPr>
          <w:bCs/>
          <w:i/>
          <w:sz w:val="18"/>
          <w:szCs w:val="18"/>
        </w:rPr>
        <w:t>impft</w:t>
      </w:r>
      <w:r w:rsidRPr="00C17E69">
        <w:rPr>
          <w:b/>
          <w:bCs/>
          <w:sz w:val="18"/>
          <w:szCs w:val="18"/>
        </w:rPr>
        <w:t xml:space="preserve">. :  </w:t>
      </w:r>
      <w:r w:rsidRPr="00C17E69">
        <w:rPr>
          <w:b/>
          <w:bCs/>
          <w:sz w:val="18"/>
          <w:szCs w:val="18"/>
          <w:lang w:val="el-GR"/>
        </w:rPr>
        <w:t>ᾕρουν</w:t>
      </w:r>
      <w:r w:rsidRPr="00C17E69">
        <w:rPr>
          <w:b/>
          <w:bCs/>
          <w:sz w:val="18"/>
          <w:szCs w:val="18"/>
        </w:rPr>
        <w:t xml:space="preserve"> ; </w:t>
      </w:r>
      <w:r w:rsidRPr="00C17E69">
        <w:rPr>
          <w:bCs/>
          <w:i/>
          <w:sz w:val="18"/>
          <w:szCs w:val="18"/>
        </w:rPr>
        <w:t>fut</w:t>
      </w:r>
      <w:r w:rsidRPr="00C17E69">
        <w:rPr>
          <w:b/>
          <w:bCs/>
          <w:sz w:val="18"/>
          <w:szCs w:val="18"/>
        </w:rPr>
        <w:t xml:space="preserve">. : </w:t>
      </w:r>
      <w:r w:rsidRPr="00C17E69">
        <w:rPr>
          <w:sz w:val="18"/>
          <w:szCs w:val="18"/>
        </w:rPr>
        <w:t xml:space="preserve"> </w:t>
      </w:r>
      <w:r w:rsidRPr="00C17E69">
        <w:rPr>
          <w:b/>
          <w:sz w:val="18"/>
          <w:szCs w:val="18"/>
        </w:rPr>
        <w:t>αἱρήσω</w:t>
      </w:r>
      <w:r w:rsidRPr="00C17E69">
        <w:rPr>
          <w:sz w:val="18"/>
          <w:szCs w:val="18"/>
        </w:rPr>
        <w:t xml:space="preserve"> ; </w:t>
      </w:r>
      <w:r w:rsidRPr="00C17E69">
        <w:rPr>
          <w:i/>
          <w:sz w:val="18"/>
          <w:szCs w:val="18"/>
        </w:rPr>
        <w:t>aor</w:t>
      </w:r>
      <w:r w:rsidRPr="00C17E69">
        <w:rPr>
          <w:sz w:val="18"/>
          <w:szCs w:val="18"/>
        </w:rPr>
        <w:t xml:space="preserve">. : </w:t>
      </w:r>
      <w:r w:rsidRPr="00C17E69">
        <w:rPr>
          <w:b/>
          <w:sz w:val="18"/>
          <w:szCs w:val="18"/>
        </w:rPr>
        <w:t>εἷλον</w:t>
      </w:r>
      <w:r w:rsidRPr="00C17E69">
        <w:rPr>
          <w:sz w:val="18"/>
          <w:szCs w:val="18"/>
        </w:rPr>
        <w:t xml:space="preserve"> ; </w:t>
      </w:r>
      <w:r w:rsidRPr="00C17E69">
        <w:rPr>
          <w:i/>
          <w:sz w:val="18"/>
          <w:szCs w:val="18"/>
        </w:rPr>
        <w:t>pft</w:t>
      </w:r>
      <w:r w:rsidRPr="00C17E69">
        <w:rPr>
          <w:sz w:val="18"/>
          <w:szCs w:val="18"/>
        </w:rPr>
        <w:t xml:space="preserve">. : </w:t>
      </w:r>
      <w:r w:rsidRPr="00C17E69">
        <w:rPr>
          <w:b/>
          <w:sz w:val="18"/>
          <w:szCs w:val="18"/>
        </w:rPr>
        <w:t>ᾕρηκα</w:t>
      </w:r>
      <w:r w:rsidRPr="00C17E69">
        <w:rPr>
          <w:sz w:val="18"/>
          <w:szCs w:val="18"/>
        </w:rPr>
        <w:t xml:space="preserve"> </w:t>
      </w:r>
      <w:r w:rsidRPr="00C17E69">
        <w:rPr>
          <w:rFonts w:cs="Arial"/>
          <w:b/>
          <w:sz w:val="18"/>
          <w:szCs w:val="18"/>
        </w:rPr>
        <w:t>]—:</w:t>
      </w:r>
      <w:r w:rsidRPr="00C17E69">
        <w:rPr>
          <w:sz w:val="18"/>
          <w:szCs w:val="18"/>
        </w:rPr>
        <w:t xml:space="preserve"> prendre   ///  </w:t>
      </w:r>
      <w:r w:rsidRPr="00C17E69">
        <w:rPr>
          <w:b/>
          <w:bCs/>
          <w:sz w:val="18"/>
          <w:szCs w:val="18"/>
        </w:rPr>
        <w:t xml:space="preserve">Αἱρεῖσθαι-my </w:t>
      </w:r>
      <w:r w:rsidRPr="00C17E69">
        <w:rPr>
          <w:rFonts w:cs="Arial"/>
          <w:b/>
          <w:bCs/>
          <w:sz w:val="18"/>
          <w:szCs w:val="18"/>
        </w:rPr>
        <w:t>—[</w:t>
      </w:r>
      <w:r w:rsidRPr="00C17E69">
        <w:rPr>
          <w:b/>
          <w:bCs/>
          <w:sz w:val="18"/>
          <w:szCs w:val="18"/>
        </w:rPr>
        <w:t xml:space="preserve"> </w:t>
      </w:r>
      <w:r w:rsidRPr="00C17E69">
        <w:rPr>
          <w:sz w:val="18"/>
          <w:szCs w:val="18"/>
        </w:rPr>
        <w:t xml:space="preserve">αἱρήσομαι, εἱλόμην, ἥρημαι </w:t>
      </w:r>
      <w:r w:rsidRPr="00C17E69">
        <w:rPr>
          <w:rFonts w:cs="Arial"/>
          <w:b/>
          <w:sz w:val="18"/>
          <w:szCs w:val="18"/>
        </w:rPr>
        <w:t>]—:</w:t>
      </w:r>
      <w:r w:rsidRPr="00C17E69">
        <w:rPr>
          <w:sz w:val="18"/>
          <w:szCs w:val="18"/>
        </w:rPr>
        <w:t xml:space="preserve"> choisir  /// </w:t>
      </w:r>
      <w:r w:rsidRPr="00C17E69">
        <w:rPr>
          <w:b/>
          <w:bCs/>
          <w:sz w:val="18"/>
          <w:szCs w:val="18"/>
        </w:rPr>
        <w:t>Αἱρεῖσθαι</w:t>
      </w:r>
      <w:r w:rsidRPr="00C17E69">
        <w:rPr>
          <w:sz w:val="18"/>
          <w:szCs w:val="18"/>
        </w:rPr>
        <w:t> </w:t>
      </w:r>
      <w:r w:rsidRPr="00C17E69">
        <w:rPr>
          <w:rFonts w:cs="Arial"/>
          <w:b/>
          <w:sz w:val="18"/>
          <w:szCs w:val="18"/>
        </w:rPr>
        <w:t>—[</w:t>
      </w:r>
      <w:r w:rsidRPr="00C17E69">
        <w:rPr>
          <w:sz w:val="18"/>
          <w:szCs w:val="18"/>
        </w:rPr>
        <w:t xml:space="preserve"> αἱρεθήσομαι, ᾑρέθην, ἥρημαι </w:t>
      </w:r>
      <w:r w:rsidRPr="00C17E69">
        <w:rPr>
          <w:rFonts w:cs="Arial"/>
          <w:b/>
          <w:sz w:val="18"/>
          <w:szCs w:val="18"/>
        </w:rPr>
        <w:t>]—:</w:t>
      </w:r>
      <w:r w:rsidRPr="00C17E69">
        <w:rPr>
          <w:sz w:val="18"/>
          <w:szCs w:val="18"/>
        </w:rPr>
        <w:t xml:space="preserve"> être pris ; être choisi     Ἰ</w:t>
      </w:r>
      <w:r w:rsidRPr="00C17E69">
        <w:rPr>
          <w:b/>
          <w:sz w:val="18"/>
          <w:szCs w:val="18"/>
        </w:rPr>
        <w:t>ατρός, οῦ (ὁ) :</w:t>
      </w:r>
      <w:r w:rsidRPr="00C17E69">
        <w:rPr>
          <w:sz w:val="18"/>
          <w:szCs w:val="18"/>
        </w:rPr>
        <w:t xml:space="preserve"> médecin.</w:t>
      </w:r>
      <w:r w:rsidRPr="00C17E69">
        <w:rPr>
          <w:sz w:val="18"/>
          <w:szCs w:val="18"/>
        </w:rPr>
        <w:tab/>
        <w:t xml:space="preserve">   </w:t>
      </w:r>
      <w:r w:rsidRPr="00C17E69">
        <w:rPr>
          <w:sz w:val="18"/>
          <w:szCs w:val="18"/>
        </w:rPr>
        <w:br/>
      </w:r>
      <w:r w:rsidRPr="00C17E69">
        <w:rPr>
          <w:b/>
          <w:color w:val="C00000"/>
          <w:sz w:val="18"/>
          <w:szCs w:val="18"/>
        </w:rPr>
        <w:t>         Syntaxe</w:t>
      </w:r>
      <w:r w:rsidRPr="00C17E69">
        <w:rPr>
          <w:sz w:val="18"/>
          <w:szCs w:val="18"/>
        </w:rPr>
        <w:t xml:space="preserve">. L’interrogative indirecte est </w:t>
      </w:r>
      <w:proofErr w:type="gramStart"/>
      <w:r w:rsidRPr="00C17E69">
        <w:rPr>
          <w:sz w:val="18"/>
          <w:szCs w:val="18"/>
        </w:rPr>
        <w:t>une</w:t>
      </w:r>
      <w:proofErr w:type="gramEnd"/>
      <w:r w:rsidRPr="00C17E69">
        <w:rPr>
          <w:sz w:val="18"/>
          <w:szCs w:val="18"/>
        </w:rPr>
        <w:t xml:space="preserve"> prop. </w:t>
      </w:r>
      <w:proofErr w:type="gramStart"/>
      <w:r w:rsidRPr="00C17E69">
        <w:rPr>
          <w:sz w:val="18"/>
          <w:szCs w:val="18"/>
        </w:rPr>
        <w:t>complétive</w:t>
      </w:r>
      <w:proofErr w:type="gramEnd"/>
      <w:r w:rsidRPr="00C17E69">
        <w:rPr>
          <w:sz w:val="18"/>
          <w:szCs w:val="18"/>
        </w:rPr>
        <w:t xml:space="preserve">. </w:t>
      </w:r>
      <w:r w:rsidRPr="00C17E69">
        <w:rPr>
          <w:rFonts w:cs="Arial"/>
          <w:sz w:val="18"/>
          <w:szCs w:val="18"/>
        </w:rPr>
        <w:t xml:space="preserve">En grec, l’interrogative indirecte ne se met pas au </w:t>
      </w:r>
      <w:proofErr w:type="gramStart"/>
      <w:r w:rsidRPr="00C17E69">
        <w:rPr>
          <w:rFonts w:cs="Arial"/>
          <w:sz w:val="18"/>
          <w:szCs w:val="18"/>
        </w:rPr>
        <w:t>sbj.,</w:t>
      </w:r>
      <w:proofErr w:type="gramEnd"/>
      <w:r w:rsidRPr="00C17E69">
        <w:rPr>
          <w:rFonts w:cs="Arial"/>
          <w:sz w:val="18"/>
          <w:szCs w:val="18"/>
        </w:rPr>
        <w:t xml:space="preserve">  à la différence du latin, sauf pour exprimer l’incertitude (subjonctif délibératif </w:t>
      </w:r>
      <w:r w:rsidRPr="00C17E69">
        <w:rPr>
          <w:rFonts w:cs="Arial"/>
          <w:i/>
          <w:sz w:val="18"/>
          <w:szCs w:val="18"/>
        </w:rPr>
        <w:t>cf</w:t>
      </w:r>
      <w:r w:rsidRPr="00C17E69">
        <w:rPr>
          <w:rFonts w:cs="Arial"/>
          <w:sz w:val="18"/>
          <w:szCs w:val="18"/>
        </w:rPr>
        <w:t xml:space="preserve">. </w:t>
      </w:r>
      <w:r w:rsidRPr="00C17E69">
        <w:rPr>
          <w:rFonts w:cs="Arial"/>
          <w:b/>
          <w:i/>
          <w:sz w:val="18"/>
          <w:szCs w:val="18"/>
        </w:rPr>
        <w:t>Rg</w:t>
      </w:r>
      <w:r w:rsidRPr="00C17E69">
        <w:rPr>
          <w:rFonts w:cs="Arial"/>
          <w:sz w:val="18"/>
          <w:szCs w:val="18"/>
        </w:rPr>
        <w:t xml:space="preserve"> </w:t>
      </w:r>
      <w:r w:rsidRPr="00C17E69">
        <w:rPr>
          <w:rFonts w:cs="Arial"/>
          <w:b/>
          <w:sz w:val="18"/>
          <w:szCs w:val="18"/>
        </w:rPr>
        <w:t>§</w:t>
      </w:r>
      <w:r w:rsidRPr="00C17E69">
        <w:rPr>
          <w:rFonts w:cs="Arial"/>
          <w:sz w:val="18"/>
          <w:szCs w:val="18"/>
        </w:rPr>
        <w:t xml:space="preserve"> 289 et </w:t>
      </w:r>
      <w:r w:rsidRPr="00C17E69">
        <w:rPr>
          <w:rFonts w:cs="Arial"/>
          <w:b/>
          <w:sz w:val="18"/>
          <w:szCs w:val="18"/>
        </w:rPr>
        <w:t>§</w:t>
      </w:r>
      <w:r w:rsidRPr="00C17E69">
        <w:rPr>
          <w:rFonts w:cs="Arial"/>
          <w:sz w:val="18"/>
          <w:szCs w:val="18"/>
        </w:rPr>
        <w:t xml:space="preserve"> 310). </w:t>
      </w:r>
      <w:r w:rsidRPr="00C17E69">
        <w:rPr>
          <w:sz w:val="18"/>
          <w:szCs w:val="18"/>
        </w:rPr>
        <w:t xml:space="preserve">A la différence du frçs et du latin, les temps et modes de cette subordonnée ne suivent pas de concordance des temps </w:t>
      </w:r>
      <w:r w:rsidRPr="00C17E69">
        <w:rPr>
          <w:i/>
          <w:sz w:val="18"/>
          <w:szCs w:val="18"/>
        </w:rPr>
        <w:t>c-à-d.</w:t>
      </w:r>
      <w:r w:rsidRPr="00C17E69">
        <w:rPr>
          <w:sz w:val="18"/>
          <w:szCs w:val="18"/>
        </w:rPr>
        <w:t xml:space="preserve"> qu’elle garde les temps </w:t>
      </w:r>
      <w:proofErr w:type="gramStart"/>
      <w:r w:rsidRPr="00C17E69">
        <w:rPr>
          <w:sz w:val="18"/>
          <w:szCs w:val="18"/>
        </w:rPr>
        <w:t>de la</w:t>
      </w:r>
      <w:proofErr w:type="gramEnd"/>
      <w:r w:rsidRPr="00C17E69">
        <w:rPr>
          <w:sz w:val="18"/>
          <w:szCs w:val="18"/>
        </w:rPr>
        <w:t xml:space="preserve"> prop. </w:t>
      </w:r>
      <w:proofErr w:type="gramStart"/>
      <w:r w:rsidRPr="00C17E69">
        <w:rPr>
          <w:sz w:val="18"/>
          <w:szCs w:val="18"/>
        </w:rPr>
        <w:t>interr</w:t>
      </w:r>
      <w:proofErr w:type="gramEnd"/>
      <w:r w:rsidRPr="00C17E69">
        <w:rPr>
          <w:sz w:val="18"/>
          <w:szCs w:val="18"/>
        </w:rPr>
        <w:t xml:space="preserve">. directe  qui lui correspondrait. Toutefois, si le verbe principal est à un temps secondaire, l’ind. et le subj. délibératif peuvent être remplacés par l’optatif oblique  </w:t>
      </w:r>
      <w:proofErr w:type="gramStart"/>
      <w:r w:rsidRPr="00C17E69">
        <w:rPr>
          <w:sz w:val="18"/>
          <w:szCs w:val="18"/>
        </w:rPr>
        <w:t xml:space="preserve">( </w:t>
      </w:r>
      <w:r w:rsidRPr="00C17E69">
        <w:rPr>
          <w:b/>
          <w:i/>
          <w:caps/>
          <w:sz w:val="18"/>
          <w:szCs w:val="18"/>
        </w:rPr>
        <w:t>r</w:t>
      </w:r>
      <w:r w:rsidRPr="00C17E69">
        <w:rPr>
          <w:b/>
          <w:i/>
          <w:sz w:val="18"/>
          <w:szCs w:val="18"/>
        </w:rPr>
        <w:t>g</w:t>
      </w:r>
      <w:proofErr w:type="gramEnd"/>
      <w:r w:rsidRPr="00C17E69">
        <w:rPr>
          <w:sz w:val="18"/>
          <w:szCs w:val="18"/>
        </w:rPr>
        <w:t xml:space="preserve">  297 &amp; 310).</w:t>
      </w:r>
    </w:p>
  </w:footnote>
  <w:footnote w:id="94">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12e</w:t>
      </w:r>
      <w:r w:rsidRPr="00C17E69">
        <w:rPr>
          <w:color w:val="C00000"/>
          <w:sz w:val="18"/>
          <w:szCs w:val="18"/>
        </w:rPr>
        <w:t xml:space="preserve">] </w:t>
      </w:r>
      <w:r w:rsidRPr="00C17E69">
        <w:rPr>
          <w:rFonts w:eastAsia="Times New Roman"/>
          <w:b/>
          <w:caps/>
          <w:color w:val="336699"/>
          <w:sz w:val="18"/>
          <w:szCs w:val="18"/>
          <w:lang w:val="el-GR" w:eastAsia="fr-FR"/>
        </w:rPr>
        <w:t>ο</w:t>
      </w:r>
      <w:r w:rsidRPr="00C17E69">
        <w:rPr>
          <w:rFonts w:eastAsia="Times New Roman"/>
          <w:b/>
          <w:color w:val="336699"/>
          <w:sz w:val="18"/>
          <w:szCs w:val="18"/>
          <w:lang w:val="el-GR" w:eastAsia="fr-FR"/>
        </w:rPr>
        <w:t>ὐδαμοῦ</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ἂν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φανῆναι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τὸν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ἰατρόν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ἀλλ</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αἱρεθῆναι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ἂν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τὸν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εἰπεῖν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δυνατόν</w:t>
      </w:r>
      <w:r w:rsidRPr="00C17E69">
        <w:rPr>
          <w:rFonts w:eastAsia="Times New Roman"/>
          <w:sz w:val="18"/>
          <w:szCs w:val="18"/>
          <w:lang w:eastAsia="fr-FR"/>
        </w:rPr>
        <w:t xml:space="preserve">. </w:t>
      </w:r>
      <w:r w:rsidRPr="00C17E69">
        <w:rPr>
          <w:b/>
          <w:color w:val="C00000"/>
          <w:sz w:val="18"/>
          <w:szCs w:val="18"/>
        </w:rPr>
        <w:t xml:space="preserve">   Cst.</w:t>
      </w:r>
      <w:r w:rsidRPr="00C17E69">
        <w:rPr>
          <w:sz w:val="18"/>
          <w:szCs w:val="18"/>
        </w:rPr>
        <w:t xml:space="preserve"> Deux infinitives complétives dépendant de </w:t>
      </w:r>
      <w:r w:rsidRPr="00C17E69">
        <w:rPr>
          <w:b/>
          <w:caps/>
          <w:sz w:val="18"/>
          <w:szCs w:val="18"/>
        </w:rPr>
        <w:t>φ</w:t>
      </w:r>
      <w:r w:rsidRPr="00C17E69">
        <w:rPr>
          <w:b/>
          <w:sz w:val="18"/>
          <w:szCs w:val="18"/>
        </w:rPr>
        <w:t>ημ</w:t>
      </w:r>
      <w:r w:rsidRPr="00C17E69">
        <w:rPr>
          <w:b/>
          <w:sz w:val="18"/>
          <w:szCs w:val="18"/>
          <w:lang w:val="el-GR"/>
        </w:rPr>
        <w:t>ί</w:t>
      </w:r>
      <w:r w:rsidRPr="00C17E69">
        <w:rPr>
          <w:b/>
          <w:sz w:val="18"/>
          <w:szCs w:val="18"/>
        </w:rPr>
        <w:t xml:space="preserve">. </w:t>
      </w:r>
      <w:r w:rsidRPr="00C17E69">
        <w:rPr>
          <w:sz w:val="18"/>
          <w:szCs w:val="18"/>
        </w:rPr>
        <w:t xml:space="preserve">Elles constituent l’apodose (principale) du système conditionnel. Elles sont à l’infinitif avec </w:t>
      </w:r>
      <w:r w:rsidRPr="00C17E69">
        <w:rPr>
          <w:b/>
          <w:sz w:val="18"/>
          <w:szCs w:val="18"/>
          <w:lang w:val="el-GR"/>
        </w:rPr>
        <w:t>ἄν</w:t>
      </w:r>
      <w:r w:rsidRPr="00C17E69">
        <w:rPr>
          <w:sz w:val="18"/>
          <w:szCs w:val="18"/>
        </w:rPr>
        <w:t xml:space="preserve"> au lieu de l’optatif avec </w:t>
      </w:r>
      <w:r w:rsidRPr="00C17E69">
        <w:rPr>
          <w:b/>
          <w:sz w:val="18"/>
          <w:szCs w:val="18"/>
          <w:lang w:val="el-GR"/>
        </w:rPr>
        <w:t>ἄν</w:t>
      </w:r>
      <w:r w:rsidRPr="00C17E69">
        <w:rPr>
          <w:sz w:val="18"/>
          <w:szCs w:val="18"/>
        </w:rPr>
        <w:t xml:space="preserve"> qu’on trouverait dans la même phrase si elle était au style direct (</w:t>
      </w:r>
      <w:r w:rsidRPr="00C17E69">
        <w:rPr>
          <w:i/>
          <w:sz w:val="18"/>
          <w:szCs w:val="18"/>
        </w:rPr>
        <w:t>c-à-d.</w:t>
      </w:r>
      <w:r w:rsidRPr="00C17E69">
        <w:rPr>
          <w:sz w:val="18"/>
          <w:szCs w:val="18"/>
        </w:rPr>
        <w:t xml:space="preserve"> si elle ne dépendait pas de </w:t>
      </w:r>
      <w:r w:rsidRPr="00C17E69">
        <w:rPr>
          <w:b/>
          <w:caps/>
          <w:sz w:val="18"/>
          <w:szCs w:val="18"/>
        </w:rPr>
        <w:t>φ</w:t>
      </w:r>
      <w:r w:rsidRPr="00C17E69">
        <w:rPr>
          <w:b/>
          <w:sz w:val="18"/>
          <w:szCs w:val="18"/>
        </w:rPr>
        <w:t>ημ</w:t>
      </w:r>
      <w:r w:rsidRPr="00C17E69">
        <w:rPr>
          <w:b/>
          <w:sz w:val="18"/>
          <w:szCs w:val="18"/>
          <w:lang w:val="el-GR"/>
        </w:rPr>
        <w:t>ί</w:t>
      </w:r>
      <w:r w:rsidRPr="00C17E69">
        <w:rPr>
          <w:sz w:val="18"/>
          <w:szCs w:val="18"/>
        </w:rPr>
        <w:t xml:space="preserve">). Elles sont étroitement liées par  </w:t>
      </w:r>
      <w:proofErr w:type="gramStart"/>
      <w:r w:rsidRPr="00C17E69">
        <w:rPr>
          <w:sz w:val="18"/>
          <w:szCs w:val="18"/>
        </w:rPr>
        <w:t>οὐ(</w:t>
      </w:r>
      <w:proofErr w:type="gramEnd"/>
      <w:r w:rsidRPr="00C17E69">
        <w:rPr>
          <w:sz w:val="18"/>
          <w:szCs w:val="18"/>
        </w:rPr>
        <w:t>δαμοῦ)… ἀλλ</w:t>
      </w:r>
      <w:r w:rsidRPr="00C17E69">
        <w:rPr>
          <w:sz w:val="18"/>
          <w:szCs w:val="18"/>
          <w:lang w:val="el-GR"/>
        </w:rPr>
        <w:t>ά</w:t>
      </w:r>
      <w:r w:rsidRPr="00C17E69">
        <w:rPr>
          <w:sz w:val="18"/>
          <w:szCs w:val="18"/>
        </w:rPr>
        <w:t>.</w:t>
      </w:r>
      <w:r>
        <w:rPr>
          <w:sz w:val="18"/>
          <w:szCs w:val="18"/>
        </w:rPr>
        <w:br/>
      </w:r>
      <w:r>
        <w:rPr>
          <w:b/>
          <w:color w:val="C00000"/>
          <w:sz w:val="18"/>
          <w:szCs w:val="18"/>
        </w:rPr>
        <w:t xml:space="preserve">         </w:t>
      </w:r>
      <w:r w:rsidRPr="00216A3D">
        <w:rPr>
          <w:b/>
          <w:color w:val="C00000"/>
          <w:sz w:val="18"/>
          <w:szCs w:val="18"/>
        </w:rPr>
        <w:t>Vocabulaire</w:t>
      </w:r>
      <w:r>
        <w:rPr>
          <w:b/>
          <w:color w:val="C00000"/>
          <w:sz w:val="18"/>
          <w:szCs w:val="18"/>
        </w:rPr>
        <w:t xml:space="preserve">. </w:t>
      </w:r>
      <w:r>
        <w:rPr>
          <w:sz w:val="18"/>
          <w:szCs w:val="18"/>
        </w:rPr>
        <w:t xml:space="preserve"> </w:t>
      </w:r>
      <w:r w:rsidRPr="00C17E69">
        <w:rPr>
          <w:b/>
          <w:sz w:val="18"/>
          <w:szCs w:val="18"/>
        </w:rPr>
        <w:t>Οὐδαμοῦ :</w:t>
      </w:r>
      <w:r w:rsidRPr="00C17E69">
        <w:rPr>
          <w:sz w:val="18"/>
          <w:szCs w:val="18"/>
        </w:rPr>
        <w:t xml:space="preserve"> nulle part ; nullement       </w:t>
      </w:r>
      <w:r w:rsidRPr="00C17E69">
        <w:rPr>
          <w:b/>
          <w:bCs/>
          <w:caps/>
          <w:sz w:val="18"/>
          <w:szCs w:val="18"/>
        </w:rPr>
        <w:t>φ</w:t>
      </w:r>
      <w:r w:rsidRPr="00C17E69">
        <w:rPr>
          <w:b/>
          <w:bCs/>
          <w:sz w:val="18"/>
          <w:szCs w:val="18"/>
        </w:rPr>
        <w:t xml:space="preserve">αίνομαι-my (intr.) : </w:t>
      </w:r>
      <w:proofErr w:type="gramStart"/>
      <w:r w:rsidRPr="00C17E69">
        <w:rPr>
          <w:rFonts w:cs="Arial"/>
          <w:b/>
          <w:bCs/>
          <w:sz w:val="18"/>
          <w:szCs w:val="18"/>
        </w:rPr>
        <w:t>—[</w:t>
      </w:r>
      <w:proofErr w:type="gramEnd"/>
      <w:r w:rsidRPr="00C17E69">
        <w:rPr>
          <w:rFonts w:cs="Arial"/>
          <w:sz w:val="18"/>
          <w:szCs w:val="18"/>
        </w:rPr>
        <w:t xml:space="preserve"> </w:t>
      </w:r>
      <w:r w:rsidRPr="00C17E69">
        <w:rPr>
          <w:rFonts w:cs="Arial"/>
          <w:i/>
          <w:sz w:val="18"/>
          <w:szCs w:val="18"/>
        </w:rPr>
        <w:t>fut</w:t>
      </w:r>
      <w:r w:rsidRPr="00C17E69">
        <w:rPr>
          <w:rFonts w:cs="Arial"/>
          <w:sz w:val="18"/>
          <w:szCs w:val="18"/>
        </w:rPr>
        <w:t xml:space="preserve">. </w:t>
      </w:r>
      <w:r w:rsidRPr="00C17E69">
        <w:rPr>
          <w:b/>
          <w:bCs/>
          <w:sz w:val="18"/>
          <w:szCs w:val="18"/>
        </w:rPr>
        <w:t xml:space="preserve">φανοῦμαι / φανήσομαι ; </w:t>
      </w:r>
      <w:r w:rsidRPr="00C17E69">
        <w:rPr>
          <w:bCs/>
          <w:i/>
          <w:sz w:val="18"/>
          <w:szCs w:val="18"/>
        </w:rPr>
        <w:t>aor-2</w:t>
      </w:r>
      <w:r w:rsidRPr="00C17E69">
        <w:rPr>
          <w:b/>
          <w:bCs/>
          <w:sz w:val="18"/>
          <w:szCs w:val="18"/>
        </w:rPr>
        <w:t> ; έφάνην </w:t>
      </w:r>
      <w:r w:rsidRPr="00C17E69">
        <w:rPr>
          <w:rFonts w:ascii="Times New Roman" w:hAnsi="Times New Roman"/>
          <w:b/>
          <w:bCs/>
          <w:sz w:val="18"/>
          <w:szCs w:val="18"/>
          <w:lang w:eastAsia="ja-JP"/>
        </w:rPr>
        <w:t>→</w:t>
      </w:r>
      <w:r w:rsidRPr="00C17E69">
        <w:rPr>
          <w:b/>
          <w:bCs/>
          <w:sz w:val="18"/>
          <w:szCs w:val="18"/>
        </w:rPr>
        <w:t xml:space="preserve"> inf. </w:t>
      </w:r>
      <w:r w:rsidRPr="00C17E69">
        <w:rPr>
          <w:sz w:val="18"/>
          <w:szCs w:val="18"/>
        </w:rPr>
        <w:t>φανῆναι</w:t>
      </w:r>
      <w:r w:rsidRPr="00C17E69">
        <w:rPr>
          <w:b/>
          <w:bCs/>
          <w:sz w:val="18"/>
          <w:szCs w:val="18"/>
        </w:rPr>
        <w:t xml:space="preserve"> ; </w:t>
      </w:r>
      <w:r w:rsidRPr="00C17E69">
        <w:rPr>
          <w:bCs/>
          <w:i/>
          <w:sz w:val="18"/>
          <w:szCs w:val="18"/>
        </w:rPr>
        <w:t>pft -1</w:t>
      </w:r>
      <w:r w:rsidRPr="00C17E69">
        <w:rPr>
          <w:b/>
          <w:bCs/>
          <w:sz w:val="18"/>
          <w:szCs w:val="18"/>
        </w:rPr>
        <w:t xml:space="preserve"> πέφασμαι / </w:t>
      </w:r>
      <w:r w:rsidRPr="00C17E69">
        <w:rPr>
          <w:bCs/>
          <w:sz w:val="18"/>
          <w:szCs w:val="18"/>
        </w:rPr>
        <w:t>pft-2</w:t>
      </w:r>
      <w:r w:rsidRPr="00C17E69">
        <w:rPr>
          <w:b/>
          <w:bCs/>
          <w:sz w:val="18"/>
          <w:szCs w:val="18"/>
        </w:rPr>
        <w:t xml:space="preserve"> πέφηνα, </w:t>
      </w:r>
      <w:r w:rsidRPr="00C17E69">
        <w:rPr>
          <w:bCs/>
          <w:i/>
          <w:sz w:val="18"/>
          <w:szCs w:val="18"/>
        </w:rPr>
        <w:t>pft-2 rare en prose</w:t>
      </w:r>
      <w:r w:rsidRPr="00C17E69">
        <w:rPr>
          <w:rFonts w:cs="Arial"/>
          <w:sz w:val="18"/>
          <w:szCs w:val="18"/>
        </w:rPr>
        <w:t xml:space="preserve">) : briller, luire; paraître au jour […] </w:t>
      </w:r>
      <w:r w:rsidRPr="00C17E69">
        <w:rPr>
          <w:rFonts w:cs="Arial"/>
          <w:b/>
          <w:sz w:val="18"/>
          <w:szCs w:val="18"/>
        </w:rPr>
        <w:t xml:space="preserve">‖ </w:t>
      </w:r>
      <w:r w:rsidRPr="00C17E69">
        <w:rPr>
          <w:rFonts w:eastAsia="Times New Roman"/>
          <w:b/>
          <w:sz w:val="18"/>
          <w:szCs w:val="18"/>
          <w:lang w:val="el-GR" w:eastAsia="fr-FR"/>
        </w:rPr>
        <w:t>οὐδαμοῦ</w:t>
      </w:r>
      <w:r w:rsidRPr="00C17E69">
        <w:rPr>
          <w:rFonts w:cs="Arial"/>
          <w:sz w:val="18"/>
          <w:szCs w:val="18"/>
        </w:rPr>
        <w:t xml:space="preserve"> </w:t>
      </w:r>
      <w:r w:rsidRPr="00C17E69">
        <w:rPr>
          <w:b/>
          <w:sz w:val="18"/>
          <w:szCs w:val="18"/>
        </w:rPr>
        <w:t>φανῆναι</w:t>
      </w:r>
      <w:r w:rsidRPr="00C17E69">
        <w:rPr>
          <w:sz w:val="18"/>
          <w:szCs w:val="18"/>
        </w:rPr>
        <w:t xml:space="preserve"> : ne se montrer julle part </w:t>
      </w:r>
      <w:r w:rsidRPr="00C17E69">
        <w:rPr>
          <w:rFonts w:cs="Arial"/>
          <w:sz w:val="18"/>
          <w:szCs w:val="18"/>
        </w:rPr>
        <w:t>(</w:t>
      </w:r>
      <w:r w:rsidRPr="00C17E69">
        <w:rPr>
          <w:rFonts w:cs="Arial"/>
          <w:smallCaps/>
          <w:sz w:val="18"/>
          <w:szCs w:val="18"/>
        </w:rPr>
        <w:t>Xen</w:t>
      </w:r>
      <w:r w:rsidRPr="00C17E69">
        <w:rPr>
          <w:rFonts w:cs="Arial"/>
          <w:sz w:val="18"/>
          <w:szCs w:val="18"/>
        </w:rPr>
        <w:t xml:space="preserve">.) </w:t>
      </w:r>
      <w:r w:rsidRPr="00C17E69">
        <w:rPr>
          <w:sz w:val="18"/>
          <w:szCs w:val="18"/>
        </w:rPr>
        <w:t xml:space="preserve"> </w:t>
      </w:r>
      <w:proofErr w:type="gramStart"/>
      <w:r w:rsidRPr="00C17E69">
        <w:rPr>
          <w:sz w:val="18"/>
          <w:szCs w:val="18"/>
        </w:rPr>
        <w:t>mais</w:t>
      </w:r>
      <w:proofErr w:type="gramEnd"/>
      <w:r w:rsidRPr="00C17E69">
        <w:rPr>
          <w:sz w:val="18"/>
          <w:szCs w:val="18"/>
        </w:rPr>
        <w:t xml:space="preserve"> (</w:t>
      </w:r>
      <w:r w:rsidRPr="00C17E69">
        <w:rPr>
          <w:smallCaps/>
          <w:sz w:val="18"/>
          <w:szCs w:val="18"/>
        </w:rPr>
        <w:t xml:space="preserve">Plat, </w:t>
      </w:r>
      <w:r w:rsidRPr="00C17E69">
        <w:rPr>
          <w:i/>
          <w:sz w:val="18"/>
          <w:szCs w:val="18"/>
        </w:rPr>
        <w:t>Gorg</w:t>
      </w:r>
      <w:r w:rsidRPr="00C17E69">
        <w:rPr>
          <w:smallCaps/>
          <w:sz w:val="18"/>
          <w:szCs w:val="18"/>
        </w:rPr>
        <w:t>. 456c</w:t>
      </w:r>
      <w:r w:rsidRPr="00C17E69">
        <w:rPr>
          <w:sz w:val="18"/>
          <w:szCs w:val="18"/>
        </w:rPr>
        <w:t xml:space="preserve">. </w:t>
      </w:r>
      <w:r w:rsidRPr="00C17E69">
        <w:rPr>
          <w:rFonts w:cs="Arial"/>
          <w:smallCaps/>
          <w:sz w:val="18"/>
          <w:szCs w:val="18"/>
        </w:rPr>
        <w:t>Dem</w:t>
      </w:r>
      <w:r w:rsidRPr="00C17E69">
        <w:rPr>
          <w:rFonts w:cs="Arial"/>
          <w:sz w:val="18"/>
          <w:szCs w:val="18"/>
        </w:rPr>
        <w:t xml:space="preserve">. </w:t>
      </w:r>
      <w:proofErr w:type="gramStart"/>
      <w:r w:rsidRPr="00C17E69">
        <w:rPr>
          <w:rFonts w:cs="Arial"/>
          <w:sz w:val="18"/>
          <w:szCs w:val="18"/>
        </w:rPr>
        <w:t>etc</w:t>
      </w:r>
      <w:proofErr w:type="gramEnd"/>
      <w:r w:rsidRPr="00C17E69">
        <w:rPr>
          <w:rFonts w:cs="Arial"/>
          <w:sz w:val="18"/>
          <w:szCs w:val="18"/>
        </w:rPr>
        <w:t>.</w:t>
      </w:r>
      <w:r w:rsidRPr="00C17E69">
        <w:rPr>
          <w:sz w:val="18"/>
          <w:szCs w:val="18"/>
        </w:rPr>
        <w:t xml:space="preserve">) : ne paraître  en aucun rang,  ne  compter pour rien, ne pas exister </w:t>
      </w:r>
      <w:r w:rsidRPr="00C17E69">
        <w:rPr>
          <w:rFonts w:cs="Arial"/>
          <w:sz w:val="18"/>
          <w:szCs w:val="18"/>
        </w:rPr>
        <w:t xml:space="preserve">(Bailly)      </w:t>
      </w:r>
      <w:r w:rsidRPr="00C17E69">
        <w:rPr>
          <w:rFonts w:cs="Arial"/>
          <w:b/>
          <w:sz w:val="18"/>
          <w:szCs w:val="18"/>
        </w:rPr>
        <w:t xml:space="preserve"> </w:t>
      </w:r>
      <w:r w:rsidRPr="00C17E69">
        <w:rPr>
          <w:b/>
          <w:sz w:val="18"/>
          <w:szCs w:val="18"/>
        </w:rPr>
        <w:t>Ἰατρός, οῦ (ὁ) :</w:t>
      </w:r>
      <w:r w:rsidRPr="00C17E69">
        <w:rPr>
          <w:sz w:val="18"/>
          <w:szCs w:val="18"/>
        </w:rPr>
        <w:t xml:space="preserve"> médecin         </w:t>
      </w:r>
      <w:r w:rsidRPr="00C17E69">
        <w:rPr>
          <w:b/>
          <w:caps/>
          <w:sz w:val="18"/>
          <w:szCs w:val="18"/>
        </w:rPr>
        <w:t>α</w:t>
      </w:r>
      <w:r w:rsidRPr="00C17E69">
        <w:rPr>
          <w:b/>
          <w:sz w:val="18"/>
          <w:szCs w:val="18"/>
        </w:rPr>
        <w:t>ἱρέω-ῶ</w:t>
      </w:r>
      <w:r w:rsidRPr="00C17E69">
        <w:rPr>
          <w:sz w:val="18"/>
          <w:szCs w:val="18"/>
        </w:rPr>
        <w:t> </w:t>
      </w:r>
      <w:r w:rsidRPr="00C17E69">
        <w:rPr>
          <w:rFonts w:cs="Arial"/>
          <w:b/>
          <w:sz w:val="18"/>
          <w:szCs w:val="18"/>
        </w:rPr>
        <w:t>—[</w:t>
      </w:r>
      <w:r w:rsidRPr="00C17E69">
        <w:rPr>
          <w:b/>
          <w:bCs/>
          <w:sz w:val="18"/>
          <w:szCs w:val="18"/>
          <w:lang w:val="el-GR"/>
        </w:rPr>
        <w:t>α</w:t>
      </w:r>
      <w:r w:rsidRPr="00C17E69">
        <w:rPr>
          <w:b/>
          <w:bCs/>
          <w:sz w:val="18"/>
          <w:szCs w:val="18"/>
        </w:rPr>
        <w:t xml:space="preserve">ἱρεῖν ;  </w:t>
      </w:r>
      <w:r w:rsidRPr="00C17E69">
        <w:rPr>
          <w:bCs/>
          <w:i/>
          <w:sz w:val="18"/>
          <w:szCs w:val="18"/>
        </w:rPr>
        <w:t>impft</w:t>
      </w:r>
      <w:r w:rsidRPr="00C17E69">
        <w:rPr>
          <w:b/>
          <w:bCs/>
          <w:sz w:val="18"/>
          <w:szCs w:val="18"/>
        </w:rPr>
        <w:t xml:space="preserve">. :  </w:t>
      </w:r>
      <w:r w:rsidRPr="00C17E69">
        <w:rPr>
          <w:b/>
          <w:bCs/>
          <w:sz w:val="18"/>
          <w:szCs w:val="18"/>
          <w:lang w:val="el-GR"/>
        </w:rPr>
        <w:t>ᾕρουν</w:t>
      </w:r>
      <w:r w:rsidRPr="00C17E69">
        <w:rPr>
          <w:b/>
          <w:bCs/>
          <w:sz w:val="18"/>
          <w:szCs w:val="18"/>
        </w:rPr>
        <w:t xml:space="preserve"> ; </w:t>
      </w:r>
      <w:r w:rsidRPr="00C17E69">
        <w:rPr>
          <w:bCs/>
          <w:i/>
          <w:sz w:val="18"/>
          <w:szCs w:val="18"/>
        </w:rPr>
        <w:t>fut</w:t>
      </w:r>
      <w:r w:rsidRPr="00C17E69">
        <w:rPr>
          <w:b/>
          <w:bCs/>
          <w:sz w:val="18"/>
          <w:szCs w:val="18"/>
        </w:rPr>
        <w:t xml:space="preserve">. : </w:t>
      </w:r>
      <w:r w:rsidRPr="00C17E69">
        <w:rPr>
          <w:sz w:val="18"/>
          <w:szCs w:val="18"/>
        </w:rPr>
        <w:t xml:space="preserve"> </w:t>
      </w:r>
      <w:r w:rsidRPr="00C17E69">
        <w:rPr>
          <w:b/>
          <w:sz w:val="18"/>
          <w:szCs w:val="18"/>
        </w:rPr>
        <w:t>αἱρήσω</w:t>
      </w:r>
      <w:r w:rsidRPr="00C17E69">
        <w:rPr>
          <w:sz w:val="18"/>
          <w:szCs w:val="18"/>
        </w:rPr>
        <w:t xml:space="preserve"> ; </w:t>
      </w:r>
      <w:r w:rsidRPr="00C17E69">
        <w:rPr>
          <w:i/>
          <w:sz w:val="18"/>
          <w:szCs w:val="18"/>
        </w:rPr>
        <w:t>aor</w:t>
      </w:r>
      <w:r w:rsidRPr="00C17E69">
        <w:rPr>
          <w:sz w:val="18"/>
          <w:szCs w:val="18"/>
        </w:rPr>
        <w:t xml:space="preserve">. : </w:t>
      </w:r>
      <w:r w:rsidRPr="00C17E69">
        <w:rPr>
          <w:b/>
          <w:sz w:val="18"/>
          <w:szCs w:val="18"/>
        </w:rPr>
        <w:t>εἷλον</w:t>
      </w:r>
      <w:r w:rsidRPr="00C17E69">
        <w:rPr>
          <w:sz w:val="18"/>
          <w:szCs w:val="18"/>
        </w:rPr>
        <w:t xml:space="preserve"> ; </w:t>
      </w:r>
      <w:r w:rsidRPr="00C17E69">
        <w:rPr>
          <w:i/>
          <w:sz w:val="18"/>
          <w:szCs w:val="18"/>
        </w:rPr>
        <w:t>pft</w:t>
      </w:r>
      <w:r w:rsidRPr="00C17E69">
        <w:rPr>
          <w:sz w:val="18"/>
          <w:szCs w:val="18"/>
        </w:rPr>
        <w:t xml:space="preserve">. : </w:t>
      </w:r>
      <w:r w:rsidRPr="00C17E69">
        <w:rPr>
          <w:b/>
          <w:sz w:val="18"/>
          <w:szCs w:val="18"/>
        </w:rPr>
        <w:t>ᾕρηκα</w:t>
      </w:r>
      <w:r w:rsidRPr="00C17E69">
        <w:rPr>
          <w:sz w:val="18"/>
          <w:szCs w:val="18"/>
        </w:rPr>
        <w:t xml:space="preserve"> </w:t>
      </w:r>
      <w:r w:rsidRPr="00C17E69">
        <w:rPr>
          <w:rFonts w:cs="Arial"/>
          <w:b/>
          <w:sz w:val="18"/>
          <w:szCs w:val="18"/>
        </w:rPr>
        <w:t>]—:</w:t>
      </w:r>
      <w:r w:rsidRPr="00C17E69">
        <w:rPr>
          <w:sz w:val="18"/>
          <w:szCs w:val="18"/>
        </w:rPr>
        <w:t xml:space="preserve"> prendre   ///  </w:t>
      </w:r>
      <w:r w:rsidRPr="00C17E69">
        <w:rPr>
          <w:b/>
          <w:bCs/>
          <w:sz w:val="18"/>
          <w:szCs w:val="18"/>
        </w:rPr>
        <w:t>Αἱρεῖσθαι-my (</w:t>
      </w:r>
      <w:r w:rsidRPr="00C17E69">
        <w:rPr>
          <w:sz w:val="18"/>
          <w:szCs w:val="18"/>
        </w:rPr>
        <w:t xml:space="preserve">αἱρήσομαι, εἱλόμην, ἥρημαι) : choisir ; élire  /// </w:t>
      </w:r>
      <w:r w:rsidRPr="00C17E69">
        <w:rPr>
          <w:b/>
          <w:bCs/>
          <w:sz w:val="18"/>
          <w:szCs w:val="18"/>
        </w:rPr>
        <w:t>Αἱρεῖσθαι</w:t>
      </w:r>
      <w:r w:rsidRPr="00C17E69">
        <w:rPr>
          <w:sz w:val="18"/>
          <w:szCs w:val="18"/>
        </w:rPr>
        <w:t xml:space="preserve">  (αἱρεθήσομαι, ᾑρέθην, ἥρημαι) : être pris     </w:t>
      </w:r>
      <w:r w:rsidRPr="004719BD">
        <w:rPr>
          <w:b/>
          <w:sz w:val="18"/>
          <w:szCs w:val="18"/>
        </w:rPr>
        <w:t>Λέγω</w:t>
      </w:r>
      <w:r w:rsidRPr="00C17E69">
        <w:rPr>
          <w:sz w:val="18"/>
          <w:szCs w:val="18"/>
        </w:rPr>
        <w:t xml:space="preserve"> : </w:t>
      </w:r>
      <w:r w:rsidRPr="00C17E69">
        <w:rPr>
          <w:rFonts w:cs="Arial"/>
          <w:b/>
          <w:sz w:val="18"/>
          <w:szCs w:val="18"/>
        </w:rPr>
        <w:t>—[</w:t>
      </w:r>
      <w:r w:rsidRPr="00C17E69">
        <w:rPr>
          <w:rFonts w:cs="Arial"/>
          <w:i/>
          <w:sz w:val="18"/>
          <w:szCs w:val="18"/>
        </w:rPr>
        <w:t xml:space="preserve">Att. : </w:t>
      </w:r>
      <w:r w:rsidRPr="00C17E69">
        <w:rPr>
          <w:rFonts w:cs="Arial"/>
          <w:sz w:val="18"/>
          <w:szCs w:val="18"/>
        </w:rPr>
        <w:t xml:space="preserve"> </w:t>
      </w:r>
      <w:r w:rsidRPr="00C17E69">
        <w:rPr>
          <w:rFonts w:cs="Arial"/>
          <w:i/>
          <w:sz w:val="18"/>
          <w:szCs w:val="18"/>
        </w:rPr>
        <w:t>fut</w:t>
      </w:r>
      <w:r w:rsidRPr="00C17E69">
        <w:rPr>
          <w:rFonts w:cs="Arial"/>
          <w:sz w:val="18"/>
          <w:szCs w:val="18"/>
        </w:rPr>
        <w:t xml:space="preserve">. : ἑρῶ ; </w:t>
      </w:r>
      <w:r w:rsidRPr="00C17E69">
        <w:rPr>
          <w:rFonts w:cs="Arial"/>
          <w:i/>
          <w:sz w:val="18"/>
          <w:szCs w:val="18"/>
        </w:rPr>
        <w:t>aor.-2</w:t>
      </w:r>
      <w:r w:rsidRPr="00C17E69">
        <w:rPr>
          <w:rFonts w:cs="Arial"/>
          <w:sz w:val="18"/>
          <w:szCs w:val="18"/>
        </w:rPr>
        <w:t xml:space="preserve"> : εἶπον </w:t>
      </w:r>
      <w:r w:rsidRPr="00C17E69">
        <w:rPr>
          <w:rFonts w:ascii="Times New Roman" w:hAnsi="Times New Roman"/>
          <w:sz w:val="18"/>
          <w:szCs w:val="18"/>
          <w:lang w:eastAsia="ja-JP"/>
        </w:rPr>
        <w:t>→</w:t>
      </w:r>
      <w:r w:rsidRPr="00C17E69">
        <w:rPr>
          <w:rFonts w:cs="Arial"/>
          <w:sz w:val="18"/>
          <w:szCs w:val="18"/>
          <w:lang w:eastAsia="ja-JP"/>
        </w:rPr>
        <w:t xml:space="preserve"> </w:t>
      </w:r>
      <w:r w:rsidRPr="00C17E69">
        <w:rPr>
          <w:rFonts w:cs="Arial"/>
          <w:i/>
          <w:sz w:val="18"/>
          <w:szCs w:val="18"/>
        </w:rPr>
        <w:t>inf. aor.</w:t>
      </w:r>
      <w:r w:rsidRPr="00C17E69">
        <w:rPr>
          <w:rFonts w:cs="Arial"/>
          <w:sz w:val="18"/>
          <w:szCs w:val="18"/>
        </w:rPr>
        <w:t xml:space="preserve"> : </w:t>
      </w:r>
      <w:r w:rsidRPr="00C17E69">
        <w:rPr>
          <w:sz w:val="18"/>
          <w:szCs w:val="18"/>
        </w:rPr>
        <w:t>εἰπεῖν</w:t>
      </w:r>
      <w:r w:rsidRPr="00C17E69">
        <w:rPr>
          <w:rFonts w:cs="Arial"/>
          <w:sz w:val="18"/>
          <w:szCs w:val="18"/>
        </w:rPr>
        <w:t xml:space="preserve">  ; </w:t>
      </w:r>
      <w:r w:rsidRPr="00C17E69">
        <w:rPr>
          <w:rFonts w:cs="Arial"/>
          <w:i/>
          <w:sz w:val="18"/>
          <w:szCs w:val="18"/>
        </w:rPr>
        <w:t>pft</w:t>
      </w:r>
      <w:r w:rsidRPr="00C17E69">
        <w:rPr>
          <w:rFonts w:cs="Arial"/>
          <w:sz w:val="18"/>
          <w:szCs w:val="18"/>
        </w:rPr>
        <w:t xml:space="preserve"> : εἴρηκα </w:t>
      </w:r>
      <w:r w:rsidRPr="00C17E69">
        <w:rPr>
          <w:rFonts w:cs="Arial"/>
          <w:b/>
          <w:sz w:val="18"/>
          <w:szCs w:val="18"/>
        </w:rPr>
        <w:t>]—(acc. en gal) :</w:t>
      </w:r>
      <w:r w:rsidRPr="00C17E69">
        <w:rPr>
          <w:rFonts w:cs="Arial"/>
          <w:sz w:val="18"/>
          <w:szCs w:val="18"/>
        </w:rPr>
        <w:t xml:space="preserve">  dire, parler</w:t>
      </w:r>
      <w:r w:rsidRPr="00C17E69">
        <w:rPr>
          <w:sz w:val="18"/>
          <w:szCs w:val="18"/>
        </w:rPr>
        <w:t xml:space="preserve">      Δ</w:t>
      </w:r>
      <w:r w:rsidRPr="00C17E69">
        <w:rPr>
          <w:rFonts w:cs="Arial"/>
          <w:b/>
          <w:sz w:val="18"/>
          <w:szCs w:val="18"/>
        </w:rPr>
        <w:t>υνατός, ή, όν :</w:t>
      </w:r>
      <w:r w:rsidRPr="00C17E69">
        <w:rPr>
          <w:rFonts w:cs="Arial"/>
          <w:sz w:val="18"/>
          <w:szCs w:val="18"/>
        </w:rPr>
        <w:t xml:space="preserve"> capable (</w:t>
      </w:r>
      <w:r w:rsidRPr="00C17E69">
        <w:rPr>
          <w:rFonts w:cs="Arial"/>
          <w:i/>
          <w:sz w:val="18"/>
          <w:szCs w:val="18"/>
        </w:rPr>
        <w:t>de : avec inf.</w:t>
      </w:r>
      <w:r w:rsidRPr="00C17E69">
        <w:rPr>
          <w:rFonts w:cs="Arial"/>
          <w:sz w:val="18"/>
          <w:szCs w:val="18"/>
        </w:rPr>
        <w:t>) , apte (</w:t>
      </w:r>
      <w:r w:rsidRPr="00C17E69">
        <w:rPr>
          <w:rFonts w:cs="Arial"/>
          <w:i/>
          <w:sz w:val="18"/>
          <w:szCs w:val="18"/>
        </w:rPr>
        <w:t>à : avec inf</w:t>
      </w:r>
      <w:r w:rsidRPr="00C17E69">
        <w:rPr>
          <w:rFonts w:cs="Arial"/>
          <w:sz w:val="18"/>
          <w:szCs w:val="18"/>
        </w:rPr>
        <w:t xml:space="preserve">) ; puissant, influent; possible ; </w:t>
      </w:r>
      <w:r w:rsidRPr="004719BD">
        <w:rPr>
          <w:b/>
          <w:sz w:val="18"/>
          <w:szCs w:val="18"/>
        </w:rPr>
        <w:t>τὸν… δυνατόν</w:t>
      </w:r>
      <w:r>
        <w:rPr>
          <w:b/>
          <w:sz w:val="18"/>
          <w:szCs w:val="18"/>
        </w:rPr>
        <w:t> </w:t>
      </w:r>
      <w:r>
        <w:rPr>
          <w:sz w:val="18"/>
          <w:szCs w:val="18"/>
        </w:rPr>
        <w:t>:</w:t>
      </w:r>
      <w:r w:rsidRPr="00C17E69">
        <w:rPr>
          <w:sz w:val="18"/>
          <w:szCs w:val="18"/>
        </w:rPr>
        <w:t xml:space="preserve"> l’adjectif est substantivé</w:t>
      </w:r>
      <w:r w:rsidRPr="00C17E69">
        <w:rPr>
          <w:rFonts w:cs="Arial"/>
          <w:sz w:val="18"/>
          <w:szCs w:val="18"/>
        </w:rPr>
        <w:t xml:space="preserve">.  </w:t>
      </w:r>
      <w:r w:rsidRPr="00C17E69">
        <w:rPr>
          <w:sz w:val="18"/>
          <w:szCs w:val="18"/>
        </w:rPr>
        <w:t xml:space="preserve"> </w:t>
      </w:r>
    </w:p>
  </w:footnote>
  <w:footnote w:id="95">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12f</w:t>
      </w:r>
      <w:r w:rsidRPr="00C17E69">
        <w:rPr>
          <w:color w:val="C00000"/>
          <w:sz w:val="18"/>
          <w:szCs w:val="18"/>
        </w:rPr>
        <w:t>]</w:t>
      </w:r>
      <w:r w:rsidRPr="00C17E69">
        <w:rPr>
          <w:b/>
          <w:color w:val="C00000"/>
          <w:sz w:val="18"/>
          <w:szCs w:val="18"/>
        </w:rPr>
        <w:t>Cst.</w:t>
      </w:r>
      <w:r w:rsidRPr="00C17E69">
        <w:rPr>
          <w:color w:val="C00000"/>
          <w:sz w:val="18"/>
          <w:szCs w:val="18"/>
        </w:rPr>
        <w:t xml:space="preserve"> </w:t>
      </w:r>
      <w:r w:rsidRPr="00C17E69">
        <w:rPr>
          <w:b/>
          <w:caps/>
          <w:sz w:val="18"/>
          <w:szCs w:val="18"/>
        </w:rPr>
        <w:t>ε</w:t>
      </w:r>
      <w:r w:rsidRPr="00C17E69">
        <w:rPr>
          <w:b/>
          <w:sz w:val="18"/>
          <w:szCs w:val="18"/>
        </w:rPr>
        <w:t>ἰ βούλοιτο</w:t>
      </w:r>
      <w:r w:rsidRPr="00C17E69">
        <w:rPr>
          <w:sz w:val="18"/>
          <w:szCs w:val="18"/>
        </w:rPr>
        <w:t xml:space="preserve">. Subordonnée conditionnelle à l’optatif potentiel, se raccroche au système conditionnel précédent et apporte une restriction à ἀλλ' αἱρεθῆναι ἂν τὸν εἰπεῖν δυνατόν.   </w:t>
      </w:r>
      <w:r w:rsidRPr="00C17E69">
        <w:rPr>
          <w:b/>
          <w:caps/>
          <w:sz w:val="18"/>
          <w:szCs w:val="18"/>
          <w:lang w:val="el-GR"/>
        </w:rPr>
        <w:t>β</w:t>
      </w:r>
      <w:r w:rsidRPr="00C17E69">
        <w:rPr>
          <w:b/>
          <w:sz w:val="18"/>
          <w:szCs w:val="18"/>
          <w:lang w:val="el-GR"/>
        </w:rPr>
        <w:t>ούλομαι</w:t>
      </w:r>
      <w:r w:rsidRPr="00C17E69">
        <w:rPr>
          <w:sz w:val="18"/>
          <w:szCs w:val="18"/>
        </w:rPr>
        <w:t xml:space="preserve">  </w:t>
      </w:r>
      <w:r w:rsidRPr="00C17E69">
        <w:rPr>
          <w:b/>
          <w:sz w:val="18"/>
          <w:szCs w:val="18"/>
        </w:rPr>
        <w:t xml:space="preserve"> </w:t>
      </w:r>
      <w:r w:rsidRPr="00C17E69">
        <w:rPr>
          <w:rFonts w:cs="Arial"/>
          <w:b/>
          <w:sz w:val="18"/>
          <w:szCs w:val="18"/>
        </w:rPr>
        <w:t>—[</w:t>
      </w:r>
      <w:r w:rsidRPr="00C17E69">
        <w:rPr>
          <w:rFonts w:cs="Arial"/>
          <w:i/>
          <w:sz w:val="18"/>
          <w:szCs w:val="18"/>
        </w:rPr>
        <w:t>fut</w:t>
      </w:r>
      <w:r w:rsidRPr="00C17E69">
        <w:rPr>
          <w:rFonts w:cs="Arial"/>
          <w:b/>
          <w:i/>
          <w:sz w:val="18"/>
          <w:szCs w:val="18"/>
        </w:rPr>
        <w:t>.</w:t>
      </w:r>
      <w:r w:rsidRPr="00C17E69">
        <w:rPr>
          <w:rFonts w:cs="Arial"/>
          <w:b/>
          <w:sz w:val="18"/>
          <w:szCs w:val="18"/>
        </w:rPr>
        <w:t xml:space="preserve"> : </w:t>
      </w:r>
      <w:proofErr w:type="gramStart"/>
      <w:r w:rsidRPr="00C17E69">
        <w:rPr>
          <w:sz w:val="18"/>
          <w:szCs w:val="18"/>
          <w:lang w:val="el-GR"/>
        </w:rPr>
        <w:t>βουλήσομαι</w:t>
      </w:r>
      <w:proofErr w:type="gramEnd"/>
      <w:r w:rsidRPr="00C17E69">
        <w:rPr>
          <w:sz w:val="18"/>
          <w:szCs w:val="18"/>
        </w:rPr>
        <w:t xml:space="preserve">, </w:t>
      </w:r>
      <w:r w:rsidRPr="00C17E69">
        <w:rPr>
          <w:i/>
          <w:sz w:val="18"/>
          <w:szCs w:val="18"/>
        </w:rPr>
        <w:t>aor.</w:t>
      </w:r>
      <w:r w:rsidRPr="00C17E69">
        <w:rPr>
          <w:sz w:val="18"/>
          <w:szCs w:val="18"/>
        </w:rPr>
        <w:t> </w:t>
      </w:r>
      <w:proofErr w:type="gramStart"/>
      <w:r w:rsidRPr="00C17E69">
        <w:rPr>
          <w:sz w:val="18"/>
          <w:szCs w:val="18"/>
        </w:rPr>
        <w:t xml:space="preserve">:  </w:t>
      </w:r>
      <w:r w:rsidRPr="00C17E69">
        <w:rPr>
          <w:sz w:val="18"/>
          <w:szCs w:val="18"/>
          <w:lang w:val="el-GR"/>
        </w:rPr>
        <w:t>ἐβουλήθην</w:t>
      </w:r>
      <w:proofErr w:type="gramEnd"/>
      <w:r w:rsidRPr="00C17E69">
        <w:rPr>
          <w:sz w:val="18"/>
          <w:szCs w:val="18"/>
        </w:rPr>
        <w:t xml:space="preserve"> (</w:t>
      </w:r>
      <w:r w:rsidRPr="00C17E69">
        <w:rPr>
          <w:sz w:val="18"/>
          <w:szCs w:val="18"/>
          <w:lang w:val="el-GR"/>
        </w:rPr>
        <w:t>ἠβουλήθην</w:t>
      </w:r>
      <w:r w:rsidRPr="00C17E69">
        <w:rPr>
          <w:sz w:val="18"/>
          <w:szCs w:val="18"/>
        </w:rPr>
        <w:t xml:space="preserve">) ; </w:t>
      </w:r>
      <w:r w:rsidRPr="00C17E69">
        <w:rPr>
          <w:i/>
          <w:sz w:val="18"/>
          <w:szCs w:val="18"/>
        </w:rPr>
        <w:t>pft</w:t>
      </w:r>
      <w:r w:rsidRPr="00C17E69">
        <w:rPr>
          <w:sz w:val="18"/>
          <w:szCs w:val="18"/>
        </w:rPr>
        <w:t xml:space="preserve">. : </w:t>
      </w:r>
      <w:proofErr w:type="gramStart"/>
      <w:r w:rsidRPr="00C17E69">
        <w:rPr>
          <w:sz w:val="18"/>
          <w:szCs w:val="18"/>
          <w:lang w:val="el-GR"/>
        </w:rPr>
        <w:t>βεβούλευμαι</w:t>
      </w:r>
      <w:r w:rsidRPr="00C17E69">
        <w:rPr>
          <w:sz w:val="18"/>
          <w:szCs w:val="18"/>
        </w:rPr>
        <w:t xml:space="preserve"> </w:t>
      </w:r>
      <w:r w:rsidRPr="00C17E69">
        <w:rPr>
          <w:b/>
          <w:sz w:val="18"/>
          <w:szCs w:val="18"/>
        </w:rPr>
        <w:t xml:space="preserve"> ]</w:t>
      </w:r>
      <w:proofErr w:type="gramEnd"/>
      <w:r w:rsidRPr="00C17E69">
        <w:rPr>
          <w:b/>
          <w:sz w:val="18"/>
          <w:szCs w:val="18"/>
        </w:rPr>
        <w:t xml:space="preserve"> – : </w:t>
      </w:r>
      <w:r w:rsidRPr="00C17E69">
        <w:rPr>
          <w:sz w:val="18"/>
          <w:szCs w:val="18"/>
        </w:rPr>
        <w:t>vouloir, désirer ; souhaiter ; prétendre.</w:t>
      </w:r>
    </w:p>
  </w:footnote>
  <w:footnote w:id="96">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13a</w:t>
      </w:r>
      <w:r w:rsidRPr="00C17E69">
        <w:rPr>
          <w:color w:val="C00000"/>
          <w:sz w:val="18"/>
          <w:szCs w:val="18"/>
        </w:rPr>
        <w:t xml:space="preserve">] </w:t>
      </w:r>
      <w:r w:rsidRPr="00C17E69">
        <w:rPr>
          <w:rFonts w:eastAsia="Times New Roman"/>
          <w:b/>
          <w:caps/>
          <w:color w:val="336699"/>
          <w:sz w:val="18"/>
          <w:szCs w:val="18"/>
          <w:lang w:val="el-GR" w:eastAsia="fr-FR"/>
        </w:rPr>
        <w:t>κ</w:t>
      </w:r>
      <w:r w:rsidRPr="00C17E69">
        <w:rPr>
          <w:rFonts w:eastAsia="Times New Roman"/>
          <w:b/>
          <w:color w:val="336699"/>
          <w:sz w:val="18"/>
          <w:szCs w:val="18"/>
          <w:lang w:val="el-GR" w:eastAsia="fr-FR"/>
        </w:rPr>
        <w:t>αὶ</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εἰ</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πρὸς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ἄλλον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γε</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δημιουργὸν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ὁντιναοῦν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ἀγωνίζοιτο</w:t>
      </w:r>
      <w:r w:rsidRPr="00C17E69">
        <w:rPr>
          <w:rFonts w:eastAsia="Times New Roman"/>
          <w:sz w:val="18"/>
          <w:szCs w:val="18"/>
          <w:lang w:eastAsia="fr-FR"/>
        </w:rPr>
        <w:t xml:space="preserve">. </w:t>
      </w:r>
      <w:r w:rsidRPr="00C17E69">
        <w:rPr>
          <w:b/>
          <w:color w:val="C00000"/>
          <w:sz w:val="18"/>
          <w:szCs w:val="18"/>
        </w:rPr>
        <w:t xml:space="preserve"> Cst.</w:t>
      </w:r>
      <w:r w:rsidRPr="00C17E69">
        <w:rPr>
          <w:caps/>
          <w:sz w:val="18"/>
          <w:szCs w:val="18"/>
        </w:rPr>
        <w:t xml:space="preserve"> S</w:t>
      </w:r>
      <w:r w:rsidRPr="00C17E69">
        <w:rPr>
          <w:sz w:val="18"/>
          <w:szCs w:val="18"/>
        </w:rPr>
        <w:t>ystème conditionnel à l’optatif (potentiel) : 13a subordonnée (</w:t>
      </w:r>
      <w:r w:rsidRPr="00C17E69">
        <w:rPr>
          <w:i/>
          <w:sz w:val="18"/>
          <w:szCs w:val="18"/>
        </w:rPr>
        <w:t>protase</w:t>
      </w:r>
      <w:r w:rsidRPr="00C17E69">
        <w:rPr>
          <w:sz w:val="18"/>
          <w:szCs w:val="18"/>
        </w:rPr>
        <w:t>) 13b principale (</w:t>
      </w:r>
      <w:r w:rsidRPr="00C17E69">
        <w:rPr>
          <w:i/>
          <w:sz w:val="18"/>
          <w:szCs w:val="18"/>
        </w:rPr>
        <w:t>apodose</w:t>
      </w:r>
      <w:r w:rsidRPr="00C17E69">
        <w:rPr>
          <w:sz w:val="18"/>
          <w:szCs w:val="18"/>
        </w:rPr>
        <w:t xml:space="preserve">) </w:t>
      </w:r>
      <w:r w:rsidRPr="00C17E69">
        <w:rPr>
          <w:caps/>
          <w:sz w:val="18"/>
          <w:szCs w:val="18"/>
        </w:rPr>
        <w:t xml:space="preserve">    </w:t>
      </w:r>
      <w:r w:rsidRPr="00C17E69">
        <w:rPr>
          <w:sz w:val="18"/>
          <w:szCs w:val="18"/>
        </w:rPr>
        <w:t>Κ</w:t>
      </w:r>
      <w:r w:rsidRPr="00C17E69">
        <w:rPr>
          <w:b/>
          <w:sz w:val="18"/>
          <w:szCs w:val="18"/>
        </w:rPr>
        <w:t>αὶ εἰ (</w:t>
      </w:r>
      <w:r w:rsidRPr="00C17E69">
        <w:rPr>
          <w:i/>
          <w:sz w:val="18"/>
          <w:szCs w:val="18"/>
          <w:lang w:val="el-GR"/>
        </w:rPr>
        <w:t>καὶ</w:t>
      </w:r>
      <w:r w:rsidRPr="00C17E69">
        <w:rPr>
          <w:i/>
          <w:sz w:val="18"/>
          <w:szCs w:val="18"/>
        </w:rPr>
        <w:t xml:space="preserve"> conj</w:t>
      </w:r>
      <w:r w:rsidRPr="00C17E69">
        <w:rPr>
          <w:b/>
          <w:sz w:val="18"/>
          <w:szCs w:val="18"/>
        </w:rPr>
        <w:t>.) </w:t>
      </w:r>
      <w:proofErr w:type="gramStart"/>
      <w:r w:rsidRPr="00C17E69">
        <w:rPr>
          <w:b/>
          <w:sz w:val="18"/>
          <w:szCs w:val="18"/>
        </w:rPr>
        <w:t xml:space="preserve">:  </w:t>
      </w:r>
      <w:r w:rsidRPr="00C17E69">
        <w:rPr>
          <w:sz w:val="18"/>
          <w:szCs w:val="18"/>
        </w:rPr>
        <w:t>et</w:t>
      </w:r>
      <w:proofErr w:type="gramEnd"/>
      <w:r w:rsidRPr="00C17E69">
        <w:rPr>
          <w:sz w:val="18"/>
          <w:szCs w:val="18"/>
        </w:rPr>
        <w:t xml:space="preserve"> si</w:t>
      </w:r>
      <w:r w:rsidRPr="00C17E69">
        <w:rPr>
          <w:b/>
          <w:sz w:val="18"/>
          <w:szCs w:val="18"/>
        </w:rPr>
        <w:t> ; (</w:t>
      </w:r>
      <w:r w:rsidRPr="00C17E69">
        <w:rPr>
          <w:i/>
          <w:sz w:val="18"/>
          <w:szCs w:val="18"/>
          <w:lang w:val="el-GR"/>
        </w:rPr>
        <w:t>καὶ</w:t>
      </w:r>
      <w:r w:rsidRPr="00C17E69">
        <w:rPr>
          <w:i/>
          <w:sz w:val="18"/>
          <w:szCs w:val="18"/>
        </w:rPr>
        <w:t xml:space="preserve"> adv</w:t>
      </w:r>
      <w:r w:rsidRPr="00C17E69">
        <w:rPr>
          <w:b/>
          <w:sz w:val="18"/>
          <w:szCs w:val="18"/>
        </w:rPr>
        <w:t xml:space="preserve">.) : </w:t>
      </w:r>
      <w:r w:rsidRPr="00C17E69">
        <w:rPr>
          <w:sz w:val="18"/>
          <w:szCs w:val="18"/>
        </w:rPr>
        <w:t xml:space="preserve">même si, quand même, quand bien même  </w:t>
      </w:r>
      <w:r w:rsidRPr="00C17E69">
        <w:rPr>
          <w:caps/>
          <w:sz w:val="18"/>
          <w:szCs w:val="18"/>
        </w:rPr>
        <w:t xml:space="preserve">     </w:t>
      </w:r>
      <w:r w:rsidRPr="00C17E69">
        <w:rPr>
          <w:sz w:val="18"/>
          <w:szCs w:val="18"/>
        </w:rPr>
        <w:t>Ἀ</w:t>
      </w:r>
      <w:r w:rsidRPr="00C17E69">
        <w:rPr>
          <w:b/>
          <w:sz w:val="18"/>
          <w:szCs w:val="18"/>
        </w:rPr>
        <w:t xml:space="preserve">γωνίζομαι : </w:t>
      </w:r>
      <w:r w:rsidRPr="00C17E69">
        <w:rPr>
          <w:sz w:val="18"/>
          <w:szCs w:val="18"/>
        </w:rPr>
        <w:t>concourir dans les jeux publics, lutter, disputer le prix ; combattre ; so</w:t>
      </w:r>
      <w:r w:rsidRPr="00C17E69">
        <w:rPr>
          <w:sz w:val="18"/>
          <w:szCs w:val="18"/>
        </w:rPr>
        <w:t>u</w:t>
      </w:r>
      <w:r w:rsidRPr="00C17E69">
        <w:rPr>
          <w:sz w:val="18"/>
          <w:szCs w:val="18"/>
        </w:rPr>
        <w:t xml:space="preserve">tenir un procès ; se défendre      </w:t>
      </w:r>
      <w:r w:rsidRPr="00C17E69">
        <w:rPr>
          <w:b/>
          <w:sz w:val="18"/>
          <w:szCs w:val="18"/>
        </w:rPr>
        <w:t>Πρός + acc. </w:t>
      </w:r>
      <w:proofErr w:type="gramStart"/>
      <w:r w:rsidRPr="00C17E69">
        <w:rPr>
          <w:b/>
          <w:sz w:val="18"/>
          <w:szCs w:val="18"/>
        </w:rPr>
        <w:t>:</w:t>
      </w:r>
      <w:r w:rsidRPr="00C17E69">
        <w:rPr>
          <w:sz w:val="18"/>
          <w:szCs w:val="18"/>
        </w:rPr>
        <w:t xml:space="preserve">  vers</w:t>
      </w:r>
      <w:proofErr w:type="gramEnd"/>
      <w:r w:rsidRPr="00C17E69">
        <w:rPr>
          <w:sz w:val="18"/>
          <w:szCs w:val="18"/>
        </w:rPr>
        <w:t xml:space="preserve"> ; près de ; contre     </w:t>
      </w:r>
      <w:r w:rsidRPr="00C17E69">
        <w:rPr>
          <w:b/>
          <w:sz w:val="18"/>
          <w:szCs w:val="18"/>
        </w:rPr>
        <w:t>Ἄλλος, η, ο :</w:t>
      </w:r>
      <w:r w:rsidRPr="00C17E69">
        <w:rPr>
          <w:sz w:val="18"/>
          <w:szCs w:val="18"/>
        </w:rPr>
        <w:t xml:space="preserve"> autre, différent       </w:t>
      </w:r>
      <w:r w:rsidRPr="00C17E69">
        <w:rPr>
          <w:b/>
          <w:caps/>
          <w:sz w:val="18"/>
          <w:szCs w:val="18"/>
        </w:rPr>
        <w:t>γ</w:t>
      </w:r>
      <w:r w:rsidRPr="00C17E69">
        <w:rPr>
          <w:b/>
          <w:sz w:val="18"/>
          <w:szCs w:val="18"/>
        </w:rPr>
        <w:t>ε (</w:t>
      </w:r>
      <w:r w:rsidRPr="00C17E69">
        <w:rPr>
          <w:i/>
          <w:sz w:val="18"/>
          <w:szCs w:val="18"/>
        </w:rPr>
        <w:t>encl</w:t>
      </w:r>
      <w:r w:rsidRPr="00C17E69">
        <w:rPr>
          <w:b/>
          <w:i/>
          <w:sz w:val="18"/>
          <w:szCs w:val="18"/>
        </w:rPr>
        <w:t xml:space="preserve">. ; </w:t>
      </w:r>
      <w:r w:rsidRPr="00C17E69">
        <w:rPr>
          <w:i/>
          <w:sz w:val="18"/>
          <w:szCs w:val="18"/>
        </w:rPr>
        <w:t>derrière le mot qu’il détermine</w:t>
      </w:r>
      <w:r w:rsidRPr="00C17E69">
        <w:rPr>
          <w:sz w:val="18"/>
          <w:szCs w:val="18"/>
        </w:rPr>
        <w:t>)</w:t>
      </w:r>
      <w:r w:rsidRPr="00C17E69">
        <w:rPr>
          <w:b/>
          <w:sz w:val="18"/>
          <w:szCs w:val="18"/>
        </w:rPr>
        <w:t> :</w:t>
      </w:r>
      <w:r w:rsidRPr="00C17E69">
        <w:rPr>
          <w:sz w:val="18"/>
          <w:szCs w:val="18"/>
        </w:rPr>
        <w:t xml:space="preserve"> du moins ; toutefois ; certes, assurément ; justement, précisément  […]      Δ</w:t>
      </w:r>
      <w:r w:rsidRPr="00C17E69">
        <w:rPr>
          <w:b/>
          <w:sz w:val="18"/>
          <w:szCs w:val="18"/>
        </w:rPr>
        <w:t xml:space="preserve">ημιουργός, οῦ </w:t>
      </w:r>
      <w:r w:rsidRPr="00C17E69">
        <w:rPr>
          <w:rFonts w:cs="Arial"/>
          <w:b/>
          <w:sz w:val="18"/>
          <w:szCs w:val="18"/>
        </w:rPr>
        <w:t>(ὁ)</w:t>
      </w:r>
      <w:r w:rsidRPr="00C17E69">
        <w:rPr>
          <w:b/>
          <w:sz w:val="18"/>
          <w:szCs w:val="18"/>
        </w:rPr>
        <w:t xml:space="preserve"> : </w:t>
      </w:r>
      <w:r w:rsidRPr="00C17E69">
        <w:rPr>
          <w:sz w:val="18"/>
          <w:szCs w:val="18"/>
        </w:rPr>
        <w:t xml:space="preserve">ouvrier, artisan ; démiurge       </w:t>
      </w:r>
      <w:r w:rsidRPr="00C17E69">
        <w:rPr>
          <w:sz w:val="18"/>
          <w:szCs w:val="18"/>
          <w:lang w:val="el-GR"/>
        </w:rPr>
        <w:t>Ὁ</w:t>
      </w:r>
      <w:r w:rsidRPr="00C17E69">
        <w:rPr>
          <w:sz w:val="18"/>
          <w:szCs w:val="18"/>
        </w:rPr>
        <w:t xml:space="preserve">ντιναοῦν, </w:t>
      </w:r>
      <w:r w:rsidRPr="00C17E69">
        <w:rPr>
          <w:i/>
          <w:sz w:val="18"/>
          <w:szCs w:val="18"/>
        </w:rPr>
        <w:t xml:space="preserve">acc. </w:t>
      </w:r>
      <w:proofErr w:type="gramStart"/>
      <w:r w:rsidRPr="00C17E69">
        <w:rPr>
          <w:i/>
          <w:sz w:val="18"/>
          <w:szCs w:val="18"/>
        </w:rPr>
        <w:t>de</w:t>
      </w:r>
      <w:proofErr w:type="gramEnd"/>
      <w:r w:rsidRPr="00C17E69">
        <w:rPr>
          <w:b/>
          <w:sz w:val="18"/>
          <w:szCs w:val="18"/>
        </w:rPr>
        <w:t xml:space="preserve"> : ὁστισοῦν, ὁτιοῦν, </w:t>
      </w:r>
      <w:r w:rsidRPr="00C17E69">
        <w:rPr>
          <w:i/>
          <w:sz w:val="18"/>
          <w:szCs w:val="18"/>
        </w:rPr>
        <w:t>indéfini</w:t>
      </w:r>
      <w:r w:rsidRPr="00C17E69">
        <w:rPr>
          <w:sz w:val="18"/>
          <w:szCs w:val="18"/>
        </w:rPr>
        <w:t xml:space="preserve"> : un quelconque, qui que ce soit.   </w:t>
      </w:r>
    </w:p>
  </w:footnote>
  <w:footnote w:id="97">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13b</w:t>
      </w:r>
      <w:r w:rsidRPr="00C17E69">
        <w:rPr>
          <w:color w:val="C00000"/>
          <w:sz w:val="18"/>
          <w:szCs w:val="18"/>
        </w:rPr>
        <w:t xml:space="preserve">] </w:t>
      </w:r>
      <w:r w:rsidRPr="00C17E69">
        <w:rPr>
          <w:rFonts w:eastAsia="Times New Roman"/>
          <w:b/>
          <w:caps/>
          <w:color w:val="336699"/>
          <w:sz w:val="18"/>
          <w:szCs w:val="18"/>
          <w:lang w:val="el-GR" w:eastAsia="fr-FR"/>
        </w:rPr>
        <w:t>π</w:t>
      </w:r>
      <w:r w:rsidRPr="00C17E69">
        <w:rPr>
          <w:rFonts w:eastAsia="Times New Roman"/>
          <w:b/>
          <w:color w:val="336699"/>
          <w:sz w:val="18"/>
          <w:szCs w:val="18"/>
          <w:lang w:val="el-GR" w:eastAsia="fr-FR"/>
        </w:rPr>
        <w:t>είσειεν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ἂν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αὑτὸν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ἑλέσθαι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ὁ</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ῥητορικὸς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μᾶλλον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ἢ</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ἄλλος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ὁστισοῦν</w:t>
      </w:r>
      <w:r w:rsidRPr="00C17E69">
        <w:rPr>
          <w:rFonts w:eastAsia="Times New Roman"/>
          <w:sz w:val="18"/>
          <w:szCs w:val="18"/>
          <w:lang w:eastAsia="fr-FR"/>
        </w:rPr>
        <w:t xml:space="preserve">. </w:t>
      </w:r>
      <w:r w:rsidRPr="00C17E69">
        <w:rPr>
          <w:b/>
          <w:bCs/>
          <w:sz w:val="18"/>
          <w:szCs w:val="18"/>
        </w:rPr>
        <w:t xml:space="preserve"> Πείθω</w:t>
      </w:r>
      <w:proofErr w:type="gramStart"/>
      <w:r w:rsidRPr="00C17E69">
        <w:rPr>
          <w:rFonts w:cs="Arial"/>
          <w:b/>
          <w:sz w:val="18"/>
          <w:szCs w:val="18"/>
        </w:rPr>
        <w:t>—[</w:t>
      </w:r>
      <w:proofErr w:type="gramEnd"/>
      <w:r w:rsidRPr="00C17E69">
        <w:rPr>
          <w:rFonts w:cs="Arial"/>
          <w:b/>
          <w:i/>
          <w:sz w:val="18"/>
          <w:szCs w:val="18"/>
        </w:rPr>
        <w:t>fut.</w:t>
      </w:r>
      <w:r w:rsidRPr="00C17E69">
        <w:rPr>
          <w:rFonts w:cs="Arial"/>
          <w:b/>
          <w:sz w:val="18"/>
          <w:szCs w:val="18"/>
        </w:rPr>
        <w:t xml:space="preserve"> : </w:t>
      </w:r>
      <w:r w:rsidRPr="00C17E69">
        <w:rPr>
          <w:sz w:val="18"/>
          <w:szCs w:val="18"/>
        </w:rPr>
        <w:t xml:space="preserve">πείσω ; </w:t>
      </w:r>
      <w:r w:rsidRPr="00C17E69">
        <w:rPr>
          <w:i/>
          <w:sz w:val="18"/>
          <w:szCs w:val="18"/>
        </w:rPr>
        <w:t>aor.</w:t>
      </w:r>
      <w:r w:rsidRPr="00C17E69">
        <w:rPr>
          <w:sz w:val="18"/>
          <w:szCs w:val="18"/>
        </w:rPr>
        <w:t xml:space="preserve"> : ἔπεισα, ἔπιθον (poét.) ; </w:t>
      </w:r>
      <w:r w:rsidRPr="00C17E69">
        <w:rPr>
          <w:i/>
          <w:sz w:val="18"/>
          <w:szCs w:val="18"/>
        </w:rPr>
        <w:t>pft</w:t>
      </w:r>
      <w:r w:rsidRPr="00C17E69">
        <w:rPr>
          <w:sz w:val="18"/>
          <w:szCs w:val="18"/>
        </w:rPr>
        <w:t>. : πέπεικα</w:t>
      </w:r>
      <w:r w:rsidRPr="00C17E69">
        <w:rPr>
          <w:rFonts w:cs="Arial"/>
          <w:b/>
          <w:sz w:val="18"/>
          <w:szCs w:val="18"/>
        </w:rPr>
        <w:t xml:space="preserve"> ]—:</w:t>
      </w:r>
      <w:r w:rsidRPr="00C17E69">
        <w:rPr>
          <w:rFonts w:cs="Arial"/>
          <w:sz w:val="18"/>
          <w:szCs w:val="18"/>
        </w:rPr>
        <w:t xml:space="preserve"> </w:t>
      </w:r>
      <w:r w:rsidRPr="00C17E69">
        <w:rPr>
          <w:sz w:val="18"/>
          <w:szCs w:val="18"/>
        </w:rPr>
        <w:t xml:space="preserve">persuader, convaincre  (τινά τι qn de qch) ; τινά ποιεῖν τι : persuader qqn de faire qc.      </w:t>
      </w:r>
      <w:r w:rsidRPr="00C17E69">
        <w:rPr>
          <w:b/>
          <w:caps/>
          <w:sz w:val="18"/>
          <w:szCs w:val="18"/>
          <w:lang w:val="el-GR"/>
        </w:rPr>
        <w:t>α</w:t>
      </w:r>
      <w:r w:rsidRPr="00C17E69">
        <w:rPr>
          <w:b/>
          <w:sz w:val="18"/>
          <w:szCs w:val="18"/>
          <w:lang w:val="el-GR"/>
        </w:rPr>
        <w:t>ὑτ</w:t>
      </w:r>
      <w:r w:rsidRPr="00C17E69">
        <w:rPr>
          <w:b/>
          <w:bCs/>
          <w:sz w:val="18"/>
          <w:szCs w:val="18"/>
          <w:lang w:val="el-GR"/>
        </w:rPr>
        <w:t>όν</w:t>
      </w:r>
      <w:r w:rsidRPr="00C17E69">
        <w:rPr>
          <w:b/>
          <w:bCs/>
          <w:sz w:val="18"/>
          <w:szCs w:val="18"/>
        </w:rPr>
        <w:t xml:space="preserve">, </w:t>
      </w:r>
      <w:r w:rsidRPr="00C17E69">
        <w:rPr>
          <w:b/>
          <w:bCs/>
          <w:sz w:val="18"/>
          <w:szCs w:val="18"/>
          <w:lang w:val="el-GR"/>
        </w:rPr>
        <w:t>ήν</w:t>
      </w:r>
      <w:r w:rsidRPr="00C17E69">
        <w:rPr>
          <w:b/>
          <w:bCs/>
          <w:sz w:val="18"/>
          <w:szCs w:val="18"/>
        </w:rPr>
        <w:t xml:space="preserve">, </w:t>
      </w:r>
      <w:r w:rsidRPr="00C17E69">
        <w:rPr>
          <w:b/>
          <w:bCs/>
          <w:sz w:val="18"/>
          <w:szCs w:val="18"/>
          <w:lang w:val="el-GR"/>
        </w:rPr>
        <w:t>ό</w:t>
      </w:r>
      <w:r w:rsidRPr="00C17E69">
        <w:rPr>
          <w:b/>
          <w:bCs/>
          <w:sz w:val="18"/>
          <w:szCs w:val="18"/>
        </w:rPr>
        <w:t> (</w:t>
      </w:r>
      <w:r w:rsidRPr="00C17E69">
        <w:rPr>
          <w:bCs/>
          <w:i/>
          <w:sz w:val="18"/>
          <w:szCs w:val="18"/>
        </w:rPr>
        <w:t xml:space="preserve">contr. </w:t>
      </w:r>
      <w:proofErr w:type="gramStart"/>
      <w:r w:rsidRPr="00C17E69">
        <w:rPr>
          <w:bCs/>
          <w:i/>
          <w:sz w:val="18"/>
          <w:szCs w:val="18"/>
        </w:rPr>
        <w:t>pour</w:t>
      </w:r>
      <w:proofErr w:type="gramEnd"/>
      <w:r w:rsidRPr="00C17E69">
        <w:rPr>
          <w:bCs/>
          <w:i/>
          <w:sz w:val="18"/>
          <w:szCs w:val="18"/>
        </w:rPr>
        <w:t xml:space="preserve"> </w:t>
      </w:r>
      <w:r w:rsidRPr="00C17E69">
        <w:rPr>
          <w:b/>
          <w:bCs/>
          <w:sz w:val="18"/>
          <w:szCs w:val="18"/>
        </w:rPr>
        <w:t xml:space="preserve"> ἑαυτ</w:t>
      </w:r>
      <w:r w:rsidRPr="00C17E69">
        <w:rPr>
          <w:b/>
          <w:bCs/>
          <w:sz w:val="18"/>
          <w:szCs w:val="18"/>
          <w:lang w:val="el-GR"/>
        </w:rPr>
        <w:t>όν</w:t>
      </w:r>
      <w:r w:rsidRPr="00C17E69">
        <w:rPr>
          <w:b/>
          <w:bCs/>
          <w:sz w:val="18"/>
          <w:szCs w:val="18"/>
        </w:rPr>
        <w:t xml:space="preserve">, </w:t>
      </w:r>
      <w:r w:rsidRPr="00C17E69">
        <w:rPr>
          <w:b/>
          <w:bCs/>
          <w:sz w:val="18"/>
          <w:szCs w:val="18"/>
          <w:lang w:val="el-GR"/>
        </w:rPr>
        <w:t>ήν</w:t>
      </w:r>
      <w:r w:rsidRPr="00C17E69">
        <w:rPr>
          <w:b/>
          <w:bCs/>
          <w:sz w:val="18"/>
          <w:szCs w:val="18"/>
        </w:rPr>
        <w:t xml:space="preserve">, </w:t>
      </w:r>
      <w:r w:rsidRPr="00C17E69">
        <w:rPr>
          <w:b/>
          <w:bCs/>
          <w:sz w:val="18"/>
          <w:szCs w:val="18"/>
          <w:lang w:val="el-GR"/>
        </w:rPr>
        <w:t>ό</w:t>
      </w:r>
      <w:r w:rsidRPr="00C17E69">
        <w:rPr>
          <w:b/>
          <w:bCs/>
          <w:sz w:val="18"/>
          <w:szCs w:val="18"/>
        </w:rPr>
        <w:t xml:space="preserve">) ; </w:t>
      </w:r>
      <w:r w:rsidRPr="00C17E69">
        <w:rPr>
          <w:bCs/>
          <w:i/>
          <w:sz w:val="18"/>
          <w:szCs w:val="18"/>
        </w:rPr>
        <w:t>gén</w:t>
      </w:r>
      <w:r w:rsidRPr="00C17E69">
        <w:rPr>
          <w:b/>
          <w:bCs/>
          <w:sz w:val="18"/>
          <w:szCs w:val="18"/>
        </w:rPr>
        <w:t xml:space="preserve">. : </w:t>
      </w:r>
      <w:r w:rsidRPr="00C17E69">
        <w:rPr>
          <w:b/>
          <w:bCs/>
          <w:sz w:val="18"/>
          <w:szCs w:val="18"/>
          <w:lang w:val="el-GR"/>
        </w:rPr>
        <w:t>ἑαυτοῦ</w:t>
      </w:r>
      <w:r w:rsidRPr="00C17E69">
        <w:rPr>
          <w:b/>
          <w:sz w:val="18"/>
          <w:szCs w:val="18"/>
        </w:rPr>
        <w:t xml:space="preserve"> </w:t>
      </w:r>
      <w:r w:rsidRPr="00C17E69">
        <w:rPr>
          <w:b/>
          <w:sz w:val="18"/>
          <w:szCs w:val="18"/>
          <w:lang w:val="el-GR"/>
        </w:rPr>
        <w:t>ῆς</w:t>
      </w:r>
      <w:r w:rsidRPr="00C17E69">
        <w:rPr>
          <w:b/>
          <w:sz w:val="18"/>
          <w:szCs w:val="18"/>
        </w:rPr>
        <w:t xml:space="preserve">, </w:t>
      </w:r>
      <w:r w:rsidRPr="00C17E69">
        <w:rPr>
          <w:b/>
          <w:sz w:val="18"/>
          <w:szCs w:val="18"/>
          <w:lang w:val="el-GR"/>
        </w:rPr>
        <w:t>οῦ</w:t>
      </w:r>
      <w:r w:rsidRPr="00C17E69">
        <w:rPr>
          <w:b/>
          <w:sz w:val="18"/>
          <w:szCs w:val="18"/>
        </w:rPr>
        <w:t> </w:t>
      </w:r>
      <w:r w:rsidRPr="00C17E69">
        <w:rPr>
          <w:sz w:val="18"/>
          <w:szCs w:val="18"/>
        </w:rPr>
        <w:t xml:space="preserve">: soi-même       </w:t>
      </w:r>
      <w:r w:rsidRPr="00C17E69">
        <w:rPr>
          <w:b/>
          <w:caps/>
          <w:sz w:val="18"/>
          <w:szCs w:val="18"/>
        </w:rPr>
        <w:t>α</w:t>
      </w:r>
      <w:r w:rsidRPr="00C17E69">
        <w:rPr>
          <w:b/>
          <w:sz w:val="18"/>
          <w:szCs w:val="18"/>
        </w:rPr>
        <w:t>ἱρέω-ῶ</w:t>
      </w:r>
      <w:r w:rsidRPr="00C17E69">
        <w:rPr>
          <w:sz w:val="18"/>
          <w:szCs w:val="18"/>
        </w:rPr>
        <w:t> </w:t>
      </w:r>
      <w:r w:rsidRPr="00C17E69">
        <w:rPr>
          <w:rFonts w:cs="Arial"/>
          <w:b/>
          <w:sz w:val="18"/>
          <w:szCs w:val="18"/>
        </w:rPr>
        <w:t>—[</w:t>
      </w:r>
      <w:r w:rsidRPr="00C17E69">
        <w:rPr>
          <w:b/>
          <w:bCs/>
          <w:sz w:val="18"/>
          <w:szCs w:val="18"/>
        </w:rPr>
        <w:t xml:space="preserve"> </w:t>
      </w:r>
      <w:r w:rsidRPr="00C17E69">
        <w:rPr>
          <w:b/>
          <w:bCs/>
          <w:sz w:val="18"/>
          <w:szCs w:val="18"/>
          <w:lang w:val="el-GR"/>
        </w:rPr>
        <w:t>α</w:t>
      </w:r>
      <w:r w:rsidRPr="00C17E69">
        <w:rPr>
          <w:b/>
          <w:bCs/>
          <w:sz w:val="18"/>
          <w:szCs w:val="18"/>
        </w:rPr>
        <w:t xml:space="preserve">ἱρεῖν ;  </w:t>
      </w:r>
      <w:r w:rsidRPr="00C17E69">
        <w:rPr>
          <w:bCs/>
          <w:i/>
          <w:sz w:val="18"/>
          <w:szCs w:val="18"/>
        </w:rPr>
        <w:t>impft</w:t>
      </w:r>
      <w:r w:rsidRPr="00C17E69">
        <w:rPr>
          <w:b/>
          <w:bCs/>
          <w:sz w:val="18"/>
          <w:szCs w:val="18"/>
        </w:rPr>
        <w:t xml:space="preserve">. : </w:t>
      </w:r>
      <w:r w:rsidRPr="00C17E69">
        <w:rPr>
          <w:b/>
          <w:bCs/>
          <w:sz w:val="18"/>
          <w:szCs w:val="18"/>
          <w:lang w:val="el-GR"/>
        </w:rPr>
        <w:t>ᾕρουν</w:t>
      </w:r>
      <w:r w:rsidRPr="00C17E69">
        <w:rPr>
          <w:b/>
          <w:bCs/>
          <w:sz w:val="18"/>
          <w:szCs w:val="18"/>
        </w:rPr>
        <w:t xml:space="preserve"> ; </w:t>
      </w:r>
      <w:r w:rsidRPr="00C17E69">
        <w:rPr>
          <w:bCs/>
          <w:i/>
          <w:sz w:val="18"/>
          <w:szCs w:val="18"/>
        </w:rPr>
        <w:t>fut</w:t>
      </w:r>
      <w:r w:rsidRPr="00C17E69">
        <w:rPr>
          <w:b/>
          <w:bCs/>
          <w:sz w:val="18"/>
          <w:szCs w:val="18"/>
        </w:rPr>
        <w:t xml:space="preserve">. : </w:t>
      </w:r>
      <w:r w:rsidRPr="00C17E69">
        <w:rPr>
          <w:b/>
          <w:sz w:val="18"/>
          <w:szCs w:val="18"/>
        </w:rPr>
        <w:t>αἱρήσω</w:t>
      </w:r>
      <w:r w:rsidRPr="00C17E69">
        <w:rPr>
          <w:sz w:val="18"/>
          <w:szCs w:val="18"/>
        </w:rPr>
        <w:t xml:space="preserve"> ; </w:t>
      </w:r>
      <w:r w:rsidRPr="00C17E69">
        <w:rPr>
          <w:i/>
          <w:sz w:val="18"/>
          <w:szCs w:val="18"/>
        </w:rPr>
        <w:t>aor</w:t>
      </w:r>
      <w:r w:rsidRPr="00C17E69">
        <w:rPr>
          <w:sz w:val="18"/>
          <w:szCs w:val="18"/>
        </w:rPr>
        <w:t xml:space="preserve">. : </w:t>
      </w:r>
      <w:r w:rsidRPr="00C17E69">
        <w:rPr>
          <w:b/>
          <w:sz w:val="18"/>
          <w:szCs w:val="18"/>
        </w:rPr>
        <w:t>εἷλον</w:t>
      </w:r>
      <w:r w:rsidRPr="00C17E69">
        <w:rPr>
          <w:sz w:val="18"/>
          <w:szCs w:val="18"/>
        </w:rPr>
        <w:t xml:space="preserve"> ; </w:t>
      </w:r>
      <w:r w:rsidRPr="00C17E69">
        <w:rPr>
          <w:i/>
          <w:sz w:val="18"/>
          <w:szCs w:val="18"/>
        </w:rPr>
        <w:t>pft</w:t>
      </w:r>
      <w:r w:rsidRPr="00C17E69">
        <w:rPr>
          <w:sz w:val="18"/>
          <w:szCs w:val="18"/>
        </w:rPr>
        <w:t xml:space="preserve">. : </w:t>
      </w:r>
      <w:r w:rsidRPr="00C17E69">
        <w:rPr>
          <w:b/>
          <w:sz w:val="18"/>
          <w:szCs w:val="18"/>
        </w:rPr>
        <w:t>ᾕρηκα</w:t>
      </w:r>
      <w:r w:rsidRPr="00C17E69">
        <w:rPr>
          <w:sz w:val="18"/>
          <w:szCs w:val="18"/>
        </w:rPr>
        <w:t xml:space="preserve"> </w:t>
      </w:r>
      <w:r w:rsidRPr="00C17E69">
        <w:rPr>
          <w:rFonts w:cs="Arial"/>
          <w:b/>
          <w:sz w:val="18"/>
          <w:szCs w:val="18"/>
        </w:rPr>
        <w:t>]—:</w:t>
      </w:r>
      <w:r w:rsidRPr="00C17E69">
        <w:rPr>
          <w:sz w:val="18"/>
          <w:szCs w:val="18"/>
        </w:rPr>
        <w:t xml:space="preserve"> prendre   ///  </w:t>
      </w:r>
      <w:r w:rsidRPr="00C17E69">
        <w:rPr>
          <w:b/>
          <w:bCs/>
          <w:sz w:val="18"/>
          <w:szCs w:val="18"/>
        </w:rPr>
        <w:t>Αἱρεῖσθαι-my (</w:t>
      </w:r>
      <w:r w:rsidRPr="00C17E69">
        <w:rPr>
          <w:b/>
          <w:bCs/>
          <w:i/>
          <w:sz w:val="18"/>
          <w:szCs w:val="18"/>
        </w:rPr>
        <w:t>fut.</w:t>
      </w:r>
      <w:r w:rsidRPr="00C17E69">
        <w:rPr>
          <w:b/>
          <w:bCs/>
          <w:sz w:val="18"/>
          <w:szCs w:val="18"/>
        </w:rPr>
        <w:t xml:space="preserve"> : </w:t>
      </w:r>
      <w:r w:rsidRPr="00C17E69">
        <w:rPr>
          <w:sz w:val="18"/>
          <w:szCs w:val="18"/>
        </w:rPr>
        <w:t xml:space="preserve">αἱρήσομαι ; </w:t>
      </w:r>
      <w:r w:rsidRPr="00C17E69">
        <w:rPr>
          <w:i/>
          <w:sz w:val="18"/>
          <w:szCs w:val="18"/>
        </w:rPr>
        <w:t>aor.</w:t>
      </w:r>
      <w:r w:rsidRPr="00C17E69">
        <w:rPr>
          <w:sz w:val="18"/>
          <w:szCs w:val="18"/>
        </w:rPr>
        <w:t xml:space="preserve"> : εἱλόμην ; </w:t>
      </w:r>
      <w:r w:rsidRPr="00C17E69">
        <w:rPr>
          <w:i/>
          <w:sz w:val="18"/>
          <w:szCs w:val="18"/>
        </w:rPr>
        <w:t>pft</w:t>
      </w:r>
      <w:r w:rsidRPr="00C17E69">
        <w:rPr>
          <w:sz w:val="18"/>
          <w:szCs w:val="18"/>
        </w:rPr>
        <w:t xml:space="preserve">. : ἥρημαι) : choisir ; agréer, élire  /// </w:t>
      </w:r>
      <w:r w:rsidRPr="00C17E69">
        <w:rPr>
          <w:b/>
          <w:bCs/>
          <w:sz w:val="18"/>
          <w:szCs w:val="18"/>
        </w:rPr>
        <w:t>Αἱρεῖσθαι</w:t>
      </w:r>
      <w:r w:rsidRPr="00C17E69">
        <w:rPr>
          <w:sz w:val="18"/>
          <w:szCs w:val="18"/>
        </w:rPr>
        <w:t> (</w:t>
      </w:r>
      <w:r w:rsidRPr="00C17E69">
        <w:rPr>
          <w:i/>
          <w:sz w:val="18"/>
          <w:szCs w:val="18"/>
        </w:rPr>
        <w:t>fut.</w:t>
      </w:r>
      <w:r w:rsidRPr="00C17E69">
        <w:rPr>
          <w:sz w:val="18"/>
          <w:szCs w:val="18"/>
        </w:rPr>
        <w:t xml:space="preserve"> : αἱρεθήσομαι ; </w:t>
      </w:r>
      <w:r w:rsidRPr="00C17E69">
        <w:rPr>
          <w:i/>
          <w:sz w:val="18"/>
          <w:szCs w:val="18"/>
        </w:rPr>
        <w:t>aor.</w:t>
      </w:r>
      <w:r w:rsidRPr="00C17E69">
        <w:rPr>
          <w:sz w:val="18"/>
          <w:szCs w:val="18"/>
        </w:rPr>
        <w:t xml:space="preserve"> : ᾑρέθην ; </w:t>
      </w:r>
      <w:r w:rsidRPr="00C17E69">
        <w:rPr>
          <w:i/>
          <w:sz w:val="18"/>
          <w:szCs w:val="18"/>
        </w:rPr>
        <w:t>pft</w:t>
      </w:r>
      <w:r w:rsidRPr="00C17E69">
        <w:rPr>
          <w:sz w:val="18"/>
          <w:szCs w:val="18"/>
        </w:rPr>
        <w:t xml:space="preserve">. : ἥρημαι) : être pris ; être choisi      </w:t>
      </w:r>
      <w:r w:rsidRPr="00C17E69">
        <w:rPr>
          <w:rStyle w:val="lsresitem1"/>
          <w:b/>
          <w:sz w:val="18"/>
          <w:szCs w:val="18"/>
          <w:specVanish w:val="0"/>
        </w:rPr>
        <w:t xml:space="preserve">Ῥητορικός, </w:t>
      </w:r>
      <w:r w:rsidRPr="00C17E69">
        <w:rPr>
          <w:rStyle w:val="lsresitem1"/>
          <w:b/>
          <w:sz w:val="18"/>
          <w:szCs w:val="18"/>
          <w:lang w:val="el-GR"/>
          <w:specVanish w:val="0"/>
        </w:rPr>
        <w:t>ή</w:t>
      </w:r>
      <w:r w:rsidRPr="00C17E69">
        <w:rPr>
          <w:rStyle w:val="lsresitem1"/>
          <w:b/>
          <w:sz w:val="18"/>
          <w:szCs w:val="18"/>
          <w:specVanish w:val="0"/>
        </w:rPr>
        <w:t xml:space="preserve">, </w:t>
      </w:r>
      <w:r w:rsidRPr="00C17E69">
        <w:rPr>
          <w:rStyle w:val="lsresitem1"/>
          <w:b/>
          <w:sz w:val="18"/>
          <w:szCs w:val="18"/>
          <w:lang w:val="el-GR"/>
          <w:specVanish w:val="0"/>
        </w:rPr>
        <w:t>όν</w:t>
      </w:r>
      <w:r w:rsidRPr="00C17E69">
        <w:rPr>
          <w:rStyle w:val="lsresitem1"/>
          <w:b/>
          <w:sz w:val="18"/>
          <w:szCs w:val="18"/>
          <w:specVanish w:val="0"/>
        </w:rPr>
        <w:t xml:space="preserve"> : </w:t>
      </w:r>
      <w:r w:rsidRPr="00C17E69">
        <w:rPr>
          <w:rStyle w:val="lsresitem1"/>
          <w:sz w:val="18"/>
          <w:szCs w:val="18"/>
          <w:specVanish w:val="0"/>
        </w:rPr>
        <w:t xml:space="preserve">qui d’orateur ; </w:t>
      </w:r>
      <w:r w:rsidRPr="00C17E69">
        <w:rPr>
          <w:rStyle w:val="lsresitem1"/>
          <w:rFonts w:eastAsia="Calibri" w:cs="Arial"/>
          <w:sz w:val="18"/>
          <w:szCs w:val="18"/>
          <w:specVanish w:val="0"/>
        </w:rPr>
        <w:t xml:space="preserve">habile à parler, apte à être orateur    </w:t>
      </w:r>
      <w:r w:rsidRPr="00C17E69">
        <w:rPr>
          <w:sz w:val="18"/>
          <w:szCs w:val="18"/>
        </w:rPr>
        <w:t xml:space="preserve">      </w:t>
      </w:r>
      <w:r w:rsidRPr="00C17E69">
        <w:rPr>
          <w:b/>
          <w:caps/>
          <w:sz w:val="18"/>
          <w:szCs w:val="18"/>
        </w:rPr>
        <w:t>μ</w:t>
      </w:r>
      <w:r w:rsidRPr="00C17E69">
        <w:rPr>
          <w:b/>
          <w:sz w:val="18"/>
          <w:szCs w:val="18"/>
        </w:rPr>
        <w:t>ᾶλλον ἢ :</w:t>
      </w:r>
      <w:r w:rsidRPr="00C17E69">
        <w:rPr>
          <w:sz w:val="18"/>
          <w:szCs w:val="18"/>
        </w:rPr>
        <w:t xml:space="preserve"> plutôt que, de préférence à        </w:t>
      </w:r>
      <w:r w:rsidRPr="00C17E69">
        <w:rPr>
          <w:b/>
          <w:sz w:val="18"/>
          <w:szCs w:val="18"/>
        </w:rPr>
        <w:t>Ἄλλος, η, ο :</w:t>
      </w:r>
      <w:r w:rsidRPr="00C17E69">
        <w:rPr>
          <w:sz w:val="18"/>
          <w:szCs w:val="18"/>
        </w:rPr>
        <w:t xml:space="preserve"> autre, différent        </w:t>
      </w:r>
      <w:r w:rsidRPr="00C17E69">
        <w:rPr>
          <w:b/>
          <w:sz w:val="18"/>
          <w:szCs w:val="18"/>
          <w:lang w:val="el-GR"/>
        </w:rPr>
        <w:t>Ὁ</w:t>
      </w:r>
      <w:r w:rsidRPr="00C17E69">
        <w:rPr>
          <w:b/>
          <w:sz w:val="18"/>
          <w:szCs w:val="18"/>
        </w:rPr>
        <w:t>στισοῦν, ὁτιοῦν</w:t>
      </w:r>
      <w:r w:rsidRPr="00C17E69">
        <w:rPr>
          <w:sz w:val="18"/>
          <w:szCs w:val="18"/>
        </w:rPr>
        <w:t> : un quelconque, qui que ce soit.</w:t>
      </w:r>
      <w:r w:rsidRPr="00C17E69">
        <w:rPr>
          <w:sz w:val="18"/>
          <w:szCs w:val="18"/>
        </w:rPr>
        <w:tab/>
        <w:t xml:space="preserve">   </w:t>
      </w:r>
      <w:r w:rsidRPr="00C17E69">
        <w:rPr>
          <w:sz w:val="18"/>
          <w:szCs w:val="18"/>
        </w:rPr>
        <w:br/>
      </w:r>
      <w:r w:rsidRPr="00C17E69">
        <w:rPr>
          <w:b/>
          <w:color w:val="C00000"/>
          <w:sz w:val="18"/>
          <w:szCs w:val="18"/>
        </w:rPr>
        <w:t xml:space="preserve">         Syntaxe  </w:t>
      </w:r>
      <w:r w:rsidRPr="00C17E69">
        <w:rPr>
          <w:b/>
          <w:sz w:val="18"/>
          <w:szCs w:val="18"/>
        </w:rPr>
        <w:t xml:space="preserve">Optatif potentiel. </w:t>
      </w:r>
      <w:r w:rsidRPr="00C17E69">
        <w:rPr>
          <w:sz w:val="18"/>
          <w:szCs w:val="18"/>
        </w:rPr>
        <w:t xml:space="preserve">Dans une phrase conditionnelle exprimant une condition supposée possible le grec utilise : </w:t>
      </w:r>
      <w:r w:rsidRPr="00C17E69">
        <w:rPr>
          <w:b/>
          <w:sz w:val="18"/>
          <w:szCs w:val="18"/>
          <w:lang w:val="el-GR"/>
        </w:rPr>
        <w:t>εἰ</w:t>
      </w:r>
      <w:r w:rsidRPr="00C17E69">
        <w:rPr>
          <w:b/>
          <w:sz w:val="18"/>
          <w:szCs w:val="18"/>
        </w:rPr>
        <w:t xml:space="preserve"> + optatif </w:t>
      </w:r>
      <w:r w:rsidRPr="00C17E69">
        <w:rPr>
          <w:sz w:val="18"/>
          <w:szCs w:val="18"/>
        </w:rPr>
        <w:t xml:space="preserve">dans la protase (subordonnée ; </w:t>
      </w:r>
      <w:r w:rsidRPr="00C17E69">
        <w:rPr>
          <w:b/>
          <w:sz w:val="18"/>
          <w:szCs w:val="18"/>
        </w:rPr>
        <w:t xml:space="preserve">nég. </w:t>
      </w:r>
      <w:proofErr w:type="gramStart"/>
      <w:r w:rsidRPr="00C17E69">
        <w:rPr>
          <w:b/>
          <w:sz w:val="18"/>
          <w:szCs w:val="18"/>
          <w:lang w:val="el-GR"/>
        </w:rPr>
        <w:t>μή</w:t>
      </w:r>
      <w:r w:rsidRPr="00C17E69">
        <w:rPr>
          <w:b/>
          <w:sz w:val="18"/>
          <w:szCs w:val="18"/>
        </w:rPr>
        <w:t xml:space="preserve"> </w:t>
      </w:r>
      <w:r w:rsidRPr="00C17E69">
        <w:rPr>
          <w:sz w:val="18"/>
          <w:szCs w:val="18"/>
        </w:rPr>
        <w:t>)</w:t>
      </w:r>
      <w:proofErr w:type="gramEnd"/>
      <w:r w:rsidRPr="00C17E69">
        <w:rPr>
          <w:sz w:val="18"/>
          <w:szCs w:val="18"/>
        </w:rPr>
        <w:t xml:space="preserve"> </w:t>
      </w:r>
      <w:r w:rsidRPr="00C17E69">
        <w:rPr>
          <w:i/>
          <w:sz w:val="18"/>
          <w:szCs w:val="18"/>
        </w:rPr>
        <w:t>et</w:t>
      </w:r>
      <w:r w:rsidRPr="00C17E69">
        <w:rPr>
          <w:sz w:val="18"/>
          <w:szCs w:val="18"/>
        </w:rPr>
        <w:t xml:space="preserve"> </w:t>
      </w:r>
      <w:r w:rsidRPr="00C17E69">
        <w:rPr>
          <w:b/>
          <w:sz w:val="18"/>
          <w:szCs w:val="18"/>
        </w:rPr>
        <w:t xml:space="preserve">optatif + </w:t>
      </w:r>
      <w:r w:rsidRPr="00C17E69">
        <w:rPr>
          <w:b/>
          <w:sz w:val="18"/>
          <w:szCs w:val="18"/>
          <w:lang w:val="el-GR"/>
        </w:rPr>
        <w:t>ἄν</w:t>
      </w:r>
      <w:r w:rsidRPr="00C17E69">
        <w:rPr>
          <w:b/>
          <w:sz w:val="18"/>
          <w:szCs w:val="18"/>
        </w:rPr>
        <w:t xml:space="preserve"> (nég. </w:t>
      </w:r>
      <w:r w:rsidRPr="00C17E69">
        <w:rPr>
          <w:b/>
          <w:sz w:val="18"/>
          <w:szCs w:val="18"/>
          <w:lang w:val="el-GR"/>
        </w:rPr>
        <w:t>οὐ</w:t>
      </w:r>
      <w:r w:rsidRPr="00C17E69">
        <w:rPr>
          <w:b/>
          <w:sz w:val="18"/>
          <w:szCs w:val="18"/>
        </w:rPr>
        <w:t xml:space="preserve">) </w:t>
      </w:r>
      <w:r w:rsidRPr="00C17E69">
        <w:rPr>
          <w:sz w:val="18"/>
          <w:szCs w:val="18"/>
        </w:rPr>
        <w:t>dans l’apodose.</w:t>
      </w:r>
      <w:r w:rsidRPr="00C17E69">
        <w:rPr>
          <w:b/>
          <w:sz w:val="18"/>
          <w:szCs w:val="18"/>
        </w:rPr>
        <w:t xml:space="preserve">  Le temps</w:t>
      </w:r>
      <w:r w:rsidRPr="00C17E69">
        <w:rPr>
          <w:sz w:val="18"/>
          <w:szCs w:val="18"/>
        </w:rPr>
        <w:t xml:space="preserve"> de l’optatif traduit l’aspect ; durée au présent ; ponctualité à l’aoriste ; achèvement au parfait </w:t>
      </w:r>
      <w:r w:rsidRPr="00C17E69">
        <w:rPr>
          <w:b/>
          <w:sz w:val="18"/>
          <w:szCs w:val="18"/>
        </w:rPr>
        <w:t>(</w:t>
      </w:r>
      <w:r w:rsidRPr="00C17E69">
        <w:rPr>
          <w:b/>
          <w:i/>
          <w:sz w:val="18"/>
          <w:szCs w:val="18"/>
        </w:rPr>
        <w:t>cf</w:t>
      </w:r>
      <w:r w:rsidRPr="00C17E69">
        <w:rPr>
          <w:b/>
          <w:sz w:val="18"/>
          <w:szCs w:val="18"/>
        </w:rPr>
        <w:t xml:space="preserve">. </w:t>
      </w:r>
      <w:r w:rsidRPr="00C17E69">
        <w:rPr>
          <w:b/>
          <w:i/>
          <w:sz w:val="18"/>
          <w:szCs w:val="18"/>
        </w:rPr>
        <w:t>Rg</w:t>
      </w:r>
      <w:r w:rsidRPr="00C17E69">
        <w:rPr>
          <w:b/>
          <w:sz w:val="18"/>
          <w:szCs w:val="18"/>
        </w:rPr>
        <w:t xml:space="preserve"> § 281 &amp; 328)</w:t>
      </w:r>
      <w:r w:rsidRPr="00C17E69">
        <w:rPr>
          <w:sz w:val="18"/>
          <w:szCs w:val="18"/>
        </w:rPr>
        <w:t>.</w:t>
      </w:r>
    </w:p>
  </w:footnote>
  <w:footnote w:id="98">
    <w:p w:rsidR="00E1615C" w:rsidRPr="00C17E69" w:rsidRDefault="00E1615C" w:rsidP="0012551B">
      <w:pPr>
        <w:ind w:firstLine="426"/>
        <w:jc w:val="both"/>
        <w:rPr>
          <w:b/>
          <w:szCs w:val="18"/>
        </w:rPr>
      </w:pPr>
      <w:r w:rsidRPr="00C17E69">
        <w:rPr>
          <w:rStyle w:val="Appelnotedebasdep"/>
          <w:szCs w:val="18"/>
          <w:vertAlign w:val="baseline"/>
        </w:rPr>
        <w:footnoteRef/>
      </w:r>
      <w:r w:rsidRPr="00C17E69">
        <w:rPr>
          <w:szCs w:val="18"/>
        </w:rPr>
        <w:t xml:space="preserve">. </w:t>
      </w:r>
      <w:r w:rsidRPr="00C17E69">
        <w:rPr>
          <w:color w:val="C00000"/>
          <w:szCs w:val="18"/>
        </w:rPr>
        <w:t>[</w:t>
      </w:r>
      <w:r w:rsidRPr="00C17E69">
        <w:rPr>
          <w:b/>
          <w:color w:val="C00000"/>
          <w:szCs w:val="18"/>
        </w:rPr>
        <w:t>14</w:t>
      </w:r>
      <w:r w:rsidRPr="00C17E69">
        <w:rPr>
          <w:color w:val="C00000"/>
          <w:szCs w:val="18"/>
        </w:rPr>
        <w:t>]</w:t>
      </w:r>
      <w:r w:rsidRPr="00C17E69">
        <w:rPr>
          <w:caps/>
          <w:szCs w:val="18"/>
        </w:rPr>
        <w:t xml:space="preserve"> </w:t>
      </w:r>
      <w:r w:rsidRPr="00C17E69">
        <w:rPr>
          <w:rFonts w:eastAsia="Times New Roman"/>
          <w:b/>
          <w:caps/>
          <w:color w:val="336699"/>
          <w:szCs w:val="18"/>
          <w:lang w:val="el-GR" w:eastAsia="fr-FR"/>
        </w:rPr>
        <w:t>ο</w:t>
      </w:r>
      <w:r w:rsidRPr="00C17E69">
        <w:rPr>
          <w:rFonts w:eastAsia="Times New Roman"/>
          <w:b/>
          <w:color w:val="336699"/>
          <w:szCs w:val="18"/>
          <w:lang w:val="el-GR" w:eastAsia="fr-FR"/>
        </w:rPr>
        <w:t>ὐ</w:t>
      </w:r>
      <w:r w:rsidRPr="00C17E69">
        <w:rPr>
          <w:rFonts w:eastAsia="Times New Roman"/>
          <w:b/>
          <w:color w:val="336699"/>
          <w:szCs w:val="18"/>
          <w:lang w:eastAsia="fr-FR"/>
        </w:rPr>
        <w:t xml:space="preserve"> </w:t>
      </w:r>
      <w:r w:rsidRPr="00C17E69">
        <w:rPr>
          <w:rFonts w:eastAsia="Times New Roman"/>
          <w:b/>
          <w:color w:val="336699"/>
          <w:szCs w:val="18"/>
          <w:lang w:val="el-GR" w:eastAsia="fr-FR"/>
        </w:rPr>
        <w:t>γὰρ</w:t>
      </w:r>
      <w:r w:rsidRPr="00C17E69">
        <w:rPr>
          <w:rFonts w:eastAsia="Times New Roman"/>
          <w:b/>
          <w:color w:val="336699"/>
          <w:szCs w:val="18"/>
          <w:lang w:eastAsia="fr-FR"/>
        </w:rPr>
        <w:t xml:space="preserve"> </w:t>
      </w:r>
      <w:r w:rsidRPr="00C17E69">
        <w:rPr>
          <w:rFonts w:eastAsia="Times New Roman"/>
          <w:b/>
          <w:color w:val="336699"/>
          <w:szCs w:val="18"/>
          <w:lang w:val="el-GR" w:eastAsia="fr-FR"/>
        </w:rPr>
        <w:t>ἔστιν</w:t>
      </w:r>
      <w:r w:rsidRPr="00C17E69">
        <w:rPr>
          <w:rFonts w:eastAsia="Times New Roman"/>
          <w:b/>
          <w:color w:val="336699"/>
          <w:szCs w:val="18"/>
          <w:lang w:eastAsia="fr-FR"/>
        </w:rPr>
        <w:t xml:space="preserve"> </w:t>
      </w:r>
      <w:r w:rsidRPr="00C17E69">
        <w:rPr>
          <w:rFonts w:eastAsia="Times New Roman"/>
          <w:b/>
          <w:color w:val="336699"/>
          <w:szCs w:val="18"/>
          <w:lang w:val="el-GR" w:eastAsia="fr-FR"/>
        </w:rPr>
        <w:t>περὶ</w:t>
      </w:r>
      <w:r w:rsidRPr="00C17E69">
        <w:rPr>
          <w:rFonts w:eastAsia="Times New Roman"/>
          <w:b/>
          <w:color w:val="336699"/>
          <w:szCs w:val="18"/>
          <w:lang w:eastAsia="fr-FR"/>
        </w:rPr>
        <w:t xml:space="preserve"> </w:t>
      </w:r>
      <w:r w:rsidRPr="00C17E69">
        <w:rPr>
          <w:rFonts w:eastAsia="Times New Roman"/>
          <w:b/>
          <w:color w:val="336699"/>
          <w:szCs w:val="18"/>
          <w:lang w:val="el-GR" w:eastAsia="fr-FR"/>
        </w:rPr>
        <w:t>ὅτου</w:t>
      </w:r>
      <w:r w:rsidRPr="00C17E69">
        <w:rPr>
          <w:rFonts w:eastAsia="Times New Roman"/>
          <w:b/>
          <w:color w:val="336699"/>
          <w:szCs w:val="18"/>
          <w:lang w:eastAsia="fr-FR"/>
        </w:rPr>
        <w:t xml:space="preserve"> </w:t>
      </w:r>
      <w:r w:rsidRPr="00C17E69">
        <w:rPr>
          <w:rFonts w:eastAsia="Times New Roman"/>
          <w:b/>
          <w:color w:val="336699"/>
          <w:szCs w:val="18"/>
          <w:lang w:val="el-GR" w:eastAsia="fr-FR"/>
        </w:rPr>
        <w:t>οὐκ</w:t>
      </w:r>
      <w:r w:rsidRPr="00C17E69">
        <w:rPr>
          <w:rFonts w:eastAsia="Times New Roman"/>
          <w:b/>
          <w:color w:val="336699"/>
          <w:szCs w:val="18"/>
          <w:lang w:eastAsia="fr-FR"/>
        </w:rPr>
        <w:t xml:space="preserve"> </w:t>
      </w:r>
      <w:r w:rsidRPr="00C17E69">
        <w:rPr>
          <w:rFonts w:eastAsia="Times New Roman"/>
          <w:b/>
          <w:color w:val="336699"/>
          <w:szCs w:val="18"/>
          <w:lang w:val="el-GR" w:eastAsia="fr-FR"/>
        </w:rPr>
        <w:t>ἂν</w:t>
      </w:r>
      <w:r w:rsidRPr="00C17E69">
        <w:rPr>
          <w:rFonts w:eastAsia="Times New Roman"/>
          <w:b/>
          <w:color w:val="336699"/>
          <w:szCs w:val="18"/>
          <w:lang w:eastAsia="fr-FR"/>
        </w:rPr>
        <w:t xml:space="preserve"> </w:t>
      </w:r>
      <w:r w:rsidRPr="00C17E69">
        <w:rPr>
          <w:rFonts w:eastAsia="Times New Roman"/>
          <w:b/>
          <w:color w:val="336699"/>
          <w:szCs w:val="18"/>
          <w:lang w:val="el-GR" w:eastAsia="fr-FR"/>
        </w:rPr>
        <w:t>πιθανώτερον</w:t>
      </w:r>
      <w:r w:rsidRPr="00C17E69">
        <w:rPr>
          <w:rFonts w:eastAsia="Times New Roman"/>
          <w:b/>
          <w:color w:val="336699"/>
          <w:szCs w:val="18"/>
          <w:lang w:eastAsia="fr-FR"/>
        </w:rPr>
        <w:t xml:space="preserve"> </w:t>
      </w:r>
      <w:r w:rsidRPr="00C17E69">
        <w:rPr>
          <w:rFonts w:eastAsia="Times New Roman"/>
          <w:b/>
          <w:color w:val="336699"/>
          <w:szCs w:val="18"/>
          <w:lang w:val="el-GR" w:eastAsia="fr-FR"/>
        </w:rPr>
        <w:t>εἴποι</w:t>
      </w:r>
      <w:r w:rsidRPr="00C17E69">
        <w:rPr>
          <w:rFonts w:eastAsia="Times New Roman"/>
          <w:b/>
          <w:color w:val="336699"/>
          <w:szCs w:val="18"/>
          <w:lang w:eastAsia="fr-FR"/>
        </w:rPr>
        <w:t xml:space="preserve"> </w:t>
      </w:r>
      <w:r w:rsidRPr="00C17E69">
        <w:rPr>
          <w:rFonts w:eastAsia="Times New Roman"/>
          <w:b/>
          <w:color w:val="336699"/>
          <w:szCs w:val="18"/>
          <w:lang w:val="el-GR" w:eastAsia="fr-FR"/>
        </w:rPr>
        <w:t>ὁ</w:t>
      </w:r>
      <w:r w:rsidRPr="00C17E69">
        <w:rPr>
          <w:rFonts w:eastAsia="Times New Roman"/>
          <w:b/>
          <w:color w:val="336699"/>
          <w:szCs w:val="18"/>
          <w:lang w:eastAsia="fr-FR"/>
        </w:rPr>
        <w:t xml:space="preserve"> </w:t>
      </w:r>
      <w:r w:rsidRPr="00C17E69">
        <w:rPr>
          <w:rFonts w:eastAsia="Times New Roman"/>
          <w:b/>
          <w:color w:val="336699"/>
          <w:szCs w:val="18"/>
          <w:lang w:val="el-GR" w:eastAsia="fr-FR"/>
        </w:rPr>
        <w:t>ῥητορικὸς</w:t>
      </w:r>
      <w:r w:rsidRPr="00C17E69">
        <w:rPr>
          <w:rFonts w:eastAsia="Times New Roman"/>
          <w:b/>
          <w:color w:val="336699"/>
          <w:szCs w:val="18"/>
          <w:lang w:eastAsia="fr-FR"/>
        </w:rPr>
        <w:t xml:space="preserve"> </w:t>
      </w:r>
      <w:r w:rsidRPr="00C17E69">
        <w:rPr>
          <w:rFonts w:eastAsia="Times New Roman"/>
          <w:b/>
          <w:color w:val="336699"/>
          <w:szCs w:val="18"/>
          <w:lang w:val="el-GR" w:eastAsia="fr-FR"/>
        </w:rPr>
        <w:t>ἢ</w:t>
      </w:r>
      <w:r w:rsidRPr="00C17E69">
        <w:rPr>
          <w:rFonts w:eastAsia="Times New Roman"/>
          <w:b/>
          <w:color w:val="336699"/>
          <w:szCs w:val="18"/>
          <w:lang w:eastAsia="fr-FR"/>
        </w:rPr>
        <w:t xml:space="preserve"> </w:t>
      </w:r>
      <w:r w:rsidRPr="00C17E69">
        <w:rPr>
          <w:rFonts w:eastAsia="Times New Roman"/>
          <w:b/>
          <w:color w:val="336699"/>
          <w:szCs w:val="18"/>
          <w:lang w:val="el-GR" w:eastAsia="fr-FR"/>
        </w:rPr>
        <w:t>ἄλλος</w:t>
      </w:r>
      <w:r w:rsidRPr="00C17E69">
        <w:rPr>
          <w:rFonts w:eastAsia="Times New Roman"/>
          <w:b/>
          <w:color w:val="336699"/>
          <w:szCs w:val="18"/>
          <w:lang w:eastAsia="fr-FR"/>
        </w:rPr>
        <w:t xml:space="preserve"> </w:t>
      </w:r>
      <w:r w:rsidRPr="00C17E69">
        <w:rPr>
          <w:rFonts w:eastAsia="Times New Roman"/>
          <w:b/>
          <w:color w:val="336699"/>
          <w:szCs w:val="18"/>
          <w:lang w:val="el-GR" w:eastAsia="fr-FR"/>
        </w:rPr>
        <w:t>ὁστισοῦν</w:t>
      </w:r>
      <w:r w:rsidRPr="00C17E69">
        <w:rPr>
          <w:rFonts w:eastAsia="Times New Roman"/>
          <w:b/>
          <w:color w:val="336699"/>
          <w:szCs w:val="18"/>
          <w:lang w:eastAsia="fr-FR"/>
        </w:rPr>
        <w:t xml:space="preserve"> </w:t>
      </w:r>
      <w:r w:rsidRPr="00C17E69">
        <w:rPr>
          <w:rFonts w:eastAsia="Times New Roman"/>
          <w:b/>
          <w:color w:val="336699"/>
          <w:szCs w:val="18"/>
          <w:lang w:val="el-GR" w:eastAsia="fr-FR"/>
        </w:rPr>
        <w:t>τῶν</w:t>
      </w:r>
      <w:r w:rsidRPr="00C17E69">
        <w:rPr>
          <w:rFonts w:eastAsia="Times New Roman"/>
          <w:b/>
          <w:color w:val="336699"/>
          <w:szCs w:val="18"/>
          <w:lang w:eastAsia="fr-FR"/>
        </w:rPr>
        <w:t xml:space="preserve"> </w:t>
      </w:r>
      <w:r w:rsidRPr="00C17E69">
        <w:rPr>
          <w:rFonts w:eastAsia="Times New Roman"/>
          <w:b/>
          <w:color w:val="336699"/>
          <w:szCs w:val="18"/>
          <w:lang w:val="el-GR" w:eastAsia="fr-FR"/>
        </w:rPr>
        <w:t>δημιουργῶν</w:t>
      </w:r>
      <w:r w:rsidRPr="00C17E69">
        <w:rPr>
          <w:rFonts w:eastAsia="Times New Roman"/>
          <w:b/>
          <w:color w:val="336699"/>
          <w:szCs w:val="18"/>
          <w:lang w:eastAsia="fr-FR"/>
        </w:rPr>
        <w:t xml:space="preserve"> </w:t>
      </w:r>
      <w:r w:rsidRPr="00C17E69">
        <w:rPr>
          <w:rFonts w:eastAsia="Times New Roman"/>
          <w:b/>
          <w:color w:val="336699"/>
          <w:szCs w:val="18"/>
          <w:lang w:val="el-GR" w:eastAsia="fr-FR"/>
        </w:rPr>
        <w:t>ἐν</w:t>
      </w:r>
      <w:r w:rsidRPr="00C17E69">
        <w:rPr>
          <w:rFonts w:eastAsia="Times New Roman"/>
          <w:b/>
          <w:color w:val="336699"/>
          <w:szCs w:val="18"/>
          <w:lang w:eastAsia="fr-FR"/>
        </w:rPr>
        <w:t xml:space="preserve"> </w:t>
      </w:r>
      <w:r w:rsidRPr="00C17E69">
        <w:rPr>
          <w:rFonts w:eastAsia="Times New Roman"/>
          <w:b/>
          <w:color w:val="336699"/>
          <w:szCs w:val="18"/>
          <w:lang w:val="el-GR" w:eastAsia="fr-FR"/>
        </w:rPr>
        <w:t>πλήθει</w:t>
      </w:r>
      <w:r w:rsidRPr="00C17E69">
        <w:rPr>
          <w:rFonts w:eastAsia="Times New Roman"/>
          <w:szCs w:val="18"/>
          <w:lang w:eastAsia="fr-FR"/>
        </w:rPr>
        <w:t>.</w:t>
      </w:r>
      <w:r w:rsidRPr="00C17E69">
        <w:rPr>
          <w:szCs w:val="18"/>
        </w:rPr>
        <w:t xml:space="preserve">  </w:t>
      </w:r>
      <w:r w:rsidRPr="00C17E69">
        <w:rPr>
          <w:b/>
          <w:color w:val="C00000"/>
          <w:szCs w:val="18"/>
        </w:rPr>
        <w:t>Cst.</w:t>
      </w:r>
      <w:r w:rsidRPr="00C17E69">
        <w:rPr>
          <w:szCs w:val="18"/>
        </w:rPr>
        <w:t xml:space="preserve"> Une principale (</w:t>
      </w:r>
      <w:r w:rsidRPr="00C17E69">
        <w:rPr>
          <w:caps/>
          <w:szCs w:val="18"/>
        </w:rPr>
        <w:t>ο</w:t>
      </w:r>
      <w:r w:rsidRPr="00C17E69">
        <w:rPr>
          <w:szCs w:val="18"/>
        </w:rPr>
        <w:t xml:space="preserve">ὐ γὰρ ἔστιν) suivie d’une relative consécutive introduite par </w:t>
      </w:r>
      <w:r w:rsidRPr="00C17E69">
        <w:rPr>
          <w:b/>
          <w:szCs w:val="18"/>
        </w:rPr>
        <w:t>περὶ ὅτου</w:t>
      </w:r>
      <w:r w:rsidRPr="00C17E69">
        <w:rPr>
          <w:szCs w:val="18"/>
        </w:rPr>
        <w:t xml:space="preserve">.      </w:t>
      </w:r>
      <w:r w:rsidRPr="00C17E69">
        <w:rPr>
          <w:b/>
          <w:szCs w:val="18"/>
          <w:lang w:val="el-GR"/>
        </w:rPr>
        <w:t>Ἔ</w:t>
      </w:r>
      <w:r w:rsidRPr="00C17E69">
        <w:rPr>
          <w:b/>
          <w:szCs w:val="18"/>
        </w:rPr>
        <w:t>στιν</w:t>
      </w:r>
      <w:r w:rsidRPr="00C17E69">
        <w:rPr>
          <w:szCs w:val="18"/>
        </w:rPr>
        <w:t xml:space="preserve">, </w:t>
      </w:r>
      <w:r w:rsidRPr="00C17E69">
        <w:rPr>
          <w:i/>
          <w:szCs w:val="18"/>
        </w:rPr>
        <w:t>accentué</w:t>
      </w:r>
      <w:r w:rsidRPr="00C17E69">
        <w:rPr>
          <w:szCs w:val="18"/>
        </w:rPr>
        <w:t xml:space="preserve">  = il existe      Ὅ</w:t>
      </w:r>
      <w:r w:rsidRPr="00C17E69">
        <w:rPr>
          <w:b/>
          <w:szCs w:val="18"/>
        </w:rPr>
        <w:t>στις, ἥτις, ὅτι </w:t>
      </w:r>
      <w:r w:rsidRPr="00C17E69">
        <w:rPr>
          <w:szCs w:val="18"/>
        </w:rPr>
        <w:t xml:space="preserve"> (</w:t>
      </w:r>
      <w:r w:rsidRPr="00C17E69">
        <w:rPr>
          <w:i/>
          <w:szCs w:val="18"/>
          <w:u w:val="single"/>
        </w:rPr>
        <w:t>gén</w:t>
      </w:r>
      <w:r w:rsidRPr="00C17E69">
        <w:rPr>
          <w:szCs w:val="18"/>
        </w:rPr>
        <w:t xml:space="preserve"> : οὗτινος, ἧστινος,  οὗτινος), </w:t>
      </w:r>
      <w:r w:rsidRPr="00C17E69">
        <w:rPr>
          <w:i/>
          <w:szCs w:val="18"/>
        </w:rPr>
        <w:t xml:space="preserve">rel. </w:t>
      </w:r>
      <w:proofErr w:type="gramStart"/>
      <w:r w:rsidRPr="00C17E69">
        <w:rPr>
          <w:i/>
          <w:szCs w:val="18"/>
        </w:rPr>
        <w:t>indéf</w:t>
      </w:r>
      <w:proofErr w:type="gramEnd"/>
      <w:r w:rsidRPr="00C17E69">
        <w:rPr>
          <w:szCs w:val="18"/>
        </w:rPr>
        <w:t xml:space="preserve">. : qui, lequel, laquelle, qui, quel qu'il (elle) soit      </w:t>
      </w:r>
      <w:r w:rsidRPr="00C17E69">
        <w:rPr>
          <w:rFonts w:cs="Arial"/>
          <w:b/>
          <w:szCs w:val="18"/>
        </w:rPr>
        <w:t xml:space="preserve">Πιθανῶς, </w:t>
      </w:r>
      <w:r w:rsidRPr="00C17E69">
        <w:rPr>
          <w:rFonts w:cs="Arial"/>
          <w:b/>
          <w:i/>
          <w:szCs w:val="18"/>
        </w:rPr>
        <w:t>adv</w:t>
      </w:r>
      <w:r w:rsidRPr="00C17E69">
        <w:rPr>
          <w:rFonts w:cs="Arial"/>
          <w:b/>
          <w:szCs w:val="18"/>
        </w:rPr>
        <w:t>. </w:t>
      </w:r>
      <w:r w:rsidRPr="00C17E69">
        <w:rPr>
          <w:rFonts w:cs="Arial"/>
          <w:szCs w:val="18"/>
        </w:rPr>
        <w:t xml:space="preserve">: d'une manière persuasive </w:t>
      </w:r>
      <w:r w:rsidRPr="00C17E69">
        <w:rPr>
          <w:rFonts w:cs="Arial"/>
          <w:i/>
          <w:szCs w:val="18"/>
        </w:rPr>
        <w:t>ou</w:t>
      </w:r>
      <w:r w:rsidRPr="00C17E69">
        <w:rPr>
          <w:rFonts w:cs="Arial"/>
          <w:szCs w:val="18"/>
        </w:rPr>
        <w:t xml:space="preserve"> plausible ; (</w:t>
      </w:r>
      <w:r w:rsidRPr="00C17E69">
        <w:rPr>
          <w:i/>
          <w:iCs/>
          <w:szCs w:val="18"/>
        </w:rPr>
        <w:t>Cp.</w:t>
      </w:r>
      <w:r w:rsidRPr="00C17E69">
        <w:rPr>
          <w:szCs w:val="18"/>
        </w:rPr>
        <w:t xml:space="preserve"> πιθανώτερον  </w:t>
      </w:r>
      <w:r w:rsidRPr="00C17E69">
        <w:rPr>
          <w:i/>
          <w:szCs w:val="18"/>
        </w:rPr>
        <w:t>avec</w:t>
      </w:r>
      <w:r w:rsidRPr="00C17E69">
        <w:rPr>
          <w:szCs w:val="18"/>
        </w:rPr>
        <w:t xml:space="preserve">  ἢ : d’une manière plus persuasive… que)        εἴποι, </w:t>
      </w:r>
      <w:r w:rsidRPr="00C17E69">
        <w:rPr>
          <w:i/>
          <w:szCs w:val="18"/>
        </w:rPr>
        <w:t xml:space="preserve">opt. aor. </w:t>
      </w:r>
      <w:proofErr w:type="gramStart"/>
      <w:r w:rsidRPr="00C17E69">
        <w:rPr>
          <w:i/>
          <w:szCs w:val="18"/>
        </w:rPr>
        <w:t>de</w:t>
      </w:r>
      <w:proofErr w:type="gramEnd"/>
      <w:r w:rsidRPr="00C17E69">
        <w:rPr>
          <w:szCs w:val="18"/>
        </w:rPr>
        <w:t xml:space="preserve"> </w:t>
      </w:r>
      <w:r w:rsidRPr="00C17E69">
        <w:rPr>
          <w:b/>
          <w:szCs w:val="18"/>
          <w:lang w:val="el-GR"/>
        </w:rPr>
        <w:t>λέγω</w:t>
      </w:r>
      <w:r w:rsidRPr="00C17E69">
        <w:rPr>
          <w:szCs w:val="18"/>
        </w:rPr>
        <w:t xml:space="preserve"> : dire ; plaider    </w:t>
      </w:r>
      <w:r w:rsidRPr="00C17E69">
        <w:rPr>
          <w:szCs w:val="18"/>
          <w:lang w:val="el-GR"/>
        </w:rPr>
        <w:t>Ὁ</w:t>
      </w:r>
      <w:r w:rsidRPr="00C17E69">
        <w:rPr>
          <w:szCs w:val="18"/>
        </w:rPr>
        <w:t xml:space="preserve"> ῥητορικὸς</w:t>
      </w:r>
      <w:r w:rsidRPr="00C17E69">
        <w:rPr>
          <w:b/>
          <w:szCs w:val="18"/>
        </w:rPr>
        <w:t xml:space="preserve"> &lt;</w:t>
      </w:r>
      <w:r w:rsidRPr="00C17E69">
        <w:rPr>
          <w:b/>
          <w:szCs w:val="18"/>
          <w:lang w:val="el-GR"/>
        </w:rPr>
        <w:t>ἀ</w:t>
      </w:r>
      <w:r w:rsidRPr="00C17E69">
        <w:rPr>
          <w:b/>
          <w:szCs w:val="18"/>
        </w:rPr>
        <w:t xml:space="preserve">νήρ&gt; : </w:t>
      </w:r>
      <w:r w:rsidRPr="00C17E69">
        <w:rPr>
          <w:szCs w:val="18"/>
        </w:rPr>
        <w:t xml:space="preserve">le spécialiste en rhétorique     </w:t>
      </w:r>
      <w:r w:rsidRPr="00C17E69">
        <w:rPr>
          <w:b/>
          <w:szCs w:val="18"/>
          <w:lang w:val="el-GR"/>
        </w:rPr>
        <w:t>Ἄ</w:t>
      </w:r>
      <w:r w:rsidRPr="00C17E69">
        <w:rPr>
          <w:b/>
          <w:szCs w:val="18"/>
        </w:rPr>
        <w:t>λλος ὁστισοῦν</w:t>
      </w:r>
      <w:r w:rsidRPr="00C17E69">
        <w:rPr>
          <w:szCs w:val="18"/>
        </w:rPr>
        <w:t> : n’importe quel autre       Δ</w:t>
      </w:r>
      <w:r w:rsidRPr="00C17E69">
        <w:rPr>
          <w:b/>
          <w:szCs w:val="18"/>
        </w:rPr>
        <w:t xml:space="preserve">ημιουργός, οῦ </w:t>
      </w:r>
      <w:r w:rsidRPr="00C17E69">
        <w:rPr>
          <w:rFonts w:cs="Arial"/>
          <w:b/>
          <w:szCs w:val="18"/>
        </w:rPr>
        <w:t>(ὁ)</w:t>
      </w:r>
      <w:r w:rsidRPr="00C17E69">
        <w:rPr>
          <w:b/>
          <w:szCs w:val="18"/>
        </w:rPr>
        <w:t xml:space="preserve"> : </w:t>
      </w:r>
      <w:r w:rsidRPr="00C17E69">
        <w:rPr>
          <w:szCs w:val="18"/>
        </w:rPr>
        <w:t xml:space="preserve">ouvrier, artisan      </w:t>
      </w:r>
      <w:r w:rsidRPr="00C17E69">
        <w:rPr>
          <w:b/>
          <w:szCs w:val="18"/>
        </w:rPr>
        <w:t>Πλῆθος, ους (τό) :</w:t>
      </w:r>
      <w:r w:rsidRPr="00C17E69">
        <w:rPr>
          <w:szCs w:val="18"/>
        </w:rPr>
        <w:t xml:space="preserve"> foule, multitude ; peuple (par. opp. à l'aristocratie ou la royauté). </w:t>
      </w:r>
      <w:r w:rsidRPr="00C17E69">
        <w:rPr>
          <w:szCs w:val="18"/>
        </w:rPr>
        <w:tab/>
        <w:t xml:space="preserve"> </w:t>
      </w:r>
      <w:r w:rsidRPr="00C17E69">
        <w:rPr>
          <w:szCs w:val="18"/>
        </w:rPr>
        <w:br/>
      </w:r>
      <w:r w:rsidRPr="00C17E69">
        <w:rPr>
          <w:rFonts w:cs="Arial"/>
          <w:b/>
          <w:color w:val="C00000"/>
          <w:szCs w:val="18"/>
        </w:rPr>
        <w:t>         Syntaxe</w:t>
      </w:r>
      <w:r w:rsidRPr="00C17E69">
        <w:rPr>
          <w:rFonts w:cs="Arial"/>
          <w:b/>
          <w:szCs w:val="18"/>
        </w:rPr>
        <w:t xml:space="preserve">.  </w:t>
      </w:r>
      <w:r w:rsidRPr="00C17E69">
        <w:rPr>
          <w:b/>
          <w:caps/>
          <w:szCs w:val="18"/>
        </w:rPr>
        <w:t>ο</w:t>
      </w:r>
      <w:r w:rsidRPr="00C17E69">
        <w:rPr>
          <w:b/>
          <w:szCs w:val="18"/>
        </w:rPr>
        <w:t>ὐ γὰρ ἔστιν περὶ ὅτου οὐκ</w:t>
      </w:r>
      <w:r w:rsidRPr="00C17E69">
        <w:rPr>
          <w:szCs w:val="18"/>
        </w:rPr>
        <w:t xml:space="preserve"> (Il n’existe rien à propos de quoi (</w:t>
      </w:r>
      <w:r w:rsidRPr="00C17E69">
        <w:rPr>
          <w:i/>
          <w:szCs w:val="18"/>
        </w:rPr>
        <w:t>quoique cela puisse être</w:t>
      </w:r>
      <w:r w:rsidRPr="00C17E69">
        <w:rPr>
          <w:szCs w:val="18"/>
        </w:rPr>
        <w:t xml:space="preserve">) l’orateur ne pourrait parler…). </w:t>
      </w:r>
      <w:r w:rsidRPr="00C17E69">
        <w:rPr>
          <w:rFonts w:cs="Arial"/>
          <w:b/>
          <w:szCs w:val="18"/>
        </w:rPr>
        <w:t>Relative consécutive :</w:t>
      </w:r>
      <w:r w:rsidRPr="00C17E69">
        <w:rPr>
          <w:rFonts w:cs="Arial"/>
          <w:szCs w:val="18"/>
        </w:rPr>
        <w:t xml:space="preserve"> en gal à l’indicatif (nég. </w:t>
      </w:r>
      <w:r w:rsidRPr="00C17E69">
        <w:rPr>
          <w:rFonts w:cs="Arial"/>
          <w:szCs w:val="18"/>
          <w:lang w:val="el-GR"/>
        </w:rPr>
        <w:t>οὐ</w:t>
      </w:r>
      <w:r w:rsidRPr="00C17E69">
        <w:rPr>
          <w:rFonts w:cs="Arial"/>
          <w:szCs w:val="18"/>
        </w:rPr>
        <w:t>) </w:t>
      </w:r>
      <w:r w:rsidRPr="00C17E69">
        <w:rPr>
          <w:rFonts w:cs="Arial"/>
          <w:szCs w:val="18"/>
          <w:lang w:val="el-GR"/>
        </w:rPr>
        <w:t>;</w:t>
      </w:r>
      <w:r w:rsidRPr="00C17E69">
        <w:rPr>
          <w:rFonts w:cs="Arial"/>
          <w:szCs w:val="18"/>
        </w:rPr>
        <w:t xml:space="preserve"> conséquence possible ou souhaitée : infinitif ou ind. futur </w:t>
      </w:r>
      <w:proofErr w:type="gramStart"/>
      <w:r w:rsidRPr="00C17E69">
        <w:rPr>
          <w:rFonts w:cs="Arial"/>
          <w:szCs w:val="18"/>
        </w:rPr>
        <w:t>( neg</w:t>
      </w:r>
      <w:proofErr w:type="gramEnd"/>
      <w:r w:rsidRPr="00C17E69">
        <w:rPr>
          <w:rFonts w:cs="Arial"/>
          <w:szCs w:val="18"/>
        </w:rPr>
        <w:t xml:space="preserve">. </w:t>
      </w:r>
      <w:r w:rsidRPr="00C17E69">
        <w:rPr>
          <w:rFonts w:cs="Arial"/>
          <w:szCs w:val="18"/>
          <w:lang w:val="el-GR"/>
        </w:rPr>
        <w:t>μή</w:t>
      </w:r>
      <w:r w:rsidRPr="00C17E69">
        <w:rPr>
          <w:rFonts w:cs="Arial"/>
          <w:szCs w:val="18"/>
        </w:rPr>
        <w:t>). Jamais le sbj. (</w:t>
      </w:r>
      <w:r w:rsidRPr="00C17E69">
        <w:rPr>
          <w:rFonts w:cs="Arial"/>
          <w:i/>
          <w:szCs w:val="18"/>
        </w:rPr>
        <w:t>cf</w:t>
      </w:r>
      <w:r w:rsidRPr="00C17E69">
        <w:rPr>
          <w:rFonts w:cs="Arial"/>
          <w:szCs w:val="18"/>
        </w:rPr>
        <w:t xml:space="preserve">. </w:t>
      </w:r>
      <w:r w:rsidRPr="00C17E69">
        <w:rPr>
          <w:rFonts w:cs="Arial"/>
          <w:i/>
          <w:szCs w:val="18"/>
        </w:rPr>
        <w:t>Rg</w:t>
      </w:r>
      <w:r w:rsidRPr="00C17E69">
        <w:rPr>
          <w:rFonts w:cs="Arial"/>
          <w:szCs w:val="18"/>
        </w:rPr>
        <w:t xml:space="preserve"> </w:t>
      </w:r>
      <w:r w:rsidRPr="00C17E69">
        <w:rPr>
          <w:rFonts w:cs="Arial"/>
          <w:b/>
          <w:szCs w:val="18"/>
        </w:rPr>
        <w:t>§</w:t>
      </w:r>
      <w:r w:rsidRPr="00C17E69">
        <w:rPr>
          <w:rFonts w:cs="Arial"/>
          <w:szCs w:val="18"/>
        </w:rPr>
        <w:t xml:space="preserve"> 336). Optatif avec </w:t>
      </w:r>
      <w:r w:rsidRPr="00C17E69">
        <w:rPr>
          <w:rFonts w:cs="Arial"/>
          <w:b/>
          <w:szCs w:val="18"/>
          <w:lang w:val="el-GR"/>
        </w:rPr>
        <w:t>ἄν</w:t>
      </w:r>
      <w:r w:rsidRPr="00C17E69">
        <w:rPr>
          <w:rFonts w:cs="Arial"/>
          <w:szCs w:val="18"/>
        </w:rPr>
        <w:t xml:space="preserve"> pour exprimer le potentiel, indicatif impft ou aoriste avec </w:t>
      </w:r>
      <w:r w:rsidRPr="00C17E69">
        <w:rPr>
          <w:rFonts w:cs="Arial"/>
          <w:b/>
          <w:szCs w:val="18"/>
          <w:lang w:val="el-GR"/>
        </w:rPr>
        <w:t>ἄν</w:t>
      </w:r>
      <w:r w:rsidRPr="00C17E69">
        <w:rPr>
          <w:rFonts w:cs="Arial"/>
          <w:szCs w:val="18"/>
        </w:rPr>
        <w:t xml:space="preserve"> pour exprimer l’irréel pst ou passé (Voir J. Bertrand </w:t>
      </w:r>
      <w:r w:rsidRPr="00C17E69">
        <w:rPr>
          <w:rFonts w:cs="Arial"/>
          <w:b/>
          <w:szCs w:val="18"/>
        </w:rPr>
        <w:t>§</w:t>
      </w:r>
      <w:r w:rsidRPr="00C17E69">
        <w:rPr>
          <w:rFonts w:cs="Arial"/>
          <w:szCs w:val="18"/>
        </w:rPr>
        <w:t xml:space="preserve"> 176</w:t>
      </w:r>
      <w:r w:rsidRPr="00C17E69">
        <w:rPr>
          <w:rFonts w:cs="Arial"/>
          <w:szCs w:val="18"/>
          <w:lang w:val="el-GR"/>
        </w:rPr>
        <w:t>;</w:t>
      </w:r>
      <w:r w:rsidRPr="00C17E69">
        <w:rPr>
          <w:rFonts w:cs="Arial"/>
          <w:szCs w:val="18"/>
        </w:rPr>
        <w:t xml:space="preserve"> 411</w:t>
      </w:r>
      <w:r w:rsidRPr="00C17E69">
        <w:rPr>
          <w:rFonts w:cs="Arial"/>
          <w:szCs w:val="18"/>
          <w:lang w:val="el-GR"/>
        </w:rPr>
        <w:t>;</w:t>
      </w:r>
      <w:r w:rsidRPr="00C17E69">
        <w:rPr>
          <w:rFonts w:cs="Arial"/>
          <w:szCs w:val="18"/>
        </w:rPr>
        <w:t xml:space="preserve"> 462). </w:t>
      </w:r>
    </w:p>
  </w:footnote>
  <w:footnote w:id="99">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15a</w:t>
      </w:r>
      <w:r w:rsidRPr="00C17E69">
        <w:rPr>
          <w:color w:val="C00000"/>
          <w:sz w:val="18"/>
          <w:szCs w:val="18"/>
        </w:rPr>
        <w:t>]</w:t>
      </w:r>
      <w:r w:rsidRPr="00C17E69">
        <w:rPr>
          <w:sz w:val="18"/>
          <w:szCs w:val="18"/>
        </w:rPr>
        <w:t xml:space="preserve"> </w:t>
      </w:r>
      <w:r w:rsidRPr="00C17E69">
        <w:rPr>
          <w:rFonts w:eastAsia="Times New Roman"/>
          <w:b/>
          <w:color w:val="336699"/>
          <w:sz w:val="18"/>
          <w:szCs w:val="18"/>
          <w:lang w:val="el-GR" w:eastAsia="fr-FR"/>
        </w:rPr>
        <w:t>Ἡ</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μὲν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οὖν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δύναμις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τοσαύτη</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ἐστὶν</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καὶ</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τοιαύτη</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τῆς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τέχνης</w:t>
      </w:r>
      <w:r w:rsidRPr="00C17E69">
        <w:rPr>
          <w:rFonts w:eastAsia="Times New Roman"/>
          <w:sz w:val="18"/>
          <w:szCs w:val="18"/>
          <w:lang w:val="el-GR" w:eastAsia="fr-FR"/>
        </w:rPr>
        <w:t>·</w:t>
      </w:r>
      <w:r w:rsidRPr="00C17E69">
        <w:rPr>
          <w:sz w:val="18"/>
          <w:szCs w:val="18"/>
        </w:rPr>
        <w:t xml:space="preserve">  </w:t>
      </w:r>
      <w:r w:rsidRPr="00C17E69">
        <w:rPr>
          <w:b/>
          <w:color w:val="C00000"/>
          <w:sz w:val="18"/>
          <w:szCs w:val="18"/>
        </w:rPr>
        <w:t>Cst.</w:t>
      </w:r>
      <w:r w:rsidRPr="00C17E69">
        <w:rPr>
          <w:color w:val="C00000"/>
          <w:sz w:val="18"/>
          <w:szCs w:val="18"/>
        </w:rPr>
        <w:t xml:space="preserve"> </w:t>
      </w:r>
      <w:r w:rsidRPr="00C17E69">
        <w:rPr>
          <w:b/>
          <w:caps/>
          <w:sz w:val="18"/>
          <w:szCs w:val="18"/>
        </w:rPr>
        <w:t>μ</w:t>
      </w:r>
      <w:r w:rsidRPr="00C17E69">
        <w:rPr>
          <w:b/>
          <w:sz w:val="18"/>
          <w:szCs w:val="18"/>
        </w:rPr>
        <w:t>ὲν</w:t>
      </w:r>
      <w:r w:rsidRPr="00C17E69">
        <w:rPr>
          <w:sz w:val="18"/>
          <w:szCs w:val="18"/>
        </w:rPr>
        <w:t xml:space="preserve"> est contrebalancé par </w:t>
      </w:r>
      <w:r w:rsidRPr="00C17E69">
        <w:rPr>
          <w:b/>
          <w:sz w:val="18"/>
          <w:szCs w:val="18"/>
          <w:lang w:val="el-GR"/>
        </w:rPr>
        <w:t>μέντοι</w:t>
      </w:r>
      <w:r w:rsidRPr="00C17E69">
        <w:rPr>
          <w:sz w:val="18"/>
          <w:szCs w:val="18"/>
        </w:rPr>
        <w:t xml:space="preserve"> (au lieu de </w:t>
      </w:r>
      <w:r w:rsidRPr="00C17E69">
        <w:rPr>
          <w:b/>
          <w:sz w:val="18"/>
          <w:szCs w:val="18"/>
          <w:lang w:val="el-GR"/>
        </w:rPr>
        <w:t>δέ</w:t>
      </w:r>
      <w:r w:rsidRPr="00C17E69">
        <w:rPr>
          <w:sz w:val="18"/>
          <w:szCs w:val="18"/>
        </w:rPr>
        <w:t xml:space="preserve">) à la phrase suivante.    </w:t>
      </w:r>
      <w:r w:rsidRPr="00C17E69">
        <w:rPr>
          <w:b/>
          <w:sz w:val="18"/>
          <w:szCs w:val="18"/>
          <w:lang w:val="el-GR"/>
        </w:rPr>
        <w:t>Δ</w:t>
      </w:r>
      <w:r w:rsidRPr="00C17E69">
        <w:rPr>
          <w:b/>
          <w:sz w:val="18"/>
          <w:szCs w:val="18"/>
        </w:rPr>
        <w:t xml:space="preserve">ύναμις, εως (ἡ) : </w:t>
      </w:r>
      <w:r w:rsidRPr="00C17E69">
        <w:rPr>
          <w:sz w:val="18"/>
          <w:szCs w:val="18"/>
        </w:rPr>
        <w:t>puissance, pouvoir, influence     Τ</w:t>
      </w:r>
      <w:r w:rsidRPr="00C17E69">
        <w:rPr>
          <w:b/>
          <w:sz w:val="18"/>
          <w:szCs w:val="18"/>
        </w:rPr>
        <w:t>οσοῦτος, τοσαύτη, τοσοῦτο, τοσοῦτον,</w:t>
      </w:r>
      <w:r w:rsidRPr="00C17E69">
        <w:rPr>
          <w:sz w:val="18"/>
          <w:szCs w:val="18"/>
        </w:rPr>
        <w:t xml:space="preserve"> </w:t>
      </w:r>
      <w:r w:rsidRPr="00C17E69">
        <w:rPr>
          <w:i/>
          <w:sz w:val="18"/>
          <w:szCs w:val="18"/>
        </w:rPr>
        <w:t>pr. &amp; adj</w:t>
      </w:r>
      <w:r w:rsidRPr="00C17E69">
        <w:rPr>
          <w:sz w:val="18"/>
          <w:szCs w:val="18"/>
        </w:rPr>
        <w:t xml:space="preserve"> : aussi grand, aussi fort, aussi nombreux  tel (en quantité, en taille, en nombre)    </w:t>
      </w:r>
      <w:r w:rsidRPr="00C17E69">
        <w:rPr>
          <w:b/>
          <w:sz w:val="18"/>
          <w:szCs w:val="18"/>
        </w:rPr>
        <w:t>Τοιοῦτος, τοιαύτη, τοιοῦτο/τοιοῦτον,</w:t>
      </w:r>
      <w:r w:rsidRPr="00C17E69">
        <w:rPr>
          <w:i/>
          <w:sz w:val="18"/>
          <w:szCs w:val="18"/>
        </w:rPr>
        <w:t xml:space="preserve"> pr. et adj.</w:t>
      </w:r>
      <w:r w:rsidRPr="00C17E69">
        <w:rPr>
          <w:sz w:val="18"/>
          <w:szCs w:val="18"/>
        </w:rPr>
        <w:t> : tel, avec de tels sentiments, de telles qualités ; si important      Τ</w:t>
      </w:r>
      <w:r w:rsidRPr="00C17E69">
        <w:rPr>
          <w:b/>
          <w:sz w:val="18"/>
          <w:szCs w:val="18"/>
        </w:rPr>
        <w:t>έχνη, ης (ἡ) :</w:t>
      </w:r>
      <w:r w:rsidRPr="00C17E69">
        <w:rPr>
          <w:sz w:val="18"/>
          <w:szCs w:val="18"/>
        </w:rPr>
        <w:t xml:space="preserve"> art manuel ; métier, profession ; art, habileté ; méthode ; technique  […].</w:t>
      </w:r>
      <w:r w:rsidRPr="00C17E69">
        <w:rPr>
          <w:sz w:val="18"/>
          <w:szCs w:val="18"/>
        </w:rPr>
        <w:tab/>
        <w:t xml:space="preserve">     </w:t>
      </w:r>
      <w:r w:rsidRPr="00C17E69">
        <w:rPr>
          <w:sz w:val="18"/>
          <w:szCs w:val="18"/>
        </w:rPr>
        <w:br/>
        <w:t>         </w:t>
      </w:r>
      <w:r w:rsidRPr="00C17E69">
        <w:rPr>
          <w:b/>
          <w:color w:val="C00000"/>
          <w:sz w:val="18"/>
          <w:szCs w:val="18"/>
        </w:rPr>
        <w:t>Particule</w:t>
      </w:r>
      <w:r w:rsidRPr="00C17E69">
        <w:rPr>
          <w:b/>
          <w:sz w:val="18"/>
          <w:szCs w:val="18"/>
        </w:rPr>
        <w:t xml:space="preserve">  Μὲν οὖν :</w:t>
      </w:r>
      <w:r w:rsidRPr="00C17E69">
        <w:rPr>
          <w:sz w:val="18"/>
          <w:szCs w:val="18"/>
        </w:rPr>
        <w:t xml:space="preserve"> 1) résume ce qui précède (= donc) ; 2) affirme énergiquement une opinion  assurément, certes ; 3) oppose une opinion contraire : loin de là, pas du tout, bien au contraire ;  </w:t>
      </w:r>
      <w:r w:rsidRPr="00C17E69">
        <w:rPr>
          <w:b/>
          <w:sz w:val="18"/>
          <w:szCs w:val="18"/>
        </w:rPr>
        <w:t>μὲν οὖν</w:t>
      </w:r>
      <w:r w:rsidRPr="00C17E69">
        <w:rPr>
          <w:sz w:val="18"/>
          <w:szCs w:val="18"/>
        </w:rPr>
        <w:t xml:space="preserve"> (J. Bertrand </w:t>
      </w:r>
      <w:r w:rsidRPr="00C17E69">
        <w:rPr>
          <w:b/>
          <w:sz w:val="18"/>
          <w:szCs w:val="18"/>
        </w:rPr>
        <w:t>§</w:t>
      </w:r>
      <w:r w:rsidRPr="00C17E69">
        <w:rPr>
          <w:sz w:val="18"/>
          <w:szCs w:val="18"/>
        </w:rPr>
        <w:t xml:space="preserve"> 235) </w:t>
      </w:r>
      <w:proofErr w:type="gramStart"/>
      <w:r w:rsidRPr="00C17E69">
        <w:rPr>
          <w:sz w:val="18"/>
          <w:szCs w:val="18"/>
        </w:rPr>
        <w:t>:  chaque</w:t>
      </w:r>
      <w:proofErr w:type="gramEnd"/>
      <w:r w:rsidRPr="00C17E69">
        <w:rPr>
          <w:sz w:val="18"/>
          <w:szCs w:val="18"/>
        </w:rPr>
        <w:t xml:space="preserve"> particule garde son sens propre </w:t>
      </w:r>
      <w:r w:rsidRPr="00C17E69">
        <w:rPr>
          <w:sz w:val="18"/>
          <w:szCs w:val="18"/>
          <w:lang w:val="el-GR"/>
        </w:rPr>
        <w:t>μέν</w:t>
      </w:r>
      <w:r w:rsidRPr="00C17E69">
        <w:rPr>
          <w:sz w:val="18"/>
          <w:szCs w:val="18"/>
        </w:rPr>
        <w:t xml:space="preserve"> annonce un </w:t>
      </w:r>
      <w:r w:rsidRPr="00C17E69">
        <w:rPr>
          <w:sz w:val="18"/>
          <w:szCs w:val="18"/>
          <w:lang w:val="el-GR"/>
        </w:rPr>
        <w:t>δέ</w:t>
      </w:r>
      <w:r w:rsidRPr="00C17E69">
        <w:rPr>
          <w:sz w:val="18"/>
          <w:szCs w:val="18"/>
        </w:rPr>
        <w:t> ; οὖν sert de transition.</w:t>
      </w:r>
    </w:p>
  </w:footnote>
  <w:footnote w:id="100">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15b</w:t>
      </w:r>
      <w:r w:rsidRPr="00C17E69">
        <w:rPr>
          <w:color w:val="C00000"/>
          <w:sz w:val="18"/>
          <w:szCs w:val="18"/>
        </w:rPr>
        <w:t xml:space="preserve">] </w:t>
      </w:r>
      <w:r w:rsidRPr="00C17E69">
        <w:rPr>
          <w:rFonts w:eastAsia="Times New Roman"/>
          <w:b/>
          <w:caps/>
          <w:color w:val="336699"/>
          <w:sz w:val="18"/>
          <w:szCs w:val="18"/>
          <w:lang w:val="el-GR" w:eastAsia="fr-FR"/>
        </w:rPr>
        <w:t>δ</w:t>
      </w:r>
      <w:r w:rsidRPr="00C17E69">
        <w:rPr>
          <w:rFonts w:eastAsia="Times New Roman"/>
          <w:b/>
          <w:color w:val="336699"/>
          <w:sz w:val="18"/>
          <w:szCs w:val="18"/>
          <w:lang w:val="el-GR" w:eastAsia="fr-FR"/>
        </w:rPr>
        <w:t>εῖ</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μέντοι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ὦ</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Σώκρατες</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τῇ</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ῥητορικῇ</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χρῆσθαι</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ὥσπερ</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τῇ</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ἄλλῃ</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πάσῃ</w:t>
      </w:r>
      <w:r w:rsidRPr="00C17E69">
        <w:rPr>
          <w:rFonts w:eastAsia="Times New Roman"/>
          <w:b/>
          <w:color w:val="336699"/>
          <w:sz w:val="18"/>
          <w:szCs w:val="18"/>
          <w:lang w:eastAsia="fr-FR"/>
        </w:rPr>
        <w:t xml:space="preserve"> </w:t>
      </w:r>
      <w:r w:rsidRPr="00C17E69">
        <w:rPr>
          <w:rFonts w:eastAsia="Times New Roman"/>
          <w:b/>
          <w:color w:val="336699"/>
          <w:sz w:val="18"/>
          <w:szCs w:val="18"/>
          <w:lang w:val="el-GR" w:eastAsia="fr-FR"/>
        </w:rPr>
        <w:t>ἀγωνίᾳ</w:t>
      </w:r>
      <w:r w:rsidRPr="00C17E69">
        <w:rPr>
          <w:rFonts w:eastAsia="Times New Roman"/>
          <w:sz w:val="18"/>
          <w:szCs w:val="18"/>
          <w:lang w:eastAsia="fr-FR"/>
        </w:rPr>
        <w:t xml:space="preserve">. </w:t>
      </w:r>
      <w:r w:rsidRPr="00C17E69">
        <w:rPr>
          <w:color w:val="C00000"/>
          <w:sz w:val="18"/>
          <w:szCs w:val="18"/>
        </w:rPr>
        <w:t xml:space="preserve"> </w:t>
      </w:r>
      <w:r w:rsidRPr="00C17E69">
        <w:rPr>
          <w:b/>
          <w:sz w:val="18"/>
          <w:szCs w:val="18"/>
        </w:rPr>
        <w:t xml:space="preserve"> Δεῖ (</w:t>
      </w:r>
      <w:r w:rsidRPr="00C17E69">
        <w:rPr>
          <w:i/>
          <w:sz w:val="18"/>
          <w:szCs w:val="18"/>
        </w:rPr>
        <w:t>impers</w:t>
      </w:r>
      <w:r w:rsidRPr="00C17E69">
        <w:rPr>
          <w:b/>
          <w:sz w:val="18"/>
          <w:szCs w:val="18"/>
        </w:rPr>
        <w:t>.) :</w:t>
      </w:r>
      <w:r w:rsidRPr="00C17E69">
        <w:rPr>
          <w:sz w:val="18"/>
          <w:szCs w:val="18"/>
        </w:rPr>
        <w:t xml:space="preserve"> il est besoin de, il faut (avec </w:t>
      </w:r>
      <w:r w:rsidRPr="00C17E69">
        <w:rPr>
          <w:i/>
          <w:sz w:val="18"/>
          <w:szCs w:val="18"/>
        </w:rPr>
        <w:t>inf</w:t>
      </w:r>
      <w:proofErr w:type="gramStart"/>
      <w:r w:rsidRPr="00C17E69">
        <w:rPr>
          <w:sz w:val="18"/>
          <w:szCs w:val="18"/>
        </w:rPr>
        <w:t>. )</w:t>
      </w:r>
      <w:proofErr w:type="gramEnd"/>
      <w:r w:rsidRPr="00C17E69">
        <w:rPr>
          <w:sz w:val="18"/>
          <w:szCs w:val="18"/>
        </w:rPr>
        <w:t xml:space="preserve">    </w:t>
      </w:r>
      <w:r w:rsidRPr="00C17E69">
        <w:rPr>
          <w:b/>
          <w:sz w:val="18"/>
          <w:szCs w:val="18"/>
        </w:rPr>
        <w:t xml:space="preserve">Μέντοι, </w:t>
      </w:r>
      <w:r w:rsidRPr="00C17E69">
        <w:rPr>
          <w:i/>
          <w:sz w:val="18"/>
          <w:szCs w:val="18"/>
        </w:rPr>
        <w:t>particule,</w:t>
      </w:r>
      <w:r w:rsidRPr="00C17E69">
        <w:rPr>
          <w:sz w:val="18"/>
          <w:szCs w:val="18"/>
        </w:rPr>
        <w:t xml:space="preserve"> certainement, en tout cas, assurément ; </w:t>
      </w:r>
      <w:r w:rsidRPr="00C17E69">
        <w:rPr>
          <w:i/>
          <w:sz w:val="18"/>
          <w:szCs w:val="18"/>
        </w:rPr>
        <w:t>en corrélation </w:t>
      </w:r>
      <w:r w:rsidRPr="00C17E69">
        <w:rPr>
          <w:sz w:val="18"/>
          <w:szCs w:val="18"/>
        </w:rPr>
        <w:t xml:space="preserve">: pourtant, néanmoins      </w:t>
      </w:r>
      <w:r w:rsidRPr="00C17E69">
        <w:rPr>
          <w:rStyle w:val="efforeign"/>
          <w:b/>
          <w:sz w:val="18"/>
          <w:szCs w:val="18"/>
          <w:lang w:val="el-GR"/>
        </w:rPr>
        <w:t>Ῥ</w:t>
      </w:r>
      <w:r w:rsidRPr="00C17E69">
        <w:rPr>
          <w:rStyle w:val="efforeign"/>
          <w:b/>
          <w:sz w:val="18"/>
          <w:szCs w:val="18"/>
        </w:rPr>
        <w:t>ητορική, ης (ἡ = ἡ ῥητορική</w:t>
      </w:r>
      <w:r w:rsidRPr="00C17E69">
        <w:rPr>
          <w:rStyle w:val="efentryfree"/>
          <w:sz w:val="18"/>
          <w:szCs w:val="18"/>
        </w:rPr>
        <w:t xml:space="preserve"> </w:t>
      </w:r>
      <w:r w:rsidRPr="00C17E69">
        <w:rPr>
          <w:rStyle w:val="efforeign"/>
          <w:b/>
          <w:sz w:val="18"/>
          <w:szCs w:val="18"/>
        </w:rPr>
        <w:t>τέχνη</w:t>
      </w:r>
      <w:r w:rsidRPr="00C17E69">
        <w:rPr>
          <w:rStyle w:val="efentryfree"/>
          <w:sz w:val="18"/>
          <w:szCs w:val="18"/>
        </w:rPr>
        <w:t xml:space="preserve">) : l’art oratoire, la rhétorique      </w:t>
      </w:r>
      <w:r w:rsidRPr="00C17E69">
        <w:rPr>
          <w:b/>
          <w:sz w:val="18"/>
          <w:szCs w:val="18"/>
        </w:rPr>
        <w:t xml:space="preserve"> </w:t>
      </w:r>
      <w:r w:rsidRPr="00C17E69">
        <w:rPr>
          <w:b/>
          <w:sz w:val="18"/>
          <w:szCs w:val="18"/>
          <w:lang w:val="el-GR"/>
        </w:rPr>
        <w:t>Ὥ</w:t>
      </w:r>
      <w:r w:rsidRPr="00C17E69">
        <w:rPr>
          <w:b/>
          <w:sz w:val="18"/>
          <w:szCs w:val="18"/>
        </w:rPr>
        <w:t>σπερ</w:t>
      </w:r>
      <w:r w:rsidRPr="00C17E69">
        <w:rPr>
          <w:sz w:val="18"/>
          <w:szCs w:val="18"/>
        </w:rPr>
        <w:t xml:space="preserve"> : comme      </w:t>
      </w:r>
      <w:r w:rsidRPr="00C17E69">
        <w:rPr>
          <w:b/>
          <w:sz w:val="18"/>
          <w:szCs w:val="18"/>
        </w:rPr>
        <w:t>Ἄλλος, η, ο :</w:t>
      </w:r>
      <w:r w:rsidRPr="00C17E69">
        <w:rPr>
          <w:sz w:val="18"/>
          <w:szCs w:val="18"/>
        </w:rPr>
        <w:t xml:space="preserve"> autre     </w:t>
      </w:r>
      <w:r w:rsidRPr="00C17E69">
        <w:rPr>
          <w:b/>
          <w:sz w:val="18"/>
          <w:szCs w:val="18"/>
        </w:rPr>
        <w:t xml:space="preserve">Πᾶς, παντός ; </w:t>
      </w:r>
      <w:proofErr w:type="gramStart"/>
      <w:r w:rsidRPr="00C17E69">
        <w:rPr>
          <w:b/>
          <w:sz w:val="18"/>
          <w:szCs w:val="18"/>
        </w:rPr>
        <w:t>πᾶσα</w:t>
      </w:r>
      <w:proofErr w:type="gramEnd"/>
      <w:r w:rsidRPr="00C17E69">
        <w:rPr>
          <w:b/>
          <w:sz w:val="18"/>
          <w:szCs w:val="18"/>
        </w:rPr>
        <w:t xml:space="preserve">, πάσης ; </w:t>
      </w:r>
      <w:proofErr w:type="gramStart"/>
      <w:r w:rsidRPr="00C17E69">
        <w:rPr>
          <w:b/>
          <w:sz w:val="18"/>
          <w:szCs w:val="18"/>
        </w:rPr>
        <w:t>πᾶν</w:t>
      </w:r>
      <w:proofErr w:type="gramEnd"/>
      <w:r w:rsidRPr="00C17E69">
        <w:rPr>
          <w:b/>
          <w:sz w:val="18"/>
          <w:szCs w:val="18"/>
        </w:rPr>
        <w:t xml:space="preserve">, παντός : </w:t>
      </w:r>
      <w:r w:rsidRPr="00C17E69">
        <w:rPr>
          <w:sz w:val="18"/>
          <w:szCs w:val="18"/>
        </w:rPr>
        <w:t xml:space="preserve">tout, chaque. </w:t>
      </w:r>
      <w:r w:rsidRPr="00C17E69">
        <w:rPr>
          <w:b/>
          <w:sz w:val="18"/>
          <w:szCs w:val="18"/>
        </w:rPr>
        <w:t xml:space="preserve">Nuances : </w:t>
      </w:r>
      <w:r w:rsidRPr="00C17E69">
        <w:rPr>
          <w:b/>
          <w:sz w:val="18"/>
          <w:szCs w:val="18"/>
          <w:lang w:val="el-GR"/>
        </w:rPr>
        <w:t>πᾶσα</w:t>
      </w:r>
      <w:r w:rsidRPr="00C17E69">
        <w:rPr>
          <w:b/>
          <w:sz w:val="18"/>
          <w:szCs w:val="18"/>
        </w:rPr>
        <w:t xml:space="preserve"> </w:t>
      </w:r>
      <w:r w:rsidRPr="00C17E69">
        <w:rPr>
          <w:b/>
          <w:sz w:val="18"/>
          <w:szCs w:val="18"/>
          <w:lang w:val="el-GR"/>
        </w:rPr>
        <w:t>πόλις</w:t>
      </w:r>
      <w:r w:rsidRPr="00C17E69">
        <w:rPr>
          <w:b/>
          <w:sz w:val="18"/>
          <w:szCs w:val="18"/>
        </w:rPr>
        <w:t> </w:t>
      </w:r>
      <w:proofErr w:type="gramStart"/>
      <w:r w:rsidRPr="00C17E69">
        <w:rPr>
          <w:b/>
          <w:sz w:val="18"/>
          <w:szCs w:val="18"/>
        </w:rPr>
        <w:t xml:space="preserve">: </w:t>
      </w:r>
      <w:r w:rsidRPr="00C17E69">
        <w:rPr>
          <w:sz w:val="18"/>
          <w:szCs w:val="18"/>
        </w:rPr>
        <w:t xml:space="preserve"> toute</w:t>
      </w:r>
      <w:proofErr w:type="gramEnd"/>
      <w:r w:rsidRPr="00C17E69">
        <w:rPr>
          <w:sz w:val="18"/>
          <w:szCs w:val="18"/>
        </w:rPr>
        <w:t xml:space="preserve"> ville ;  </w:t>
      </w:r>
      <w:r w:rsidRPr="00C17E69">
        <w:rPr>
          <w:b/>
          <w:sz w:val="18"/>
          <w:szCs w:val="18"/>
          <w:lang w:val="el-GR"/>
        </w:rPr>
        <w:t>πᾶσα</w:t>
      </w:r>
      <w:r w:rsidRPr="00C17E69">
        <w:rPr>
          <w:b/>
          <w:sz w:val="18"/>
          <w:szCs w:val="18"/>
        </w:rPr>
        <w:t xml:space="preserve"> </w:t>
      </w:r>
      <w:r w:rsidRPr="00C17E69">
        <w:rPr>
          <w:b/>
          <w:sz w:val="18"/>
          <w:szCs w:val="18"/>
          <w:lang w:val="el-GR"/>
        </w:rPr>
        <w:t>ἡ</w:t>
      </w:r>
      <w:r w:rsidRPr="00C17E69">
        <w:rPr>
          <w:b/>
          <w:sz w:val="18"/>
          <w:szCs w:val="18"/>
        </w:rPr>
        <w:t xml:space="preserve"> </w:t>
      </w:r>
      <w:r w:rsidRPr="00C17E69">
        <w:rPr>
          <w:b/>
          <w:sz w:val="18"/>
          <w:szCs w:val="18"/>
          <w:lang w:val="el-GR"/>
        </w:rPr>
        <w:t>πόλις</w:t>
      </w:r>
      <w:r w:rsidRPr="00C17E69">
        <w:rPr>
          <w:sz w:val="18"/>
          <w:szCs w:val="18"/>
        </w:rPr>
        <w:t xml:space="preserve">  toute la ville </w:t>
      </w:r>
      <w:r w:rsidRPr="00C17E69">
        <w:rPr>
          <w:sz w:val="18"/>
          <w:szCs w:val="18"/>
          <w:lang w:val="el-GR"/>
        </w:rPr>
        <w:t>;</w:t>
      </w:r>
      <w:r w:rsidRPr="00C17E69">
        <w:rPr>
          <w:sz w:val="18"/>
          <w:szCs w:val="18"/>
        </w:rPr>
        <w:t xml:space="preserve"> </w:t>
      </w:r>
      <w:r w:rsidRPr="00C17E69">
        <w:rPr>
          <w:b/>
          <w:sz w:val="18"/>
          <w:szCs w:val="18"/>
          <w:lang w:val="el-GR"/>
        </w:rPr>
        <w:t>ἡ</w:t>
      </w:r>
      <w:r w:rsidRPr="00C17E69">
        <w:rPr>
          <w:b/>
          <w:sz w:val="18"/>
          <w:szCs w:val="18"/>
        </w:rPr>
        <w:t xml:space="preserve">  </w:t>
      </w:r>
      <w:r w:rsidRPr="00C17E69">
        <w:rPr>
          <w:b/>
          <w:sz w:val="18"/>
          <w:szCs w:val="18"/>
          <w:lang w:val="el-GR"/>
        </w:rPr>
        <w:t>πᾶσα</w:t>
      </w:r>
      <w:r w:rsidRPr="00C17E69">
        <w:rPr>
          <w:b/>
          <w:sz w:val="18"/>
          <w:szCs w:val="18"/>
        </w:rPr>
        <w:t xml:space="preserve"> </w:t>
      </w:r>
      <w:r w:rsidRPr="00C17E69">
        <w:rPr>
          <w:b/>
          <w:sz w:val="18"/>
          <w:szCs w:val="18"/>
          <w:lang w:val="el-GR"/>
        </w:rPr>
        <w:t>πόλις</w:t>
      </w:r>
      <w:r w:rsidRPr="00C17E69">
        <w:rPr>
          <w:sz w:val="18"/>
          <w:szCs w:val="18"/>
        </w:rPr>
        <w:t> : l’ensemble de la ville (nuance : la totalité s’oppose aux parties, Bailly)    Ἀ</w:t>
      </w:r>
      <w:r w:rsidRPr="00C17E69">
        <w:rPr>
          <w:b/>
          <w:sz w:val="18"/>
          <w:szCs w:val="18"/>
        </w:rPr>
        <w:t>γωνία, ας (ἡ) :</w:t>
      </w:r>
      <w:r w:rsidRPr="00C17E69">
        <w:rPr>
          <w:sz w:val="18"/>
          <w:szCs w:val="18"/>
        </w:rPr>
        <w:t xml:space="preserve"> lutte dans les jeux ; —</w:t>
      </w:r>
      <w:r w:rsidRPr="00C17E69">
        <w:rPr>
          <w:i/>
          <w:sz w:val="18"/>
          <w:szCs w:val="18"/>
        </w:rPr>
        <w:t>d’où</w:t>
      </w:r>
      <w:r w:rsidRPr="00C17E69">
        <w:rPr>
          <w:sz w:val="18"/>
          <w:szCs w:val="18"/>
        </w:rPr>
        <w:t> : exercice de gymnastiques ; exercice en gal ; lutte en gal […].</w:t>
      </w:r>
    </w:p>
  </w:footnote>
  <w:footnote w:id="101">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b/>
          <w:color w:val="C00000"/>
          <w:sz w:val="18"/>
          <w:szCs w:val="18"/>
        </w:rPr>
        <w:t>[16a</w:t>
      </w:r>
      <w:r w:rsidRPr="00C17E69">
        <w:rPr>
          <w:color w:val="C00000"/>
          <w:sz w:val="18"/>
          <w:szCs w:val="18"/>
        </w:rPr>
        <w:t xml:space="preserve">]   </w:t>
      </w:r>
      <w:r w:rsidRPr="00C17E69">
        <w:rPr>
          <w:b/>
          <w:caps/>
          <w:color w:val="336699"/>
          <w:sz w:val="18"/>
          <w:szCs w:val="18"/>
          <w:lang w:val="el-GR"/>
        </w:rPr>
        <w:t>κ</w:t>
      </w:r>
      <w:r w:rsidRPr="00C17E69">
        <w:rPr>
          <w:b/>
          <w:color w:val="336699"/>
          <w:sz w:val="18"/>
          <w:szCs w:val="18"/>
          <w:lang w:val="el-GR"/>
        </w:rPr>
        <w:t>αὶ</w:t>
      </w:r>
      <w:r w:rsidRPr="00C17E69">
        <w:rPr>
          <w:b/>
          <w:color w:val="336699"/>
          <w:sz w:val="18"/>
          <w:szCs w:val="18"/>
        </w:rPr>
        <w:t xml:space="preserve"> </w:t>
      </w:r>
      <w:r w:rsidRPr="00C17E69">
        <w:rPr>
          <w:b/>
          <w:color w:val="336699"/>
          <w:sz w:val="18"/>
          <w:szCs w:val="18"/>
          <w:lang w:val="el-GR"/>
        </w:rPr>
        <w:t>γὰρ</w:t>
      </w:r>
      <w:r w:rsidRPr="00C17E69">
        <w:rPr>
          <w:b/>
          <w:color w:val="336699"/>
          <w:sz w:val="18"/>
          <w:szCs w:val="18"/>
        </w:rPr>
        <w:t xml:space="preserve"> </w:t>
      </w:r>
      <w:r w:rsidRPr="00C17E69">
        <w:rPr>
          <w:b/>
          <w:color w:val="336699"/>
          <w:sz w:val="18"/>
          <w:szCs w:val="18"/>
          <w:lang w:val="el-GR"/>
        </w:rPr>
        <w:t>τῇ</w:t>
      </w:r>
      <w:r w:rsidRPr="00C17E69">
        <w:rPr>
          <w:b/>
          <w:color w:val="336699"/>
          <w:sz w:val="18"/>
          <w:szCs w:val="18"/>
        </w:rPr>
        <w:t xml:space="preserve"> </w:t>
      </w:r>
      <w:r w:rsidRPr="00C17E69">
        <w:rPr>
          <w:b/>
          <w:color w:val="336699"/>
          <w:sz w:val="18"/>
          <w:szCs w:val="18"/>
          <w:lang w:val="el-GR"/>
        </w:rPr>
        <w:t>ἄλλῃ</w:t>
      </w:r>
      <w:r w:rsidRPr="00C17E69">
        <w:rPr>
          <w:b/>
          <w:color w:val="336699"/>
          <w:sz w:val="18"/>
          <w:szCs w:val="18"/>
        </w:rPr>
        <w:t xml:space="preserve"> </w:t>
      </w:r>
      <w:r w:rsidRPr="00C17E69">
        <w:rPr>
          <w:b/>
          <w:color w:val="336699"/>
          <w:sz w:val="18"/>
          <w:szCs w:val="18"/>
          <w:lang w:val="el-GR"/>
        </w:rPr>
        <w:t>ἀγωνίᾳ</w:t>
      </w:r>
      <w:r w:rsidRPr="00C17E69">
        <w:rPr>
          <w:b/>
          <w:color w:val="336699"/>
          <w:sz w:val="18"/>
          <w:szCs w:val="18"/>
        </w:rPr>
        <w:t xml:space="preserve"> </w:t>
      </w:r>
      <w:r w:rsidRPr="00C17E69">
        <w:rPr>
          <w:b/>
          <w:color w:val="336699"/>
          <w:sz w:val="18"/>
          <w:szCs w:val="18"/>
          <w:lang w:val="el-GR"/>
        </w:rPr>
        <w:t>οὐ</w:t>
      </w:r>
      <w:r w:rsidRPr="00C17E69">
        <w:rPr>
          <w:b/>
          <w:color w:val="336699"/>
          <w:sz w:val="18"/>
          <w:szCs w:val="18"/>
        </w:rPr>
        <w:t xml:space="preserve"> </w:t>
      </w:r>
      <w:r w:rsidRPr="00C17E69">
        <w:rPr>
          <w:b/>
          <w:color w:val="336699"/>
          <w:sz w:val="18"/>
          <w:szCs w:val="18"/>
          <w:lang w:val="el-GR"/>
        </w:rPr>
        <w:t>τούτου</w:t>
      </w:r>
      <w:r w:rsidRPr="00C17E69">
        <w:rPr>
          <w:b/>
          <w:color w:val="336699"/>
          <w:sz w:val="18"/>
          <w:szCs w:val="18"/>
        </w:rPr>
        <w:t xml:space="preserve"> </w:t>
      </w:r>
      <w:r w:rsidRPr="00C17E69">
        <w:rPr>
          <w:b/>
          <w:color w:val="336699"/>
          <w:sz w:val="18"/>
          <w:szCs w:val="18"/>
          <w:lang w:val="el-GR"/>
        </w:rPr>
        <w:t>ἕνεκα</w:t>
      </w:r>
      <w:r w:rsidRPr="00C17E69">
        <w:rPr>
          <w:b/>
          <w:color w:val="336699"/>
          <w:sz w:val="18"/>
          <w:szCs w:val="18"/>
        </w:rPr>
        <w:t xml:space="preserve"> </w:t>
      </w:r>
      <w:r w:rsidRPr="00C17E69">
        <w:rPr>
          <w:b/>
          <w:color w:val="336699"/>
          <w:sz w:val="18"/>
          <w:szCs w:val="18"/>
          <w:lang w:val="el-GR"/>
        </w:rPr>
        <w:t>δεῖ</w:t>
      </w:r>
      <w:r w:rsidRPr="00C17E69">
        <w:rPr>
          <w:b/>
          <w:color w:val="336699"/>
          <w:sz w:val="18"/>
          <w:szCs w:val="18"/>
        </w:rPr>
        <w:t xml:space="preserve"> </w:t>
      </w:r>
      <w:r w:rsidRPr="00C17E69">
        <w:rPr>
          <w:b/>
          <w:color w:val="336699"/>
          <w:sz w:val="18"/>
          <w:szCs w:val="18"/>
          <w:lang w:val="el-GR"/>
        </w:rPr>
        <w:t>πρὸς</w:t>
      </w:r>
      <w:r w:rsidRPr="00C17E69">
        <w:rPr>
          <w:b/>
          <w:color w:val="336699"/>
          <w:sz w:val="18"/>
          <w:szCs w:val="18"/>
        </w:rPr>
        <w:t xml:space="preserve"> </w:t>
      </w:r>
      <w:r w:rsidRPr="00C17E69">
        <w:rPr>
          <w:b/>
          <w:color w:val="336699"/>
          <w:sz w:val="18"/>
          <w:szCs w:val="18"/>
          <w:lang w:val="el-GR"/>
        </w:rPr>
        <w:t>ἅπαντας</w:t>
      </w:r>
      <w:r w:rsidRPr="00C17E69">
        <w:rPr>
          <w:b/>
          <w:color w:val="336699"/>
          <w:sz w:val="18"/>
          <w:szCs w:val="18"/>
        </w:rPr>
        <w:t xml:space="preserve"> </w:t>
      </w:r>
      <w:r w:rsidRPr="00C17E69">
        <w:rPr>
          <w:b/>
          <w:color w:val="336699"/>
          <w:sz w:val="18"/>
          <w:szCs w:val="18"/>
          <w:lang w:val="el-GR"/>
        </w:rPr>
        <w:t>χρῆσθαι</w:t>
      </w:r>
      <w:r w:rsidRPr="00C17E69">
        <w:rPr>
          <w:b/>
          <w:color w:val="336699"/>
          <w:sz w:val="18"/>
          <w:szCs w:val="18"/>
        </w:rPr>
        <w:t xml:space="preserve"> </w:t>
      </w:r>
      <w:r w:rsidRPr="00C17E69">
        <w:rPr>
          <w:b/>
          <w:color w:val="336699"/>
          <w:sz w:val="18"/>
          <w:szCs w:val="18"/>
          <w:lang w:val="el-GR"/>
        </w:rPr>
        <w:t>ἀνθρώπους</w:t>
      </w:r>
      <w:r w:rsidRPr="00C17E69">
        <w:rPr>
          <w:sz w:val="18"/>
          <w:szCs w:val="18"/>
        </w:rPr>
        <w:t xml:space="preserve">.  </w:t>
      </w:r>
      <w:r w:rsidRPr="00C17E69">
        <w:rPr>
          <w:color w:val="C00000"/>
          <w:sz w:val="18"/>
          <w:szCs w:val="18"/>
        </w:rPr>
        <w:t xml:space="preserve"> </w:t>
      </w:r>
      <w:r w:rsidRPr="00C17E69">
        <w:rPr>
          <w:b/>
          <w:color w:val="C00000"/>
          <w:sz w:val="18"/>
          <w:szCs w:val="18"/>
        </w:rPr>
        <w:t>Cst</w:t>
      </w:r>
      <w:r w:rsidRPr="00C17E69">
        <w:rPr>
          <w:color w:val="C00000"/>
          <w:sz w:val="18"/>
          <w:szCs w:val="18"/>
        </w:rPr>
        <w:t>.</w:t>
      </w:r>
      <w:r w:rsidRPr="00C17E69">
        <w:rPr>
          <w:sz w:val="18"/>
          <w:szCs w:val="18"/>
        </w:rPr>
        <w:t xml:space="preserve"> </w:t>
      </w:r>
      <w:r w:rsidRPr="00C17E69">
        <w:rPr>
          <w:b/>
          <w:caps/>
          <w:sz w:val="18"/>
          <w:szCs w:val="18"/>
        </w:rPr>
        <w:t>τ</w:t>
      </w:r>
      <w:r w:rsidRPr="00C17E69">
        <w:rPr>
          <w:b/>
          <w:sz w:val="18"/>
          <w:szCs w:val="18"/>
        </w:rPr>
        <w:t>ῇ ἄλλῃ ἀγωνίᾳ</w:t>
      </w:r>
      <w:r w:rsidRPr="00C17E69">
        <w:rPr>
          <w:sz w:val="18"/>
          <w:szCs w:val="18"/>
        </w:rPr>
        <w:t xml:space="preserve"> (tous les autres sports de combats en bloc) par comparaison à </w:t>
      </w:r>
      <w:r w:rsidRPr="00C17E69">
        <w:rPr>
          <w:b/>
          <w:sz w:val="18"/>
          <w:szCs w:val="18"/>
          <w:lang w:val="el-GR"/>
        </w:rPr>
        <w:t>περὶ</w:t>
      </w:r>
      <w:r w:rsidRPr="00C17E69">
        <w:rPr>
          <w:b/>
          <w:sz w:val="18"/>
          <w:szCs w:val="18"/>
        </w:rPr>
        <w:t xml:space="preserve"> </w:t>
      </w:r>
      <w:r w:rsidRPr="00C17E69">
        <w:rPr>
          <w:b/>
          <w:sz w:val="18"/>
          <w:szCs w:val="18"/>
          <w:lang w:val="el-GR"/>
        </w:rPr>
        <w:t>τῆς</w:t>
      </w:r>
      <w:r w:rsidRPr="00C17E69">
        <w:rPr>
          <w:b/>
          <w:sz w:val="18"/>
          <w:szCs w:val="18"/>
        </w:rPr>
        <w:t xml:space="preserve"> </w:t>
      </w:r>
      <w:r w:rsidRPr="00C17E69">
        <w:rPr>
          <w:b/>
          <w:sz w:val="18"/>
          <w:szCs w:val="18"/>
          <w:lang w:val="el-GR"/>
        </w:rPr>
        <w:t>ῥητορικῆς</w:t>
      </w:r>
      <w:r w:rsidRPr="00C17E69">
        <w:rPr>
          <w:sz w:val="18"/>
          <w:szCs w:val="18"/>
        </w:rPr>
        <w:t xml:space="preserve"> (457a5-6 ; = ph.20a), qui en est un autre.    </w:t>
      </w:r>
      <w:r w:rsidRPr="00C17E69">
        <w:rPr>
          <w:b/>
          <w:caps/>
          <w:sz w:val="18"/>
          <w:szCs w:val="18"/>
        </w:rPr>
        <w:t>τ</w:t>
      </w:r>
      <w:r w:rsidRPr="00C17E69">
        <w:rPr>
          <w:b/>
          <w:sz w:val="18"/>
          <w:szCs w:val="18"/>
        </w:rPr>
        <w:t>ούτου ἕνεκα</w:t>
      </w:r>
      <w:r w:rsidRPr="00C17E69">
        <w:rPr>
          <w:sz w:val="18"/>
          <w:szCs w:val="18"/>
        </w:rPr>
        <w:t xml:space="preserve"> sera développé par 16b.       </w:t>
      </w:r>
      <w:r w:rsidRPr="00C17E69">
        <w:rPr>
          <w:b/>
          <w:sz w:val="18"/>
          <w:szCs w:val="18"/>
        </w:rPr>
        <w:t>Καὶ γάρ,</w:t>
      </w:r>
      <w:r w:rsidRPr="00C17E69">
        <w:rPr>
          <w:sz w:val="18"/>
          <w:szCs w:val="18"/>
        </w:rPr>
        <w:t xml:space="preserve"> et en effet ; car aussi bien       </w:t>
      </w:r>
      <w:r w:rsidRPr="00C17E69">
        <w:rPr>
          <w:b/>
          <w:sz w:val="18"/>
          <w:szCs w:val="18"/>
        </w:rPr>
        <w:t>Ἄλλος, η, ο :</w:t>
      </w:r>
      <w:r w:rsidRPr="00C17E69">
        <w:rPr>
          <w:sz w:val="18"/>
          <w:szCs w:val="18"/>
        </w:rPr>
        <w:t xml:space="preserve"> autre, un autre ; […] </w:t>
      </w:r>
      <w:r w:rsidRPr="00C17E69">
        <w:rPr>
          <w:i/>
          <w:iCs/>
          <w:sz w:val="18"/>
          <w:szCs w:val="18"/>
        </w:rPr>
        <w:t>précédé de l’article </w:t>
      </w:r>
      <w:r w:rsidRPr="00C17E69">
        <w:rPr>
          <w:iCs/>
          <w:sz w:val="18"/>
          <w:szCs w:val="18"/>
        </w:rPr>
        <w:t xml:space="preserve">: </w:t>
      </w:r>
      <w:r w:rsidRPr="00C17E69">
        <w:rPr>
          <w:sz w:val="18"/>
          <w:szCs w:val="18"/>
        </w:rPr>
        <w:t>le reste       Ἀ</w:t>
      </w:r>
      <w:r w:rsidRPr="00C17E69">
        <w:rPr>
          <w:b/>
          <w:sz w:val="18"/>
          <w:szCs w:val="18"/>
        </w:rPr>
        <w:t>γωνία, ας (ἡ) :</w:t>
      </w:r>
      <w:r w:rsidRPr="00C17E69">
        <w:rPr>
          <w:sz w:val="18"/>
          <w:szCs w:val="18"/>
        </w:rPr>
        <w:t xml:space="preserve"> lutte dans les jeux ; en g</w:t>
      </w:r>
      <w:r w:rsidRPr="00C17E69">
        <w:rPr>
          <w:sz w:val="18"/>
          <w:szCs w:val="18"/>
          <w:u w:val="single"/>
        </w:rPr>
        <w:t>al</w:t>
      </w:r>
      <w:r w:rsidRPr="00C17E69">
        <w:rPr>
          <w:sz w:val="18"/>
          <w:szCs w:val="18"/>
        </w:rPr>
        <w:t xml:space="preserve">  sport de combat         </w:t>
      </w:r>
      <w:r w:rsidRPr="00C17E69">
        <w:rPr>
          <w:b/>
          <w:sz w:val="18"/>
          <w:szCs w:val="18"/>
        </w:rPr>
        <w:t>Οὗτος, αὕτη, τοῦτο (</w:t>
      </w:r>
      <w:r w:rsidRPr="00C17E69">
        <w:rPr>
          <w:i/>
          <w:sz w:val="18"/>
          <w:szCs w:val="18"/>
        </w:rPr>
        <w:t>gén. sg.</w:t>
      </w:r>
      <w:r w:rsidRPr="00C17E69">
        <w:rPr>
          <w:b/>
          <w:sz w:val="18"/>
          <w:szCs w:val="18"/>
        </w:rPr>
        <w:t xml:space="preserve"> : </w:t>
      </w:r>
      <w:r w:rsidRPr="00C17E69">
        <w:rPr>
          <w:b/>
          <w:sz w:val="18"/>
          <w:szCs w:val="18"/>
          <w:lang w:val="el-GR"/>
        </w:rPr>
        <w:t>τούτου</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ταύτης</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τούτου</w:t>
      </w:r>
      <w:r w:rsidRPr="00C17E69">
        <w:rPr>
          <w:i/>
          <w:iCs/>
          <w:sz w:val="18"/>
          <w:szCs w:val="18"/>
        </w:rPr>
        <w:t>,</w:t>
      </w:r>
      <w:r w:rsidRPr="00C17E69">
        <w:rPr>
          <w:sz w:val="18"/>
          <w:szCs w:val="18"/>
        </w:rPr>
        <w:t xml:space="preserve"> </w:t>
      </w:r>
      <w:r w:rsidRPr="00C17E69">
        <w:rPr>
          <w:i/>
          <w:iCs/>
          <w:sz w:val="18"/>
          <w:szCs w:val="18"/>
        </w:rPr>
        <w:t xml:space="preserve">pr. et adj. dém. </w:t>
      </w:r>
      <w:r w:rsidRPr="00C17E69">
        <w:rPr>
          <w:sz w:val="18"/>
          <w:szCs w:val="18"/>
        </w:rPr>
        <w:t xml:space="preserve">: celui-ci, celle-ci, ceci     </w:t>
      </w:r>
      <w:r w:rsidRPr="00C17E69">
        <w:rPr>
          <w:b/>
          <w:sz w:val="18"/>
          <w:szCs w:val="18"/>
        </w:rPr>
        <w:t xml:space="preserve">Ἕνεκα, </w:t>
      </w:r>
      <w:r w:rsidRPr="00C17E69">
        <w:rPr>
          <w:i/>
          <w:sz w:val="18"/>
          <w:szCs w:val="18"/>
        </w:rPr>
        <w:t>précédé du gén.</w:t>
      </w:r>
      <w:r w:rsidRPr="00C17E69">
        <w:rPr>
          <w:sz w:val="18"/>
          <w:szCs w:val="18"/>
        </w:rPr>
        <w:t> : à cause de, en raison de, pour (</w:t>
      </w:r>
      <w:r w:rsidRPr="00C17E69">
        <w:rPr>
          <w:i/>
          <w:sz w:val="18"/>
          <w:szCs w:val="18"/>
        </w:rPr>
        <w:t>causal</w:t>
      </w:r>
      <w:r w:rsidRPr="00C17E69">
        <w:rPr>
          <w:sz w:val="18"/>
          <w:szCs w:val="18"/>
        </w:rPr>
        <w:t xml:space="preserve">) ; en faveur de, pour l'amour de ; </w:t>
      </w:r>
      <w:r w:rsidRPr="00C17E69">
        <w:rPr>
          <w:b/>
          <w:sz w:val="18"/>
          <w:szCs w:val="18"/>
          <w:lang w:val="el-GR"/>
        </w:rPr>
        <w:t>τούτου</w:t>
      </w:r>
      <w:r w:rsidRPr="00C17E69">
        <w:rPr>
          <w:b/>
          <w:sz w:val="18"/>
          <w:szCs w:val="18"/>
        </w:rPr>
        <w:t xml:space="preserve"> </w:t>
      </w:r>
      <w:r w:rsidRPr="00C17E69">
        <w:rPr>
          <w:b/>
          <w:sz w:val="18"/>
          <w:szCs w:val="18"/>
          <w:lang w:val="el-GR"/>
        </w:rPr>
        <w:t>ἕνεκα</w:t>
      </w:r>
      <w:r w:rsidRPr="00C17E69">
        <w:rPr>
          <w:b/>
          <w:sz w:val="18"/>
          <w:szCs w:val="18"/>
        </w:rPr>
        <w:t xml:space="preserve">… </w:t>
      </w:r>
      <w:r w:rsidRPr="00C17E69">
        <w:rPr>
          <w:b/>
          <w:sz w:val="18"/>
          <w:szCs w:val="18"/>
          <w:lang w:val="el-GR"/>
        </w:rPr>
        <w:t>ὅτι</w:t>
      </w:r>
      <w:r w:rsidRPr="00C17E69">
        <w:rPr>
          <w:b/>
          <w:sz w:val="18"/>
          <w:szCs w:val="18"/>
        </w:rPr>
        <w:t> :</w:t>
      </w:r>
      <w:r w:rsidRPr="00C17E69">
        <w:rPr>
          <w:sz w:val="18"/>
          <w:szCs w:val="18"/>
        </w:rPr>
        <w:t xml:space="preserve"> pour cette raison que      </w:t>
      </w:r>
      <w:r w:rsidRPr="00C17E69">
        <w:rPr>
          <w:b/>
          <w:caps/>
          <w:sz w:val="18"/>
          <w:szCs w:val="18"/>
        </w:rPr>
        <w:t>δ</w:t>
      </w:r>
      <w:r w:rsidRPr="00C17E69">
        <w:rPr>
          <w:b/>
          <w:sz w:val="18"/>
          <w:szCs w:val="18"/>
        </w:rPr>
        <w:t>εῖ</w:t>
      </w:r>
      <w:r w:rsidRPr="00C17E69">
        <w:rPr>
          <w:sz w:val="18"/>
          <w:szCs w:val="18"/>
        </w:rPr>
        <w:t xml:space="preserve"> (+ inf. il faut)      </w:t>
      </w:r>
      <w:r w:rsidRPr="00C17E69">
        <w:rPr>
          <w:b/>
          <w:bCs/>
          <w:sz w:val="18"/>
          <w:szCs w:val="18"/>
        </w:rPr>
        <w:t>Χρ</w:t>
      </w:r>
      <w:r w:rsidRPr="00C17E69">
        <w:rPr>
          <w:b/>
          <w:bCs/>
          <w:sz w:val="18"/>
          <w:szCs w:val="18"/>
          <w:lang w:val="el-GR"/>
        </w:rPr>
        <w:t>ῶ</w:t>
      </w:r>
      <w:r w:rsidRPr="00C17E69">
        <w:rPr>
          <w:b/>
          <w:bCs/>
          <w:sz w:val="18"/>
          <w:szCs w:val="18"/>
        </w:rPr>
        <w:t xml:space="preserve">μαι-my </w:t>
      </w:r>
      <w:r w:rsidRPr="00C17E69">
        <w:rPr>
          <w:rFonts w:cs="Arial"/>
          <w:b/>
          <w:bCs/>
          <w:sz w:val="18"/>
          <w:szCs w:val="18"/>
        </w:rPr>
        <w:t>—[</w:t>
      </w:r>
      <w:r w:rsidRPr="00C17E69">
        <w:rPr>
          <w:b/>
          <w:bCs/>
          <w:sz w:val="18"/>
          <w:szCs w:val="18"/>
        </w:rPr>
        <w:t xml:space="preserve"> </w:t>
      </w:r>
      <w:r w:rsidRPr="00C17E69">
        <w:rPr>
          <w:b/>
          <w:bCs/>
          <w:i/>
          <w:sz w:val="18"/>
          <w:szCs w:val="18"/>
        </w:rPr>
        <w:t>inf</w:t>
      </w:r>
      <w:r w:rsidRPr="00C17E69">
        <w:rPr>
          <w:b/>
          <w:bCs/>
          <w:sz w:val="18"/>
          <w:szCs w:val="18"/>
        </w:rPr>
        <w:t>. : χρῆσθαι </w:t>
      </w:r>
      <w:r w:rsidRPr="00C17E69">
        <w:rPr>
          <w:sz w:val="18"/>
          <w:szCs w:val="18"/>
        </w:rPr>
        <w:t>; χρήσομαι ; aor ἐχρησάμην ; κέχρημαι </w:t>
      </w:r>
      <w:r w:rsidRPr="00C17E69">
        <w:rPr>
          <w:rFonts w:cs="Arial"/>
          <w:b/>
          <w:sz w:val="18"/>
          <w:szCs w:val="18"/>
        </w:rPr>
        <w:t xml:space="preserve"> ]—:</w:t>
      </w:r>
      <w:r w:rsidRPr="00C17E69">
        <w:rPr>
          <w:rFonts w:cs="Arial"/>
          <w:sz w:val="18"/>
          <w:szCs w:val="18"/>
        </w:rPr>
        <w:t xml:space="preserve"> </w:t>
      </w:r>
      <w:r w:rsidRPr="00C17E69">
        <w:rPr>
          <w:sz w:val="18"/>
          <w:szCs w:val="18"/>
        </w:rPr>
        <w:t xml:space="preserve">employer, se servir de (avec dat.) ; avec double régime : se servir de (dat.)     </w:t>
      </w:r>
      <w:proofErr w:type="gramStart"/>
      <w:r w:rsidRPr="00C17E69">
        <w:rPr>
          <w:b/>
          <w:sz w:val="18"/>
          <w:szCs w:val="18"/>
        </w:rPr>
        <w:t>πρὸς</w:t>
      </w:r>
      <w:proofErr w:type="gramEnd"/>
      <w:r w:rsidRPr="00C17E69">
        <w:rPr>
          <w:sz w:val="18"/>
          <w:szCs w:val="18"/>
        </w:rPr>
        <w:t xml:space="preserve"> + acc. </w:t>
      </w:r>
      <w:proofErr w:type="gramStart"/>
      <w:r w:rsidRPr="00C17E69">
        <w:rPr>
          <w:sz w:val="18"/>
          <w:szCs w:val="18"/>
        </w:rPr>
        <w:t>contre</w:t>
      </w:r>
      <w:proofErr w:type="gramEnd"/>
      <w:r w:rsidRPr="00C17E69">
        <w:rPr>
          <w:sz w:val="18"/>
          <w:szCs w:val="18"/>
        </w:rPr>
        <w:t xml:space="preserve">        </w:t>
      </w:r>
      <w:r w:rsidRPr="00C17E69">
        <w:rPr>
          <w:b/>
          <w:sz w:val="18"/>
          <w:szCs w:val="18"/>
        </w:rPr>
        <w:t>Ἅπας, ἅπασα, ἅπαν :</w:t>
      </w:r>
      <w:r w:rsidRPr="00C17E69">
        <w:rPr>
          <w:sz w:val="18"/>
          <w:szCs w:val="18"/>
        </w:rPr>
        <w:t xml:space="preserve"> tout entier, tout, chacun (Décl. cō </w:t>
      </w:r>
      <w:r w:rsidRPr="00C17E69">
        <w:rPr>
          <w:b/>
          <w:sz w:val="18"/>
          <w:szCs w:val="18"/>
        </w:rPr>
        <w:t xml:space="preserve">πᾶς, παντός ; πᾶσα, πάσης ; πᾶν, παντός : </w:t>
      </w:r>
      <w:r w:rsidRPr="00C17E69">
        <w:rPr>
          <w:sz w:val="18"/>
          <w:szCs w:val="18"/>
        </w:rPr>
        <w:t xml:space="preserve">tout)      </w:t>
      </w:r>
      <w:r w:rsidRPr="00C17E69">
        <w:rPr>
          <w:b/>
          <w:sz w:val="18"/>
          <w:szCs w:val="18"/>
          <w:lang w:val="el-GR"/>
        </w:rPr>
        <w:t>Ἄνθρωπος</w:t>
      </w:r>
      <w:r w:rsidRPr="00C17E69">
        <w:rPr>
          <w:b/>
          <w:sz w:val="18"/>
          <w:szCs w:val="18"/>
        </w:rPr>
        <w:t xml:space="preserve">, </w:t>
      </w:r>
      <w:r w:rsidRPr="00C17E69">
        <w:rPr>
          <w:b/>
          <w:sz w:val="18"/>
          <w:szCs w:val="18"/>
          <w:lang w:val="el-GR"/>
        </w:rPr>
        <w:t>ου</w:t>
      </w:r>
      <w:r w:rsidRPr="00C17E69">
        <w:rPr>
          <w:b/>
          <w:sz w:val="18"/>
          <w:szCs w:val="18"/>
        </w:rPr>
        <w:t xml:space="preserve"> (</w:t>
      </w:r>
      <w:r w:rsidRPr="00C17E69">
        <w:rPr>
          <w:b/>
          <w:sz w:val="18"/>
          <w:szCs w:val="18"/>
          <w:lang w:val="el-GR"/>
        </w:rPr>
        <w:t>ὁ</w:t>
      </w:r>
      <w:r w:rsidRPr="00C17E69">
        <w:rPr>
          <w:b/>
          <w:sz w:val="18"/>
          <w:szCs w:val="18"/>
        </w:rPr>
        <w:t>) </w:t>
      </w:r>
      <w:r w:rsidRPr="00C17E69">
        <w:rPr>
          <w:sz w:val="18"/>
          <w:szCs w:val="18"/>
        </w:rPr>
        <w:t xml:space="preserve">: homme, humain.  </w:t>
      </w:r>
    </w:p>
  </w:footnote>
  <w:footnote w:id="102">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b/>
          <w:color w:val="C00000"/>
          <w:sz w:val="18"/>
          <w:szCs w:val="18"/>
        </w:rPr>
        <w:t>[16b</w:t>
      </w:r>
      <w:r w:rsidRPr="00C17E69">
        <w:rPr>
          <w:color w:val="C00000"/>
          <w:sz w:val="18"/>
          <w:szCs w:val="18"/>
        </w:rPr>
        <w:t xml:space="preserve">] </w:t>
      </w:r>
      <w:r w:rsidRPr="00C17E69">
        <w:rPr>
          <w:b/>
          <w:color w:val="336699"/>
          <w:sz w:val="18"/>
          <w:szCs w:val="18"/>
          <w:lang w:val="el-GR"/>
        </w:rPr>
        <w:t>Ὅτι</w:t>
      </w:r>
      <w:r w:rsidRPr="00C17E69">
        <w:rPr>
          <w:b/>
          <w:color w:val="336699"/>
          <w:sz w:val="18"/>
          <w:szCs w:val="18"/>
        </w:rPr>
        <w:t xml:space="preserve"> </w:t>
      </w:r>
      <w:r w:rsidRPr="00C17E69">
        <w:rPr>
          <w:b/>
          <w:color w:val="336699"/>
          <w:sz w:val="18"/>
          <w:szCs w:val="18"/>
          <w:lang w:val="el-GR"/>
        </w:rPr>
        <w:t>ἔμαθεν</w:t>
      </w:r>
      <w:r w:rsidRPr="00C17E69">
        <w:rPr>
          <w:b/>
          <w:color w:val="336699"/>
          <w:sz w:val="18"/>
          <w:szCs w:val="18"/>
        </w:rPr>
        <w:t xml:space="preserve"> </w:t>
      </w:r>
      <w:r w:rsidRPr="00C17E69">
        <w:rPr>
          <w:b/>
          <w:color w:val="336699"/>
          <w:sz w:val="18"/>
          <w:szCs w:val="18"/>
          <w:lang w:val="el-GR"/>
        </w:rPr>
        <w:t>πυκτεύειν</w:t>
      </w:r>
      <w:r w:rsidRPr="00C17E69">
        <w:rPr>
          <w:b/>
          <w:color w:val="336699"/>
          <w:sz w:val="18"/>
          <w:szCs w:val="18"/>
        </w:rPr>
        <w:t xml:space="preserve"> </w:t>
      </w:r>
      <w:r w:rsidRPr="00C17E69">
        <w:rPr>
          <w:b/>
          <w:color w:val="336699"/>
          <w:sz w:val="18"/>
          <w:szCs w:val="18"/>
          <w:lang w:val="el-GR"/>
        </w:rPr>
        <w:t>τε</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παγκρατιάζειν</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ἐν</w:t>
      </w:r>
      <w:r w:rsidRPr="00C17E69">
        <w:rPr>
          <w:b/>
          <w:color w:val="336699"/>
          <w:sz w:val="18"/>
          <w:szCs w:val="18"/>
        </w:rPr>
        <w:t xml:space="preserve"> </w:t>
      </w:r>
      <w:r w:rsidRPr="00C17E69">
        <w:rPr>
          <w:b/>
          <w:color w:val="336699"/>
          <w:sz w:val="18"/>
          <w:szCs w:val="18"/>
          <w:lang w:val="el-GR"/>
        </w:rPr>
        <w:t>ὅπλοις</w:t>
      </w:r>
      <w:r w:rsidRPr="00C17E69">
        <w:rPr>
          <w:b/>
          <w:color w:val="336699"/>
          <w:sz w:val="18"/>
          <w:szCs w:val="18"/>
        </w:rPr>
        <w:t xml:space="preserve"> </w:t>
      </w:r>
      <w:r w:rsidRPr="00C17E69">
        <w:rPr>
          <w:b/>
          <w:color w:val="336699"/>
          <w:sz w:val="18"/>
          <w:szCs w:val="18"/>
          <w:lang w:val="el-GR"/>
        </w:rPr>
        <w:t>μάχεσθαι</w:t>
      </w:r>
      <w:r w:rsidRPr="00C17E69">
        <w:rPr>
          <w:sz w:val="18"/>
          <w:szCs w:val="18"/>
        </w:rPr>
        <w:t xml:space="preserve">.   </w:t>
      </w:r>
      <w:r w:rsidRPr="00C17E69">
        <w:rPr>
          <w:b/>
          <w:color w:val="C00000"/>
          <w:sz w:val="18"/>
          <w:szCs w:val="18"/>
        </w:rPr>
        <w:t>Cst</w:t>
      </w:r>
      <w:r w:rsidRPr="00C17E69">
        <w:rPr>
          <w:color w:val="C00000"/>
          <w:sz w:val="18"/>
          <w:szCs w:val="18"/>
        </w:rPr>
        <w:t xml:space="preserve">. </w:t>
      </w:r>
      <w:proofErr w:type="gramStart"/>
      <w:r w:rsidRPr="00C17E69">
        <w:rPr>
          <w:sz w:val="18"/>
          <w:szCs w:val="18"/>
        </w:rPr>
        <w:t>Cette</w:t>
      </w:r>
      <w:proofErr w:type="gramEnd"/>
      <w:r w:rsidRPr="00C17E69">
        <w:rPr>
          <w:sz w:val="18"/>
          <w:szCs w:val="18"/>
        </w:rPr>
        <w:t xml:space="preserve"> prop. </w:t>
      </w:r>
      <w:proofErr w:type="gramStart"/>
      <w:r w:rsidRPr="00C17E69">
        <w:rPr>
          <w:sz w:val="18"/>
          <w:szCs w:val="18"/>
        </w:rPr>
        <w:t>développe</w:t>
      </w:r>
      <w:proofErr w:type="gramEnd"/>
      <w:r w:rsidRPr="00C17E69">
        <w:rPr>
          <w:sz w:val="18"/>
          <w:szCs w:val="18"/>
        </w:rPr>
        <w:t xml:space="preserve"> le sens de </w:t>
      </w:r>
      <w:r w:rsidRPr="00C17E69">
        <w:rPr>
          <w:b/>
          <w:sz w:val="18"/>
          <w:szCs w:val="18"/>
        </w:rPr>
        <w:t>τούτου</w:t>
      </w:r>
      <w:r w:rsidRPr="00C17E69">
        <w:rPr>
          <w:sz w:val="18"/>
          <w:szCs w:val="18"/>
        </w:rPr>
        <w:t xml:space="preserve"> (</w:t>
      </w:r>
      <w:r w:rsidRPr="00C17E69">
        <w:rPr>
          <w:b/>
          <w:sz w:val="18"/>
          <w:szCs w:val="18"/>
        </w:rPr>
        <w:t>τούτου ἕνεκα</w:t>
      </w:r>
      <w:r w:rsidRPr="00C17E69">
        <w:rPr>
          <w:sz w:val="18"/>
          <w:szCs w:val="18"/>
        </w:rPr>
        <w:t xml:space="preserve">).    </w:t>
      </w:r>
      <w:r w:rsidRPr="00C17E69">
        <w:rPr>
          <w:b/>
          <w:bCs/>
          <w:sz w:val="18"/>
          <w:szCs w:val="18"/>
        </w:rPr>
        <w:t>Μανθάνω (</w:t>
      </w:r>
      <w:r w:rsidRPr="00C17E69">
        <w:rPr>
          <w:sz w:val="18"/>
          <w:szCs w:val="18"/>
        </w:rPr>
        <w:t xml:space="preserve">μαθήσομαι ; ἔμαθον ; μεμάθηκα) : apprendre       </w:t>
      </w:r>
      <w:r w:rsidRPr="00C17E69">
        <w:rPr>
          <w:b/>
          <w:bCs/>
          <w:caps/>
          <w:sz w:val="18"/>
          <w:szCs w:val="18"/>
        </w:rPr>
        <w:t>π</w:t>
      </w:r>
      <w:r w:rsidRPr="00C17E69">
        <w:rPr>
          <w:b/>
          <w:bCs/>
          <w:sz w:val="18"/>
          <w:szCs w:val="18"/>
        </w:rPr>
        <w:t xml:space="preserve">υκτεύω : </w:t>
      </w:r>
      <w:r w:rsidRPr="00C17E69">
        <w:rPr>
          <w:sz w:val="18"/>
          <w:szCs w:val="18"/>
        </w:rPr>
        <w:t xml:space="preserve">se battre à coups de poing ; lutter au pugilat     </w:t>
      </w:r>
      <w:r w:rsidRPr="00C17E69">
        <w:rPr>
          <w:b/>
          <w:sz w:val="18"/>
          <w:szCs w:val="18"/>
        </w:rPr>
        <w:t xml:space="preserve">Παγκρατιάζω : </w:t>
      </w:r>
      <w:r w:rsidRPr="00C17E69">
        <w:rPr>
          <w:sz w:val="18"/>
          <w:szCs w:val="18"/>
        </w:rPr>
        <w:t>s’exercer au pancrace (lutte + pugilat)     Ὅ</w:t>
      </w:r>
      <w:r w:rsidRPr="00C17E69">
        <w:rPr>
          <w:b/>
          <w:sz w:val="18"/>
          <w:szCs w:val="18"/>
        </w:rPr>
        <w:t xml:space="preserve">πλον, ου (τό) : </w:t>
      </w:r>
      <w:r w:rsidRPr="00C17E69">
        <w:rPr>
          <w:sz w:val="18"/>
          <w:szCs w:val="18"/>
        </w:rPr>
        <w:t xml:space="preserve">arme ; </w:t>
      </w:r>
      <w:r w:rsidRPr="00C17E69">
        <w:rPr>
          <w:b/>
          <w:sz w:val="18"/>
          <w:szCs w:val="18"/>
        </w:rPr>
        <w:t>‖ ἐν τοῖς ὅπλοις εἶναι</w:t>
      </w:r>
      <w:r w:rsidRPr="00C17E69">
        <w:rPr>
          <w:sz w:val="18"/>
          <w:szCs w:val="18"/>
        </w:rPr>
        <w:t xml:space="preserve"> : être sous les armes, être en armes   </w:t>
      </w:r>
      <w:r w:rsidRPr="00C17E69">
        <w:rPr>
          <w:b/>
          <w:sz w:val="18"/>
          <w:szCs w:val="18"/>
        </w:rPr>
        <w:t>Μάχομαι ἐν τοῖς ὅπλοις</w:t>
      </w:r>
      <w:r w:rsidRPr="00C17E69">
        <w:rPr>
          <w:sz w:val="18"/>
          <w:szCs w:val="18"/>
        </w:rPr>
        <w:t> : combattre en armes, s’entraîner à l’escrime.</w:t>
      </w:r>
      <w:r w:rsidRPr="00C17E69">
        <w:rPr>
          <w:sz w:val="18"/>
          <w:szCs w:val="18"/>
        </w:rPr>
        <w:tab/>
        <w:t>  </w:t>
      </w:r>
      <w:r w:rsidRPr="00C17E69">
        <w:rPr>
          <w:sz w:val="18"/>
          <w:szCs w:val="18"/>
        </w:rPr>
        <w:br/>
        <w:t>         </w:t>
      </w:r>
      <w:r w:rsidRPr="00C17E69">
        <w:rPr>
          <w:b/>
          <w:color w:val="C00000"/>
          <w:sz w:val="18"/>
          <w:szCs w:val="18"/>
        </w:rPr>
        <w:t>Syntaxe</w:t>
      </w:r>
      <w:r w:rsidRPr="00C17E69">
        <w:rPr>
          <w:sz w:val="18"/>
          <w:szCs w:val="18"/>
        </w:rPr>
        <w:t xml:space="preserve"> : </w:t>
      </w:r>
      <w:r w:rsidRPr="00C17E69">
        <w:rPr>
          <w:b/>
          <w:sz w:val="18"/>
          <w:szCs w:val="18"/>
        </w:rPr>
        <w:t>ὅτι</w:t>
      </w:r>
      <w:r w:rsidRPr="00C17E69">
        <w:rPr>
          <w:sz w:val="18"/>
          <w:szCs w:val="18"/>
        </w:rPr>
        <w:t xml:space="preserve"> en apposition.  La proposition complétive introduite par </w:t>
      </w:r>
      <w:r w:rsidRPr="00C17E69">
        <w:rPr>
          <w:b/>
          <w:sz w:val="18"/>
          <w:szCs w:val="18"/>
          <w:lang w:val="el-GR"/>
        </w:rPr>
        <w:t>ὅτι</w:t>
      </w:r>
      <w:r w:rsidRPr="00C17E69">
        <w:rPr>
          <w:sz w:val="18"/>
          <w:szCs w:val="18"/>
        </w:rPr>
        <w:t xml:space="preserve"> peut être apposée à un mot de le phrase, généralement à un pronom démonstratif,  avec le sens de « à savoir que » (=quod en latin). Voir Bizos p. 131</w:t>
      </w:r>
      <w:proofErr w:type="gramStart"/>
      <w:r w:rsidRPr="00C17E69">
        <w:rPr>
          <w:sz w:val="18"/>
          <w:szCs w:val="18"/>
        </w:rPr>
        <w:t>,R</w:t>
      </w:r>
      <w:proofErr w:type="gramEnd"/>
      <w:r w:rsidRPr="00C17E69">
        <w:rPr>
          <w:sz w:val="18"/>
          <w:szCs w:val="18"/>
        </w:rPr>
        <w:t xml:space="preserve"> 9 ; J. Humbert </w:t>
      </w:r>
      <w:r w:rsidRPr="00C17E69">
        <w:rPr>
          <w:b/>
          <w:sz w:val="18"/>
          <w:szCs w:val="18"/>
        </w:rPr>
        <w:t>§</w:t>
      </w:r>
      <w:r w:rsidRPr="00C17E69">
        <w:rPr>
          <w:sz w:val="18"/>
          <w:szCs w:val="18"/>
        </w:rPr>
        <w:t xml:space="preserve">  311 ).  On trouve de même </w:t>
      </w:r>
      <w:r w:rsidRPr="00C17E69">
        <w:rPr>
          <w:b/>
          <w:sz w:val="18"/>
          <w:szCs w:val="18"/>
        </w:rPr>
        <w:t xml:space="preserve">ὅτι, </w:t>
      </w:r>
      <w:r w:rsidRPr="00C17E69">
        <w:rPr>
          <w:sz w:val="18"/>
          <w:szCs w:val="18"/>
        </w:rPr>
        <w:t xml:space="preserve">au sens « de en ce que », « parce que », apposé à un pronom démonstratif, qui annonce laproposition subordonnée de cause : </w:t>
      </w:r>
      <w:r w:rsidRPr="00C17E69">
        <w:rPr>
          <w:sz w:val="18"/>
          <w:szCs w:val="18"/>
          <w:lang w:val="el-GR"/>
        </w:rPr>
        <w:t>ὅτι</w:t>
      </w:r>
      <w:r w:rsidRPr="00C17E69">
        <w:rPr>
          <w:sz w:val="18"/>
          <w:szCs w:val="18"/>
        </w:rPr>
        <w:t xml:space="preserve"> développe alors ce démonstratif.  (J. Bertrand </w:t>
      </w:r>
      <w:r w:rsidRPr="00C17E69">
        <w:rPr>
          <w:b/>
          <w:sz w:val="18"/>
          <w:szCs w:val="18"/>
        </w:rPr>
        <w:t>§</w:t>
      </w:r>
      <w:r w:rsidRPr="00C17E69">
        <w:rPr>
          <w:sz w:val="18"/>
          <w:szCs w:val="18"/>
        </w:rPr>
        <w:t xml:space="preserve"> 475, 3) </w:t>
      </w:r>
      <w:r w:rsidRPr="00C17E69">
        <w:rPr>
          <w:b/>
          <w:sz w:val="18"/>
          <w:szCs w:val="18"/>
          <w:lang w:val="el-GR"/>
        </w:rPr>
        <w:t>διὰ</w:t>
      </w:r>
      <w:r w:rsidRPr="00C17E69">
        <w:rPr>
          <w:b/>
          <w:sz w:val="18"/>
          <w:szCs w:val="18"/>
        </w:rPr>
        <w:t xml:space="preserve"> </w:t>
      </w:r>
      <w:r w:rsidRPr="00C17E69">
        <w:rPr>
          <w:b/>
          <w:sz w:val="18"/>
          <w:szCs w:val="18"/>
          <w:lang w:val="el-GR"/>
        </w:rPr>
        <w:t>τοῦτο</w:t>
      </w:r>
      <w:r w:rsidRPr="00C17E69">
        <w:rPr>
          <w:b/>
          <w:sz w:val="18"/>
          <w:szCs w:val="18"/>
        </w:rPr>
        <w:t xml:space="preserve">... </w:t>
      </w:r>
      <w:r w:rsidRPr="00C17E69">
        <w:rPr>
          <w:b/>
          <w:sz w:val="18"/>
          <w:szCs w:val="18"/>
          <w:lang w:val="el-GR"/>
        </w:rPr>
        <w:t>ὅτι</w:t>
      </w:r>
      <w:r w:rsidRPr="00C17E69">
        <w:rPr>
          <w:b/>
          <w:sz w:val="18"/>
          <w:szCs w:val="18"/>
        </w:rPr>
        <w:t> :</w:t>
      </w:r>
      <w:r w:rsidRPr="00C17E69">
        <w:rPr>
          <w:sz w:val="18"/>
          <w:szCs w:val="18"/>
        </w:rPr>
        <w:t xml:space="preserve"> pour cette raison que ;  </w:t>
      </w:r>
      <w:r w:rsidRPr="00C17E69">
        <w:rPr>
          <w:b/>
          <w:sz w:val="18"/>
          <w:szCs w:val="18"/>
          <w:lang w:val="el-GR"/>
        </w:rPr>
        <w:t>τούτου</w:t>
      </w:r>
      <w:r w:rsidRPr="00C17E69">
        <w:rPr>
          <w:b/>
          <w:sz w:val="18"/>
          <w:szCs w:val="18"/>
        </w:rPr>
        <w:t xml:space="preserve"> </w:t>
      </w:r>
      <w:r w:rsidRPr="00C17E69">
        <w:rPr>
          <w:b/>
          <w:sz w:val="18"/>
          <w:szCs w:val="18"/>
          <w:lang w:val="el-GR"/>
        </w:rPr>
        <w:t>ἕνεκα</w:t>
      </w:r>
      <w:r w:rsidRPr="00C17E69">
        <w:rPr>
          <w:b/>
          <w:sz w:val="18"/>
          <w:szCs w:val="18"/>
        </w:rPr>
        <w:t xml:space="preserve">… </w:t>
      </w:r>
      <w:r w:rsidRPr="00C17E69">
        <w:rPr>
          <w:b/>
          <w:sz w:val="18"/>
          <w:szCs w:val="18"/>
          <w:lang w:val="el-GR"/>
        </w:rPr>
        <w:t>ὅτι</w:t>
      </w:r>
      <w:r w:rsidRPr="00C17E69">
        <w:rPr>
          <w:b/>
          <w:sz w:val="18"/>
          <w:szCs w:val="18"/>
        </w:rPr>
        <w:t> :</w:t>
      </w:r>
      <w:r w:rsidRPr="00C17E69">
        <w:rPr>
          <w:sz w:val="18"/>
          <w:szCs w:val="18"/>
        </w:rPr>
        <w:t xml:space="preserve"> pour cette raison que ;  </w:t>
      </w:r>
      <w:r w:rsidRPr="00C17E69">
        <w:rPr>
          <w:b/>
          <w:sz w:val="18"/>
          <w:szCs w:val="18"/>
          <w:lang w:val="el-GR"/>
        </w:rPr>
        <w:t>τούτῳ</w:t>
      </w:r>
      <w:r w:rsidRPr="00C17E69">
        <w:rPr>
          <w:b/>
          <w:sz w:val="18"/>
          <w:szCs w:val="18"/>
        </w:rPr>
        <w:t xml:space="preserve">... </w:t>
      </w:r>
      <w:r w:rsidRPr="00C17E69">
        <w:rPr>
          <w:b/>
          <w:sz w:val="18"/>
          <w:szCs w:val="18"/>
          <w:lang w:val="el-GR"/>
        </w:rPr>
        <w:t>ὅτι</w:t>
      </w:r>
      <w:r w:rsidRPr="00C17E69">
        <w:rPr>
          <w:b/>
          <w:sz w:val="18"/>
          <w:szCs w:val="18"/>
        </w:rPr>
        <w:t> :</w:t>
      </w:r>
      <w:r w:rsidRPr="00C17E69">
        <w:rPr>
          <w:sz w:val="18"/>
          <w:szCs w:val="18"/>
        </w:rPr>
        <w:t xml:space="preserve"> pour cette raison que.  </w:t>
      </w:r>
    </w:p>
  </w:footnote>
  <w:footnote w:id="103">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16c</w:t>
      </w:r>
      <w:r w:rsidRPr="00C17E69">
        <w:rPr>
          <w:color w:val="C00000"/>
          <w:sz w:val="18"/>
          <w:szCs w:val="18"/>
        </w:rPr>
        <w:t xml:space="preserve">] </w:t>
      </w:r>
      <w:r w:rsidRPr="00C17E69">
        <w:rPr>
          <w:b/>
          <w:color w:val="336699"/>
          <w:sz w:val="18"/>
          <w:szCs w:val="18"/>
          <w:lang w:val="el-GR"/>
        </w:rPr>
        <w:t>Ὥστε</w:t>
      </w:r>
      <w:r w:rsidRPr="00C17E69">
        <w:rPr>
          <w:b/>
          <w:color w:val="336699"/>
          <w:sz w:val="18"/>
          <w:szCs w:val="18"/>
        </w:rPr>
        <w:t xml:space="preserve"> </w:t>
      </w:r>
      <w:r w:rsidRPr="00C17E69">
        <w:rPr>
          <w:b/>
          <w:color w:val="336699"/>
          <w:sz w:val="18"/>
          <w:szCs w:val="18"/>
          <w:lang w:val="el-GR"/>
        </w:rPr>
        <w:t>κρείττων</w:t>
      </w:r>
      <w:r w:rsidRPr="00C17E69">
        <w:rPr>
          <w:b/>
          <w:color w:val="336699"/>
          <w:sz w:val="18"/>
          <w:szCs w:val="18"/>
        </w:rPr>
        <w:t xml:space="preserve"> </w:t>
      </w:r>
      <w:r w:rsidRPr="00C17E69">
        <w:rPr>
          <w:b/>
          <w:color w:val="336699"/>
          <w:sz w:val="18"/>
          <w:szCs w:val="18"/>
          <w:lang w:val="el-GR"/>
        </w:rPr>
        <w:t>εἶναι</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φίλων</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ἐχθρῶν</w:t>
      </w:r>
      <w:r w:rsidRPr="00C17E69">
        <w:rPr>
          <w:sz w:val="18"/>
          <w:szCs w:val="18"/>
        </w:rPr>
        <w:t xml:space="preserve">. </w:t>
      </w:r>
      <w:r w:rsidRPr="00C17E69">
        <w:rPr>
          <w:b/>
          <w:color w:val="C00000"/>
          <w:sz w:val="18"/>
          <w:szCs w:val="18"/>
        </w:rPr>
        <w:t xml:space="preserve"> Cst</w:t>
      </w:r>
      <w:r w:rsidRPr="00C17E69">
        <w:rPr>
          <w:color w:val="C00000"/>
          <w:sz w:val="18"/>
          <w:szCs w:val="18"/>
        </w:rPr>
        <w:t xml:space="preserve">. </w:t>
      </w:r>
      <w:r w:rsidRPr="00C17E69">
        <w:rPr>
          <w:sz w:val="18"/>
          <w:szCs w:val="18"/>
        </w:rPr>
        <w:t xml:space="preserve">Prop. </w:t>
      </w:r>
      <w:proofErr w:type="gramStart"/>
      <w:r w:rsidRPr="00C17E69">
        <w:rPr>
          <w:sz w:val="18"/>
          <w:szCs w:val="18"/>
        </w:rPr>
        <w:t>sub</w:t>
      </w:r>
      <w:proofErr w:type="gramEnd"/>
      <w:r w:rsidRPr="00C17E69">
        <w:rPr>
          <w:sz w:val="18"/>
          <w:szCs w:val="18"/>
        </w:rPr>
        <w:t xml:space="preserve">. </w:t>
      </w:r>
      <w:proofErr w:type="gramStart"/>
      <w:r w:rsidRPr="00C17E69">
        <w:rPr>
          <w:sz w:val="18"/>
          <w:szCs w:val="18"/>
        </w:rPr>
        <w:t>de</w:t>
      </w:r>
      <w:proofErr w:type="gramEnd"/>
      <w:r w:rsidRPr="00C17E69">
        <w:rPr>
          <w:sz w:val="18"/>
          <w:szCs w:val="18"/>
        </w:rPr>
        <w:t xml:space="preserve"> conséquence à l’infinitif. Elle ne porte pas ici sur la principale ; elle précise ce que signifierit « πρὸς ἅπαντας χρῆσθαι ἀνθρώπους ».     </w:t>
      </w:r>
      <w:r w:rsidRPr="00C17E69">
        <w:rPr>
          <w:rFonts w:cs="Arial"/>
          <w:b/>
          <w:sz w:val="18"/>
          <w:szCs w:val="18"/>
          <w:lang w:val="el-GR"/>
        </w:rPr>
        <w:t>Ὥ</w:t>
      </w:r>
      <w:r w:rsidRPr="00C17E69">
        <w:rPr>
          <w:rFonts w:cs="Arial"/>
          <w:b/>
          <w:sz w:val="18"/>
          <w:szCs w:val="18"/>
        </w:rPr>
        <w:t xml:space="preserve">στε, </w:t>
      </w:r>
      <w:r w:rsidRPr="00C17E69">
        <w:rPr>
          <w:rFonts w:cs="Arial"/>
          <w:i/>
          <w:sz w:val="18"/>
          <w:szCs w:val="18"/>
        </w:rPr>
        <w:t>cj de sub</w:t>
      </w:r>
      <w:r w:rsidRPr="00C17E69">
        <w:rPr>
          <w:rFonts w:cs="Arial"/>
          <w:b/>
          <w:sz w:val="18"/>
          <w:szCs w:val="18"/>
        </w:rPr>
        <w:t xml:space="preserve">. </w:t>
      </w:r>
      <w:r w:rsidRPr="00C17E69">
        <w:rPr>
          <w:rFonts w:cs="Arial"/>
          <w:sz w:val="18"/>
          <w:szCs w:val="18"/>
        </w:rPr>
        <w:t xml:space="preserve">: </w:t>
      </w:r>
      <w:proofErr w:type="gramStart"/>
      <w:r w:rsidRPr="00C17E69">
        <w:rPr>
          <w:rFonts w:cs="Arial"/>
          <w:sz w:val="18"/>
          <w:szCs w:val="18"/>
        </w:rPr>
        <w:t>de</w:t>
      </w:r>
      <w:proofErr w:type="gramEnd"/>
      <w:r w:rsidRPr="00C17E69">
        <w:rPr>
          <w:rFonts w:cs="Arial"/>
          <w:sz w:val="18"/>
          <w:szCs w:val="18"/>
        </w:rPr>
        <w:t xml:space="preserve"> telle sorte que, de m</w:t>
      </w:r>
      <w:r w:rsidRPr="00C17E69">
        <w:rPr>
          <w:rFonts w:cs="Arial"/>
          <w:sz w:val="18"/>
          <w:szCs w:val="18"/>
        </w:rPr>
        <w:t>a</w:t>
      </w:r>
      <w:r w:rsidRPr="00C17E69">
        <w:rPr>
          <w:rFonts w:cs="Arial"/>
          <w:sz w:val="18"/>
          <w:szCs w:val="18"/>
        </w:rPr>
        <w:t xml:space="preserve">nière à. Avec l’infinitif la conséquence est présentée comme une suite logique de l’action principale ; avec les autres modes (jamais le sbj.) elle est présentée explicitement comme réelle, possible ou irréelle      </w:t>
      </w:r>
      <w:r w:rsidRPr="00C17E69">
        <w:rPr>
          <w:b/>
          <w:caps/>
          <w:sz w:val="18"/>
          <w:szCs w:val="18"/>
        </w:rPr>
        <w:t>ε</w:t>
      </w:r>
      <w:r w:rsidRPr="00C17E69">
        <w:rPr>
          <w:b/>
          <w:sz w:val="18"/>
          <w:szCs w:val="18"/>
        </w:rPr>
        <w:t xml:space="preserve">ἰμί / εἶναι : </w:t>
      </w:r>
      <w:r w:rsidRPr="00C17E69">
        <w:rPr>
          <w:sz w:val="18"/>
          <w:szCs w:val="18"/>
        </w:rPr>
        <w:t xml:space="preserve">être     </w:t>
      </w:r>
      <w:r w:rsidRPr="00C17E69">
        <w:rPr>
          <w:b/>
          <w:bCs/>
          <w:sz w:val="18"/>
          <w:szCs w:val="18"/>
        </w:rPr>
        <w:t>Κρείσσων,</w:t>
      </w:r>
      <w:r w:rsidRPr="00C17E69">
        <w:rPr>
          <w:b/>
          <w:sz w:val="18"/>
          <w:szCs w:val="18"/>
        </w:rPr>
        <w:t xml:space="preserve"> ων, ον</w:t>
      </w:r>
      <w:r w:rsidRPr="00C17E69">
        <w:rPr>
          <w:sz w:val="18"/>
          <w:szCs w:val="18"/>
        </w:rPr>
        <w:t xml:space="preserve"> ; </w:t>
      </w:r>
      <w:r w:rsidRPr="00C17E69">
        <w:rPr>
          <w:i/>
          <w:iCs/>
          <w:sz w:val="18"/>
          <w:szCs w:val="18"/>
        </w:rPr>
        <w:t>gén.</w:t>
      </w:r>
      <w:r w:rsidRPr="00C17E69">
        <w:rPr>
          <w:sz w:val="18"/>
          <w:szCs w:val="18"/>
        </w:rPr>
        <w:t xml:space="preserve"> </w:t>
      </w:r>
      <w:r w:rsidRPr="00C17E69">
        <w:rPr>
          <w:b/>
          <w:sz w:val="18"/>
          <w:szCs w:val="18"/>
        </w:rPr>
        <w:t>ονος</w:t>
      </w:r>
      <w:r w:rsidRPr="00C17E69">
        <w:rPr>
          <w:sz w:val="18"/>
          <w:szCs w:val="18"/>
        </w:rPr>
        <w:t xml:space="preserve"> —</w:t>
      </w:r>
      <w:r w:rsidRPr="00C17E69">
        <w:rPr>
          <w:b/>
          <w:sz w:val="18"/>
          <w:szCs w:val="18"/>
        </w:rPr>
        <w:t>[</w:t>
      </w:r>
      <w:r w:rsidRPr="00C17E69">
        <w:rPr>
          <w:b/>
          <w:i/>
          <w:sz w:val="18"/>
          <w:szCs w:val="18"/>
        </w:rPr>
        <w:t xml:space="preserve">en </w:t>
      </w:r>
      <w:proofErr w:type="gramStart"/>
      <w:r w:rsidRPr="00C17E69">
        <w:rPr>
          <w:b/>
          <w:i/>
          <w:sz w:val="18"/>
          <w:szCs w:val="18"/>
        </w:rPr>
        <w:t>att</w:t>
      </w:r>
      <w:r w:rsidRPr="00C17E69">
        <w:rPr>
          <w:b/>
          <w:sz w:val="18"/>
          <w:szCs w:val="18"/>
        </w:rPr>
        <w:t>. :</w:t>
      </w:r>
      <w:proofErr w:type="gramEnd"/>
      <w:r w:rsidRPr="00C17E69">
        <w:rPr>
          <w:b/>
          <w:sz w:val="18"/>
          <w:szCs w:val="18"/>
        </w:rPr>
        <w:t xml:space="preserve"> κρείττων, ων, ον]— :</w:t>
      </w:r>
      <w:r w:rsidRPr="00C17E69">
        <w:rPr>
          <w:sz w:val="18"/>
          <w:szCs w:val="18"/>
        </w:rPr>
        <w:t xml:space="preserve"> plus fort ; plus puissant</w:t>
      </w:r>
      <w:r w:rsidRPr="00C17E69">
        <w:rPr>
          <w:b/>
          <w:color w:val="C00000"/>
          <w:sz w:val="18"/>
          <w:szCs w:val="18"/>
        </w:rPr>
        <w:t xml:space="preserve"> </w:t>
      </w:r>
      <w:r w:rsidRPr="00C17E69">
        <w:rPr>
          <w:b/>
          <w:sz w:val="18"/>
          <w:szCs w:val="18"/>
        </w:rPr>
        <w:t xml:space="preserve">        Φίλος, η, ον : </w:t>
      </w:r>
      <w:r w:rsidRPr="00C17E69">
        <w:rPr>
          <w:sz w:val="18"/>
          <w:szCs w:val="18"/>
        </w:rPr>
        <w:t>aimé, chéri ; cher à (+ dat. ou gén.) ; (subst.) ami, allié […]        Ἐ</w:t>
      </w:r>
      <w:r w:rsidRPr="00C17E69">
        <w:rPr>
          <w:b/>
          <w:sz w:val="18"/>
          <w:szCs w:val="18"/>
        </w:rPr>
        <w:t>χθρός, ά, όν </w:t>
      </w:r>
      <w:r w:rsidRPr="00C17E69">
        <w:rPr>
          <w:sz w:val="18"/>
          <w:szCs w:val="18"/>
        </w:rPr>
        <w:t>: haï, détesté, odieux ; qui hait, ennemi de ; (</w:t>
      </w:r>
      <w:r w:rsidRPr="00C17E69">
        <w:rPr>
          <w:i/>
          <w:sz w:val="18"/>
          <w:szCs w:val="18"/>
        </w:rPr>
        <w:t>cptif et suptif irrég.</w:t>
      </w:r>
      <w:r w:rsidRPr="00C17E69">
        <w:rPr>
          <w:sz w:val="18"/>
          <w:szCs w:val="18"/>
        </w:rPr>
        <w:t xml:space="preserve">  </w:t>
      </w:r>
      <w:proofErr w:type="gramStart"/>
      <w:r w:rsidRPr="00C17E69">
        <w:rPr>
          <w:sz w:val="18"/>
          <w:szCs w:val="18"/>
        </w:rPr>
        <w:t>ἐχθίων</w:t>
      </w:r>
      <w:proofErr w:type="gramEnd"/>
      <w:r w:rsidRPr="00C17E69">
        <w:rPr>
          <w:sz w:val="18"/>
          <w:szCs w:val="18"/>
        </w:rPr>
        <w:t xml:space="preserve"> ; </w:t>
      </w:r>
      <w:proofErr w:type="gramStart"/>
      <w:r w:rsidRPr="00C17E69">
        <w:rPr>
          <w:sz w:val="18"/>
          <w:szCs w:val="18"/>
        </w:rPr>
        <w:t>ἔχθιστος</w:t>
      </w:r>
      <w:proofErr w:type="gramEnd"/>
      <w:r w:rsidRPr="00C17E69">
        <w:rPr>
          <w:sz w:val="18"/>
          <w:szCs w:val="18"/>
        </w:rPr>
        <w:t xml:space="preserve"> et ἐχθίστατος.     </w:t>
      </w:r>
      <w:r w:rsidRPr="00C17E69">
        <w:rPr>
          <w:b/>
          <w:color w:val="C00000"/>
          <w:sz w:val="18"/>
          <w:szCs w:val="18"/>
        </w:rPr>
        <w:t xml:space="preserve">Syntaxe. </w:t>
      </w:r>
      <w:r w:rsidRPr="00C17E69">
        <w:rPr>
          <w:sz w:val="18"/>
          <w:szCs w:val="18"/>
        </w:rPr>
        <w:t>Le complément du comparatif se met généralement au génitif.</w:t>
      </w:r>
    </w:p>
  </w:footnote>
  <w:footnote w:id="104">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16d</w:t>
      </w:r>
      <w:r w:rsidRPr="00C17E69">
        <w:rPr>
          <w:color w:val="C00000"/>
          <w:sz w:val="18"/>
          <w:szCs w:val="18"/>
        </w:rPr>
        <w:t xml:space="preserve">] </w:t>
      </w:r>
      <w:r w:rsidRPr="00C17E69">
        <w:rPr>
          <w:b/>
          <w:caps/>
          <w:color w:val="336699"/>
          <w:sz w:val="18"/>
          <w:szCs w:val="18"/>
          <w:lang w:val="el-GR"/>
        </w:rPr>
        <w:t>ο</w:t>
      </w:r>
      <w:r w:rsidRPr="00C17E69">
        <w:rPr>
          <w:b/>
          <w:color w:val="336699"/>
          <w:sz w:val="18"/>
          <w:szCs w:val="18"/>
          <w:lang w:val="el-GR"/>
        </w:rPr>
        <w:t>ὐ</w:t>
      </w:r>
      <w:r w:rsidRPr="00C17E69">
        <w:rPr>
          <w:b/>
          <w:color w:val="336699"/>
          <w:sz w:val="18"/>
          <w:szCs w:val="18"/>
        </w:rPr>
        <w:t xml:space="preserve"> </w:t>
      </w:r>
      <w:r w:rsidRPr="00C17E69">
        <w:rPr>
          <w:b/>
          <w:color w:val="336699"/>
          <w:sz w:val="18"/>
          <w:szCs w:val="18"/>
          <w:lang w:val="el-GR"/>
        </w:rPr>
        <w:t>τούτου</w:t>
      </w:r>
      <w:r w:rsidRPr="00C17E69">
        <w:rPr>
          <w:b/>
          <w:color w:val="336699"/>
          <w:sz w:val="18"/>
          <w:szCs w:val="18"/>
        </w:rPr>
        <w:t xml:space="preserve"> </w:t>
      </w:r>
      <w:r w:rsidRPr="00C17E69">
        <w:rPr>
          <w:b/>
          <w:color w:val="336699"/>
          <w:sz w:val="18"/>
          <w:szCs w:val="18"/>
          <w:lang w:val="el-GR"/>
        </w:rPr>
        <w:t>ἕνεκα</w:t>
      </w:r>
      <w:r w:rsidRPr="00C17E69">
        <w:rPr>
          <w:b/>
          <w:color w:val="336699"/>
          <w:sz w:val="18"/>
          <w:szCs w:val="18"/>
        </w:rPr>
        <w:t xml:space="preserve"> </w:t>
      </w:r>
      <w:r w:rsidRPr="00C17E69">
        <w:rPr>
          <w:b/>
          <w:color w:val="336699"/>
          <w:sz w:val="18"/>
          <w:szCs w:val="18"/>
          <w:lang w:val="el-GR"/>
        </w:rPr>
        <w:t>τοὺς</w:t>
      </w:r>
      <w:r w:rsidRPr="00C17E69">
        <w:rPr>
          <w:b/>
          <w:color w:val="336699"/>
          <w:sz w:val="18"/>
          <w:szCs w:val="18"/>
        </w:rPr>
        <w:t xml:space="preserve"> </w:t>
      </w:r>
      <w:r w:rsidRPr="00C17E69">
        <w:rPr>
          <w:b/>
          <w:color w:val="336699"/>
          <w:sz w:val="18"/>
          <w:szCs w:val="18"/>
          <w:lang w:val="el-GR"/>
        </w:rPr>
        <w:t>φίλους</w:t>
      </w:r>
      <w:r w:rsidRPr="00C17E69">
        <w:rPr>
          <w:b/>
          <w:color w:val="336699"/>
          <w:sz w:val="18"/>
          <w:szCs w:val="18"/>
        </w:rPr>
        <w:t xml:space="preserve"> </w:t>
      </w:r>
      <w:r w:rsidRPr="00C17E69">
        <w:rPr>
          <w:b/>
          <w:color w:val="336699"/>
          <w:sz w:val="18"/>
          <w:szCs w:val="18"/>
          <w:lang w:val="el-GR"/>
        </w:rPr>
        <w:t>δεῖ</w:t>
      </w:r>
      <w:r w:rsidRPr="00C17E69">
        <w:rPr>
          <w:b/>
          <w:color w:val="336699"/>
          <w:sz w:val="18"/>
          <w:szCs w:val="18"/>
        </w:rPr>
        <w:t xml:space="preserve"> </w:t>
      </w:r>
      <w:r w:rsidRPr="00C17E69">
        <w:rPr>
          <w:b/>
          <w:color w:val="336699"/>
          <w:sz w:val="18"/>
          <w:szCs w:val="18"/>
          <w:lang w:val="el-GR"/>
        </w:rPr>
        <w:t>τύπτειν</w:t>
      </w:r>
      <w:r w:rsidRPr="00C17E69">
        <w:rPr>
          <w:b/>
          <w:color w:val="336699"/>
          <w:sz w:val="18"/>
          <w:szCs w:val="18"/>
        </w:rPr>
        <w:t xml:space="preserve"> </w:t>
      </w:r>
      <w:r w:rsidRPr="00C17E69">
        <w:rPr>
          <w:b/>
          <w:color w:val="336699"/>
          <w:sz w:val="18"/>
          <w:szCs w:val="18"/>
          <w:lang w:val="el-GR"/>
        </w:rPr>
        <w:t>οὐδὲ</w:t>
      </w:r>
      <w:r w:rsidRPr="00C17E69">
        <w:rPr>
          <w:b/>
          <w:color w:val="336699"/>
          <w:sz w:val="18"/>
          <w:szCs w:val="18"/>
        </w:rPr>
        <w:t xml:space="preserve"> </w:t>
      </w:r>
      <w:r w:rsidRPr="00C17E69">
        <w:rPr>
          <w:b/>
          <w:color w:val="336699"/>
          <w:sz w:val="18"/>
          <w:szCs w:val="18"/>
          <w:lang w:val="el-GR"/>
        </w:rPr>
        <w:t>κεντεῖν</w:t>
      </w:r>
      <w:r w:rsidRPr="00C17E69">
        <w:rPr>
          <w:b/>
          <w:color w:val="336699"/>
          <w:sz w:val="18"/>
          <w:szCs w:val="18"/>
        </w:rPr>
        <w:t xml:space="preserve"> </w:t>
      </w:r>
      <w:r w:rsidRPr="00C17E69">
        <w:rPr>
          <w:b/>
          <w:color w:val="336699"/>
          <w:sz w:val="18"/>
          <w:szCs w:val="18"/>
          <w:lang w:val="el-GR"/>
        </w:rPr>
        <w:t>τε</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ἀποκτεινύναι</w:t>
      </w:r>
      <w:r w:rsidRPr="00C17E69">
        <w:rPr>
          <w:sz w:val="18"/>
          <w:szCs w:val="18"/>
        </w:rPr>
        <w:t>.</w:t>
      </w:r>
      <w:r w:rsidRPr="00C17E69">
        <w:rPr>
          <w:color w:val="C00000"/>
          <w:sz w:val="18"/>
          <w:szCs w:val="18"/>
        </w:rPr>
        <w:t xml:space="preserve">  </w:t>
      </w:r>
      <w:r w:rsidRPr="00C17E69">
        <w:rPr>
          <w:caps/>
          <w:color w:val="C00000"/>
          <w:sz w:val="18"/>
          <w:szCs w:val="18"/>
        </w:rPr>
        <w:t>c</w:t>
      </w:r>
      <w:r w:rsidRPr="00C17E69">
        <w:rPr>
          <w:color w:val="C00000"/>
          <w:sz w:val="18"/>
          <w:szCs w:val="18"/>
        </w:rPr>
        <w:t>st.</w:t>
      </w:r>
      <w:r w:rsidRPr="00C17E69">
        <w:rPr>
          <w:sz w:val="18"/>
          <w:szCs w:val="18"/>
        </w:rPr>
        <w:t xml:space="preserve"> </w:t>
      </w:r>
      <w:r w:rsidRPr="00C17E69">
        <w:rPr>
          <w:b/>
          <w:sz w:val="18"/>
          <w:szCs w:val="18"/>
        </w:rPr>
        <w:t>16d</w:t>
      </w:r>
      <w:r w:rsidRPr="00C17E69">
        <w:rPr>
          <w:sz w:val="18"/>
          <w:szCs w:val="18"/>
        </w:rPr>
        <w:t xml:space="preserve"> reprend la principale (</w:t>
      </w:r>
      <w:r w:rsidRPr="00C17E69">
        <w:rPr>
          <w:b/>
          <w:sz w:val="18"/>
          <w:szCs w:val="18"/>
        </w:rPr>
        <w:t>16a</w:t>
      </w:r>
      <w:r w:rsidRPr="00C17E69">
        <w:rPr>
          <w:sz w:val="18"/>
          <w:szCs w:val="18"/>
        </w:rPr>
        <w:t xml:space="preserve">) et la prolonge. </w:t>
      </w:r>
      <w:r w:rsidRPr="00C17E69">
        <w:rPr>
          <w:caps/>
          <w:sz w:val="18"/>
          <w:szCs w:val="18"/>
        </w:rPr>
        <w:t>ο</w:t>
      </w:r>
      <w:r w:rsidRPr="00C17E69">
        <w:rPr>
          <w:sz w:val="18"/>
          <w:szCs w:val="18"/>
        </w:rPr>
        <w:t xml:space="preserve">ὐ τούτου ἕνεκα : résume les raisons énoncées en 16b + 16c.      </w:t>
      </w:r>
      <w:r w:rsidRPr="00C17E69">
        <w:rPr>
          <w:b/>
          <w:sz w:val="18"/>
          <w:szCs w:val="18"/>
        </w:rPr>
        <w:t xml:space="preserve">Φίλος, η, ον : </w:t>
      </w:r>
      <w:r w:rsidRPr="00C17E69">
        <w:rPr>
          <w:sz w:val="18"/>
          <w:szCs w:val="18"/>
        </w:rPr>
        <w:t>aimé ; (</w:t>
      </w:r>
      <w:r w:rsidRPr="00C17E69">
        <w:rPr>
          <w:i/>
          <w:sz w:val="18"/>
          <w:szCs w:val="18"/>
        </w:rPr>
        <w:t>subst</w:t>
      </w:r>
      <w:r w:rsidRPr="00C17E69">
        <w:rPr>
          <w:sz w:val="18"/>
          <w:szCs w:val="18"/>
        </w:rPr>
        <w:t xml:space="preserve">.) ami     </w:t>
      </w:r>
      <w:r w:rsidRPr="00C17E69">
        <w:rPr>
          <w:b/>
          <w:caps/>
          <w:sz w:val="18"/>
          <w:szCs w:val="18"/>
        </w:rPr>
        <w:t>δ</w:t>
      </w:r>
      <w:r w:rsidRPr="00C17E69">
        <w:rPr>
          <w:b/>
          <w:sz w:val="18"/>
          <w:szCs w:val="18"/>
        </w:rPr>
        <w:t>εῖ :</w:t>
      </w:r>
      <w:r w:rsidRPr="00C17E69">
        <w:rPr>
          <w:sz w:val="18"/>
          <w:szCs w:val="18"/>
        </w:rPr>
        <w:t xml:space="preserve"> il faut     </w:t>
      </w:r>
      <w:r w:rsidRPr="00C17E69">
        <w:rPr>
          <w:b/>
          <w:caps/>
          <w:sz w:val="18"/>
          <w:szCs w:val="18"/>
        </w:rPr>
        <w:t>τ</w:t>
      </w:r>
      <w:r w:rsidRPr="00C17E69">
        <w:rPr>
          <w:b/>
          <w:sz w:val="18"/>
          <w:szCs w:val="18"/>
        </w:rPr>
        <w:t>ύπτειν (</w:t>
      </w:r>
      <w:r w:rsidRPr="00C17E69">
        <w:rPr>
          <w:b/>
          <w:sz w:val="18"/>
          <w:szCs w:val="18"/>
          <w:u w:val="single"/>
        </w:rPr>
        <w:t>tr</w:t>
      </w:r>
      <w:r w:rsidRPr="00C17E69">
        <w:rPr>
          <w:b/>
          <w:sz w:val="18"/>
          <w:szCs w:val="18"/>
        </w:rPr>
        <w:t>.) :</w:t>
      </w:r>
      <w:r w:rsidRPr="00C17E69">
        <w:rPr>
          <w:sz w:val="18"/>
          <w:szCs w:val="18"/>
        </w:rPr>
        <w:t xml:space="preserve"> frapper       </w:t>
      </w:r>
      <w:r w:rsidRPr="00C17E69">
        <w:rPr>
          <w:b/>
          <w:sz w:val="18"/>
          <w:szCs w:val="18"/>
        </w:rPr>
        <w:t>Κ</w:t>
      </w:r>
      <w:r w:rsidRPr="00C17E69">
        <w:rPr>
          <w:b/>
          <w:bCs/>
          <w:iCs/>
          <w:sz w:val="18"/>
          <w:szCs w:val="18"/>
        </w:rPr>
        <w:t>εντέω</w:t>
      </w:r>
      <w:r w:rsidRPr="00C17E69">
        <w:rPr>
          <w:iCs/>
          <w:sz w:val="18"/>
          <w:szCs w:val="18"/>
        </w:rPr>
        <w:t xml:space="preserve"> -ῶ : percer de l’aiguillon ;  piquer, blesser en g</w:t>
      </w:r>
      <w:r w:rsidRPr="00C17E69">
        <w:rPr>
          <w:iCs/>
          <w:sz w:val="18"/>
          <w:szCs w:val="18"/>
          <w:u w:val="single"/>
        </w:rPr>
        <w:t>al</w:t>
      </w:r>
      <w:r w:rsidRPr="00C17E69">
        <w:rPr>
          <w:iCs/>
          <w:sz w:val="18"/>
          <w:szCs w:val="18"/>
        </w:rPr>
        <w:t xml:space="preserve"> </w:t>
      </w:r>
      <w:r w:rsidRPr="00C17E69">
        <w:rPr>
          <w:sz w:val="18"/>
          <w:szCs w:val="18"/>
        </w:rPr>
        <w:t xml:space="preserve">     </w:t>
      </w:r>
      <w:r w:rsidRPr="00C17E69">
        <w:rPr>
          <w:b/>
          <w:bCs/>
          <w:sz w:val="18"/>
          <w:szCs w:val="18"/>
          <w:lang w:val="el-GR"/>
        </w:rPr>
        <w:t>Ἀ</w:t>
      </w:r>
      <w:r w:rsidRPr="00C17E69">
        <w:rPr>
          <w:b/>
          <w:sz w:val="18"/>
          <w:szCs w:val="18"/>
        </w:rPr>
        <w:t>ποκτεινύναι</w:t>
      </w:r>
      <w:r w:rsidRPr="00C17E69">
        <w:rPr>
          <w:sz w:val="18"/>
          <w:szCs w:val="18"/>
        </w:rPr>
        <w:t xml:space="preserve"> inf. act. </w:t>
      </w:r>
      <w:r w:rsidRPr="00C17E69">
        <w:rPr>
          <w:b/>
          <w:bCs/>
          <w:sz w:val="18"/>
          <w:szCs w:val="18"/>
          <w:lang w:val="el-GR"/>
        </w:rPr>
        <w:t>Ἀποκτείνυμι</w:t>
      </w:r>
      <w:r w:rsidRPr="00C17E69">
        <w:rPr>
          <w:sz w:val="18"/>
          <w:szCs w:val="18"/>
        </w:rPr>
        <w:t xml:space="preserve"> = </w:t>
      </w:r>
      <w:r w:rsidRPr="00C17E69">
        <w:rPr>
          <w:b/>
          <w:bCs/>
          <w:sz w:val="18"/>
          <w:szCs w:val="18"/>
          <w:lang w:val="el-GR"/>
        </w:rPr>
        <w:t>Ἀπο</w:t>
      </w:r>
      <w:r w:rsidRPr="00C17E69">
        <w:rPr>
          <w:b/>
          <w:bCs/>
          <w:sz w:val="18"/>
          <w:szCs w:val="18"/>
        </w:rPr>
        <w:t>-</w:t>
      </w:r>
      <w:r w:rsidRPr="00C17E69">
        <w:rPr>
          <w:b/>
          <w:bCs/>
          <w:sz w:val="18"/>
          <w:szCs w:val="18"/>
          <w:lang w:val="el-GR"/>
        </w:rPr>
        <w:t>κτείνω</w:t>
      </w:r>
      <w:r w:rsidRPr="00C17E69">
        <w:rPr>
          <w:b/>
          <w:bCs/>
          <w:sz w:val="18"/>
          <w:szCs w:val="18"/>
        </w:rPr>
        <w:t> </w:t>
      </w:r>
      <w:r w:rsidRPr="00C17E69">
        <w:rPr>
          <w:sz w:val="18"/>
          <w:szCs w:val="18"/>
        </w:rPr>
        <w:t xml:space="preserve">: tuer.  </w:t>
      </w:r>
    </w:p>
  </w:footnote>
  <w:footnote w:id="105">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17a</w:t>
      </w:r>
      <w:r w:rsidRPr="00C17E69">
        <w:rPr>
          <w:color w:val="C00000"/>
          <w:sz w:val="18"/>
          <w:szCs w:val="18"/>
        </w:rPr>
        <w:t xml:space="preserve">] Cst. </w:t>
      </w:r>
      <w:r w:rsidRPr="00C17E69">
        <w:rPr>
          <w:b/>
          <w:caps/>
          <w:sz w:val="18"/>
          <w:szCs w:val="18"/>
        </w:rPr>
        <w:t>ο</w:t>
      </w:r>
      <w:r w:rsidRPr="00C17E69">
        <w:rPr>
          <w:b/>
          <w:sz w:val="18"/>
          <w:szCs w:val="18"/>
        </w:rPr>
        <w:t>ὐδέ γε μὰ Δία.</w:t>
      </w:r>
      <w:r w:rsidRPr="00C17E69">
        <w:rPr>
          <w:sz w:val="18"/>
          <w:szCs w:val="18"/>
        </w:rPr>
        <w:t xml:space="preserve">  Ce début de proposition principale trouvera son achèvement en 17d</w:t>
      </w:r>
      <w:proofErr w:type="gramStart"/>
      <w:r w:rsidRPr="00C17E69">
        <w:rPr>
          <w:sz w:val="18"/>
          <w:szCs w:val="18"/>
        </w:rPr>
        <w:t>..</w:t>
      </w:r>
      <w:proofErr w:type="gramEnd"/>
      <w:r w:rsidRPr="00C17E69">
        <w:rPr>
          <w:sz w:val="18"/>
          <w:szCs w:val="18"/>
        </w:rPr>
        <w:t xml:space="preserve">  </w:t>
      </w:r>
      <w:r w:rsidRPr="00C17E69">
        <w:rPr>
          <w:b/>
          <w:sz w:val="18"/>
          <w:szCs w:val="18"/>
        </w:rPr>
        <w:t xml:space="preserve">Οὐδέ, </w:t>
      </w:r>
      <w:r w:rsidRPr="00C17E69">
        <w:rPr>
          <w:i/>
          <w:sz w:val="18"/>
          <w:szCs w:val="18"/>
        </w:rPr>
        <w:t xml:space="preserve">conj. de coordination négative après </w:t>
      </w:r>
      <w:proofErr w:type="gramStart"/>
      <w:r w:rsidRPr="00C17E69">
        <w:rPr>
          <w:i/>
          <w:sz w:val="18"/>
          <w:szCs w:val="18"/>
        </w:rPr>
        <w:t>une</w:t>
      </w:r>
      <w:proofErr w:type="gramEnd"/>
      <w:r w:rsidRPr="00C17E69">
        <w:rPr>
          <w:i/>
          <w:sz w:val="18"/>
          <w:szCs w:val="18"/>
        </w:rPr>
        <w:t xml:space="preserve"> prop. </w:t>
      </w:r>
      <w:proofErr w:type="gramStart"/>
      <w:r w:rsidRPr="00C17E69">
        <w:rPr>
          <w:i/>
          <w:sz w:val="18"/>
          <w:szCs w:val="18"/>
        </w:rPr>
        <w:t>négative</w:t>
      </w:r>
      <w:proofErr w:type="gramEnd"/>
      <w:r w:rsidRPr="00C17E69">
        <w:rPr>
          <w:sz w:val="18"/>
          <w:szCs w:val="18"/>
        </w:rPr>
        <w:t xml:space="preserve"> : et ne, et non, et ne pas non plus     </w:t>
      </w:r>
      <w:r w:rsidRPr="00C17E69">
        <w:rPr>
          <w:b/>
          <w:caps/>
          <w:sz w:val="18"/>
          <w:szCs w:val="18"/>
        </w:rPr>
        <w:t>γ</w:t>
      </w:r>
      <w:r w:rsidRPr="00C17E69">
        <w:rPr>
          <w:b/>
          <w:sz w:val="18"/>
          <w:szCs w:val="18"/>
          <w:lang w:val="el-GR"/>
        </w:rPr>
        <w:t>έ</w:t>
      </w:r>
      <w:r w:rsidRPr="00C17E69">
        <w:rPr>
          <w:sz w:val="18"/>
          <w:szCs w:val="18"/>
        </w:rPr>
        <w:t xml:space="preserve">, </w:t>
      </w:r>
      <w:r w:rsidRPr="00C17E69">
        <w:rPr>
          <w:i/>
          <w:sz w:val="18"/>
          <w:szCs w:val="18"/>
        </w:rPr>
        <w:t>encl</w:t>
      </w:r>
      <w:r w:rsidRPr="00C17E69">
        <w:rPr>
          <w:sz w:val="18"/>
          <w:szCs w:val="18"/>
        </w:rPr>
        <w:t xml:space="preserve">. : </w:t>
      </w:r>
      <w:proofErr w:type="gramStart"/>
      <w:r w:rsidRPr="00C17E69">
        <w:rPr>
          <w:sz w:val="18"/>
          <w:szCs w:val="18"/>
        </w:rPr>
        <w:t>certes</w:t>
      </w:r>
      <w:proofErr w:type="gramEnd"/>
      <w:r w:rsidRPr="00C17E69">
        <w:rPr>
          <w:sz w:val="18"/>
          <w:szCs w:val="18"/>
        </w:rPr>
        <w:t xml:space="preserve">, assurément      </w:t>
      </w:r>
      <w:r w:rsidRPr="00C17E69">
        <w:rPr>
          <w:b/>
          <w:sz w:val="18"/>
          <w:szCs w:val="18"/>
        </w:rPr>
        <w:t>Ζεύς</w:t>
      </w:r>
      <w:r w:rsidRPr="00C17E69">
        <w:rPr>
          <w:sz w:val="18"/>
          <w:szCs w:val="18"/>
        </w:rPr>
        <w:t xml:space="preserve"> [</w:t>
      </w:r>
      <w:r w:rsidRPr="00C17E69">
        <w:rPr>
          <w:i/>
          <w:sz w:val="18"/>
          <w:szCs w:val="18"/>
          <w:u w:val="single"/>
        </w:rPr>
        <w:t>gén</w:t>
      </w:r>
      <w:r w:rsidRPr="00C17E69">
        <w:rPr>
          <w:sz w:val="18"/>
          <w:szCs w:val="18"/>
        </w:rPr>
        <w:t xml:space="preserve">. </w:t>
      </w:r>
      <w:r w:rsidRPr="00C17E69">
        <w:rPr>
          <w:b/>
          <w:sz w:val="18"/>
          <w:szCs w:val="18"/>
        </w:rPr>
        <w:t>Διός</w:t>
      </w:r>
      <w:r w:rsidRPr="00C17E69">
        <w:rPr>
          <w:sz w:val="18"/>
          <w:szCs w:val="18"/>
        </w:rPr>
        <w:t xml:space="preserve"> ; </w:t>
      </w:r>
      <w:r w:rsidRPr="00C17E69">
        <w:rPr>
          <w:i/>
          <w:sz w:val="18"/>
          <w:szCs w:val="18"/>
          <w:u w:val="single"/>
        </w:rPr>
        <w:t>voc</w:t>
      </w:r>
      <w:r w:rsidRPr="00C17E69">
        <w:rPr>
          <w:sz w:val="18"/>
          <w:szCs w:val="18"/>
        </w:rPr>
        <w:t xml:space="preserve">.  </w:t>
      </w:r>
      <w:r w:rsidRPr="00C17E69">
        <w:rPr>
          <w:b/>
          <w:sz w:val="18"/>
          <w:szCs w:val="18"/>
        </w:rPr>
        <w:t>Ζεῦ</w:t>
      </w:r>
      <w:r w:rsidRPr="00C17E69">
        <w:rPr>
          <w:sz w:val="18"/>
          <w:szCs w:val="18"/>
        </w:rPr>
        <w:t xml:space="preserve"> ; </w:t>
      </w:r>
      <w:r w:rsidRPr="00C17E69">
        <w:rPr>
          <w:i/>
          <w:sz w:val="18"/>
          <w:szCs w:val="18"/>
          <w:u w:val="single"/>
        </w:rPr>
        <w:t>dat</w:t>
      </w:r>
      <w:r w:rsidRPr="00C17E69">
        <w:rPr>
          <w:sz w:val="18"/>
          <w:szCs w:val="18"/>
        </w:rPr>
        <w:t xml:space="preserve">. </w:t>
      </w:r>
      <w:r w:rsidRPr="00C17E69">
        <w:rPr>
          <w:b/>
          <w:sz w:val="18"/>
          <w:szCs w:val="18"/>
        </w:rPr>
        <w:t xml:space="preserve">Διΐ, </w:t>
      </w:r>
      <w:proofErr w:type="gramStart"/>
      <w:r w:rsidRPr="00C17E69">
        <w:rPr>
          <w:b/>
          <w:sz w:val="18"/>
          <w:szCs w:val="18"/>
        </w:rPr>
        <w:t>Δί</w:t>
      </w:r>
      <w:r w:rsidRPr="00C17E69">
        <w:rPr>
          <w:sz w:val="18"/>
          <w:szCs w:val="18"/>
        </w:rPr>
        <w:t xml:space="preserve"> ,</w:t>
      </w:r>
      <w:proofErr w:type="gramEnd"/>
      <w:r w:rsidRPr="00C17E69">
        <w:rPr>
          <w:sz w:val="18"/>
          <w:szCs w:val="18"/>
        </w:rPr>
        <w:t xml:space="preserve"> </w:t>
      </w:r>
      <w:r w:rsidRPr="00C17E69">
        <w:rPr>
          <w:i/>
          <w:sz w:val="18"/>
          <w:szCs w:val="18"/>
          <w:u w:val="single"/>
        </w:rPr>
        <w:t>acc</w:t>
      </w:r>
      <w:r w:rsidRPr="00C17E69">
        <w:rPr>
          <w:sz w:val="18"/>
          <w:szCs w:val="18"/>
        </w:rPr>
        <w:t xml:space="preserve">. </w:t>
      </w:r>
      <w:r w:rsidRPr="00C17E69">
        <w:rPr>
          <w:b/>
          <w:sz w:val="18"/>
          <w:szCs w:val="18"/>
        </w:rPr>
        <w:t>Δία]      Μά</w:t>
      </w:r>
      <w:r w:rsidRPr="00C17E69">
        <w:rPr>
          <w:sz w:val="18"/>
          <w:szCs w:val="18"/>
        </w:rPr>
        <w:t xml:space="preserve"> + acc. : </w:t>
      </w:r>
      <w:proofErr w:type="gramStart"/>
      <w:r w:rsidRPr="00C17E69">
        <w:rPr>
          <w:sz w:val="18"/>
          <w:szCs w:val="18"/>
        </w:rPr>
        <w:t>par</w:t>
      </w:r>
      <w:proofErr w:type="gramEnd"/>
      <w:r w:rsidRPr="00C17E69">
        <w:rPr>
          <w:sz w:val="18"/>
          <w:szCs w:val="18"/>
        </w:rPr>
        <w:t xml:space="preserve"> (</w:t>
      </w:r>
      <w:r w:rsidRPr="00C17E69">
        <w:rPr>
          <w:i/>
          <w:sz w:val="18"/>
          <w:szCs w:val="18"/>
        </w:rPr>
        <w:t>Particule  prenant une  divinité à témoin).</w:t>
      </w:r>
      <w:r w:rsidRPr="00C17E69">
        <w:rPr>
          <w:i/>
          <w:sz w:val="18"/>
          <w:szCs w:val="18"/>
        </w:rPr>
        <w:tab/>
        <w:t xml:space="preserve">    </w:t>
      </w:r>
      <w:r w:rsidRPr="00C17E69">
        <w:rPr>
          <w:sz w:val="18"/>
          <w:szCs w:val="18"/>
        </w:rPr>
        <w:t xml:space="preserve">   </w:t>
      </w:r>
      <w:r w:rsidRPr="00C17E69">
        <w:rPr>
          <w:sz w:val="18"/>
          <w:szCs w:val="18"/>
        </w:rPr>
        <w:br/>
      </w:r>
      <w:r w:rsidRPr="00C17E69">
        <w:rPr>
          <w:b/>
          <w:color w:val="C00000"/>
          <w:sz w:val="18"/>
          <w:szCs w:val="18"/>
        </w:rPr>
        <w:t xml:space="preserve">         Syntaxe. </w:t>
      </w:r>
      <w:r w:rsidRPr="00C17E69">
        <w:rPr>
          <w:sz w:val="18"/>
          <w:szCs w:val="18"/>
        </w:rPr>
        <w:t xml:space="preserve">Les deux négations, </w:t>
      </w:r>
      <w:r w:rsidRPr="00C17E69">
        <w:rPr>
          <w:b/>
          <w:sz w:val="18"/>
          <w:szCs w:val="18"/>
        </w:rPr>
        <w:t>οὐδέ (17a)</w:t>
      </w:r>
      <w:r w:rsidRPr="00C17E69">
        <w:rPr>
          <w:sz w:val="18"/>
          <w:szCs w:val="18"/>
        </w:rPr>
        <w:t xml:space="preserve"> relancé par </w:t>
      </w:r>
      <w:r w:rsidRPr="00C17E69">
        <w:rPr>
          <w:b/>
          <w:sz w:val="18"/>
          <w:szCs w:val="18"/>
        </w:rPr>
        <w:t>οὐ (17d),</w:t>
      </w:r>
      <w:r w:rsidRPr="00C17E69">
        <w:rPr>
          <w:sz w:val="18"/>
          <w:szCs w:val="18"/>
        </w:rPr>
        <w:t xml:space="preserve"> ne s’annulent pas.  En effet, une négation simple peut être seulement la reprise oratoire d’une négation précédente. </w:t>
      </w:r>
      <w:r w:rsidRPr="00C17E69">
        <w:rPr>
          <w:i/>
          <w:caps/>
          <w:sz w:val="18"/>
          <w:szCs w:val="18"/>
        </w:rPr>
        <w:t>e</w:t>
      </w:r>
      <w:r w:rsidRPr="00C17E69">
        <w:rPr>
          <w:i/>
          <w:sz w:val="18"/>
          <w:szCs w:val="18"/>
        </w:rPr>
        <w:t>x</w:t>
      </w:r>
      <w:r w:rsidRPr="00C17E69">
        <w:rPr>
          <w:sz w:val="18"/>
          <w:szCs w:val="18"/>
        </w:rPr>
        <w:t xml:space="preserve">. </w:t>
      </w:r>
      <w:r w:rsidRPr="00C17E69">
        <w:rPr>
          <w:b/>
          <w:caps/>
          <w:sz w:val="18"/>
          <w:szCs w:val="18"/>
        </w:rPr>
        <w:t>ο</w:t>
      </w:r>
      <w:r w:rsidRPr="00C17E69">
        <w:rPr>
          <w:b/>
          <w:sz w:val="18"/>
          <w:szCs w:val="18"/>
        </w:rPr>
        <w:t xml:space="preserve">ὐ μὰ Δί’, </w:t>
      </w:r>
      <w:r w:rsidRPr="00C17E69">
        <w:rPr>
          <w:b/>
          <w:sz w:val="18"/>
          <w:szCs w:val="18"/>
          <w:lang w:val="el-GR"/>
        </w:rPr>
        <w:t>οὐκ</w:t>
      </w:r>
      <w:r w:rsidRPr="00C17E69">
        <w:rPr>
          <w:b/>
          <w:sz w:val="18"/>
          <w:szCs w:val="18"/>
        </w:rPr>
        <w:t xml:space="preserve"> </w:t>
      </w:r>
      <w:r w:rsidRPr="00C17E69">
        <w:rPr>
          <w:b/>
          <w:sz w:val="18"/>
          <w:szCs w:val="18"/>
          <w:lang w:val="el-GR"/>
        </w:rPr>
        <w:t>ἔστι</w:t>
      </w:r>
      <w:r w:rsidRPr="00C17E69">
        <w:rPr>
          <w:b/>
          <w:sz w:val="18"/>
          <w:szCs w:val="18"/>
        </w:rPr>
        <w:t xml:space="preserve"> </w:t>
      </w:r>
      <w:r w:rsidRPr="00C17E69">
        <w:rPr>
          <w:b/>
          <w:sz w:val="18"/>
          <w:szCs w:val="18"/>
          <w:lang w:val="el-GR"/>
        </w:rPr>
        <w:t>ταῦτα</w:t>
      </w:r>
      <w:r w:rsidRPr="00C17E69">
        <w:rPr>
          <w:sz w:val="18"/>
          <w:szCs w:val="18"/>
        </w:rPr>
        <w:t xml:space="preserve"> = Non par Zeus, non, cela n’est pas.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376 R. II.).  </w:t>
      </w:r>
    </w:p>
  </w:footnote>
  <w:footnote w:id="106">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17b</w:t>
      </w:r>
      <w:r w:rsidRPr="00C17E69">
        <w:rPr>
          <w:color w:val="C00000"/>
          <w:sz w:val="18"/>
          <w:szCs w:val="18"/>
        </w:rPr>
        <w:t>]</w:t>
      </w:r>
      <w:r w:rsidRPr="00C17E69">
        <w:rPr>
          <w:sz w:val="18"/>
          <w:szCs w:val="18"/>
        </w:rPr>
        <w:t xml:space="preserve"> </w:t>
      </w:r>
      <w:r w:rsidRPr="00C17E69">
        <w:rPr>
          <w:b/>
          <w:color w:val="336699"/>
          <w:sz w:val="18"/>
          <w:szCs w:val="18"/>
          <w:lang w:val="el-GR"/>
        </w:rPr>
        <w:t>Ἐάν</w:t>
      </w:r>
      <w:r w:rsidRPr="00C17E69">
        <w:rPr>
          <w:b/>
          <w:color w:val="336699"/>
          <w:sz w:val="18"/>
          <w:szCs w:val="18"/>
        </w:rPr>
        <w:t xml:space="preserve"> </w:t>
      </w:r>
      <w:r w:rsidRPr="00C17E69">
        <w:rPr>
          <w:b/>
          <w:color w:val="336699"/>
          <w:sz w:val="18"/>
          <w:szCs w:val="18"/>
          <w:lang w:val="el-GR"/>
        </w:rPr>
        <w:t>τις</w:t>
      </w:r>
      <w:r w:rsidRPr="00C17E69">
        <w:rPr>
          <w:b/>
          <w:color w:val="336699"/>
          <w:sz w:val="18"/>
          <w:szCs w:val="18"/>
        </w:rPr>
        <w:t xml:space="preserve"> </w:t>
      </w:r>
      <w:r w:rsidRPr="00C17E69">
        <w:rPr>
          <w:b/>
          <w:color w:val="336699"/>
          <w:sz w:val="18"/>
          <w:szCs w:val="18"/>
          <w:lang w:val="el-GR"/>
        </w:rPr>
        <w:t>εἰς</w:t>
      </w:r>
      <w:r w:rsidRPr="00C17E69">
        <w:rPr>
          <w:b/>
          <w:color w:val="336699"/>
          <w:sz w:val="18"/>
          <w:szCs w:val="18"/>
        </w:rPr>
        <w:t xml:space="preserve"> </w:t>
      </w:r>
      <w:r w:rsidRPr="00C17E69">
        <w:rPr>
          <w:b/>
          <w:color w:val="336699"/>
          <w:sz w:val="18"/>
          <w:szCs w:val="18"/>
          <w:lang w:val="el-GR"/>
        </w:rPr>
        <w:t>παλαίστραν</w:t>
      </w:r>
      <w:r w:rsidRPr="00C17E69">
        <w:rPr>
          <w:b/>
          <w:color w:val="336699"/>
          <w:sz w:val="18"/>
          <w:szCs w:val="18"/>
        </w:rPr>
        <w:t xml:space="preserve"> </w:t>
      </w:r>
      <w:r w:rsidRPr="00C17E69">
        <w:rPr>
          <w:b/>
          <w:color w:val="336699"/>
          <w:sz w:val="18"/>
          <w:szCs w:val="18"/>
          <w:lang w:val="el-GR"/>
        </w:rPr>
        <w:t>φοιτήσας</w:t>
      </w:r>
      <w:r w:rsidRPr="00C17E69">
        <w:rPr>
          <w:b/>
          <w:color w:val="336699"/>
          <w:sz w:val="18"/>
          <w:szCs w:val="18"/>
        </w:rPr>
        <w:t xml:space="preserve"> </w:t>
      </w:r>
      <w:r w:rsidRPr="00C17E69">
        <w:rPr>
          <w:b/>
          <w:color w:val="336699"/>
          <w:sz w:val="18"/>
          <w:szCs w:val="18"/>
          <w:lang w:val="el-GR"/>
        </w:rPr>
        <w:t>εὖ</w:t>
      </w:r>
      <w:r w:rsidRPr="00C17E69">
        <w:rPr>
          <w:b/>
          <w:color w:val="336699"/>
          <w:sz w:val="18"/>
          <w:szCs w:val="18"/>
        </w:rPr>
        <w:t xml:space="preserve"> </w:t>
      </w:r>
      <w:r w:rsidRPr="00C17E69">
        <w:rPr>
          <w:b/>
          <w:color w:val="336699"/>
          <w:sz w:val="18"/>
          <w:szCs w:val="18"/>
          <w:lang w:val="el-GR"/>
        </w:rPr>
        <w:t>ἔχων</w:t>
      </w:r>
      <w:r w:rsidRPr="00C17E69">
        <w:rPr>
          <w:b/>
          <w:color w:val="336699"/>
          <w:sz w:val="18"/>
          <w:szCs w:val="18"/>
        </w:rPr>
        <w:t xml:space="preserve"> </w:t>
      </w:r>
      <w:r w:rsidRPr="00C17E69">
        <w:rPr>
          <w:b/>
          <w:color w:val="336699"/>
          <w:sz w:val="18"/>
          <w:szCs w:val="18"/>
          <w:lang w:val="el-GR"/>
        </w:rPr>
        <w:t>τὸ</w:t>
      </w:r>
      <w:r w:rsidRPr="00C17E69">
        <w:rPr>
          <w:b/>
          <w:color w:val="336699"/>
          <w:sz w:val="18"/>
          <w:szCs w:val="18"/>
        </w:rPr>
        <w:t xml:space="preserve"> </w:t>
      </w:r>
      <w:r w:rsidRPr="00C17E69">
        <w:rPr>
          <w:b/>
          <w:color w:val="336699"/>
          <w:sz w:val="18"/>
          <w:szCs w:val="18"/>
          <w:lang w:val="el-GR"/>
        </w:rPr>
        <w:t>σῶμα</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πυκτικὸς</w:t>
      </w:r>
      <w:r w:rsidRPr="00C17E69">
        <w:rPr>
          <w:b/>
          <w:color w:val="336699"/>
          <w:sz w:val="18"/>
          <w:szCs w:val="18"/>
        </w:rPr>
        <w:t xml:space="preserve"> </w:t>
      </w:r>
      <w:r w:rsidRPr="00C17E69">
        <w:rPr>
          <w:b/>
          <w:color w:val="336699"/>
          <w:sz w:val="18"/>
          <w:szCs w:val="18"/>
          <w:lang w:val="el-GR"/>
        </w:rPr>
        <w:t>γενόμενος</w:t>
      </w:r>
      <w:r w:rsidRPr="00C17E69">
        <w:rPr>
          <w:sz w:val="18"/>
          <w:szCs w:val="18"/>
        </w:rPr>
        <w:t>.</w:t>
      </w:r>
      <w:r w:rsidRPr="00C17E69">
        <w:rPr>
          <w:color w:val="C00000"/>
          <w:sz w:val="18"/>
          <w:szCs w:val="18"/>
        </w:rPr>
        <w:t xml:space="preserve"> Cst.</w:t>
      </w:r>
      <w:r w:rsidRPr="00C17E69">
        <w:rPr>
          <w:sz w:val="18"/>
          <w:szCs w:val="18"/>
        </w:rPr>
        <w:t xml:space="preserve"> </w:t>
      </w:r>
      <w:r w:rsidRPr="00C17E69">
        <w:rPr>
          <w:b/>
          <w:sz w:val="18"/>
          <w:szCs w:val="18"/>
          <w:lang w:val="el-GR"/>
        </w:rPr>
        <w:t>Ἐ</w:t>
      </w:r>
      <w:r w:rsidRPr="00C17E69">
        <w:rPr>
          <w:b/>
          <w:sz w:val="18"/>
          <w:szCs w:val="18"/>
        </w:rPr>
        <w:t>άν</w:t>
      </w:r>
      <w:r w:rsidRPr="00C17E69">
        <w:rPr>
          <w:sz w:val="18"/>
          <w:szCs w:val="18"/>
        </w:rPr>
        <w:t xml:space="preserve"> introduit deux propositions conditionnelles au subjonctif (17b et 17c), exprimant l’éventualité.   Ἐ</w:t>
      </w:r>
      <w:r w:rsidRPr="00C17E69">
        <w:rPr>
          <w:b/>
          <w:sz w:val="18"/>
          <w:szCs w:val="18"/>
        </w:rPr>
        <w:t xml:space="preserve">άν (= εἰ + ἄν) </w:t>
      </w:r>
      <w:r w:rsidRPr="00C17E69">
        <w:rPr>
          <w:sz w:val="18"/>
          <w:szCs w:val="18"/>
        </w:rPr>
        <w:t xml:space="preserve">+ subj. : si éventuellement, s’il se produit que       </w:t>
      </w:r>
      <w:r w:rsidRPr="00C17E69">
        <w:rPr>
          <w:rFonts w:cs="Arial"/>
          <w:b/>
          <w:caps/>
          <w:sz w:val="18"/>
          <w:szCs w:val="18"/>
        </w:rPr>
        <w:t>τ</w:t>
      </w:r>
      <w:r w:rsidRPr="00C17E69">
        <w:rPr>
          <w:rFonts w:cs="Arial"/>
          <w:b/>
          <w:sz w:val="18"/>
          <w:szCs w:val="18"/>
        </w:rPr>
        <w:t xml:space="preserve">ὶς, τὶς, τὶ ; </w:t>
      </w:r>
      <w:r w:rsidRPr="00C17E69">
        <w:rPr>
          <w:rFonts w:cs="Arial"/>
          <w:i/>
          <w:sz w:val="18"/>
          <w:szCs w:val="18"/>
        </w:rPr>
        <w:t>gén</w:t>
      </w:r>
      <w:r w:rsidRPr="00C17E69">
        <w:rPr>
          <w:rFonts w:cs="Arial"/>
          <w:b/>
          <w:sz w:val="18"/>
          <w:szCs w:val="18"/>
        </w:rPr>
        <w:t> :</w:t>
      </w:r>
      <w:r w:rsidRPr="00C17E69">
        <w:rPr>
          <w:rFonts w:cs="Arial"/>
          <w:sz w:val="18"/>
          <w:szCs w:val="18"/>
        </w:rPr>
        <w:t xml:space="preserve"> </w:t>
      </w:r>
      <w:r w:rsidRPr="00C17E69">
        <w:rPr>
          <w:rFonts w:cs="Arial"/>
          <w:b/>
          <w:sz w:val="18"/>
          <w:szCs w:val="18"/>
          <w:lang w:val="el-GR"/>
        </w:rPr>
        <w:t>τινός</w:t>
      </w:r>
      <w:r w:rsidRPr="00C17E69">
        <w:rPr>
          <w:rFonts w:cs="Arial"/>
          <w:sz w:val="18"/>
          <w:szCs w:val="18"/>
        </w:rPr>
        <w:t xml:space="preserve"> ou </w:t>
      </w:r>
      <w:r w:rsidRPr="00C17E69">
        <w:rPr>
          <w:rFonts w:cs="Arial"/>
          <w:b/>
          <w:sz w:val="18"/>
          <w:szCs w:val="18"/>
          <w:lang w:val="el-GR"/>
        </w:rPr>
        <w:t>του</w:t>
      </w:r>
      <w:r w:rsidRPr="00C17E69">
        <w:rPr>
          <w:rFonts w:cs="Arial"/>
          <w:b/>
          <w:sz w:val="18"/>
          <w:szCs w:val="18"/>
        </w:rPr>
        <w:t xml:space="preserve">, </w:t>
      </w:r>
      <w:r w:rsidRPr="00C17E69">
        <w:rPr>
          <w:rFonts w:cs="Arial"/>
          <w:i/>
          <w:sz w:val="18"/>
          <w:szCs w:val="18"/>
        </w:rPr>
        <w:t>pr. &amp; adj indéfini, enclitique</w:t>
      </w:r>
      <w:r w:rsidRPr="00C17E69">
        <w:rPr>
          <w:rFonts w:cs="Arial"/>
          <w:sz w:val="18"/>
          <w:szCs w:val="18"/>
        </w:rPr>
        <w:t xml:space="preserve"> : quelqu'un, quelque chose ; quelque        </w:t>
      </w:r>
      <w:r w:rsidRPr="00C17E69">
        <w:rPr>
          <w:b/>
          <w:sz w:val="18"/>
          <w:szCs w:val="18"/>
        </w:rPr>
        <w:t xml:space="preserve">Παλαίστρα, ας,  </w:t>
      </w:r>
      <w:r w:rsidRPr="00C17E69">
        <w:rPr>
          <w:rFonts w:cs="Arial"/>
          <w:b/>
          <w:sz w:val="18"/>
          <w:szCs w:val="18"/>
        </w:rPr>
        <w:t xml:space="preserve">(ἡ) : </w:t>
      </w:r>
      <w:r w:rsidRPr="00C17E69">
        <w:rPr>
          <w:sz w:val="18"/>
          <w:szCs w:val="18"/>
        </w:rPr>
        <w:t xml:space="preserve">palestre          </w:t>
      </w:r>
      <w:r w:rsidRPr="00C17E69">
        <w:rPr>
          <w:b/>
          <w:sz w:val="18"/>
          <w:szCs w:val="18"/>
        </w:rPr>
        <w:t>Φ</w:t>
      </w:r>
      <w:r w:rsidRPr="00C17E69">
        <w:rPr>
          <w:rFonts w:cs="Arial"/>
          <w:b/>
          <w:sz w:val="18"/>
          <w:szCs w:val="18"/>
        </w:rPr>
        <w:t xml:space="preserve">οιτάω (φοιτήσω ; </w:t>
      </w:r>
      <w:r w:rsidRPr="00C17E69">
        <w:rPr>
          <w:rFonts w:cs="Arial"/>
          <w:i/>
          <w:sz w:val="18"/>
          <w:szCs w:val="18"/>
        </w:rPr>
        <w:t>aor et pft inus</w:t>
      </w:r>
      <w:r w:rsidRPr="00C17E69">
        <w:rPr>
          <w:rFonts w:cs="Arial"/>
          <w:b/>
          <w:sz w:val="18"/>
          <w:szCs w:val="18"/>
        </w:rPr>
        <w:t>)</w:t>
      </w:r>
      <w:r w:rsidRPr="00C17E69">
        <w:rPr>
          <w:rFonts w:cs="Arial"/>
          <w:sz w:val="18"/>
          <w:szCs w:val="18"/>
        </w:rPr>
        <w:t xml:space="preserve"> : aller d'habitude à un endroit, fréquenter (qc. ou qn.)     </w:t>
      </w:r>
      <w:r w:rsidRPr="00C17E69">
        <w:rPr>
          <w:sz w:val="18"/>
          <w:szCs w:val="18"/>
        </w:rPr>
        <w:t>Ἔ</w:t>
      </w:r>
      <w:r w:rsidRPr="00C17E69">
        <w:rPr>
          <w:b/>
          <w:sz w:val="18"/>
          <w:szCs w:val="18"/>
        </w:rPr>
        <w:t>χω</w:t>
      </w:r>
      <w:r w:rsidRPr="00C17E69">
        <w:rPr>
          <w:sz w:val="18"/>
          <w:szCs w:val="18"/>
        </w:rPr>
        <w:t> : (</w:t>
      </w:r>
      <w:r w:rsidRPr="00C17E69">
        <w:rPr>
          <w:sz w:val="18"/>
          <w:szCs w:val="18"/>
          <w:u w:val="single"/>
        </w:rPr>
        <w:t>tr</w:t>
      </w:r>
      <w:r w:rsidRPr="00C17E69">
        <w:rPr>
          <w:sz w:val="18"/>
          <w:szCs w:val="18"/>
        </w:rPr>
        <w:t>.) : avoir ; […] ; (</w:t>
      </w:r>
      <w:r w:rsidRPr="00C17E69">
        <w:rPr>
          <w:sz w:val="18"/>
          <w:szCs w:val="18"/>
          <w:u w:val="single"/>
        </w:rPr>
        <w:t>intr</w:t>
      </w:r>
      <w:r w:rsidRPr="00C17E69">
        <w:rPr>
          <w:sz w:val="18"/>
          <w:szCs w:val="18"/>
        </w:rPr>
        <w:t>.) : (</w:t>
      </w:r>
      <w:r w:rsidRPr="00C17E69">
        <w:rPr>
          <w:i/>
          <w:sz w:val="18"/>
          <w:szCs w:val="18"/>
        </w:rPr>
        <w:t>+ adv.</w:t>
      </w:r>
      <w:r w:rsidRPr="00C17E69">
        <w:rPr>
          <w:sz w:val="18"/>
          <w:szCs w:val="18"/>
        </w:rPr>
        <w:t xml:space="preserve">) se porter de telle manière ; être dans telle disposition […]         </w:t>
      </w:r>
      <w:r w:rsidRPr="00C17E69">
        <w:rPr>
          <w:b/>
          <w:sz w:val="18"/>
          <w:szCs w:val="18"/>
        </w:rPr>
        <w:t>Σ</w:t>
      </w:r>
      <w:r w:rsidRPr="00C17E69">
        <w:rPr>
          <w:rFonts w:cs="Arial"/>
          <w:b/>
          <w:sz w:val="18"/>
          <w:szCs w:val="18"/>
        </w:rPr>
        <w:t>ῶμα, ατος (τό) :</w:t>
      </w:r>
      <w:r w:rsidRPr="00C17E69">
        <w:rPr>
          <w:rFonts w:cs="Arial"/>
          <w:sz w:val="18"/>
          <w:szCs w:val="18"/>
        </w:rPr>
        <w:t xml:space="preserve"> corps ; </w:t>
      </w:r>
      <w:r w:rsidRPr="00C17E69">
        <w:rPr>
          <w:sz w:val="18"/>
          <w:szCs w:val="18"/>
        </w:rPr>
        <w:t xml:space="preserve">τὸ σῶμα : </w:t>
      </w:r>
      <w:r w:rsidRPr="00C17E69">
        <w:rPr>
          <w:i/>
          <w:sz w:val="18"/>
          <w:szCs w:val="18"/>
        </w:rPr>
        <w:t>acc. de relation</w:t>
      </w:r>
      <w:r w:rsidRPr="00C17E69">
        <w:rPr>
          <w:sz w:val="18"/>
          <w:szCs w:val="18"/>
        </w:rPr>
        <w:t xml:space="preserve">          </w:t>
      </w:r>
      <w:r w:rsidRPr="00C17E69">
        <w:rPr>
          <w:b/>
          <w:bCs/>
          <w:sz w:val="18"/>
          <w:szCs w:val="18"/>
          <w:lang w:val="el-GR"/>
        </w:rPr>
        <w:t>Γίγνομαι</w:t>
      </w:r>
      <w:r w:rsidRPr="00C17E69">
        <w:rPr>
          <w:b/>
          <w:bCs/>
          <w:sz w:val="18"/>
          <w:szCs w:val="18"/>
        </w:rPr>
        <w:t> </w:t>
      </w:r>
      <w:proofErr w:type="gramStart"/>
      <w:r w:rsidRPr="00C17E69">
        <w:rPr>
          <w:rFonts w:cs="Arial"/>
          <w:b/>
          <w:bCs/>
          <w:sz w:val="18"/>
          <w:szCs w:val="18"/>
        </w:rPr>
        <w:t>—[</w:t>
      </w:r>
      <w:proofErr w:type="gramEnd"/>
      <w:r w:rsidRPr="00C17E69">
        <w:rPr>
          <w:b/>
          <w:bCs/>
          <w:sz w:val="18"/>
          <w:szCs w:val="18"/>
        </w:rPr>
        <w:t xml:space="preserve"> </w:t>
      </w:r>
      <w:r w:rsidRPr="00C17E69">
        <w:rPr>
          <w:bCs/>
          <w:i/>
          <w:sz w:val="18"/>
          <w:szCs w:val="18"/>
        </w:rPr>
        <w:t>impft</w:t>
      </w:r>
      <w:r w:rsidRPr="00C17E69">
        <w:rPr>
          <w:b/>
          <w:bCs/>
          <w:sz w:val="18"/>
          <w:szCs w:val="18"/>
        </w:rPr>
        <w:t xml:space="preserve">. </w:t>
      </w:r>
      <w:r w:rsidRPr="00C17E69">
        <w:rPr>
          <w:bCs/>
          <w:sz w:val="18"/>
          <w:szCs w:val="18"/>
          <w:lang w:val="el-GR"/>
        </w:rPr>
        <w:t>ἐγιγνόμην</w:t>
      </w:r>
      <w:r w:rsidRPr="00C17E69">
        <w:rPr>
          <w:bCs/>
          <w:sz w:val="18"/>
          <w:szCs w:val="18"/>
        </w:rPr>
        <w:t> </w:t>
      </w:r>
      <w:r w:rsidRPr="00C17E69">
        <w:rPr>
          <w:b/>
          <w:bCs/>
          <w:sz w:val="18"/>
          <w:szCs w:val="18"/>
          <w:lang w:val="el-GR"/>
        </w:rPr>
        <w:t>;</w:t>
      </w:r>
      <w:r w:rsidRPr="00C17E69">
        <w:rPr>
          <w:b/>
          <w:bCs/>
          <w:sz w:val="18"/>
          <w:szCs w:val="18"/>
        </w:rPr>
        <w:t xml:space="preserve">  </w:t>
      </w:r>
      <w:proofErr w:type="gramStart"/>
      <w:r w:rsidRPr="00C17E69">
        <w:rPr>
          <w:bCs/>
          <w:i/>
          <w:sz w:val="18"/>
          <w:szCs w:val="18"/>
        </w:rPr>
        <w:t>fut</w:t>
      </w:r>
      <w:proofErr w:type="gramEnd"/>
      <w:r w:rsidRPr="00C17E69">
        <w:rPr>
          <w:b/>
          <w:bCs/>
          <w:sz w:val="18"/>
          <w:szCs w:val="18"/>
        </w:rPr>
        <w:t xml:space="preserve">. : </w:t>
      </w:r>
      <w:proofErr w:type="gramStart"/>
      <w:r w:rsidRPr="00C17E69">
        <w:rPr>
          <w:sz w:val="18"/>
          <w:szCs w:val="18"/>
          <w:lang w:val="el-GR"/>
        </w:rPr>
        <w:t>γενήσομαι</w:t>
      </w:r>
      <w:proofErr w:type="gramEnd"/>
      <w:r w:rsidRPr="00C17E69">
        <w:rPr>
          <w:sz w:val="18"/>
          <w:szCs w:val="18"/>
        </w:rPr>
        <w:t xml:space="preserve"> ;  </w:t>
      </w:r>
      <w:r w:rsidRPr="00C17E69">
        <w:rPr>
          <w:i/>
          <w:sz w:val="18"/>
          <w:szCs w:val="18"/>
        </w:rPr>
        <w:t>aor-2</w:t>
      </w:r>
      <w:r w:rsidRPr="00C17E69">
        <w:rPr>
          <w:sz w:val="18"/>
          <w:szCs w:val="18"/>
        </w:rPr>
        <w:t xml:space="preserve"> : </w:t>
      </w:r>
      <w:r w:rsidRPr="00C17E69">
        <w:rPr>
          <w:sz w:val="18"/>
          <w:szCs w:val="18"/>
          <w:lang w:val="el-GR"/>
        </w:rPr>
        <w:t>ἐγενόμην</w:t>
      </w:r>
      <w:r w:rsidRPr="00C17E69">
        <w:rPr>
          <w:sz w:val="18"/>
          <w:szCs w:val="18"/>
        </w:rPr>
        <w:t xml:space="preserve"> ; </w:t>
      </w:r>
      <w:r w:rsidRPr="00C17E69">
        <w:rPr>
          <w:i/>
          <w:sz w:val="18"/>
          <w:szCs w:val="18"/>
        </w:rPr>
        <w:t>pft</w:t>
      </w:r>
      <w:r w:rsidRPr="00C17E69">
        <w:rPr>
          <w:sz w:val="18"/>
          <w:szCs w:val="18"/>
        </w:rPr>
        <w:t xml:space="preserve">. : </w:t>
      </w:r>
      <w:r w:rsidRPr="00C17E69">
        <w:rPr>
          <w:sz w:val="18"/>
          <w:szCs w:val="18"/>
          <w:lang w:val="el-GR"/>
        </w:rPr>
        <w:t>γεγένημαι</w:t>
      </w:r>
      <w:r w:rsidRPr="00C17E69">
        <w:rPr>
          <w:sz w:val="18"/>
          <w:szCs w:val="18"/>
        </w:rPr>
        <w:t xml:space="preserve"> / </w:t>
      </w:r>
      <w:r w:rsidRPr="00C17E69">
        <w:rPr>
          <w:sz w:val="18"/>
          <w:szCs w:val="18"/>
          <w:lang w:val="el-GR"/>
        </w:rPr>
        <w:t>γέγονα</w:t>
      </w:r>
      <w:proofErr w:type="gramStart"/>
      <w:r w:rsidRPr="00C17E69">
        <w:rPr>
          <w:sz w:val="18"/>
          <w:szCs w:val="18"/>
        </w:rPr>
        <w:t>) ]—</w:t>
      </w:r>
      <w:proofErr w:type="gramEnd"/>
      <w:r w:rsidRPr="00C17E69">
        <w:rPr>
          <w:sz w:val="18"/>
          <w:szCs w:val="18"/>
        </w:rPr>
        <w:t xml:space="preserve"> : naître ; se produire ; devenir     </w:t>
      </w:r>
      <w:r w:rsidRPr="00C17E69">
        <w:rPr>
          <w:b/>
          <w:sz w:val="18"/>
          <w:szCs w:val="18"/>
        </w:rPr>
        <w:t xml:space="preserve">Πυκινός, ή, όν : </w:t>
      </w:r>
      <w:r w:rsidRPr="00C17E69">
        <w:rPr>
          <w:sz w:val="18"/>
          <w:szCs w:val="18"/>
        </w:rPr>
        <w:t>dru, serré ; épais ; consistant, fort.</w:t>
      </w:r>
      <w:r w:rsidRPr="00C17E69">
        <w:rPr>
          <w:sz w:val="18"/>
          <w:szCs w:val="18"/>
        </w:rPr>
        <w:tab/>
      </w:r>
      <w:r w:rsidRPr="00C17E69">
        <w:rPr>
          <w:sz w:val="18"/>
          <w:szCs w:val="18"/>
        </w:rPr>
        <w:br/>
      </w:r>
      <w:r w:rsidRPr="00C17E69">
        <w:rPr>
          <w:b/>
          <w:color w:val="C00000"/>
          <w:sz w:val="18"/>
          <w:szCs w:val="18"/>
        </w:rPr>
        <w:t xml:space="preserve">        Syntaxe. </w:t>
      </w:r>
      <w:r w:rsidRPr="00C17E69">
        <w:rPr>
          <w:b/>
          <w:sz w:val="18"/>
          <w:szCs w:val="18"/>
        </w:rPr>
        <w:t xml:space="preserve">Eventuel (fait futur) ou répétition dans le présent </w:t>
      </w:r>
      <w:r w:rsidRPr="00C17E69">
        <w:rPr>
          <w:rFonts w:ascii="Cambria Math" w:hAnsi="Cambria Math" w:cs="Cambria Math"/>
          <w:b/>
          <w:sz w:val="18"/>
          <w:szCs w:val="18"/>
        </w:rPr>
        <w:t>⇒</w:t>
      </w:r>
      <w:r w:rsidRPr="00C17E69">
        <w:rPr>
          <w:b/>
          <w:sz w:val="18"/>
          <w:szCs w:val="18"/>
        </w:rPr>
        <w:t xml:space="preserve">  Subjonctif  avec </w:t>
      </w:r>
      <w:r w:rsidRPr="00C17E69">
        <w:rPr>
          <w:b/>
          <w:sz w:val="18"/>
          <w:szCs w:val="18"/>
          <w:lang w:val="el-GR"/>
        </w:rPr>
        <w:t>ἄν</w:t>
      </w:r>
      <w:r w:rsidRPr="00C17E69">
        <w:rPr>
          <w:b/>
          <w:sz w:val="18"/>
          <w:szCs w:val="18"/>
        </w:rPr>
        <w:t xml:space="preserve">  (</w:t>
      </w:r>
      <w:r w:rsidRPr="00C17E69">
        <w:rPr>
          <w:b/>
          <w:i/>
          <w:sz w:val="18"/>
          <w:szCs w:val="18"/>
        </w:rPr>
        <w:t>cf</w:t>
      </w:r>
      <w:r w:rsidRPr="00C17E69">
        <w:rPr>
          <w:b/>
          <w:sz w:val="18"/>
          <w:szCs w:val="18"/>
        </w:rPr>
        <w:t xml:space="preserve">. </w:t>
      </w:r>
      <w:r w:rsidRPr="00C17E69">
        <w:rPr>
          <w:b/>
          <w:i/>
          <w:sz w:val="18"/>
          <w:szCs w:val="18"/>
        </w:rPr>
        <w:t>Rg</w:t>
      </w:r>
      <w:r w:rsidRPr="00C17E69">
        <w:rPr>
          <w:b/>
          <w:sz w:val="18"/>
          <w:szCs w:val="18"/>
        </w:rPr>
        <w:t xml:space="preserve"> § 298, 1°) dans la subordonnée ; futur (= </w:t>
      </w:r>
      <w:r w:rsidRPr="00C17E69">
        <w:rPr>
          <w:b/>
          <w:i/>
          <w:sz w:val="18"/>
          <w:szCs w:val="18"/>
        </w:rPr>
        <w:t>éventuel</w:t>
      </w:r>
      <w:r w:rsidRPr="00C17E69">
        <w:rPr>
          <w:b/>
          <w:sz w:val="18"/>
          <w:szCs w:val="18"/>
        </w:rPr>
        <w:t xml:space="preserve">) ou présent (= </w:t>
      </w:r>
      <w:r w:rsidRPr="00C17E69">
        <w:rPr>
          <w:b/>
          <w:i/>
          <w:sz w:val="18"/>
          <w:szCs w:val="18"/>
        </w:rPr>
        <w:t>répétition</w:t>
      </w:r>
      <w:r w:rsidRPr="00C17E69">
        <w:rPr>
          <w:b/>
          <w:sz w:val="18"/>
          <w:szCs w:val="18"/>
        </w:rPr>
        <w:t xml:space="preserve">) dans la principale. </w:t>
      </w:r>
      <w:r w:rsidRPr="00C17E69">
        <w:rPr>
          <w:sz w:val="18"/>
          <w:szCs w:val="18"/>
        </w:rPr>
        <w:t xml:space="preserve">Dans la proposition temporelle, conditionnelle ou relative l’éventuel se marque par le subjonctif avec </w:t>
      </w:r>
      <w:r w:rsidRPr="00C17E69">
        <w:rPr>
          <w:b/>
          <w:sz w:val="18"/>
          <w:szCs w:val="18"/>
          <w:lang w:val="el-GR"/>
        </w:rPr>
        <w:t>ἄν</w:t>
      </w:r>
      <w:r w:rsidRPr="00C17E69">
        <w:rPr>
          <w:b/>
          <w:sz w:val="18"/>
          <w:szCs w:val="18"/>
        </w:rPr>
        <w:t xml:space="preserve">. </w:t>
      </w:r>
      <w:r w:rsidRPr="00C17E69">
        <w:rPr>
          <w:sz w:val="18"/>
          <w:szCs w:val="18"/>
        </w:rPr>
        <w:t>La particule</w:t>
      </w:r>
      <w:r w:rsidRPr="00C17E69">
        <w:rPr>
          <w:b/>
          <w:sz w:val="18"/>
          <w:szCs w:val="18"/>
        </w:rPr>
        <w:t xml:space="preserve"> </w:t>
      </w:r>
      <w:r w:rsidRPr="00C17E69">
        <w:rPr>
          <w:b/>
          <w:sz w:val="18"/>
          <w:szCs w:val="18"/>
          <w:lang w:val="el-GR"/>
        </w:rPr>
        <w:t>ἄν</w:t>
      </w:r>
      <w:r w:rsidRPr="00C17E69">
        <w:rPr>
          <w:b/>
          <w:sz w:val="18"/>
          <w:szCs w:val="18"/>
        </w:rPr>
        <w:t xml:space="preserve"> </w:t>
      </w:r>
      <w:r w:rsidRPr="00C17E69">
        <w:rPr>
          <w:sz w:val="18"/>
          <w:szCs w:val="18"/>
        </w:rPr>
        <w:t>se joint immédiatement à la conjon</w:t>
      </w:r>
      <w:r w:rsidRPr="00C17E69">
        <w:rPr>
          <w:sz w:val="18"/>
          <w:szCs w:val="18"/>
        </w:rPr>
        <w:t>c</w:t>
      </w:r>
      <w:r w:rsidRPr="00C17E69">
        <w:rPr>
          <w:sz w:val="18"/>
          <w:szCs w:val="18"/>
        </w:rPr>
        <w:t>tion de subordination </w:t>
      </w:r>
      <w:proofErr w:type="gramStart"/>
      <w:r w:rsidRPr="00C17E69">
        <w:rPr>
          <w:b/>
          <w:sz w:val="18"/>
          <w:szCs w:val="18"/>
        </w:rPr>
        <w:t xml:space="preserve">:  </w:t>
      </w:r>
      <w:r w:rsidRPr="00C17E69">
        <w:rPr>
          <w:b/>
          <w:sz w:val="18"/>
          <w:szCs w:val="18"/>
          <w:lang w:val="el-GR"/>
        </w:rPr>
        <w:t>ὅταν</w:t>
      </w:r>
      <w:proofErr w:type="gramEnd"/>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ἐπειδάν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ἕως</w:t>
      </w:r>
      <w:r w:rsidRPr="00C17E69">
        <w:rPr>
          <w:b/>
          <w:sz w:val="18"/>
          <w:szCs w:val="18"/>
        </w:rPr>
        <w:t xml:space="preserve"> </w:t>
      </w:r>
      <w:r w:rsidRPr="00C17E69">
        <w:rPr>
          <w:b/>
          <w:sz w:val="18"/>
          <w:szCs w:val="18"/>
          <w:lang w:val="el-GR"/>
        </w:rPr>
        <w:t>ἄν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μέχρι</w:t>
      </w:r>
      <w:r w:rsidRPr="00C17E69">
        <w:rPr>
          <w:b/>
          <w:sz w:val="18"/>
          <w:szCs w:val="18"/>
        </w:rPr>
        <w:t xml:space="preserve"> </w:t>
      </w:r>
      <w:r w:rsidRPr="00C17E69">
        <w:rPr>
          <w:b/>
          <w:sz w:val="18"/>
          <w:szCs w:val="18"/>
          <w:lang w:val="el-GR"/>
        </w:rPr>
        <w:t>ἄν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ἐάν</w:t>
      </w:r>
      <w:r w:rsidRPr="00C17E69">
        <w:rPr>
          <w:b/>
          <w:sz w:val="18"/>
          <w:szCs w:val="18"/>
        </w:rPr>
        <w:t xml:space="preserve"> (</w:t>
      </w:r>
      <w:r w:rsidRPr="00C17E69">
        <w:rPr>
          <w:i/>
          <w:sz w:val="18"/>
          <w:szCs w:val="18"/>
        </w:rPr>
        <w:t>ou</w:t>
      </w:r>
      <w:r w:rsidRPr="00C17E69">
        <w:rPr>
          <w:b/>
          <w:sz w:val="18"/>
          <w:szCs w:val="18"/>
        </w:rPr>
        <w:t xml:space="preserve"> </w:t>
      </w:r>
      <w:r w:rsidRPr="00C17E69">
        <w:rPr>
          <w:b/>
          <w:sz w:val="18"/>
          <w:szCs w:val="18"/>
          <w:lang w:val="el-GR"/>
        </w:rPr>
        <w:t>ἤν</w:t>
      </w:r>
      <w:r w:rsidRPr="00C17E69">
        <w:rPr>
          <w:b/>
          <w:sz w:val="18"/>
          <w:szCs w:val="18"/>
        </w:rPr>
        <w:t xml:space="preserve"> </w:t>
      </w:r>
      <w:r w:rsidRPr="00C17E69">
        <w:rPr>
          <w:i/>
          <w:sz w:val="18"/>
          <w:szCs w:val="18"/>
        </w:rPr>
        <w:t>ou</w:t>
      </w:r>
      <w:r w:rsidRPr="00C17E69">
        <w:rPr>
          <w:b/>
          <w:sz w:val="18"/>
          <w:szCs w:val="18"/>
        </w:rPr>
        <w:t xml:space="preserve"> </w:t>
      </w:r>
      <w:r w:rsidRPr="00C17E69">
        <w:rPr>
          <w:b/>
          <w:sz w:val="18"/>
          <w:szCs w:val="18"/>
          <w:lang w:val="el-GR"/>
        </w:rPr>
        <w:t>ἄν</w:t>
      </w:r>
      <w:r w:rsidRPr="00C17E69">
        <w:rPr>
          <w:b/>
          <w:sz w:val="18"/>
          <w:szCs w:val="18"/>
        </w:rPr>
        <w:t>)</w:t>
      </w:r>
      <w:r w:rsidRPr="00C17E69">
        <w:rPr>
          <w:b/>
          <w:sz w:val="18"/>
          <w:szCs w:val="18"/>
          <w:lang w:val="el-GR"/>
        </w:rPr>
        <w:t>;</w:t>
      </w:r>
      <w:r w:rsidRPr="00C17E69">
        <w:rPr>
          <w:b/>
          <w:sz w:val="18"/>
          <w:szCs w:val="18"/>
        </w:rPr>
        <w:t xml:space="preserve"> </w:t>
      </w:r>
      <w:r w:rsidRPr="00C17E69">
        <w:rPr>
          <w:sz w:val="18"/>
          <w:szCs w:val="18"/>
        </w:rPr>
        <w:t xml:space="preserve">ou au pronom relatif  </w:t>
      </w:r>
      <w:r w:rsidRPr="00C17E69">
        <w:rPr>
          <w:b/>
          <w:sz w:val="18"/>
          <w:szCs w:val="18"/>
          <w:lang w:val="el-GR"/>
        </w:rPr>
        <w:t>ὅς</w:t>
      </w:r>
      <w:r w:rsidRPr="00C17E69">
        <w:rPr>
          <w:b/>
          <w:sz w:val="18"/>
          <w:szCs w:val="18"/>
        </w:rPr>
        <w:t xml:space="preserve"> </w:t>
      </w:r>
      <w:r w:rsidRPr="00C17E69">
        <w:rPr>
          <w:b/>
          <w:sz w:val="18"/>
          <w:szCs w:val="18"/>
          <w:lang w:val="el-GR"/>
        </w:rPr>
        <w:t>ἄν;</w:t>
      </w:r>
      <w:r w:rsidRPr="00C17E69">
        <w:rPr>
          <w:b/>
          <w:sz w:val="18"/>
          <w:szCs w:val="18"/>
        </w:rPr>
        <w:t xml:space="preserve"> </w:t>
      </w:r>
      <w:r w:rsidRPr="00C17E69">
        <w:rPr>
          <w:b/>
          <w:sz w:val="18"/>
          <w:szCs w:val="18"/>
          <w:lang w:val="el-GR"/>
        </w:rPr>
        <w:t>ὅστις</w:t>
      </w:r>
      <w:r w:rsidRPr="00C17E69">
        <w:rPr>
          <w:b/>
          <w:sz w:val="18"/>
          <w:szCs w:val="18"/>
        </w:rPr>
        <w:t xml:space="preserve"> </w:t>
      </w:r>
      <w:r w:rsidRPr="00C17E69">
        <w:rPr>
          <w:b/>
          <w:sz w:val="18"/>
          <w:szCs w:val="18"/>
          <w:lang w:val="el-GR"/>
        </w:rPr>
        <w:t>ἄν</w:t>
      </w:r>
      <w:r w:rsidRPr="00C17E69">
        <w:rPr>
          <w:b/>
          <w:sz w:val="18"/>
          <w:szCs w:val="18"/>
        </w:rPr>
        <w:t>.</w:t>
      </w:r>
      <w:r w:rsidRPr="00C17E69">
        <w:rPr>
          <w:b/>
          <w:sz w:val="18"/>
          <w:szCs w:val="18"/>
        </w:rPr>
        <w:tab/>
        <w:t xml:space="preserve">         </w:t>
      </w:r>
      <w:r w:rsidRPr="00C17E69">
        <w:rPr>
          <w:b/>
          <w:sz w:val="18"/>
          <w:szCs w:val="18"/>
        </w:rPr>
        <w:br/>
        <w:t>         </w:t>
      </w:r>
      <w:r w:rsidRPr="00C17E69">
        <w:rPr>
          <w:b/>
          <w:color w:val="C00000"/>
          <w:sz w:val="18"/>
          <w:szCs w:val="18"/>
        </w:rPr>
        <w:t xml:space="preserve">Syntaxe : </w:t>
      </w:r>
      <w:r w:rsidRPr="00C17E69">
        <w:rPr>
          <w:b/>
          <w:sz w:val="18"/>
          <w:szCs w:val="18"/>
        </w:rPr>
        <w:t>φοιτήσας + ἔχων.</w:t>
      </w:r>
      <w:r w:rsidRPr="00C17E69">
        <w:rPr>
          <w:sz w:val="18"/>
          <w:szCs w:val="18"/>
        </w:rPr>
        <w:t xml:space="preserve"> Lorsque deux participes se succèdent sans être unis par </w:t>
      </w:r>
      <w:r w:rsidRPr="00C17E69">
        <w:rPr>
          <w:b/>
          <w:sz w:val="18"/>
          <w:szCs w:val="18"/>
          <w:lang w:val="el-GR"/>
        </w:rPr>
        <w:t>καί</w:t>
      </w:r>
      <w:r w:rsidRPr="00C17E69">
        <w:rPr>
          <w:sz w:val="18"/>
          <w:szCs w:val="18"/>
        </w:rPr>
        <w:t xml:space="preserve"> le premier est subordonné au second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356 R. </w:t>
      </w:r>
      <w:proofErr w:type="gramStart"/>
      <w:r w:rsidRPr="00C17E69">
        <w:rPr>
          <w:sz w:val="18"/>
          <w:szCs w:val="18"/>
        </w:rPr>
        <w:t>II )</w:t>
      </w:r>
      <w:proofErr w:type="gramEnd"/>
      <w:r w:rsidRPr="00C17E69">
        <w:rPr>
          <w:sz w:val="18"/>
          <w:szCs w:val="18"/>
        </w:rPr>
        <w:t>. Ici le premier apporte une explication au second.</w:t>
      </w:r>
    </w:p>
  </w:footnote>
  <w:footnote w:id="107">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17c</w:t>
      </w:r>
      <w:r w:rsidRPr="00C17E69">
        <w:rPr>
          <w:color w:val="C00000"/>
          <w:sz w:val="18"/>
          <w:szCs w:val="18"/>
        </w:rPr>
        <w:t xml:space="preserve">] </w:t>
      </w:r>
      <w:r w:rsidRPr="00C17E69">
        <w:rPr>
          <w:b/>
          <w:color w:val="336699"/>
          <w:sz w:val="18"/>
          <w:szCs w:val="18"/>
          <w:lang w:val="el-GR"/>
        </w:rPr>
        <w:t>Ἔπειτα</w:t>
      </w:r>
      <w:r w:rsidRPr="00C17E69">
        <w:rPr>
          <w:b/>
          <w:color w:val="336699"/>
          <w:sz w:val="18"/>
          <w:szCs w:val="18"/>
        </w:rPr>
        <w:t xml:space="preserve"> </w:t>
      </w:r>
      <w:r w:rsidRPr="00C17E69">
        <w:rPr>
          <w:b/>
          <w:color w:val="336699"/>
          <w:sz w:val="18"/>
          <w:szCs w:val="18"/>
          <w:lang w:val="el-GR"/>
        </w:rPr>
        <w:t>τὸν</w:t>
      </w:r>
      <w:r w:rsidRPr="00C17E69">
        <w:rPr>
          <w:b/>
          <w:color w:val="336699"/>
          <w:sz w:val="18"/>
          <w:szCs w:val="18"/>
        </w:rPr>
        <w:t xml:space="preserve"> </w:t>
      </w:r>
      <w:r w:rsidRPr="00C17E69">
        <w:rPr>
          <w:b/>
          <w:color w:val="336699"/>
          <w:sz w:val="18"/>
          <w:szCs w:val="18"/>
          <w:lang w:val="el-GR"/>
        </w:rPr>
        <w:t>πατέρα</w:t>
      </w:r>
      <w:r w:rsidRPr="00C17E69">
        <w:rPr>
          <w:b/>
          <w:color w:val="336699"/>
          <w:sz w:val="18"/>
          <w:szCs w:val="18"/>
        </w:rPr>
        <w:t xml:space="preserve"> </w:t>
      </w:r>
      <w:r w:rsidRPr="00C17E69">
        <w:rPr>
          <w:b/>
          <w:color w:val="336699"/>
          <w:sz w:val="18"/>
          <w:szCs w:val="18"/>
          <w:lang w:val="el-GR"/>
        </w:rPr>
        <w:t>τύπτῃ</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τὴν</w:t>
      </w:r>
      <w:r w:rsidRPr="00C17E69">
        <w:rPr>
          <w:b/>
          <w:color w:val="336699"/>
          <w:sz w:val="18"/>
          <w:szCs w:val="18"/>
        </w:rPr>
        <w:t xml:space="preserve"> </w:t>
      </w:r>
      <w:r w:rsidRPr="00C17E69">
        <w:rPr>
          <w:b/>
          <w:color w:val="336699"/>
          <w:sz w:val="18"/>
          <w:szCs w:val="18"/>
          <w:lang w:val="el-GR"/>
        </w:rPr>
        <w:t>μητέρα</w:t>
      </w:r>
      <w:r w:rsidRPr="00C17E69">
        <w:rPr>
          <w:b/>
          <w:color w:val="336699"/>
          <w:sz w:val="18"/>
          <w:szCs w:val="18"/>
        </w:rPr>
        <w:t xml:space="preserve"> </w:t>
      </w:r>
      <w:r w:rsidRPr="00C17E69">
        <w:rPr>
          <w:b/>
          <w:color w:val="336699"/>
          <w:sz w:val="18"/>
          <w:szCs w:val="18"/>
          <w:lang w:val="el-GR"/>
        </w:rPr>
        <w:t>ἢ</w:t>
      </w:r>
      <w:r w:rsidRPr="00C17E69">
        <w:rPr>
          <w:b/>
          <w:color w:val="336699"/>
          <w:sz w:val="18"/>
          <w:szCs w:val="18"/>
        </w:rPr>
        <w:t xml:space="preserve"> </w:t>
      </w:r>
      <w:r w:rsidRPr="00C17E69">
        <w:rPr>
          <w:b/>
          <w:color w:val="336699"/>
          <w:sz w:val="18"/>
          <w:szCs w:val="18"/>
          <w:lang w:val="el-GR"/>
        </w:rPr>
        <w:t>ἄλλον</w:t>
      </w:r>
      <w:r w:rsidRPr="00C17E69">
        <w:rPr>
          <w:b/>
          <w:color w:val="336699"/>
          <w:sz w:val="18"/>
          <w:szCs w:val="18"/>
        </w:rPr>
        <w:t xml:space="preserve"> </w:t>
      </w:r>
      <w:r w:rsidRPr="00C17E69">
        <w:rPr>
          <w:b/>
          <w:color w:val="336699"/>
          <w:sz w:val="18"/>
          <w:szCs w:val="18"/>
          <w:lang w:val="el-GR"/>
        </w:rPr>
        <w:t>τινὰ</w:t>
      </w:r>
      <w:r w:rsidRPr="00C17E69">
        <w:rPr>
          <w:b/>
          <w:color w:val="336699"/>
          <w:sz w:val="18"/>
          <w:szCs w:val="18"/>
        </w:rPr>
        <w:t xml:space="preserve"> </w:t>
      </w:r>
      <w:r w:rsidRPr="00C17E69">
        <w:rPr>
          <w:b/>
          <w:color w:val="336699"/>
          <w:sz w:val="18"/>
          <w:szCs w:val="18"/>
          <w:lang w:val="el-GR"/>
        </w:rPr>
        <w:t>τῶν</w:t>
      </w:r>
      <w:r w:rsidRPr="00C17E69">
        <w:rPr>
          <w:b/>
          <w:color w:val="336699"/>
          <w:sz w:val="18"/>
          <w:szCs w:val="18"/>
        </w:rPr>
        <w:t xml:space="preserve"> </w:t>
      </w:r>
      <w:r w:rsidRPr="00C17E69">
        <w:rPr>
          <w:b/>
          <w:color w:val="336699"/>
          <w:sz w:val="18"/>
          <w:szCs w:val="18"/>
          <w:lang w:val="el-GR"/>
        </w:rPr>
        <w:t>οἰκείων</w:t>
      </w:r>
      <w:r w:rsidRPr="00C17E69">
        <w:rPr>
          <w:b/>
          <w:color w:val="336699"/>
          <w:sz w:val="18"/>
          <w:szCs w:val="18"/>
        </w:rPr>
        <w:t xml:space="preserve"> </w:t>
      </w:r>
      <w:r w:rsidRPr="00C17E69">
        <w:rPr>
          <w:b/>
          <w:color w:val="336699"/>
          <w:sz w:val="18"/>
          <w:szCs w:val="18"/>
          <w:lang w:val="el-GR"/>
        </w:rPr>
        <w:t>ἢ</w:t>
      </w:r>
      <w:r w:rsidRPr="00C17E69">
        <w:rPr>
          <w:b/>
          <w:color w:val="336699"/>
          <w:sz w:val="18"/>
          <w:szCs w:val="18"/>
        </w:rPr>
        <w:t xml:space="preserve"> </w:t>
      </w:r>
      <w:r w:rsidRPr="00C17E69">
        <w:rPr>
          <w:b/>
          <w:color w:val="336699"/>
          <w:sz w:val="18"/>
          <w:szCs w:val="18"/>
          <w:lang w:val="el-GR"/>
        </w:rPr>
        <w:t>τῶν</w:t>
      </w:r>
      <w:r w:rsidRPr="00C17E69">
        <w:rPr>
          <w:b/>
          <w:color w:val="336699"/>
          <w:sz w:val="18"/>
          <w:szCs w:val="18"/>
        </w:rPr>
        <w:t xml:space="preserve"> </w:t>
      </w:r>
      <w:r w:rsidRPr="00C17E69">
        <w:rPr>
          <w:b/>
          <w:color w:val="336699"/>
          <w:sz w:val="18"/>
          <w:szCs w:val="18"/>
          <w:lang w:val="el-GR"/>
        </w:rPr>
        <w:t>φίλων</w:t>
      </w:r>
      <w:r w:rsidRPr="00C17E69">
        <w:rPr>
          <w:b/>
          <w:color w:val="336699"/>
          <w:sz w:val="18"/>
          <w:szCs w:val="18"/>
        </w:rPr>
        <w:t>.</w:t>
      </w:r>
      <w:r w:rsidRPr="00C17E69">
        <w:rPr>
          <w:color w:val="C00000"/>
          <w:sz w:val="18"/>
          <w:szCs w:val="18"/>
        </w:rPr>
        <w:t xml:space="preserve">   Cst. </w:t>
      </w:r>
      <w:r w:rsidRPr="00C17E69">
        <w:rPr>
          <w:b/>
          <w:sz w:val="18"/>
          <w:szCs w:val="18"/>
          <w:lang w:val="el-GR"/>
        </w:rPr>
        <w:t>Ἐ</w:t>
      </w:r>
      <w:r w:rsidRPr="00C17E69">
        <w:rPr>
          <w:b/>
          <w:sz w:val="18"/>
          <w:szCs w:val="18"/>
        </w:rPr>
        <w:t>άν</w:t>
      </w:r>
      <w:r w:rsidRPr="00C17E69">
        <w:rPr>
          <w:sz w:val="18"/>
          <w:szCs w:val="18"/>
        </w:rPr>
        <w:t xml:space="preserve"> commande aussi cette proposition.    </w:t>
      </w:r>
      <w:r w:rsidRPr="00C17E69">
        <w:rPr>
          <w:b/>
          <w:sz w:val="18"/>
          <w:szCs w:val="18"/>
        </w:rPr>
        <w:t>Ἔπειτα</w:t>
      </w:r>
      <w:r w:rsidRPr="00C17E69">
        <w:rPr>
          <w:sz w:val="18"/>
          <w:szCs w:val="18"/>
        </w:rPr>
        <w:t xml:space="preserve"> : alors,  ensuite […]     </w:t>
      </w:r>
      <w:r w:rsidRPr="00C17E69">
        <w:rPr>
          <w:b/>
          <w:sz w:val="18"/>
          <w:szCs w:val="18"/>
        </w:rPr>
        <w:t>Πατήρ, πατρός (ὁ) :</w:t>
      </w:r>
      <w:r w:rsidRPr="00C17E69">
        <w:rPr>
          <w:sz w:val="18"/>
          <w:szCs w:val="18"/>
        </w:rPr>
        <w:t xml:space="preserve"> père      </w:t>
      </w:r>
      <w:r w:rsidRPr="00C17E69">
        <w:rPr>
          <w:b/>
          <w:sz w:val="18"/>
          <w:szCs w:val="18"/>
        </w:rPr>
        <w:t>Μήτηρ, μητρός (ἡ) </w:t>
      </w:r>
      <w:r w:rsidRPr="00C17E69">
        <w:rPr>
          <w:sz w:val="18"/>
          <w:szCs w:val="18"/>
        </w:rPr>
        <w:t>: mère     Τ</w:t>
      </w:r>
      <w:r w:rsidRPr="00C17E69">
        <w:rPr>
          <w:b/>
          <w:sz w:val="18"/>
          <w:szCs w:val="18"/>
        </w:rPr>
        <w:t xml:space="preserve">ύπτω : </w:t>
      </w:r>
      <w:r w:rsidRPr="00C17E69">
        <w:rPr>
          <w:sz w:val="18"/>
          <w:szCs w:val="18"/>
        </w:rPr>
        <w:t xml:space="preserve">frapper ; battre ; blesser       </w:t>
      </w:r>
      <w:r w:rsidRPr="00C17E69">
        <w:rPr>
          <w:b/>
          <w:sz w:val="18"/>
          <w:szCs w:val="18"/>
          <w:lang w:val="el-GR"/>
        </w:rPr>
        <w:t>Ἤ</w:t>
      </w:r>
      <w:r w:rsidRPr="00C17E69">
        <w:rPr>
          <w:b/>
          <w:sz w:val="18"/>
          <w:szCs w:val="18"/>
        </w:rPr>
        <w:t>:</w:t>
      </w:r>
      <w:r w:rsidRPr="00C17E69">
        <w:rPr>
          <w:sz w:val="18"/>
          <w:szCs w:val="18"/>
        </w:rPr>
        <w:t xml:space="preserve"> ou bien     </w:t>
      </w:r>
      <w:r w:rsidRPr="00C17E69">
        <w:rPr>
          <w:b/>
          <w:sz w:val="18"/>
          <w:szCs w:val="18"/>
        </w:rPr>
        <w:t>Ἄλλος, η, ο :</w:t>
      </w:r>
      <w:r w:rsidRPr="00C17E69">
        <w:rPr>
          <w:sz w:val="18"/>
          <w:szCs w:val="18"/>
        </w:rPr>
        <w:t xml:space="preserve"> autre      </w:t>
      </w:r>
      <w:r w:rsidRPr="00C17E69">
        <w:rPr>
          <w:rFonts w:cs="Arial"/>
          <w:b/>
          <w:caps/>
          <w:sz w:val="18"/>
          <w:szCs w:val="18"/>
        </w:rPr>
        <w:t>τ</w:t>
      </w:r>
      <w:r w:rsidRPr="00C17E69">
        <w:rPr>
          <w:rFonts w:cs="Arial"/>
          <w:b/>
          <w:sz w:val="18"/>
          <w:szCs w:val="18"/>
        </w:rPr>
        <w:t xml:space="preserve">ὶς, τὶς, τὶ ; </w:t>
      </w:r>
      <w:r w:rsidRPr="00C17E69">
        <w:rPr>
          <w:rFonts w:cs="Arial"/>
          <w:i/>
          <w:sz w:val="18"/>
          <w:szCs w:val="18"/>
        </w:rPr>
        <w:t>gén</w:t>
      </w:r>
      <w:r w:rsidRPr="00C17E69">
        <w:rPr>
          <w:rFonts w:cs="Arial"/>
          <w:b/>
          <w:sz w:val="18"/>
          <w:szCs w:val="18"/>
        </w:rPr>
        <w:t> :</w:t>
      </w:r>
      <w:r w:rsidRPr="00C17E69">
        <w:rPr>
          <w:rFonts w:cs="Arial"/>
          <w:sz w:val="18"/>
          <w:szCs w:val="18"/>
        </w:rPr>
        <w:t xml:space="preserve"> </w:t>
      </w:r>
      <w:r w:rsidRPr="00C17E69">
        <w:rPr>
          <w:rFonts w:cs="Arial"/>
          <w:b/>
          <w:sz w:val="18"/>
          <w:szCs w:val="18"/>
          <w:lang w:val="el-GR"/>
        </w:rPr>
        <w:t>τινός</w:t>
      </w:r>
      <w:r w:rsidRPr="00C17E69">
        <w:rPr>
          <w:rFonts w:cs="Arial"/>
          <w:sz w:val="18"/>
          <w:szCs w:val="18"/>
        </w:rPr>
        <w:t xml:space="preserve"> ou </w:t>
      </w:r>
      <w:r w:rsidRPr="00C17E69">
        <w:rPr>
          <w:rFonts w:cs="Arial"/>
          <w:b/>
          <w:sz w:val="18"/>
          <w:szCs w:val="18"/>
          <w:lang w:val="el-GR"/>
        </w:rPr>
        <w:t>του</w:t>
      </w:r>
      <w:r w:rsidRPr="00C17E69">
        <w:rPr>
          <w:rFonts w:cs="Arial"/>
          <w:b/>
          <w:sz w:val="18"/>
          <w:szCs w:val="18"/>
        </w:rPr>
        <w:t xml:space="preserve">, </w:t>
      </w:r>
      <w:r w:rsidRPr="00C17E69">
        <w:rPr>
          <w:rFonts w:cs="Arial"/>
          <w:i/>
          <w:sz w:val="18"/>
          <w:szCs w:val="18"/>
        </w:rPr>
        <w:t>pr. &amp; adj indéfini, encl.</w:t>
      </w:r>
      <w:r w:rsidRPr="00C17E69">
        <w:rPr>
          <w:rFonts w:cs="Arial"/>
          <w:sz w:val="18"/>
          <w:szCs w:val="18"/>
        </w:rPr>
        <w:t> </w:t>
      </w:r>
      <w:proofErr w:type="gramStart"/>
      <w:r w:rsidRPr="00C17E69">
        <w:rPr>
          <w:rFonts w:cs="Arial"/>
          <w:sz w:val="18"/>
          <w:szCs w:val="18"/>
        </w:rPr>
        <w:t>:  qn</w:t>
      </w:r>
      <w:proofErr w:type="gramEnd"/>
      <w:r w:rsidRPr="00C17E69">
        <w:rPr>
          <w:rFonts w:cs="Arial"/>
          <w:sz w:val="18"/>
          <w:szCs w:val="18"/>
        </w:rPr>
        <w:t xml:space="preserve">., qc.; qq.       </w:t>
      </w:r>
      <w:r w:rsidRPr="00C17E69">
        <w:rPr>
          <w:b/>
          <w:caps/>
          <w:sz w:val="18"/>
          <w:szCs w:val="18"/>
        </w:rPr>
        <w:t>ο</w:t>
      </w:r>
      <w:r w:rsidRPr="00C17E69">
        <w:rPr>
          <w:b/>
          <w:sz w:val="18"/>
          <w:szCs w:val="18"/>
        </w:rPr>
        <w:t>ἰκεῖος, α, ον </w:t>
      </w:r>
      <w:r w:rsidRPr="00C17E69">
        <w:rPr>
          <w:sz w:val="18"/>
          <w:szCs w:val="18"/>
        </w:rPr>
        <w:t>: d</w:t>
      </w:r>
      <w:r w:rsidRPr="00C17E69">
        <w:rPr>
          <w:sz w:val="18"/>
          <w:szCs w:val="18"/>
        </w:rPr>
        <w:t>o</w:t>
      </w:r>
      <w:r w:rsidRPr="00C17E69">
        <w:rPr>
          <w:sz w:val="18"/>
          <w:szCs w:val="18"/>
        </w:rPr>
        <w:t xml:space="preserve">mestique ; parent ; allié ; familier, intime     </w:t>
      </w:r>
      <w:r w:rsidRPr="00C17E69">
        <w:rPr>
          <w:caps/>
          <w:sz w:val="18"/>
          <w:szCs w:val="18"/>
        </w:rPr>
        <w:t>φ</w:t>
      </w:r>
      <w:r w:rsidRPr="00C17E69">
        <w:rPr>
          <w:sz w:val="18"/>
          <w:szCs w:val="18"/>
        </w:rPr>
        <w:t xml:space="preserve">ίλος,  </w:t>
      </w:r>
      <w:r w:rsidRPr="00C17E69">
        <w:rPr>
          <w:b/>
          <w:sz w:val="18"/>
          <w:szCs w:val="18"/>
        </w:rPr>
        <w:t>ου (ὁ) :</w:t>
      </w:r>
      <w:r w:rsidRPr="00C17E69">
        <w:rPr>
          <w:sz w:val="18"/>
          <w:szCs w:val="18"/>
        </w:rPr>
        <w:t xml:space="preserve"> l’ami ; </w:t>
      </w:r>
      <w:r w:rsidRPr="00C17E69">
        <w:rPr>
          <w:sz w:val="18"/>
          <w:szCs w:val="18"/>
          <w:lang w:val="el-GR"/>
        </w:rPr>
        <w:t>οἱ</w:t>
      </w:r>
      <w:r w:rsidRPr="00C17E69">
        <w:rPr>
          <w:sz w:val="18"/>
          <w:szCs w:val="18"/>
        </w:rPr>
        <w:t xml:space="preserve"> φίλοι les amis  (</w:t>
      </w:r>
      <w:r w:rsidRPr="00C17E69">
        <w:rPr>
          <w:b/>
          <w:sz w:val="18"/>
          <w:szCs w:val="18"/>
        </w:rPr>
        <w:t>τῶν οἰκείων ἢ τῶν φίλων</w:t>
      </w:r>
      <w:r w:rsidRPr="00C17E69">
        <w:rPr>
          <w:sz w:val="18"/>
          <w:szCs w:val="18"/>
        </w:rPr>
        <w:t xml:space="preserve"> : génitifs partitifs, cp de </w:t>
      </w:r>
      <w:r w:rsidRPr="00C17E69">
        <w:rPr>
          <w:b/>
          <w:sz w:val="18"/>
          <w:szCs w:val="18"/>
        </w:rPr>
        <w:t>τιν</w:t>
      </w:r>
      <w:r w:rsidRPr="00C17E69">
        <w:rPr>
          <w:b/>
          <w:sz w:val="18"/>
          <w:szCs w:val="18"/>
          <w:lang w:val="el-GR"/>
        </w:rPr>
        <w:t>ά</w:t>
      </w:r>
      <w:r w:rsidRPr="00C17E69">
        <w:rPr>
          <w:sz w:val="18"/>
          <w:szCs w:val="18"/>
        </w:rPr>
        <w:t xml:space="preserve">).  </w:t>
      </w:r>
    </w:p>
  </w:footnote>
  <w:footnote w:id="108">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17d</w:t>
      </w:r>
      <w:r w:rsidRPr="00C17E69">
        <w:rPr>
          <w:color w:val="C00000"/>
          <w:sz w:val="18"/>
          <w:szCs w:val="18"/>
        </w:rPr>
        <w:t>]</w:t>
      </w:r>
      <w:r w:rsidRPr="00C17E69">
        <w:rPr>
          <w:sz w:val="18"/>
          <w:szCs w:val="18"/>
        </w:rPr>
        <w:t xml:space="preserve"> </w:t>
      </w:r>
      <w:r w:rsidRPr="00C17E69">
        <w:rPr>
          <w:b/>
          <w:caps/>
          <w:color w:val="336699"/>
          <w:sz w:val="18"/>
          <w:szCs w:val="18"/>
          <w:lang w:val="el-GR"/>
        </w:rPr>
        <w:t>ο</w:t>
      </w:r>
      <w:r w:rsidRPr="00C17E69">
        <w:rPr>
          <w:b/>
          <w:color w:val="336699"/>
          <w:sz w:val="18"/>
          <w:szCs w:val="18"/>
          <w:lang w:val="el-GR"/>
        </w:rPr>
        <w:t>ὐ</w:t>
      </w:r>
      <w:r w:rsidRPr="00C17E69">
        <w:rPr>
          <w:b/>
          <w:color w:val="336699"/>
          <w:sz w:val="18"/>
          <w:szCs w:val="18"/>
        </w:rPr>
        <w:t xml:space="preserve"> </w:t>
      </w:r>
      <w:r w:rsidRPr="00C17E69">
        <w:rPr>
          <w:b/>
          <w:color w:val="336699"/>
          <w:sz w:val="18"/>
          <w:szCs w:val="18"/>
          <w:lang w:val="el-GR"/>
        </w:rPr>
        <w:t>τούτου</w:t>
      </w:r>
      <w:r w:rsidRPr="00C17E69">
        <w:rPr>
          <w:b/>
          <w:color w:val="336699"/>
          <w:sz w:val="18"/>
          <w:szCs w:val="18"/>
        </w:rPr>
        <w:t xml:space="preserve"> </w:t>
      </w:r>
      <w:r w:rsidRPr="00C17E69">
        <w:rPr>
          <w:b/>
          <w:color w:val="336699"/>
          <w:sz w:val="18"/>
          <w:szCs w:val="18"/>
          <w:lang w:val="el-GR"/>
        </w:rPr>
        <w:t>ἕνεκα</w:t>
      </w:r>
      <w:r w:rsidRPr="00C17E69">
        <w:rPr>
          <w:b/>
          <w:color w:val="336699"/>
          <w:sz w:val="18"/>
          <w:szCs w:val="18"/>
        </w:rPr>
        <w:t xml:space="preserve"> </w:t>
      </w:r>
      <w:r w:rsidRPr="00C17E69">
        <w:rPr>
          <w:b/>
          <w:color w:val="336699"/>
          <w:sz w:val="18"/>
          <w:szCs w:val="18"/>
          <w:lang w:val="el-GR"/>
        </w:rPr>
        <w:t>δεῖ</w:t>
      </w:r>
      <w:r w:rsidRPr="00C17E69">
        <w:rPr>
          <w:b/>
          <w:color w:val="336699"/>
          <w:sz w:val="18"/>
          <w:szCs w:val="18"/>
        </w:rPr>
        <w:t xml:space="preserve"> </w:t>
      </w:r>
      <w:r w:rsidRPr="00C17E69">
        <w:rPr>
          <w:b/>
          <w:color w:val="336699"/>
          <w:sz w:val="18"/>
          <w:szCs w:val="18"/>
          <w:lang w:val="el-GR"/>
        </w:rPr>
        <w:t>τοὺς</w:t>
      </w:r>
      <w:r w:rsidRPr="00C17E69">
        <w:rPr>
          <w:b/>
          <w:color w:val="336699"/>
          <w:sz w:val="18"/>
          <w:szCs w:val="18"/>
        </w:rPr>
        <w:t xml:space="preserve"> (456e) </w:t>
      </w:r>
      <w:r w:rsidRPr="00C17E69">
        <w:rPr>
          <w:b/>
          <w:color w:val="336699"/>
          <w:sz w:val="18"/>
          <w:szCs w:val="18"/>
          <w:lang w:val="el-GR"/>
        </w:rPr>
        <w:t>παιδοτρίβας</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τοὺς</w:t>
      </w:r>
      <w:r w:rsidRPr="00C17E69">
        <w:rPr>
          <w:b/>
          <w:color w:val="336699"/>
          <w:sz w:val="18"/>
          <w:szCs w:val="18"/>
        </w:rPr>
        <w:t xml:space="preserve"> </w:t>
      </w:r>
      <w:r w:rsidRPr="00C17E69">
        <w:rPr>
          <w:b/>
          <w:color w:val="336699"/>
          <w:sz w:val="18"/>
          <w:szCs w:val="18"/>
          <w:lang w:val="el-GR"/>
        </w:rPr>
        <w:t>ἐν</w:t>
      </w:r>
      <w:r w:rsidRPr="00C17E69">
        <w:rPr>
          <w:b/>
          <w:color w:val="336699"/>
          <w:sz w:val="18"/>
          <w:szCs w:val="18"/>
        </w:rPr>
        <w:t xml:space="preserve"> </w:t>
      </w:r>
      <w:r w:rsidRPr="00C17E69">
        <w:rPr>
          <w:b/>
          <w:color w:val="336699"/>
          <w:sz w:val="18"/>
          <w:szCs w:val="18"/>
          <w:lang w:val="el-GR"/>
        </w:rPr>
        <w:t>τοῖς</w:t>
      </w:r>
      <w:r w:rsidRPr="00C17E69">
        <w:rPr>
          <w:b/>
          <w:color w:val="336699"/>
          <w:sz w:val="18"/>
          <w:szCs w:val="18"/>
        </w:rPr>
        <w:t xml:space="preserve"> </w:t>
      </w:r>
      <w:r w:rsidRPr="00C17E69">
        <w:rPr>
          <w:b/>
          <w:color w:val="336699"/>
          <w:sz w:val="18"/>
          <w:szCs w:val="18"/>
          <w:lang w:val="el-GR"/>
        </w:rPr>
        <w:t>ὅπλοις</w:t>
      </w:r>
      <w:r w:rsidRPr="00C17E69">
        <w:rPr>
          <w:b/>
          <w:color w:val="336699"/>
          <w:sz w:val="18"/>
          <w:szCs w:val="18"/>
        </w:rPr>
        <w:t xml:space="preserve"> </w:t>
      </w:r>
      <w:r w:rsidRPr="00C17E69">
        <w:rPr>
          <w:b/>
          <w:color w:val="336699"/>
          <w:sz w:val="18"/>
          <w:szCs w:val="18"/>
          <w:lang w:val="el-GR"/>
        </w:rPr>
        <w:t>διδάσκοντας</w:t>
      </w:r>
      <w:r w:rsidRPr="00C17E69">
        <w:rPr>
          <w:b/>
          <w:color w:val="336699"/>
          <w:sz w:val="18"/>
          <w:szCs w:val="18"/>
        </w:rPr>
        <w:t xml:space="preserve"> </w:t>
      </w:r>
      <w:r w:rsidRPr="00C17E69">
        <w:rPr>
          <w:b/>
          <w:color w:val="336699"/>
          <w:sz w:val="18"/>
          <w:szCs w:val="18"/>
          <w:lang w:val="el-GR"/>
        </w:rPr>
        <w:t>μάχεσθαι</w:t>
      </w:r>
      <w:r w:rsidRPr="00C17E69">
        <w:rPr>
          <w:b/>
          <w:color w:val="336699"/>
          <w:sz w:val="18"/>
          <w:szCs w:val="18"/>
        </w:rPr>
        <w:t xml:space="preserve"> </w:t>
      </w:r>
      <w:r w:rsidRPr="00C17E69">
        <w:rPr>
          <w:b/>
          <w:color w:val="336699"/>
          <w:sz w:val="18"/>
          <w:szCs w:val="18"/>
          <w:lang w:val="el-GR"/>
        </w:rPr>
        <w:t>μισεῖν</w:t>
      </w:r>
      <w:r w:rsidRPr="00C17E69">
        <w:rPr>
          <w:b/>
          <w:color w:val="336699"/>
          <w:sz w:val="18"/>
          <w:szCs w:val="18"/>
        </w:rPr>
        <w:t xml:space="preserve"> </w:t>
      </w:r>
      <w:r w:rsidRPr="00C17E69">
        <w:rPr>
          <w:b/>
          <w:color w:val="336699"/>
          <w:sz w:val="18"/>
          <w:szCs w:val="18"/>
          <w:lang w:val="el-GR"/>
        </w:rPr>
        <w:t>τε</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ἐκβάλλειν</w:t>
      </w:r>
      <w:r w:rsidRPr="00C17E69">
        <w:rPr>
          <w:b/>
          <w:color w:val="336699"/>
          <w:sz w:val="18"/>
          <w:szCs w:val="18"/>
        </w:rPr>
        <w:t xml:space="preserve"> </w:t>
      </w:r>
      <w:r w:rsidRPr="00C17E69">
        <w:rPr>
          <w:b/>
          <w:color w:val="336699"/>
          <w:sz w:val="18"/>
          <w:szCs w:val="18"/>
          <w:lang w:val="el-GR"/>
        </w:rPr>
        <w:t>ἐκ</w:t>
      </w:r>
      <w:r w:rsidRPr="00C17E69">
        <w:rPr>
          <w:b/>
          <w:color w:val="336699"/>
          <w:sz w:val="18"/>
          <w:szCs w:val="18"/>
        </w:rPr>
        <w:t xml:space="preserve"> </w:t>
      </w:r>
      <w:r w:rsidRPr="00C17E69">
        <w:rPr>
          <w:b/>
          <w:color w:val="336699"/>
          <w:sz w:val="18"/>
          <w:szCs w:val="18"/>
          <w:lang w:val="el-GR"/>
        </w:rPr>
        <w:t>τῶν</w:t>
      </w:r>
      <w:r w:rsidRPr="00C17E69">
        <w:rPr>
          <w:b/>
          <w:color w:val="336699"/>
          <w:sz w:val="18"/>
          <w:szCs w:val="18"/>
        </w:rPr>
        <w:t xml:space="preserve"> </w:t>
      </w:r>
      <w:r w:rsidRPr="00C17E69">
        <w:rPr>
          <w:b/>
          <w:color w:val="336699"/>
          <w:sz w:val="18"/>
          <w:szCs w:val="18"/>
          <w:lang w:val="el-GR"/>
        </w:rPr>
        <w:t>πόλεων</w:t>
      </w:r>
      <w:r w:rsidRPr="00C17E69">
        <w:rPr>
          <w:sz w:val="18"/>
          <w:szCs w:val="18"/>
        </w:rPr>
        <w:t xml:space="preserve">.   </w:t>
      </w:r>
      <w:r w:rsidRPr="00C17E69">
        <w:rPr>
          <w:b/>
          <w:color w:val="C00000"/>
          <w:sz w:val="18"/>
          <w:szCs w:val="18"/>
        </w:rPr>
        <w:t>Cst</w:t>
      </w:r>
      <w:r w:rsidRPr="00C17E69">
        <w:rPr>
          <w:color w:val="C00000"/>
          <w:sz w:val="18"/>
          <w:szCs w:val="18"/>
        </w:rPr>
        <w:t>.</w:t>
      </w:r>
      <w:r w:rsidRPr="00C17E69">
        <w:rPr>
          <w:sz w:val="18"/>
          <w:szCs w:val="18"/>
        </w:rPr>
        <w:t xml:space="preserve"> Principale proprement dite.   </w:t>
      </w:r>
      <w:r w:rsidRPr="00C17E69">
        <w:rPr>
          <w:b/>
          <w:caps/>
          <w:sz w:val="18"/>
          <w:szCs w:val="18"/>
        </w:rPr>
        <w:t>ο</w:t>
      </w:r>
      <w:r w:rsidRPr="00C17E69">
        <w:rPr>
          <w:b/>
          <w:sz w:val="18"/>
          <w:szCs w:val="18"/>
        </w:rPr>
        <w:t>ὐ τούτου ἕνεκα δεῖ </w:t>
      </w:r>
      <w:r w:rsidRPr="00C17E69">
        <w:rPr>
          <w:sz w:val="18"/>
          <w:szCs w:val="18"/>
        </w:rPr>
        <w:t xml:space="preserve">: voir ph. 16        </w:t>
      </w:r>
      <w:r w:rsidRPr="00C17E69">
        <w:rPr>
          <w:b/>
          <w:sz w:val="18"/>
          <w:szCs w:val="18"/>
        </w:rPr>
        <w:t>Παιδοτρίβης, ου, (ὁ) :</w:t>
      </w:r>
      <w:r w:rsidRPr="00C17E69">
        <w:rPr>
          <w:sz w:val="18"/>
          <w:szCs w:val="18"/>
        </w:rPr>
        <w:t xml:space="preserve"> maître de gymnastique pour les enfants (décl.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w:t>
      </w:r>
      <w:r w:rsidRPr="00C17E69">
        <w:rPr>
          <w:b/>
          <w:sz w:val="18"/>
          <w:szCs w:val="18"/>
        </w:rPr>
        <w:t>§</w:t>
      </w:r>
      <w:r w:rsidRPr="00C17E69">
        <w:rPr>
          <w:sz w:val="18"/>
          <w:szCs w:val="18"/>
        </w:rPr>
        <w:t xml:space="preserve"> 40)      </w:t>
      </w:r>
      <w:r w:rsidRPr="00C17E69">
        <w:rPr>
          <w:b/>
          <w:bCs/>
          <w:sz w:val="18"/>
          <w:szCs w:val="18"/>
        </w:rPr>
        <w:t xml:space="preserve">Διδάσκω </w:t>
      </w:r>
      <w:proofErr w:type="gramStart"/>
      <w:r w:rsidRPr="00C17E69">
        <w:rPr>
          <w:rFonts w:cs="Arial"/>
          <w:b/>
          <w:bCs/>
          <w:sz w:val="18"/>
          <w:szCs w:val="18"/>
        </w:rPr>
        <w:t>—[</w:t>
      </w:r>
      <w:proofErr w:type="gramEnd"/>
      <w:r w:rsidRPr="00C17E69">
        <w:rPr>
          <w:b/>
          <w:bCs/>
          <w:sz w:val="18"/>
          <w:szCs w:val="18"/>
        </w:rPr>
        <w:t> </w:t>
      </w:r>
      <w:r w:rsidRPr="00C17E69">
        <w:rPr>
          <w:sz w:val="18"/>
          <w:szCs w:val="18"/>
        </w:rPr>
        <w:t xml:space="preserve">διδάξω ; ἐδίδαξα ; δεδίδαχα </w:t>
      </w:r>
      <w:r w:rsidRPr="00C17E69">
        <w:rPr>
          <w:rFonts w:cs="Arial"/>
          <w:b/>
          <w:sz w:val="18"/>
          <w:szCs w:val="18"/>
        </w:rPr>
        <w:t xml:space="preserve"> ]—:</w:t>
      </w:r>
      <w:r w:rsidRPr="00C17E69">
        <w:rPr>
          <w:rFonts w:cs="Arial"/>
          <w:sz w:val="18"/>
          <w:szCs w:val="18"/>
        </w:rPr>
        <w:t xml:space="preserve"> </w:t>
      </w:r>
      <w:r w:rsidRPr="00C17E69">
        <w:rPr>
          <w:sz w:val="18"/>
          <w:szCs w:val="18"/>
        </w:rPr>
        <w:t xml:space="preserve">enseigner, instruire ; </w:t>
      </w:r>
      <w:r w:rsidRPr="00C17E69">
        <w:rPr>
          <w:i/>
          <w:sz w:val="18"/>
          <w:szCs w:val="18"/>
        </w:rPr>
        <w:t>avec inf</w:t>
      </w:r>
      <w:r w:rsidRPr="00C17E69">
        <w:rPr>
          <w:sz w:val="18"/>
          <w:szCs w:val="18"/>
        </w:rPr>
        <w:t>. (nég.</w:t>
      </w:r>
      <w:r w:rsidRPr="00C17E69">
        <w:rPr>
          <w:b/>
          <w:sz w:val="18"/>
          <w:szCs w:val="18"/>
          <w:lang w:val="el-GR"/>
        </w:rPr>
        <w:t>μή</w:t>
      </w:r>
      <w:r w:rsidRPr="00C17E69">
        <w:rPr>
          <w:sz w:val="18"/>
          <w:szCs w:val="18"/>
        </w:rPr>
        <w:t xml:space="preserve">) : enseigner à        </w:t>
      </w:r>
      <w:r w:rsidRPr="00C17E69">
        <w:rPr>
          <w:b/>
          <w:sz w:val="18"/>
          <w:szCs w:val="18"/>
          <w:lang w:val="el-GR"/>
        </w:rPr>
        <w:t>Ἐ</w:t>
      </w:r>
      <w:r w:rsidRPr="00C17E69">
        <w:rPr>
          <w:b/>
          <w:sz w:val="18"/>
          <w:szCs w:val="18"/>
        </w:rPr>
        <w:t>ν τοῖς ὅπλοις</w:t>
      </w:r>
      <w:r w:rsidRPr="00C17E69">
        <w:rPr>
          <w:sz w:val="18"/>
          <w:szCs w:val="18"/>
        </w:rPr>
        <w:t>  se Cst avec « </w:t>
      </w:r>
      <w:r w:rsidRPr="00C17E69">
        <w:rPr>
          <w:b/>
          <w:sz w:val="18"/>
          <w:szCs w:val="18"/>
        </w:rPr>
        <w:t>μάχεσθαι</w:t>
      </w:r>
      <w:r w:rsidRPr="00C17E69">
        <w:rPr>
          <w:sz w:val="18"/>
          <w:szCs w:val="18"/>
        </w:rPr>
        <w:t xml:space="preserve"> » cf. ph. 16      </w:t>
      </w:r>
      <w:r w:rsidRPr="00C17E69">
        <w:rPr>
          <w:b/>
          <w:sz w:val="18"/>
          <w:szCs w:val="18"/>
        </w:rPr>
        <w:t>Μισέω</w:t>
      </w:r>
      <w:r w:rsidRPr="00C17E69">
        <w:rPr>
          <w:sz w:val="18"/>
          <w:szCs w:val="18"/>
        </w:rPr>
        <w:t xml:space="preserve">  </w:t>
      </w:r>
      <w:r w:rsidRPr="00C17E69">
        <w:rPr>
          <w:b/>
          <w:sz w:val="18"/>
          <w:szCs w:val="18"/>
        </w:rPr>
        <w:t>– [</w:t>
      </w:r>
      <w:r w:rsidRPr="00C17E69">
        <w:rPr>
          <w:sz w:val="18"/>
          <w:szCs w:val="18"/>
        </w:rPr>
        <w:t>μισ</w:t>
      </w:r>
      <w:r w:rsidRPr="00C17E69">
        <w:rPr>
          <w:sz w:val="18"/>
          <w:szCs w:val="18"/>
          <w:lang w:val="el-GR"/>
        </w:rPr>
        <w:t>ῶ</w:t>
      </w:r>
      <w:r w:rsidRPr="00C17E69">
        <w:rPr>
          <w:sz w:val="18"/>
          <w:szCs w:val="18"/>
        </w:rPr>
        <w:t xml:space="preserve"> ; </w:t>
      </w:r>
      <w:proofErr w:type="gramStart"/>
      <w:r w:rsidRPr="00C17E69">
        <w:rPr>
          <w:i/>
          <w:sz w:val="18"/>
          <w:szCs w:val="18"/>
        </w:rPr>
        <w:t>fut.</w:t>
      </w:r>
      <w:r w:rsidRPr="00C17E69">
        <w:rPr>
          <w:sz w:val="18"/>
          <w:szCs w:val="18"/>
        </w:rPr>
        <w:t> :</w:t>
      </w:r>
      <w:proofErr w:type="gramEnd"/>
      <w:r w:rsidRPr="00C17E69">
        <w:rPr>
          <w:sz w:val="18"/>
          <w:szCs w:val="18"/>
        </w:rPr>
        <w:t xml:space="preserve"> μισήσω ; ἐμίσησα ; μεμίσηκα </w:t>
      </w:r>
      <w:r w:rsidRPr="00C17E69">
        <w:rPr>
          <w:b/>
          <w:sz w:val="18"/>
          <w:szCs w:val="18"/>
        </w:rPr>
        <w:t>] – (</w:t>
      </w:r>
      <w:r w:rsidRPr="00C17E69">
        <w:rPr>
          <w:b/>
          <w:sz w:val="18"/>
          <w:szCs w:val="18"/>
          <w:u w:val="single"/>
        </w:rPr>
        <w:t>tr</w:t>
      </w:r>
      <w:r w:rsidRPr="00C17E69">
        <w:rPr>
          <w:b/>
          <w:sz w:val="18"/>
          <w:szCs w:val="18"/>
        </w:rPr>
        <w:t xml:space="preserve">.) : </w:t>
      </w:r>
      <w:r w:rsidRPr="00C17E69">
        <w:rPr>
          <w:sz w:val="18"/>
          <w:szCs w:val="18"/>
        </w:rPr>
        <w:t xml:space="preserve">haïr, détester      </w:t>
      </w:r>
      <w:r w:rsidRPr="00C17E69">
        <w:rPr>
          <w:b/>
          <w:sz w:val="18"/>
          <w:szCs w:val="18"/>
        </w:rPr>
        <w:t>Ἐκβάλλω</w:t>
      </w:r>
      <w:r w:rsidRPr="00C17E69">
        <w:rPr>
          <w:sz w:val="18"/>
          <w:szCs w:val="18"/>
        </w:rPr>
        <w:t xml:space="preserve"> </w:t>
      </w:r>
      <w:r w:rsidRPr="00C17E69">
        <w:rPr>
          <w:b/>
          <w:sz w:val="18"/>
          <w:szCs w:val="18"/>
        </w:rPr>
        <w:t>—[</w:t>
      </w:r>
      <w:r w:rsidRPr="00C17E69">
        <w:rPr>
          <w:sz w:val="18"/>
          <w:szCs w:val="18"/>
        </w:rPr>
        <w:t xml:space="preserve"> </w:t>
      </w:r>
      <w:r w:rsidRPr="00C17E69">
        <w:rPr>
          <w:i/>
          <w:sz w:val="18"/>
          <w:szCs w:val="18"/>
        </w:rPr>
        <w:t>fut.</w:t>
      </w:r>
      <w:r w:rsidRPr="00C17E69">
        <w:rPr>
          <w:sz w:val="18"/>
          <w:szCs w:val="18"/>
        </w:rPr>
        <w:t xml:space="preserve"> :  ἐκβαλῶ ; </w:t>
      </w:r>
      <w:r w:rsidRPr="00C17E69">
        <w:rPr>
          <w:i/>
          <w:sz w:val="18"/>
          <w:szCs w:val="18"/>
        </w:rPr>
        <w:t>aor.</w:t>
      </w:r>
      <w:r w:rsidRPr="00C17E69">
        <w:rPr>
          <w:sz w:val="18"/>
          <w:szCs w:val="18"/>
        </w:rPr>
        <w:t xml:space="preserve"> : ἐξέβαλον ; </w:t>
      </w:r>
      <w:r w:rsidRPr="00C17E69">
        <w:rPr>
          <w:i/>
          <w:sz w:val="18"/>
          <w:szCs w:val="18"/>
        </w:rPr>
        <w:t>pft</w:t>
      </w:r>
      <w:r w:rsidRPr="00C17E69">
        <w:rPr>
          <w:sz w:val="18"/>
          <w:szCs w:val="18"/>
        </w:rPr>
        <w:t xml:space="preserve">. : ἐκβέβληκα] : (tr.) lancer au dehors ; […] chasser    </w:t>
      </w:r>
      <w:r w:rsidRPr="00C17E69">
        <w:rPr>
          <w:rFonts w:cs="Arial"/>
          <w:b/>
          <w:sz w:val="18"/>
          <w:szCs w:val="18"/>
        </w:rPr>
        <w:t xml:space="preserve">Πόλις, εως (ἡ) : </w:t>
      </w:r>
      <w:r w:rsidRPr="00C17E69">
        <w:rPr>
          <w:rFonts w:cs="Arial"/>
          <w:sz w:val="18"/>
          <w:szCs w:val="18"/>
        </w:rPr>
        <w:t>ville, cité</w:t>
      </w:r>
      <w:r w:rsidRPr="00C17E69">
        <w:rPr>
          <w:sz w:val="18"/>
          <w:szCs w:val="18"/>
        </w:rPr>
        <w:t>.</w:t>
      </w:r>
      <w:r w:rsidRPr="00C17E69">
        <w:rPr>
          <w:sz w:val="18"/>
          <w:szCs w:val="18"/>
        </w:rPr>
        <w:tab/>
        <w:t xml:space="preserve">      </w:t>
      </w:r>
      <w:r w:rsidRPr="00C17E69">
        <w:rPr>
          <w:sz w:val="18"/>
          <w:szCs w:val="18"/>
        </w:rPr>
        <w:br/>
      </w:r>
      <w:r w:rsidRPr="00C17E69">
        <w:rPr>
          <w:b/>
          <w:color w:val="C00000"/>
          <w:sz w:val="18"/>
          <w:szCs w:val="18"/>
        </w:rPr>
        <w:t xml:space="preserve">         Syntaxe : </w:t>
      </w:r>
      <w:r w:rsidRPr="00C17E69">
        <w:rPr>
          <w:b/>
          <w:sz w:val="18"/>
          <w:szCs w:val="18"/>
        </w:rPr>
        <w:t>τοὺς διδάσκοντας</w:t>
      </w:r>
      <w:r w:rsidRPr="00C17E69">
        <w:rPr>
          <w:sz w:val="18"/>
          <w:szCs w:val="18"/>
        </w:rPr>
        <w:t xml:space="preserve">. Les participes avec article se comportent cō </w:t>
      </w:r>
      <w:proofErr w:type="gramStart"/>
      <w:r w:rsidRPr="00C17E69">
        <w:rPr>
          <w:sz w:val="18"/>
          <w:szCs w:val="18"/>
        </w:rPr>
        <w:t>des adjectifs</w:t>
      </w:r>
      <w:proofErr w:type="gramEnd"/>
      <w:r w:rsidRPr="00C17E69">
        <w:rPr>
          <w:sz w:val="18"/>
          <w:szCs w:val="18"/>
        </w:rPr>
        <w:t xml:space="preserve"> épithètes […]  et équivalent souvent à des relatives déterminatives. Ils peuvent être aussi directement substantivés par un article sans dépendre d’un nom. Ces part</w:t>
      </w:r>
      <w:r w:rsidRPr="00C17E69">
        <w:rPr>
          <w:sz w:val="18"/>
          <w:szCs w:val="18"/>
        </w:rPr>
        <w:t>i</w:t>
      </w:r>
      <w:r w:rsidRPr="00C17E69">
        <w:rPr>
          <w:sz w:val="18"/>
          <w:szCs w:val="18"/>
        </w:rPr>
        <w:t>cipes peuvent recevoir les compléments habituels aux verbes.  Les participes accomp</w:t>
      </w:r>
      <w:r w:rsidRPr="00C17E69">
        <w:rPr>
          <w:sz w:val="18"/>
          <w:szCs w:val="18"/>
        </w:rPr>
        <w:t>a</w:t>
      </w:r>
      <w:r w:rsidRPr="00C17E69">
        <w:rPr>
          <w:sz w:val="18"/>
          <w:szCs w:val="18"/>
        </w:rPr>
        <w:t>gnés d’un article  expriment le  temps (présent, passé, futur)  et l’aspect (durée, ponctu</w:t>
      </w:r>
      <w:r w:rsidRPr="00C17E69">
        <w:rPr>
          <w:sz w:val="18"/>
          <w:szCs w:val="18"/>
        </w:rPr>
        <w:t>a</w:t>
      </w:r>
      <w:r w:rsidRPr="00C17E69">
        <w:rPr>
          <w:sz w:val="18"/>
          <w:szCs w:val="18"/>
        </w:rPr>
        <w:t>lité, achèvement) […].</w:t>
      </w:r>
    </w:p>
  </w:footnote>
  <w:footnote w:id="109">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18a</w:t>
      </w:r>
      <w:r w:rsidRPr="00C17E69">
        <w:rPr>
          <w:color w:val="C00000"/>
          <w:sz w:val="18"/>
          <w:szCs w:val="18"/>
        </w:rPr>
        <w:t xml:space="preserve">] </w:t>
      </w:r>
      <w:r w:rsidRPr="00C17E69">
        <w:rPr>
          <w:b/>
          <w:color w:val="336699"/>
          <w:sz w:val="18"/>
          <w:szCs w:val="18"/>
          <w:lang w:val="el-GR"/>
        </w:rPr>
        <w:t>Ἐκεῖνοι</w:t>
      </w:r>
      <w:r w:rsidRPr="00C17E69">
        <w:rPr>
          <w:b/>
          <w:color w:val="336699"/>
          <w:sz w:val="18"/>
          <w:szCs w:val="18"/>
        </w:rPr>
        <w:t xml:space="preserve"> </w:t>
      </w:r>
      <w:r w:rsidRPr="00C17E69">
        <w:rPr>
          <w:b/>
          <w:color w:val="336699"/>
          <w:sz w:val="18"/>
          <w:szCs w:val="18"/>
          <w:lang w:val="el-GR"/>
        </w:rPr>
        <w:t>μὲν</w:t>
      </w:r>
      <w:r w:rsidRPr="00C17E69">
        <w:rPr>
          <w:b/>
          <w:color w:val="336699"/>
          <w:sz w:val="18"/>
          <w:szCs w:val="18"/>
        </w:rPr>
        <w:t xml:space="preserve"> </w:t>
      </w:r>
      <w:r w:rsidRPr="00C17E69">
        <w:rPr>
          <w:b/>
          <w:color w:val="336699"/>
          <w:sz w:val="18"/>
          <w:szCs w:val="18"/>
          <w:lang w:val="el-GR"/>
        </w:rPr>
        <w:t>γὰρ</w:t>
      </w:r>
      <w:r w:rsidRPr="00C17E69">
        <w:rPr>
          <w:b/>
          <w:color w:val="336699"/>
          <w:sz w:val="18"/>
          <w:szCs w:val="18"/>
        </w:rPr>
        <w:t xml:space="preserve"> </w:t>
      </w:r>
      <w:r w:rsidRPr="00C17E69">
        <w:rPr>
          <w:b/>
          <w:color w:val="336699"/>
          <w:sz w:val="18"/>
          <w:szCs w:val="18"/>
          <w:lang w:val="el-GR"/>
        </w:rPr>
        <w:t>παρέδοσαν</w:t>
      </w:r>
      <w:r w:rsidRPr="00C17E69">
        <w:rPr>
          <w:b/>
          <w:color w:val="336699"/>
          <w:sz w:val="18"/>
          <w:szCs w:val="18"/>
        </w:rPr>
        <w:t xml:space="preserve"> </w:t>
      </w:r>
      <w:r w:rsidRPr="00C17E69">
        <w:rPr>
          <w:b/>
          <w:color w:val="336699"/>
          <w:sz w:val="18"/>
          <w:szCs w:val="18"/>
          <w:lang w:val="el-GR"/>
        </w:rPr>
        <w:t>ἐπὶ</w:t>
      </w:r>
      <w:r w:rsidRPr="00C17E69">
        <w:rPr>
          <w:b/>
          <w:color w:val="336699"/>
          <w:sz w:val="18"/>
          <w:szCs w:val="18"/>
        </w:rPr>
        <w:t xml:space="preserve"> </w:t>
      </w:r>
      <w:r w:rsidRPr="00C17E69">
        <w:rPr>
          <w:b/>
          <w:color w:val="336699"/>
          <w:sz w:val="18"/>
          <w:szCs w:val="18"/>
          <w:lang w:val="el-GR"/>
        </w:rPr>
        <w:t>τῷ</w:t>
      </w:r>
      <w:r w:rsidRPr="00C17E69">
        <w:rPr>
          <w:b/>
          <w:color w:val="336699"/>
          <w:sz w:val="18"/>
          <w:szCs w:val="18"/>
        </w:rPr>
        <w:t xml:space="preserve"> </w:t>
      </w:r>
      <w:r w:rsidRPr="00C17E69">
        <w:rPr>
          <w:b/>
          <w:color w:val="336699"/>
          <w:sz w:val="18"/>
          <w:szCs w:val="18"/>
          <w:lang w:val="el-GR"/>
        </w:rPr>
        <w:t>δικαίως</w:t>
      </w:r>
      <w:r w:rsidRPr="00C17E69">
        <w:rPr>
          <w:b/>
          <w:color w:val="336699"/>
          <w:sz w:val="18"/>
          <w:szCs w:val="18"/>
        </w:rPr>
        <w:t xml:space="preserve"> </w:t>
      </w:r>
      <w:r w:rsidRPr="00C17E69">
        <w:rPr>
          <w:b/>
          <w:color w:val="336699"/>
          <w:sz w:val="18"/>
          <w:szCs w:val="18"/>
          <w:lang w:val="el-GR"/>
        </w:rPr>
        <w:t>χρῆσθαι</w:t>
      </w:r>
      <w:r w:rsidRPr="00C17E69">
        <w:rPr>
          <w:b/>
          <w:color w:val="336699"/>
          <w:sz w:val="18"/>
          <w:szCs w:val="18"/>
        </w:rPr>
        <w:t xml:space="preserve"> </w:t>
      </w:r>
      <w:r w:rsidRPr="00C17E69">
        <w:rPr>
          <w:b/>
          <w:color w:val="336699"/>
          <w:sz w:val="18"/>
          <w:szCs w:val="18"/>
          <w:lang w:val="el-GR"/>
        </w:rPr>
        <w:t>τούτοις</w:t>
      </w:r>
      <w:r w:rsidRPr="00C17E69">
        <w:rPr>
          <w:b/>
          <w:color w:val="336699"/>
          <w:sz w:val="18"/>
          <w:szCs w:val="18"/>
        </w:rPr>
        <w:t xml:space="preserve"> </w:t>
      </w:r>
      <w:r w:rsidRPr="00C17E69">
        <w:rPr>
          <w:b/>
          <w:color w:val="336699"/>
          <w:sz w:val="18"/>
          <w:szCs w:val="18"/>
          <w:lang w:val="el-GR"/>
        </w:rPr>
        <w:t>πρὸς</w:t>
      </w:r>
      <w:r w:rsidRPr="00C17E69">
        <w:rPr>
          <w:b/>
          <w:color w:val="336699"/>
          <w:sz w:val="18"/>
          <w:szCs w:val="18"/>
        </w:rPr>
        <w:t xml:space="preserve"> </w:t>
      </w:r>
      <w:r w:rsidRPr="00C17E69">
        <w:rPr>
          <w:b/>
          <w:color w:val="336699"/>
          <w:sz w:val="18"/>
          <w:szCs w:val="18"/>
          <w:lang w:val="el-GR"/>
        </w:rPr>
        <w:t>τοὺς</w:t>
      </w:r>
      <w:r w:rsidRPr="00C17E69">
        <w:rPr>
          <w:b/>
          <w:color w:val="336699"/>
          <w:sz w:val="18"/>
          <w:szCs w:val="18"/>
        </w:rPr>
        <w:t xml:space="preserve"> </w:t>
      </w:r>
      <w:r w:rsidRPr="00C17E69">
        <w:rPr>
          <w:b/>
          <w:color w:val="336699"/>
          <w:sz w:val="18"/>
          <w:szCs w:val="18"/>
          <w:lang w:val="el-GR"/>
        </w:rPr>
        <w:t>πολεμίους</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τοὺς</w:t>
      </w:r>
      <w:r w:rsidRPr="00C17E69">
        <w:rPr>
          <w:b/>
          <w:color w:val="336699"/>
          <w:sz w:val="18"/>
          <w:szCs w:val="18"/>
        </w:rPr>
        <w:t xml:space="preserve"> </w:t>
      </w:r>
      <w:r w:rsidRPr="00C17E69">
        <w:rPr>
          <w:b/>
          <w:color w:val="336699"/>
          <w:sz w:val="18"/>
          <w:szCs w:val="18"/>
          <w:lang w:val="el-GR"/>
        </w:rPr>
        <w:t>ἀδικοῦντας</w:t>
      </w:r>
      <w:r w:rsidRPr="00C17E69">
        <w:rPr>
          <w:b/>
          <w:color w:val="336699"/>
          <w:sz w:val="18"/>
          <w:szCs w:val="18"/>
        </w:rPr>
        <w:t>.</w:t>
      </w:r>
      <w:r w:rsidRPr="00C17E69">
        <w:rPr>
          <w:sz w:val="18"/>
          <w:szCs w:val="18"/>
        </w:rPr>
        <w:t xml:space="preserve"> </w:t>
      </w:r>
      <w:r w:rsidRPr="00C17E69">
        <w:rPr>
          <w:color w:val="C00000"/>
          <w:sz w:val="18"/>
          <w:szCs w:val="18"/>
        </w:rPr>
        <w:t xml:space="preserve"> Cst. </w:t>
      </w:r>
      <w:r w:rsidRPr="00C17E69">
        <w:rPr>
          <w:b/>
          <w:sz w:val="18"/>
          <w:szCs w:val="18"/>
          <w:lang w:val="el-GR"/>
        </w:rPr>
        <w:t>Ἐ</w:t>
      </w:r>
      <w:r w:rsidRPr="00C17E69">
        <w:rPr>
          <w:b/>
          <w:sz w:val="18"/>
          <w:szCs w:val="18"/>
        </w:rPr>
        <w:t xml:space="preserve">κεῖνοι μὲν </w:t>
      </w:r>
      <w:r w:rsidRPr="00C17E69">
        <w:rPr>
          <w:sz w:val="18"/>
          <w:szCs w:val="18"/>
        </w:rPr>
        <w:t>(les entraîneurs) sont opp</w:t>
      </w:r>
      <w:r w:rsidRPr="00C17E69">
        <w:rPr>
          <w:sz w:val="18"/>
          <w:szCs w:val="18"/>
        </w:rPr>
        <w:t>o</w:t>
      </w:r>
      <w:r w:rsidRPr="00C17E69">
        <w:rPr>
          <w:sz w:val="18"/>
          <w:szCs w:val="18"/>
        </w:rPr>
        <w:t>sés aux mauvais utilisateurs de leur art (</w:t>
      </w:r>
      <w:r w:rsidRPr="00C17E69">
        <w:rPr>
          <w:b/>
          <w:sz w:val="18"/>
          <w:szCs w:val="18"/>
        </w:rPr>
        <w:t>οἱ δὲ μεταστρέψαντες</w:t>
      </w:r>
      <w:r w:rsidRPr="00C17E69">
        <w:rPr>
          <w:sz w:val="18"/>
          <w:szCs w:val="18"/>
        </w:rPr>
        <w:t xml:space="preserve">, 18c).  </w:t>
      </w:r>
      <w:r w:rsidRPr="00C17E69">
        <w:rPr>
          <w:b/>
          <w:sz w:val="18"/>
          <w:szCs w:val="18"/>
        </w:rPr>
        <w:t>Γάρ</w:t>
      </w:r>
      <w:r w:rsidRPr="00C17E69">
        <w:rPr>
          <w:sz w:val="18"/>
          <w:szCs w:val="18"/>
        </w:rPr>
        <w:t> (</w:t>
      </w:r>
      <w:r w:rsidRPr="00C17E69">
        <w:rPr>
          <w:i/>
          <w:iCs/>
          <w:sz w:val="18"/>
          <w:szCs w:val="18"/>
        </w:rPr>
        <w:t xml:space="preserve">conj. tjs. placée après un mot) </w:t>
      </w:r>
      <w:r w:rsidRPr="00C17E69">
        <w:rPr>
          <w:sz w:val="18"/>
          <w:szCs w:val="18"/>
        </w:rPr>
        <w:t xml:space="preserve">: car, en effet, justement, c'est que ; (ainsi) donc    </w:t>
      </w:r>
      <w:r w:rsidRPr="00C17E69">
        <w:rPr>
          <w:b/>
          <w:sz w:val="18"/>
          <w:szCs w:val="18"/>
        </w:rPr>
        <w:t xml:space="preserve">Ἐκεῖνος, η, ο, </w:t>
      </w:r>
      <w:r w:rsidRPr="00C17E69">
        <w:rPr>
          <w:i/>
          <w:sz w:val="18"/>
          <w:szCs w:val="18"/>
        </w:rPr>
        <w:t>dém</w:t>
      </w:r>
      <w:r w:rsidRPr="00C17E69">
        <w:rPr>
          <w:b/>
          <w:sz w:val="18"/>
          <w:szCs w:val="18"/>
        </w:rPr>
        <w:t>. :</w:t>
      </w:r>
      <w:r w:rsidRPr="00C17E69">
        <w:rPr>
          <w:sz w:val="18"/>
          <w:szCs w:val="18"/>
        </w:rPr>
        <w:t xml:space="preserve"> celui-là, celle-là, cela ;  </w:t>
      </w:r>
      <w:r w:rsidRPr="00C17E69">
        <w:rPr>
          <w:i/>
          <w:sz w:val="18"/>
          <w:szCs w:val="18"/>
        </w:rPr>
        <w:t>désigne ce qui est le plus éloigné tps et lieu ou est emphatique</w:t>
      </w:r>
      <w:r w:rsidRPr="00C17E69">
        <w:rPr>
          <w:sz w:val="18"/>
          <w:szCs w:val="18"/>
        </w:rPr>
        <w:t xml:space="preserve">        </w:t>
      </w:r>
      <w:r w:rsidRPr="00C17E69">
        <w:rPr>
          <w:b/>
          <w:sz w:val="18"/>
          <w:szCs w:val="18"/>
        </w:rPr>
        <w:t xml:space="preserve">Παραδίδωμι  </w:t>
      </w:r>
      <w:r w:rsidRPr="00C17E69">
        <w:rPr>
          <w:rFonts w:cs="Arial"/>
          <w:b/>
          <w:sz w:val="18"/>
          <w:szCs w:val="18"/>
        </w:rPr>
        <w:t>—[</w:t>
      </w:r>
      <w:r w:rsidRPr="00C17E69">
        <w:rPr>
          <w:b/>
          <w:sz w:val="18"/>
          <w:szCs w:val="18"/>
        </w:rPr>
        <w:t xml:space="preserve"> </w:t>
      </w:r>
      <w:r w:rsidRPr="00C17E69">
        <w:rPr>
          <w:i/>
          <w:iCs/>
          <w:sz w:val="18"/>
          <w:szCs w:val="18"/>
        </w:rPr>
        <w:t>f.</w:t>
      </w:r>
      <w:r w:rsidRPr="00C17E69">
        <w:rPr>
          <w:sz w:val="18"/>
          <w:szCs w:val="18"/>
        </w:rPr>
        <w:t xml:space="preserve">παραδώσω ; </w:t>
      </w:r>
      <w:r w:rsidRPr="00C17E69">
        <w:rPr>
          <w:i/>
          <w:sz w:val="18"/>
          <w:szCs w:val="18"/>
        </w:rPr>
        <w:t>aor.</w:t>
      </w:r>
      <w:r w:rsidRPr="00C17E69">
        <w:rPr>
          <w:sz w:val="18"/>
          <w:szCs w:val="18"/>
        </w:rPr>
        <w:t xml:space="preserve"> : </w:t>
      </w:r>
      <w:r w:rsidRPr="00C17E69">
        <w:rPr>
          <w:sz w:val="18"/>
          <w:szCs w:val="18"/>
          <w:lang w:val="el-GR"/>
        </w:rPr>
        <w:t>παρέ</w:t>
      </w:r>
      <w:r w:rsidRPr="00C17E69">
        <w:rPr>
          <w:sz w:val="18"/>
          <w:szCs w:val="18"/>
        </w:rPr>
        <w:t xml:space="preserve">δωκα ; </w:t>
      </w:r>
      <w:r w:rsidRPr="00C17E69">
        <w:rPr>
          <w:i/>
          <w:sz w:val="18"/>
          <w:szCs w:val="18"/>
        </w:rPr>
        <w:t>pft</w:t>
      </w:r>
      <w:r w:rsidRPr="00C17E69">
        <w:rPr>
          <w:sz w:val="18"/>
          <w:szCs w:val="18"/>
        </w:rPr>
        <w:t xml:space="preserve">. : </w:t>
      </w:r>
      <w:r w:rsidRPr="00C17E69">
        <w:rPr>
          <w:sz w:val="18"/>
          <w:szCs w:val="18"/>
          <w:lang w:val="el-GR"/>
        </w:rPr>
        <w:t>παρα</w:t>
      </w:r>
      <w:r w:rsidRPr="00C17E69">
        <w:rPr>
          <w:sz w:val="18"/>
          <w:szCs w:val="18"/>
        </w:rPr>
        <w:t xml:space="preserve">δέδωκα </w:t>
      </w:r>
      <w:r w:rsidRPr="00C17E69">
        <w:rPr>
          <w:rFonts w:cs="Arial"/>
          <w:b/>
          <w:sz w:val="18"/>
          <w:szCs w:val="18"/>
        </w:rPr>
        <w:t xml:space="preserve">]—: </w:t>
      </w:r>
      <w:r w:rsidRPr="00C17E69">
        <w:rPr>
          <w:sz w:val="18"/>
          <w:szCs w:val="18"/>
        </w:rPr>
        <w:t xml:space="preserve">transmettre (héritage, tradition, enseignement ; les cp de personne et de choses sont omis       </w:t>
      </w:r>
      <w:r w:rsidRPr="00C17E69">
        <w:rPr>
          <w:b/>
          <w:sz w:val="18"/>
          <w:szCs w:val="18"/>
        </w:rPr>
        <w:t xml:space="preserve">Ἐπί : </w:t>
      </w:r>
      <w:r w:rsidRPr="00C17E69">
        <w:rPr>
          <w:sz w:val="18"/>
          <w:szCs w:val="18"/>
        </w:rPr>
        <w:t>+ dat. : sur (sans mvt) ;  en vue de, pour (</w:t>
      </w:r>
      <w:r w:rsidRPr="00C17E69">
        <w:rPr>
          <w:i/>
          <w:sz w:val="18"/>
          <w:szCs w:val="18"/>
        </w:rPr>
        <w:t>frqt avec inf. subst</w:t>
      </w:r>
      <w:r w:rsidRPr="00C17E69">
        <w:rPr>
          <w:sz w:val="18"/>
          <w:szCs w:val="18"/>
        </w:rPr>
        <w:t xml:space="preserve">.)       </w:t>
      </w:r>
      <w:r w:rsidRPr="00C17E69">
        <w:rPr>
          <w:b/>
          <w:caps/>
          <w:sz w:val="18"/>
          <w:szCs w:val="18"/>
        </w:rPr>
        <w:t>χ</w:t>
      </w:r>
      <w:r w:rsidRPr="00C17E69">
        <w:rPr>
          <w:b/>
          <w:sz w:val="18"/>
          <w:szCs w:val="18"/>
        </w:rPr>
        <w:t>ρῆσθαι</w:t>
      </w:r>
      <w:r w:rsidRPr="00C17E69">
        <w:rPr>
          <w:sz w:val="18"/>
          <w:szCs w:val="18"/>
        </w:rPr>
        <w:t xml:space="preserve">  + dat : utiliser (cf. ph.16)   </w:t>
      </w:r>
      <w:r w:rsidRPr="00C17E69">
        <w:rPr>
          <w:b/>
          <w:sz w:val="18"/>
          <w:szCs w:val="18"/>
        </w:rPr>
        <w:t xml:space="preserve">τούτοις </w:t>
      </w:r>
      <w:r w:rsidRPr="00C17E69">
        <w:rPr>
          <w:sz w:val="18"/>
          <w:szCs w:val="18"/>
        </w:rPr>
        <w:t>(</w:t>
      </w:r>
      <w:r w:rsidRPr="00C17E69">
        <w:rPr>
          <w:i/>
          <w:sz w:val="18"/>
          <w:szCs w:val="18"/>
        </w:rPr>
        <w:t>n. pl. de</w:t>
      </w:r>
      <w:r w:rsidRPr="00C17E69">
        <w:rPr>
          <w:sz w:val="18"/>
          <w:szCs w:val="18"/>
        </w:rPr>
        <w:t xml:space="preserve"> </w:t>
      </w:r>
      <w:r w:rsidRPr="00C17E69">
        <w:rPr>
          <w:b/>
          <w:sz w:val="18"/>
          <w:szCs w:val="18"/>
          <w:lang w:val="el-GR"/>
        </w:rPr>
        <w:t>ο</w:t>
      </w:r>
      <w:r w:rsidRPr="00C17E69">
        <w:rPr>
          <w:b/>
          <w:sz w:val="18"/>
          <w:szCs w:val="18"/>
        </w:rPr>
        <w:t xml:space="preserve">ὗτος, αὕτη, τοῦτο </w:t>
      </w:r>
      <w:r w:rsidRPr="00C17E69">
        <w:rPr>
          <w:sz w:val="18"/>
          <w:szCs w:val="18"/>
        </w:rPr>
        <w:t xml:space="preserve">: celui-ci, celle-ci, </w:t>
      </w:r>
      <w:proofErr w:type="gramStart"/>
      <w:r w:rsidRPr="00C17E69">
        <w:rPr>
          <w:sz w:val="18"/>
          <w:szCs w:val="18"/>
        </w:rPr>
        <w:t>ceci</w:t>
      </w:r>
      <w:r w:rsidRPr="00C17E69">
        <w:rPr>
          <w:b/>
          <w:sz w:val="18"/>
          <w:szCs w:val="18"/>
        </w:rPr>
        <w:t xml:space="preserve"> )</w:t>
      </w:r>
      <w:proofErr w:type="gramEnd"/>
      <w:r w:rsidRPr="00C17E69">
        <w:rPr>
          <w:b/>
          <w:sz w:val="18"/>
          <w:szCs w:val="18"/>
        </w:rPr>
        <w:t xml:space="preserve"> </w:t>
      </w:r>
      <w:r w:rsidRPr="00C17E69">
        <w:rPr>
          <w:i/>
          <w:sz w:val="18"/>
          <w:szCs w:val="18"/>
        </w:rPr>
        <w:t>reprend forme</w:t>
      </w:r>
      <w:r w:rsidRPr="00C17E69">
        <w:rPr>
          <w:i/>
          <w:sz w:val="18"/>
          <w:szCs w:val="18"/>
        </w:rPr>
        <w:t>l</w:t>
      </w:r>
      <w:r w:rsidRPr="00C17E69">
        <w:rPr>
          <w:i/>
          <w:sz w:val="18"/>
          <w:szCs w:val="18"/>
        </w:rPr>
        <w:t>lement</w:t>
      </w:r>
      <w:r w:rsidRPr="00C17E69">
        <w:rPr>
          <w:sz w:val="18"/>
          <w:szCs w:val="18"/>
        </w:rPr>
        <w:t xml:space="preserve"> </w:t>
      </w:r>
      <w:r w:rsidRPr="00C17E69">
        <w:rPr>
          <w:b/>
          <w:sz w:val="18"/>
          <w:szCs w:val="18"/>
          <w:lang w:val="el-GR"/>
        </w:rPr>
        <w:t>ὅπλοις</w:t>
      </w:r>
      <w:r w:rsidRPr="00C17E69">
        <w:rPr>
          <w:sz w:val="18"/>
          <w:szCs w:val="18"/>
        </w:rPr>
        <w:t xml:space="preserve"> mais désigne les arts martiaux en g</w:t>
      </w:r>
      <w:r w:rsidRPr="00C17E69">
        <w:rPr>
          <w:sz w:val="18"/>
          <w:szCs w:val="18"/>
          <w:u w:val="single"/>
        </w:rPr>
        <w:t>al</w:t>
      </w:r>
      <w:r w:rsidRPr="00C17E69">
        <w:rPr>
          <w:sz w:val="18"/>
          <w:szCs w:val="18"/>
        </w:rPr>
        <w:t xml:space="preserve">     </w:t>
      </w:r>
      <w:r w:rsidRPr="00C17E69">
        <w:rPr>
          <w:b/>
          <w:sz w:val="18"/>
          <w:szCs w:val="18"/>
          <w:lang w:val="el-GR"/>
        </w:rPr>
        <w:t>Πρός</w:t>
      </w:r>
      <w:r w:rsidRPr="00C17E69">
        <w:rPr>
          <w:b/>
          <w:sz w:val="18"/>
          <w:szCs w:val="18"/>
        </w:rPr>
        <w:t xml:space="preserve"> </w:t>
      </w:r>
      <w:r w:rsidRPr="00C17E69">
        <w:rPr>
          <w:sz w:val="18"/>
          <w:szCs w:val="18"/>
        </w:rPr>
        <w:t xml:space="preserve">+ acc. : […] contre     </w:t>
      </w:r>
      <w:r w:rsidRPr="00C17E69">
        <w:rPr>
          <w:rFonts w:cs="Arial"/>
          <w:b/>
          <w:sz w:val="18"/>
          <w:szCs w:val="18"/>
        </w:rPr>
        <w:t>Πολέμιος, α, ον :</w:t>
      </w:r>
      <w:r w:rsidRPr="00C17E69">
        <w:rPr>
          <w:rFonts w:cs="Arial"/>
          <w:sz w:val="18"/>
          <w:szCs w:val="18"/>
        </w:rPr>
        <w:t xml:space="preserve"> de guerre; ennemi de guerre ; </w:t>
      </w:r>
      <w:r w:rsidRPr="00C17E69">
        <w:rPr>
          <w:b/>
          <w:sz w:val="18"/>
          <w:szCs w:val="18"/>
        </w:rPr>
        <w:t>τὰ πολέμια</w:t>
      </w:r>
      <w:r w:rsidRPr="00C17E69">
        <w:rPr>
          <w:sz w:val="18"/>
          <w:szCs w:val="18"/>
        </w:rPr>
        <w:t xml:space="preserve"> : les travaux </w:t>
      </w:r>
      <w:r w:rsidRPr="00C17E69">
        <w:rPr>
          <w:i/>
          <w:iCs/>
          <w:sz w:val="18"/>
          <w:szCs w:val="18"/>
        </w:rPr>
        <w:t>ou</w:t>
      </w:r>
      <w:r w:rsidRPr="00C17E69">
        <w:rPr>
          <w:sz w:val="18"/>
          <w:szCs w:val="18"/>
        </w:rPr>
        <w:t xml:space="preserve"> l’art de la guerre ; </w:t>
      </w:r>
      <w:r w:rsidRPr="00C17E69">
        <w:rPr>
          <w:rFonts w:cs="Arial"/>
          <w:sz w:val="18"/>
          <w:szCs w:val="18"/>
        </w:rPr>
        <w:t xml:space="preserve"> </w:t>
      </w:r>
      <w:r w:rsidRPr="00C17E69">
        <w:rPr>
          <w:b/>
          <w:sz w:val="18"/>
          <w:szCs w:val="18"/>
        </w:rPr>
        <w:t>οἱ πολέμιοι</w:t>
      </w:r>
      <w:r w:rsidRPr="00C17E69">
        <w:rPr>
          <w:sz w:val="18"/>
          <w:szCs w:val="18"/>
        </w:rPr>
        <w:t xml:space="preserve"> </w:t>
      </w:r>
      <w:r w:rsidRPr="00C17E69">
        <w:rPr>
          <w:i/>
          <w:iCs/>
          <w:sz w:val="18"/>
          <w:szCs w:val="18"/>
        </w:rPr>
        <w:t xml:space="preserve">ou collectiv. </w:t>
      </w:r>
      <w:proofErr w:type="gramStart"/>
      <w:r w:rsidRPr="00C17E69">
        <w:rPr>
          <w:i/>
          <w:iCs/>
          <w:sz w:val="18"/>
          <w:szCs w:val="18"/>
        </w:rPr>
        <w:t>au</w:t>
      </w:r>
      <w:proofErr w:type="gramEnd"/>
      <w:r w:rsidRPr="00C17E69">
        <w:rPr>
          <w:i/>
          <w:iCs/>
          <w:sz w:val="18"/>
          <w:szCs w:val="18"/>
        </w:rPr>
        <w:t xml:space="preserve"> sg.</w:t>
      </w:r>
      <w:r w:rsidRPr="00C17E69">
        <w:rPr>
          <w:b/>
          <w:sz w:val="18"/>
          <w:szCs w:val="18"/>
        </w:rPr>
        <w:t xml:space="preserve"> </w:t>
      </w:r>
      <w:proofErr w:type="gramStart"/>
      <w:r w:rsidRPr="00C17E69">
        <w:rPr>
          <w:b/>
          <w:sz w:val="18"/>
          <w:szCs w:val="18"/>
        </w:rPr>
        <w:t>ὁ</w:t>
      </w:r>
      <w:proofErr w:type="gramEnd"/>
      <w:r w:rsidRPr="00C17E69">
        <w:rPr>
          <w:b/>
          <w:sz w:val="18"/>
          <w:szCs w:val="18"/>
        </w:rPr>
        <w:t xml:space="preserve"> πολέμιος</w:t>
      </w:r>
      <w:r w:rsidRPr="00C17E69">
        <w:rPr>
          <w:rFonts w:cs="Arial"/>
          <w:sz w:val="18"/>
          <w:szCs w:val="18"/>
        </w:rPr>
        <w:t xml:space="preserve"> : l'ennemi, les ennemis ; </w:t>
      </w:r>
      <w:r w:rsidRPr="00C17E69">
        <w:rPr>
          <w:b/>
          <w:sz w:val="18"/>
          <w:szCs w:val="18"/>
        </w:rPr>
        <w:t>ἡ πολεμία (γῆ)</w:t>
      </w:r>
      <w:r w:rsidRPr="00C17E69">
        <w:rPr>
          <w:sz w:val="18"/>
          <w:szCs w:val="18"/>
        </w:rPr>
        <w:t> : le territoire ennemi </w:t>
      </w:r>
      <w:r w:rsidRPr="00C17E69">
        <w:rPr>
          <w:rFonts w:cs="Arial"/>
          <w:sz w:val="18"/>
          <w:szCs w:val="18"/>
        </w:rPr>
        <w:t xml:space="preserve">; relatif à l'ennemi; venant de l'ennemi ; </w:t>
      </w:r>
      <w:r w:rsidRPr="00C17E69">
        <w:rPr>
          <w:rFonts w:cs="Arial"/>
          <w:b/>
          <w:sz w:val="18"/>
          <w:szCs w:val="18"/>
        </w:rPr>
        <w:t>‖</w:t>
      </w:r>
      <w:r w:rsidRPr="00C17E69">
        <w:rPr>
          <w:sz w:val="18"/>
          <w:szCs w:val="18"/>
        </w:rPr>
        <w:t xml:space="preserve"> τὰ πολέμια, ma</w:t>
      </w:r>
      <w:r w:rsidRPr="00C17E69">
        <w:rPr>
          <w:sz w:val="18"/>
          <w:szCs w:val="18"/>
        </w:rPr>
        <w:t>r</w:t>
      </w:r>
      <w:r w:rsidRPr="00C17E69">
        <w:rPr>
          <w:sz w:val="18"/>
          <w:szCs w:val="18"/>
        </w:rPr>
        <w:t>chandises provenant de pays ennemi</w:t>
      </w:r>
      <w:r w:rsidRPr="00C17E69">
        <w:rPr>
          <w:rFonts w:cs="Arial"/>
          <w:sz w:val="18"/>
          <w:szCs w:val="18"/>
        </w:rPr>
        <w:t xml:space="preserve"> ; ennemi (en général, </w:t>
      </w:r>
      <w:r w:rsidRPr="00C17E69">
        <w:rPr>
          <w:sz w:val="18"/>
          <w:szCs w:val="18"/>
        </w:rPr>
        <w:t xml:space="preserve">τινι </w:t>
      </w:r>
      <w:r w:rsidRPr="00C17E69">
        <w:rPr>
          <w:i/>
          <w:iCs/>
          <w:sz w:val="18"/>
          <w:szCs w:val="18"/>
        </w:rPr>
        <w:t>ou</w:t>
      </w:r>
      <w:r w:rsidRPr="00C17E69">
        <w:rPr>
          <w:sz w:val="18"/>
          <w:szCs w:val="18"/>
        </w:rPr>
        <w:t xml:space="preserve"> τινος de qqn </w:t>
      </w:r>
      <w:r w:rsidRPr="00C17E69">
        <w:rPr>
          <w:i/>
          <w:iCs/>
          <w:sz w:val="18"/>
          <w:szCs w:val="18"/>
        </w:rPr>
        <w:t>ou</w:t>
      </w:r>
      <w:r w:rsidRPr="00C17E69">
        <w:rPr>
          <w:sz w:val="18"/>
          <w:szCs w:val="18"/>
        </w:rPr>
        <w:t xml:space="preserve"> de qch</w:t>
      </w:r>
      <w:r w:rsidRPr="00C17E69">
        <w:rPr>
          <w:rFonts w:cs="Arial"/>
          <w:sz w:val="18"/>
          <w:szCs w:val="18"/>
        </w:rPr>
        <w:t xml:space="preserve">). </w:t>
      </w:r>
      <w:r w:rsidRPr="00C17E69">
        <w:rPr>
          <w:sz w:val="18"/>
          <w:szCs w:val="18"/>
        </w:rPr>
        <w:t xml:space="preserve"> </w:t>
      </w:r>
    </w:p>
  </w:footnote>
  <w:footnote w:id="110">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18b</w:t>
      </w:r>
      <w:r w:rsidRPr="00C17E69">
        <w:rPr>
          <w:color w:val="C00000"/>
          <w:sz w:val="18"/>
          <w:szCs w:val="18"/>
        </w:rPr>
        <w:t>]</w:t>
      </w:r>
      <w:r w:rsidRPr="00C17E69">
        <w:rPr>
          <w:b/>
          <w:color w:val="C00000"/>
          <w:sz w:val="18"/>
          <w:szCs w:val="18"/>
        </w:rPr>
        <w:t xml:space="preserve"> </w:t>
      </w:r>
      <w:r w:rsidRPr="00C17E69">
        <w:rPr>
          <w:b/>
          <w:color w:val="336699"/>
          <w:sz w:val="18"/>
          <w:szCs w:val="18"/>
          <w:lang w:val="el-GR"/>
        </w:rPr>
        <w:t>Ἀμυνομένους</w:t>
      </w:r>
      <w:r w:rsidRPr="00C17E69">
        <w:rPr>
          <w:b/>
          <w:color w:val="336699"/>
          <w:sz w:val="18"/>
          <w:szCs w:val="18"/>
        </w:rPr>
        <w:t xml:space="preserve">, </w:t>
      </w:r>
      <w:r w:rsidRPr="00C17E69">
        <w:rPr>
          <w:b/>
          <w:color w:val="336699"/>
          <w:sz w:val="18"/>
          <w:szCs w:val="18"/>
          <w:lang w:val="el-GR"/>
        </w:rPr>
        <w:t>μὴ</w:t>
      </w:r>
      <w:r w:rsidRPr="00C17E69">
        <w:rPr>
          <w:b/>
          <w:color w:val="336699"/>
          <w:sz w:val="18"/>
          <w:szCs w:val="18"/>
        </w:rPr>
        <w:t xml:space="preserve"> </w:t>
      </w:r>
      <w:r w:rsidRPr="00C17E69">
        <w:rPr>
          <w:b/>
          <w:color w:val="336699"/>
          <w:sz w:val="18"/>
          <w:szCs w:val="18"/>
          <w:lang w:val="el-GR"/>
        </w:rPr>
        <w:t>ὑπάρχοντας·</w:t>
      </w:r>
      <w:r w:rsidRPr="00C17E69">
        <w:rPr>
          <w:sz w:val="18"/>
          <w:szCs w:val="18"/>
        </w:rPr>
        <w:t xml:space="preserve">   </w:t>
      </w:r>
      <w:r w:rsidRPr="00C17E69">
        <w:rPr>
          <w:b/>
          <w:color w:val="C00000"/>
          <w:sz w:val="18"/>
          <w:szCs w:val="18"/>
        </w:rPr>
        <w:t>Cst</w:t>
      </w:r>
      <w:r w:rsidRPr="00C17E69">
        <w:rPr>
          <w:b/>
          <w:sz w:val="18"/>
          <w:szCs w:val="18"/>
        </w:rPr>
        <w:t xml:space="preserve"> Les participes ἀμυνομένους et ὑπάρχοντας </w:t>
      </w:r>
      <w:r w:rsidRPr="00C17E69">
        <w:rPr>
          <w:sz w:val="18"/>
          <w:szCs w:val="18"/>
        </w:rPr>
        <w:t xml:space="preserve">sont à l’accusatifs en tant qu’apposés au sujet (non exprimé) de χρῆσθαι </w:t>
      </w:r>
      <w:proofErr w:type="gramStart"/>
      <w:r w:rsidRPr="00C17E69">
        <w:rPr>
          <w:sz w:val="18"/>
          <w:szCs w:val="18"/>
        </w:rPr>
        <w:t xml:space="preserve">( </w:t>
      </w:r>
      <w:r w:rsidRPr="00C17E69">
        <w:rPr>
          <w:i/>
          <w:sz w:val="18"/>
          <w:szCs w:val="18"/>
        </w:rPr>
        <w:t>litt</w:t>
      </w:r>
      <w:proofErr w:type="gramEnd"/>
      <w:r w:rsidRPr="00C17E69">
        <w:rPr>
          <w:sz w:val="18"/>
          <w:szCs w:val="18"/>
        </w:rPr>
        <w:t xml:space="preserve">. pour qu’ils s’en servent,  en défendant non en attaquant).  </w:t>
      </w:r>
      <w:r w:rsidRPr="00C17E69">
        <w:rPr>
          <w:b/>
          <w:sz w:val="18"/>
          <w:szCs w:val="18"/>
        </w:rPr>
        <w:t>Ἀμύνω</w:t>
      </w:r>
      <w:r w:rsidRPr="00C17E69">
        <w:rPr>
          <w:sz w:val="18"/>
          <w:szCs w:val="18"/>
        </w:rPr>
        <w:t xml:space="preserve"> à l’actif et au moyen écarter (de soi), repousser        Ὑ</w:t>
      </w:r>
      <w:r w:rsidRPr="00C17E69">
        <w:rPr>
          <w:b/>
          <w:sz w:val="18"/>
          <w:szCs w:val="18"/>
        </w:rPr>
        <w:t xml:space="preserve">πάρχω : </w:t>
      </w:r>
      <w:r w:rsidRPr="00C17E69">
        <w:rPr>
          <w:sz w:val="18"/>
          <w:szCs w:val="18"/>
        </w:rPr>
        <w:t xml:space="preserve">commencer, prendre l'initiative </w:t>
      </w:r>
      <w:r w:rsidRPr="00C17E69">
        <w:rPr>
          <w:i/>
          <w:sz w:val="18"/>
          <w:szCs w:val="18"/>
        </w:rPr>
        <w:t>c-à-d.</w:t>
      </w:r>
      <w:r w:rsidRPr="00C17E69">
        <w:rPr>
          <w:sz w:val="18"/>
          <w:szCs w:val="18"/>
        </w:rPr>
        <w:t xml:space="preserve"> ici attaquer le premier, agresser. </w:t>
      </w:r>
      <w:r w:rsidRPr="00C17E69">
        <w:rPr>
          <w:sz w:val="18"/>
          <w:szCs w:val="18"/>
        </w:rPr>
        <w:tab/>
        <w:t xml:space="preserve">  </w:t>
      </w:r>
      <w:r w:rsidRPr="00C17E69">
        <w:rPr>
          <w:sz w:val="18"/>
          <w:szCs w:val="18"/>
        </w:rPr>
        <w:br/>
      </w:r>
      <w:r w:rsidRPr="00C17E69">
        <w:rPr>
          <w:b/>
          <w:color w:val="C00000"/>
          <w:sz w:val="18"/>
          <w:szCs w:val="18"/>
        </w:rPr>
        <w:t>         Syntaxe</w:t>
      </w:r>
      <w:r w:rsidRPr="00C17E69">
        <w:rPr>
          <w:sz w:val="18"/>
          <w:szCs w:val="18"/>
        </w:rPr>
        <w:t xml:space="preserve"> : </w:t>
      </w:r>
      <w:r w:rsidRPr="00C17E69">
        <w:rPr>
          <w:b/>
          <w:sz w:val="18"/>
          <w:szCs w:val="18"/>
        </w:rPr>
        <w:t>μὴ ὑπάρχοντας</w:t>
      </w:r>
      <w:r w:rsidRPr="00C17E69">
        <w:rPr>
          <w:sz w:val="18"/>
          <w:szCs w:val="18"/>
        </w:rPr>
        <w:t xml:space="preserve"> La négation du part. </w:t>
      </w:r>
      <w:proofErr w:type="gramStart"/>
      <w:r w:rsidRPr="00C17E69">
        <w:rPr>
          <w:sz w:val="18"/>
          <w:szCs w:val="18"/>
        </w:rPr>
        <w:t>apposé</w:t>
      </w:r>
      <w:proofErr w:type="gramEnd"/>
      <w:r w:rsidRPr="00C17E69">
        <w:rPr>
          <w:sz w:val="18"/>
          <w:szCs w:val="18"/>
        </w:rPr>
        <w:t xml:space="preserve"> au sujet est en g</w:t>
      </w:r>
      <w:r w:rsidRPr="00C17E69">
        <w:rPr>
          <w:sz w:val="18"/>
          <w:szCs w:val="18"/>
          <w:u w:val="single"/>
        </w:rPr>
        <w:t>al</w:t>
      </w:r>
      <w:r w:rsidRPr="00C17E69">
        <w:rPr>
          <w:sz w:val="18"/>
          <w:szCs w:val="18"/>
        </w:rPr>
        <w:t xml:space="preserve"> </w:t>
      </w:r>
      <w:r w:rsidRPr="00C17E69">
        <w:rPr>
          <w:b/>
          <w:sz w:val="18"/>
          <w:szCs w:val="18"/>
          <w:lang w:val="el-GR"/>
        </w:rPr>
        <w:t>οὐ</w:t>
      </w:r>
      <w:r w:rsidRPr="00C17E69">
        <w:rPr>
          <w:sz w:val="18"/>
          <w:szCs w:val="18"/>
        </w:rPr>
        <w:t xml:space="preserve"> sauf ds trois cas : a) lorsque le participe équivaut à une conditionnelle (</w:t>
      </w:r>
      <w:r w:rsidRPr="00C17E69">
        <w:rPr>
          <w:b/>
          <w:sz w:val="18"/>
          <w:szCs w:val="18"/>
          <w:lang w:val="el-GR"/>
        </w:rPr>
        <w:t>εἰ</w:t>
      </w:r>
      <w:r w:rsidRPr="00C17E69">
        <w:rPr>
          <w:b/>
          <w:sz w:val="18"/>
          <w:szCs w:val="18"/>
        </w:rPr>
        <w:t xml:space="preserve"> </w:t>
      </w:r>
      <w:r w:rsidRPr="00C17E69">
        <w:rPr>
          <w:b/>
          <w:sz w:val="18"/>
          <w:szCs w:val="18"/>
          <w:lang w:val="el-GR"/>
        </w:rPr>
        <w:t>μὴ</w:t>
      </w:r>
      <w:r w:rsidRPr="00C17E69">
        <w:rPr>
          <w:sz w:val="18"/>
          <w:szCs w:val="18"/>
        </w:rPr>
        <w:t xml:space="preserve">) ; b) lorsque le part. </w:t>
      </w:r>
      <w:proofErr w:type="gramStart"/>
      <w:r w:rsidRPr="00C17E69">
        <w:rPr>
          <w:sz w:val="18"/>
          <w:szCs w:val="18"/>
        </w:rPr>
        <w:t>s’insère</w:t>
      </w:r>
      <w:proofErr w:type="gramEnd"/>
      <w:r w:rsidRPr="00C17E69">
        <w:rPr>
          <w:sz w:val="18"/>
          <w:szCs w:val="18"/>
        </w:rPr>
        <w:t xml:space="preserve"> ds une sub. qui est ou devrait être niée par </w:t>
      </w:r>
      <w:r w:rsidRPr="00C17E69">
        <w:rPr>
          <w:b/>
          <w:sz w:val="18"/>
          <w:szCs w:val="18"/>
          <w:lang w:val="el-GR"/>
        </w:rPr>
        <w:t>μή</w:t>
      </w:r>
      <w:r w:rsidRPr="00C17E69">
        <w:rPr>
          <w:sz w:val="18"/>
          <w:szCs w:val="18"/>
        </w:rPr>
        <w:t xml:space="preserve"> (finale au </w:t>
      </w:r>
      <w:proofErr w:type="gramStart"/>
      <w:r w:rsidRPr="00C17E69">
        <w:rPr>
          <w:sz w:val="18"/>
          <w:szCs w:val="18"/>
        </w:rPr>
        <w:t>sbj.,</w:t>
      </w:r>
      <w:proofErr w:type="gramEnd"/>
      <w:r w:rsidRPr="00C17E69">
        <w:rPr>
          <w:sz w:val="18"/>
          <w:szCs w:val="18"/>
        </w:rPr>
        <w:t xml:space="preserve"> conditio</w:t>
      </w:r>
      <w:r w:rsidRPr="00C17E69">
        <w:rPr>
          <w:sz w:val="18"/>
          <w:szCs w:val="18"/>
        </w:rPr>
        <w:t>n</w:t>
      </w:r>
      <w:r w:rsidRPr="00C17E69">
        <w:rPr>
          <w:sz w:val="18"/>
          <w:szCs w:val="18"/>
        </w:rPr>
        <w:t xml:space="preserve">nelle,  </w:t>
      </w:r>
      <w:r w:rsidRPr="00C17E69">
        <w:rPr>
          <w:sz w:val="18"/>
          <w:szCs w:val="18"/>
          <w:u w:val="single"/>
        </w:rPr>
        <w:t>infinitives ne dépendant pas d’un vb d’opinion</w:t>
      </w:r>
      <w:r w:rsidRPr="00C17E69">
        <w:rPr>
          <w:sz w:val="18"/>
          <w:szCs w:val="18"/>
        </w:rPr>
        <w:t xml:space="preserve"> ou de déclaration (donc infinitive niée par </w:t>
      </w:r>
      <w:r w:rsidRPr="00C17E69">
        <w:rPr>
          <w:b/>
          <w:sz w:val="18"/>
          <w:szCs w:val="18"/>
          <w:lang w:val="el-GR"/>
        </w:rPr>
        <w:t>μή</w:t>
      </w:r>
      <w:r w:rsidRPr="00C17E69">
        <w:rPr>
          <w:sz w:val="18"/>
          <w:szCs w:val="18"/>
        </w:rPr>
        <w:t xml:space="preserve">) ; principale à l’impératif, au subj. exhortatif, à l’optatif de souhait trois modes niés par </w:t>
      </w:r>
      <w:r w:rsidRPr="00C17E69">
        <w:rPr>
          <w:sz w:val="18"/>
          <w:szCs w:val="18"/>
          <w:lang w:val="el-GR"/>
        </w:rPr>
        <w:t>μή</w:t>
      </w:r>
      <w:r w:rsidRPr="00C17E69">
        <w:rPr>
          <w:sz w:val="18"/>
          <w:szCs w:val="18"/>
        </w:rPr>
        <w:t xml:space="preserve">.  ; </w:t>
      </w:r>
      <w:proofErr w:type="gramStart"/>
      <w:r w:rsidRPr="00C17E69">
        <w:rPr>
          <w:sz w:val="18"/>
          <w:szCs w:val="18"/>
        </w:rPr>
        <w:t>c</w:t>
      </w:r>
      <w:proofErr w:type="gramEnd"/>
      <w:r w:rsidRPr="00C17E69">
        <w:rPr>
          <w:sz w:val="18"/>
          <w:szCs w:val="18"/>
        </w:rPr>
        <w:t>) lorsque le part. au lieu de constater l’absence d’une réalité pr</w:t>
      </w:r>
      <w:r w:rsidRPr="00C17E69">
        <w:rPr>
          <w:sz w:val="18"/>
          <w:szCs w:val="18"/>
        </w:rPr>
        <w:t>é</w:t>
      </w:r>
      <w:r w:rsidRPr="00C17E69">
        <w:rPr>
          <w:sz w:val="18"/>
          <w:szCs w:val="18"/>
        </w:rPr>
        <w:t xml:space="preserve">cise la nature de cette absence. (J. Bertrand </w:t>
      </w:r>
      <w:r w:rsidRPr="00C17E69">
        <w:rPr>
          <w:b/>
          <w:sz w:val="18"/>
          <w:szCs w:val="18"/>
        </w:rPr>
        <w:t>§</w:t>
      </w:r>
      <w:r w:rsidRPr="00C17E69">
        <w:rPr>
          <w:sz w:val="18"/>
          <w:szCs w:val="18"/>
        </w:rPr>
        <w:t xml:space="preserve"> 367)</w:t>
      </w:r>
    </w:p>
  </w:footnote>
  <w:footnote w:id="111">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 xml:space="preserve"> [</w:t>
      </w:r>
      <w:r w:rsidRPr="00C17E69">
        <w:rPr>
          <w:b/>
          <w:color w:val="C00000"/>
          <w:sz w:val="18"/>
          <w:szCs w:val="18"/>
        </w:rPr>
        <w:t>18c</w:t>
      </w:r>
      <w:r w:rsidRPr="00C17E69">
        <w:rPr>
          <w:color w:val="C00000"/>
          <w:sz w:val="18"/>
          <w:szCs w:val="18"/>
        </w:rPr>
        <w:t>]</w:t>
      </w:r>
      <w:r w:rsidRPr="00C17E69">
        <w:rPr>
          <w:b/>
          <w:sz w:val="18"/>
          <w:szCs w:val="18"/>
        </w:rPr>
        <w:t xml:space="preserve"> </w:t>
      </w:r>
      <w:r w:rsidRPr="00C17E69">
        <w:rPr>
          <w:b/>
          <w:caps/>
          <w:color w:val="336699"/>
          <w:sz w:val="18"/>
          <w:szCs w:val="18"/>
          <w:lang w:val="el-GR"/>
        </w:rPr>
        <w:t>ο</w:t>
      </w:r>
      <w:r w:rsidRPr="00C17E69">
        <w:rPr>
          <w:b/>
          <w:color w:val="336699"/>
          <w:sz w:val="18"/>
          <w:szCs w:val="18"/>
          <w:lang w:val="el-GR"/>
        </w:rPr>
        <w:t>ἱ</w:t>
      </w:r>
      <w:r w:rsidRPr="00C17E69">
        <w:rPr>
          <w:b/>
          <w:color w:val="336699"/>
          <w:sz w:val="18"/>
          <w:szCs w:val="18"/>
        </w:rPr>
        <w:t xml:space="preserve"> </w:t>
      </w:r>
      <w:r w:rsidRPr="00C17E69">
        <w:rPr>
          <w:b/>
          <w:color w:val="336699"/>
          <w:sz w:val="18"/>
          <w:szCs w:val="18"/>
          <w:lang w:val="el-GR"/>
        </w:rPr>
        <w:t>δὲ</w:t>
      </w:r>
      <w:r w:rsidRPr="00C17E69">
        <w:rPr>
          <w:b/>
          <w:color w:val="336699"/>
          <w:sz w:val="18"/>
          <w:szCs w:val="18"/>
        </w:rPr>
        <w:t xml:space="preserve"> </w:t>
      </w:r>
      <w:r w:rsidRPr="00C17E69">
        <w:rPr>
          <w:b/>
          <w:color w:val="336699"/>
          <w:sz w:val="18"/>
          <w:szCs w:val="18"/>
          <w:lang w:val="el-GR"/>
        </w:rPr>
        <w:t>μεταστρέψαντες</w:t>
      </w:r>
      <w:r w:rsidRPr="00C17E69">
        <w:rPr>
          <w:b/>
          <w:color w:val="336699"/>
          <w:sz w:val="18"/>
          <w:szCs w:val="18"/>
        </w:rPr>
        <w:t xml:space="preserve"> </w:t>
      </w:r>
      <w:r w:rsidRPr="00C17E69">
        <w:rPr>
          <w:b/>
          <w:color w:val="336699"/>
          <w:sz w:val="18"/>
          <w:szCs w:val="18"/>
          <w:lang w:val="el-GR"/>
        </w:rPr>
        <w:t>χρῶνται</w:t>
      </w:r>
      <w:r w:rsidRPr="00C17E69">
        <w:rPr>
          <w:b/>
          <w:color w:val="336699"/>
          <w:sz w:val="18"/>
          <w:szCs w:val="18"/>
        </w:rPr>
        <w:t xml:space="preserve"> </w:t>
      </w:r>
      <w:r w:rsidRPr="00C17E69">
        <w:rPr>
          <w:b/>
          <w:color w:val="336699"/>
          <w:sz w:val="18"/>
          <w:szCs w:val="18"/>
          <w:lang w:val="el-GR"/>
        </w:rPr>
        <w:t>τῇ</w:t>
      </w:r>
      <w:r w:rsidRPr="00C17E69">
        <w:rPr>
          <w:b/>
          <w:color w:val="336699"/>
          <w:sz w:val="18"/>
          <w:szCs w:val="18"/>
        </w:rPr>
        <w:t xml:space="preserve"> </w:t>
      </w:r>
      <w:r w:rsidRPr="00C17E69">
        <w:rPr>
          <w:b/>
          <w:color w:val="336699"/>
          <w:sz w:val="18"/>
          <w:szCs w:val="18"/>
          <w:lang w:val="el-GR"/>
        </w:rPr>
        <w:t>ἰσχύι</w:t>
      </w:r>
      <w:r w:rsidRPr="00C17E69">
        <w:rPr>
          <w:rFonts w:ascii="Times New Roman" w:hAnsi="Times New Roman"/>
          <w:b/>
          <w:color w:val="336699"/>
          <w:sz w:val="18"/>
          <w:szCs w:val="18"/>
        </w:rPr>
        <w:t>̈</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τῇ</w:t>
      </w:r>
      <w:r w:rsidRPr="00C17E69">
        <w:rPr>
          <w:b/>
          <w:color w:val="336699"/>
          <w:sz w:val="18"/>
          <w:szCs w:val="18"/>
        </w:rPr>
        <w:t xml:space="preserve"> </w:t>
      </w:r>
      <w:r w:rsidRPr="00C17E69">
        <w:rPr>
          <w:b/>
          <w:color w:val="336699"/>
          <w:sz w:val="18"/>
          <w:szCs w:val="18"/>
          <w:lang w:val="el-GR"/>
        </w:rPr>
        <w:t>τέχνῃ</w:t>
      </w:r>
      <w:r w:rsidRPr="00C17E69">
        <w:rPr>
          <w:b/>
          <w:color w:val="336699"/>
          <w:sz w:val="18"/>
          <w:szCs w:val="18"/>
        </w:rPr>
        <w:t xml:space="preserve"> </w:t>
      </w:r>
      <w:r w:rsidRPr="00C17E69">
        <w:rPr>
          <w:b/>
          <w:color w:val="336699"/>
          <w:sz w:val="18"/>
          <w:szCs w:val="18"/>
          <w:lang w:val="el-GR"/>
        </w:rPr>
        <w:t>οὐκ</w:t>
      </w:r>
      <w:r w:rsidRPr="00C17E69">
        <w:rPr>
          <w:b/>
          <w:color w:val="336699"/>
          <w:sz w:val="18"/>
          <w:szCs w:val="18"/>
        </w:rPr>
        <w:t xml:space="preserve"> </w:t>
      </w:r>
      <w:r w:rsidRPr="00C17E69">
        <w:rPr>
          <w:b/>
          <w:color w:val="336699"/>
          <w:sz w:val="18"/>
          <w:szCs w:val="18"/>
          <w:lang w:val="el-GR"/>
        </w:rPr>
        <w:t>ὀρθῶς</w:t>
      </w:r>
      <w:r w:rsidRPr="00C17E69">
        <w:rPr>
          <w:b/>
          <w:color w:val="336699"/>
          <w:sz w:val="18"/>
          <w:szCs w:val="18"/>
        </w:rPr>
        <w:t xml:space="preserve">. </w:t>
      </w:r>
      <w:r w:rsidRPr="00C17E69">
        <w:rPr>
          <w:b/>
          <w:caps/>
          <w:sz w:val="18"/>
          <w:szCs w:val="18"/>
        </w:rPr>
        <w:t xml:space="preserve">   ο</w:t>
      </w:r>
      <w:r w:rsidRPr="00C17E69">
        <w:rPr>
          <w:b/>
          <w:sz w:val="18"/>
          <w:szCs w:val="18"/>
        </w:rPr>
        <w:t>ἱ δὲ</w:t>
      </w:r>
      <w:r w:rsidRPr="00C17E69">
        <w:rPr>
          <w:sz w:val="18"/>
          <w:szCs w:val="18"/>
        </w:rPr>
        <w:t> : mais eux (</w:t>
      </w:r>
      <w:r w:rsidRPr="00C17E69">
        <w:rPr>
          <w:i/>
          <w:sz w:val="18"/>
          <w:szCs w:val="18"/>
        </w:rPr>
        <w:t>certains de leurs élèves</w:t>
      </w:r>
      <w:r w:rsidRPr="00C17E69">
        <w:rPr>
          <w:sz w:val="18"/>
          <w:szCs w:val="18"/>
        </w:rPr>
        <w:t xml:space="preserve">)     </w:t>
      </w:r>
      <w:r w:rsidRPr="00C17E69">
        <w:rPr>
          <w:b/>
          <w:sz w:val="18"/>
          <w:szCs w:val="18"/>
        </w:rPr>
        <w:t xml:space="preserve">Μεταστρέφω </w:t>
      </w:r>
      <w:proofErr w:type="gramStart"/>
      <w:r w:rsidRPr="00C17E69">
        <w:rPr>
          <w:rFonts w:cs="Arial"/>
          <w:b/>
          <w:sz w:val="18"/>
          <w:szCs w:val="18"/>
        </w:rPr>
        <w:t>—[</w:t>
      </w:r>
      <w:proofErr w:type="gramEnd"/>
      <w:r w:rsidRPr="00C17E69">
        <w:rPr>
          <w:i/>
          <w:sz w:val="18"/>
          <w:szCs w:val="18"/>
        </w:rPr>
        <w:t>fut.</w:t>
      </w:r>
      <w:r w:rsidRPr="00C17E69">
        <w:rPr>
          <w:sz w:val="18"/>
          <w:szCs w:val="18"/>
        </w:rPr>
        <w:t xml:space="preserve"> :  μεταστρέψω ; </w:t>
      </w:r>
      <w:r w:rsidRPr="00C17E69">
        <w:rPr>
          <w:i/>
          <w:sz w:val="18"/>
          <w:szCs w:val="18"/>
        </w:rPr>
        <w:t>aor.</w:t>
      </w:r>
      <w:r w:rsidRPr="00C17E69">
        <w:rPr>
          <w:sz w:val="18"/>
          <w:szCs w:val="18"/>
        </w:rPr>
        <w:t xml:space="preserve"> : μετέστρεψα </w:t>
      </w:r>
      <w:r w:rsidRPr="00C17E69">
        <w:rPr>
          <w:rFonts w:cs="Arial"/>
          <w:b/>
          <w:sz w:val="18"/>
          <w:szCs w:val="18"/>
        </w:rPr>
        <w:t>]—:</w:t>
      </w:r>
      <w:r w:rsidRPr="00C17E69">
        <w:rPr>
          <w:sz w:val="18"/>
          <w:szCs w:val="18"/>
        </w:rPr>
        <w:t xml:space="preserve"> (tr.) tourner dans un autre sens, détourner     </w:t>
      </w:r>
      <w:r w:rsidRPr="00C17E69">
        <w:rPr>
          <w:b/>
          <w:bCs/>
          <w:caps/>
          <w:sz w:val="18"/>
          <w:szCs w:val="18"/>
        </w:rPr>
        <w:t>χ</w:t>
      </w:r>
      <w:r w:rsidRPr="00C17E69">
        <w:rPr>
          <w:b/>
          <w:bCs/>
          <w:sz w:val="18"/>
          <w:szCs w:val="18"/>
        </w:rPr>
        <w:t>ρ</w:t>
      </w:r>
      <w:r w:rsidRPr="00C17E69">
        <w:rPr>
          <w:b/>
          <w:bCs/>
          <w:sz w:val="18"/>
          <w:szCs w:val="18"/>
          <w:lang w:val="el-GR"/>
        </w:rPr>
        <w:t>ῶ</w:t>
      </w:r>
      <w:r w:rsidRPr="00C17E69">
        <w:rPr>
          <w:b/>
          <w:bCs/>
          <w:sz w:val="18"/>
          <w:szCs w:val="18"/>
        </w:rPr>
        <w:t>μαι-my. :</w:t>
      </w:r>
      <w:r w:rsidRPr="00C17E69">
        <w:rPr>
          <w:sz w:val="18"/>
          <w:szCs w:val="18"/>
        </w:rPr>
        <w:t xml:space="preserve"> se servir, de user de (avec dat.); </w:t>
      </w:r>
      <w:r w:rsidRPr="00C17E69">
        <w:rPr>
          <w:rFonts w:cs="Arial"/>
          <w:b/>
          <w:sz w:val="18"/>
          <w:szCs w:val="18"/>
        </w:rPr>
        <w:t>—[</w:t>
      </w:r>
      <w:r w:rsidRPr="00C17E69">
        <w:rPr>
          <w:b/>
          <w:sz w:val="18"/>
          <w:szCs w:val="18"/>
        </w:rPr>
        <w:t xml:space="preserve"> verbe en  -</w:t>
      </w:r>
      <w:r w:rsidRPr="00C17E69">
        <w:rPr>
          <w:b/>
          <w:sz w:val="18"/>
          <w:szCs w:val="18"/>
          <w:lang w:val="el-GR"/>
        </w:rPr>
        <w:t>ηω</w:t>
      </w:r>
      <w:r w:rsidRPr="00C17E69">
        <w:rPr>
          <w:b/>
          <w:bCs/>
          <w:sz w:val="18"/>
          <w:szCs w:val="18"/>
        </w:rPr>
        <w:t xml:space="preserve"> ; </w:t>
      </w:r>
      <w:r w:rsidRPr="00C17E69">
        <w:rPr>
          <w:b/>
          <w:bCs/>
          <w:i/>
          <w:sz w:val="18"/>
          <w:szCs w:val="18"/>
        </w:rPr>
        <w:t>inf</w:t>
      </w:r>
      <w:r w:rsidRPr="00C17E69">
        <w:rPr>
          <w:b/>
          <w:bCs/>
          <w:sz w:val="18"/>
          <w:szCs w:val="18"/>
        </w:rPr>
        <w:t xml:space="preserve">. : </w:t>
      </w:r>
      <w:r w:rsidRPr="00C17E69">
        <w:rPr>
          <w:b/>
          <w:sz w:val="18"/>
          <w:szCs w:val="18"/>
          <w:lang w:val="el-GR"/>
        </w:rPr>
        <w:t>χρῆσθαι</w:t>
      </w:r>
      <w:r w:rsidRPr="00C17E69">
        <w:rPr>
          <w:b/>
          <w:sz w:val="18"/>
          <w:szCs w:val="18"/>
        </w:rPr>
        <w:t> ;</w:t>
      </w:r>
      <w:r w:rsidRPr="00C17E69">
        <w:rPr>
          <w:b/>
          <w:iCs/>
          <w:sz w:val="18"/>
          <w:szCs w:val="18"/>
        </w:rPr>
        <w:t>Ind. prés. </w:t>
      </w:r>
      <w:r w:rsidRPr="00C17E69">
        <w:rPr>
          <w:sz w:val="18"/>
          <w:szCs w:val="18"/>
        </w:rPr>
        <w:t xml:space="preserve">:  χρῶμαι, χρῇ, χρῆται, </w:t>
      </w:r>
      <w:r w:rsidRPr="00C17E69">
        <w:rPr>
          <w:sz w:val="18"/>
          <w:szCs w:val="18"/>
          <w:lang w:val="el-GR"/>
        </w:rPr>
        <w:t>χρώμεθα</w:t>
      </w:r>
      <w:r w:rsidRPr="00C17E69">
        <w:rPr>
          <w:sz w:val="18"/>
          <w:szCs w:val="18"/>
        </w:rPr>
        <w:t xml:space="preserve">, </w:t>
      </w:r>
      <w:r w:rsidRPr="00C17E69">
        <w:rPr>
          <w:sz w:val="18"/>
          <w:szCs w:val="18"/>
          <w:lang w:val="el-GR"/>
        </w:rPr>
        <w:t>χρῆσθε</w:t>
      </w:r>
      <w:r w:rsidRPr="00C17E69">
        <w:rPr>
          <w:sz w:val="18"/>
          <w:szCs w:val="18"/>
        </w:rPr>
        <w:t xml:space="preserve">, </w:t>
      </w:r>
      <w:r w:rsidRPr="00C17E69">
        <w:rPr>
          <w:sz w:val="18"/>
          <w:szCs w:val="18"/>
          <w:lang w:val="el-GR"/>
        </w:rPr>
        <w:t>χρῶνται</w:t>
      </w:r>
      <w:r w:rsidRPr="00C17E69">
        <w:rPr>
          <w:sz w:val="18"/>
          <w:szCs w:val="18"/>
        </w:rPr>
        <w:t xml:space="preserve"> </w:t>
      </w:r>
      <w:r w:rsidRPr="00C17E69">
        <w:rPr>
          <w:rFonts w:cs="Arial"/>
          <w:b/>
          <w:sz w:val="18"/>
          <w:szCs w:val="18"/>
        </w:rPr>
        <w:t xml:space="preserve">]—   </w:t>
      </w:r>
      <w:r w:rsidRPr="00C17E69">
        <w:rPr>
          <w:sz w:val="18"/>
          <w:szCs w:val="18"/>
        </w:rPr>
        <w:t xml:space="preserve">    Ἰ</w:t>
      </w:r>
      <w:r w:rsidRPr="00C17E69">
        <w:rPr>
          <w:b/>
          <w:sz w:val="18"/>
          <w:szCs w:val="18"/>
        </w:rPr>
        <w:t xml:space="preserve">σχύς, ύος (ἡ) : </w:t>
      </w:r>
      <w:r w:rsidRPr="00C17E69">
        <w:rPr>
          <w:sz w:val="18"/>
          <w:szCs w:val="18"/>
        </w:rPr>
        <w:t xml:space="preserve">force, vigueur ; fermeté ; puissance ; violence         </w:t>
      </w:r>
      <w:r w:rsidRPr="006C5DBB">
        <w:rPr>
          <w:b/>
          <w:sz w:val="18"/>
          <w:szCs w:val="18"/>
        </w:rPr>
        <w:t>Τέχ</w:t>
      </w:r>
      <w:r w:rsidRPr="00C17E69">
        <w:rPr>
          <w:b/>
          <w:sz w:val="18"/>
          <w:szCs w:val="18"/>
        </w:rPr>
        <w:t xml:space="preserve">νη, ης (ἡ) : </w:t>
      </w:r>
      <w:r w:rsidRPr="00C17E69">
        <w:rPr>
          <w:sz w:val="18"/>
          <w:szCs w:val="18"/>
        </w:rPr>
        <w:t>art, habileté, technique  […]    Ὀ</w:t>
      </w:r>
      <w:r w:rsidRPr="00C17E69">
        <w:rPr>
          <w:b/>
          <w:sz w:val="18"/>
          <w:szCs w:val="18"/>
        </w:rPr>
        <w:t>ρθῶς :</w:t>
      </w:r>
      <w:r w:rsidRPr="00C17E69">
        <w:rPr>
          <w:sz w:val="18"/>
          <w:szCs w:val="18"/>
        </w:rPr>
        <w:t xml:space="preserve"> avec rectitude, justesse, correctement ; (réponses) précisément, justement ; selon le droit, la justice ; avec vérité ; véritablement.</w:t>
      </w:r>
      <w:r w:rsidRPr="00C17E69">
        <w:rPr>
          <w:sz w:val="18"/>
          <w:szCs w:val="18"/>
        </w:rPr>
        <w:tab/>
      </w:r>
      <w:r w:rsidRPr="00C17E69">
        <w:rPr>
          <w:sz w:val="18"/>
          <w:szCs w:val="18"/>
        </w:rPr>
        <w:br/>
      </w:r>
      <w:r w:rsidRPr="00C17E69">
        <w:rPr>
          <w:b/>
          <w:color w:val="C00000"/>
          <w:sz w:val="18"/>
          <w:szCs w:val="18"/>
        </w:rPr>
        <w:t>         Syntaxe :</w:t>
      </w:r>
      <w:r w:rsidRPr="00C17E69">
        <w:rPr>
          <w:b/>
          <w:sz w:val="18"/>
          <w:szCs w:val="18"/>
        </w:rPr>
        <w:t xml:space="preserve"> οἱ δὲ μεταστρέψαντες. </w:t>
      </w:r>
      <w:r w:rsidRPr="00C17E69">
        <w:rPr>
          <w:sz w:val="18"/>
          <w:szCs w:val="18"/>
        </w:rPr>
        <w:t xml:space="preserve"> Soit participe avec article et  substantivé : ceux parmi parmi leurs disciples  qui détournent ce qu’on leu a appris …     Soit </w:t>
      </w:r>
      <w:r w:rsidRPr="00C17E69">
        <w:rPr>
          <w:b/>
          <w:caps/>
          <w:sz w:val="18"/>
          <w:szCs w:val="18"/>
        </w:rPr>
        <w:t>ο</w:t>
      </w:r>
      <w:r w:rsidRPr="00C17E69">
        <w:rPr>
          <w:b/>
          <w:sz w:val="18"/>
          <w:szCs w:val="18"/>
        </w:rPr>
        <w:t>ἱ δὲ, μεταστρέψαντες,</w:t>
      </w:r>
      <w:r w:rsidRPr="00C17E69">
        <w:rPr>
          <w:sz w:val="18"/>
          <w:szCs w:val="18"/>
        </w:rPr>
        <w:t xml:space="preserve"> participe sans article,  apposé à </w:t>
      </w:r>
      <w:r w:rsidRPr="00C17E69">
        <w:rPr>
          <w:b/>
          <w:caps/>
          <w:sz w:val="18"/>
          <w:szCs w:val="18"/>
        </w:rPr>
        <w:t>ο</w:t>
      </w:r>
      <w:r w:rsidRPr="00C17E69">
        <w:rPr>
          <w:b/>
          <w:sz w:val="18"/>
          <w:szCs w:val="18"/>
        </w:rPr>
        <w:t xml:space="preserve">ἱ δὲ :   </w:t>
      </w:r>
      <w:r w:rsidRPr="00C17E69">
        <w:rPr>
          <w:sz w:val="18"/>
          <w:szCs w:val="18"/>
        </w:rPr>
        <w:t>mais ceux-ci, détournant cet art, utilisent mal leur force… Cette deuxième solution impliquerait que tous les disciples du maître agissent de la sorte.</w:t>
      </w:r>
    </w:p>
  </w:footnote>
  <w:footnote w:id="112">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19a</w:t>
      </w:r>
      <w:r w:rsidRPr="00C17E69">
        <w:rPr>
          <w:color w:val="C00000"/>
          <w:sz w:val="18"/>
          <w:szCs w:val="18"/>
        </w:rPr>
        <w:t xml:space="preserve">] </w:t>
      </w:r>
      <w:r w:rsidRPr="00C17E69">
        <w:rPr>
          <w:b/>
          <w:caps/>
          <w:color w:val="336699"/>
          <w:sz w:val="18"/>
          <w:szCs w:val="18"/>
          <w:lang w:val="el-GR"/>
        </w:rPr>
        <w:t>ο</w:t>
      </w:r>
      <w:r w:rsidRPr="00C17E69">
        <w:rPr>
          <w:b/>
          <w:color w:val="336699"/>
          <w:sz w:val="18"/>
          <w:szCs w:val="18"/>
          <w:lang w:val="el-GR"/>
        </w:rPr>
        <w:t>ὔκουν</w:t>
      </w:r>
      <w:r w:rsidRPr="00C17E69">
        <w:rPr>
          <w:b/>
          <w:color w:val="336699"/>
          <w:sz w:val="18"/>
          <w:szCs w:val="18"/>
        </w:rPr>
        <w:t xml:space="preserve"> </w:t>
      </w:r>
      <w:r w:rsidRPr="00C17E69">
        <w:rPr>
          <w:b/>
          <w:color w:val="336699"/>
          <w:sz w:val="18"/>
          <w:szCs w:val="18"/>
          <w:lang w:val="el-GR"/>
        </w:rPr>
        <w:t>οἱ</w:t>
      </w:r>
      <w:r w:rsidRPr="00C17E69">
        <w:rPr>
          <w:b/>
          <w:color w:val="336699"/>
          <w:sz w:val="18"/>
          <w:szCs w:val="18"/>
        </w:rPr>
        <w:t xml:space="preserve"> </w:t>
      </w:r>
      <w:r w:rsidRPr="00C17E69">
        <w:rPr>
          <w:b/>
          <w:color w:val="336699"/>
          <w:sz w:val="18"/>
          <w:szCs w:val="18"/>
          <w:lang w:val="el-GR"/>
        </w:rPr>
        <w:t>διδάξαντες</w:t>
      </w:r>
      <w:r w:rsidRPr="00C17E69">
        <w:rPr>
          <w:b/>
          <w:color w:val="336699"/>
          <w:sz w:val="18"/>
          <w:szCs w:val="18"/>
        </w:rPr>
        <w:t xml:space="preserve"> </w:t>
      </w:r>
      <w:r w:rsidRPr="00C17E69">
        <w:rPr>
          <w:b/>
          <w:color w:val="336699"/>
          <w:sz w:val="18"/>
          <w:szCs w:val="18"/>
          <w:lang w:val="el-GR"/>
        </w:rPr>
        <w:t>πονηροί</w:t>
      </w:r>
      <w:r w:rsidRPr="00C17E69">
        <w:rPr>
          <w:b/>
          <w:color w:val="336699"/>
          <w:sz w:val="18"/>
          <w:szCs w:val="18"/>
        </w:rPr>
        <w:t xml:space="preserve">, </w:t>
      </w:r>
      <w:r w:rsidRPr="00C17E69">
        <w:rPr>
          <w:b/>
          <w:color w:val="336699"/>
          <w:sz w:val="18"/>
          <w:szCs w:val="18"/>
          <w:lang w:val="el-GR"/>
        </w:rPr>
        <w:t>οὐδὲ</w:t>
      </w:r>
      <w:r w:rsidRPr="00C17E69">
        <w:rPr>
          <w:b/>
          <w:color w:val="336699"/>
          <w:sz w:val="18"/>
          <w:szCs w:val="18"/>
        </w:rPr>
        <w:t xml:space="preserve"> </w:t>
      </w:r>
      <w:r w:rsidRPr="00C17E69">
        <w:rPr>
          <w:b/>
          <w:color w:val="336699"/>
          <w:sz w:val="18"/>
          <w:szCs w:val="18"/>
          <w:lang w:val="el-GR"/>
        </w:rPr>
        <w:t>ἡ</w:t>
      </w:r>
      <w:r w:rsidRPr="00C17E69">
        <w:rPr>
          <w:b/>
          <w:color w:val="336699"/>
          <w:sz w:val="18"/>
          <w:szCs w:val="18"/>
        </w:rPr>
        <w:t xml:space="preserve"> </w:t>
      </w:r>
      <w:r w:rsidRPr="00C17E69">
        <w:rPr>
          <w:b/>
          <w:color w:val="336699"/>
          <w:sz w:val="18"/>
          <w:szCs w:val="18"/>
          <w:lang w:val="el-GR"/>
        </w:rPr>
        <w:t>τέχνη</w:t>
      </w:r>
      <w:r w:rsidRPr="00C17E69">
        <w:rPr>
          <w:b/>
          <w:color w:val="336699"/>
          <w:sz w:val="18"/>
          <w:szCs w:val="18"/>
        </w:rPr>
        <w:t xml:space="preserve"> </w:t>
      </w:r>
      <w:r w:rsidRPr="00C17E69">
        <w:rPr>
          <w:b/>
          <w:color w:val="336699"/>
          <w:sz w:val="18"/>
          <w:szCs w:val="18"/>
          <w:lang w:val="el-GR"/>
        </w:rPr>
        <w:t>οὔτε</w:t>
      </w:r>
      <w:r w:rsidRPr="00C17E69">
        <w:rPr>
          <w:b/>
          <w:color w:val="336699"/>
          <w:sz w:val="18"/>
          <w:szCs w:val="18"/>
        </w:rPr>
        <w:t xml:space="preserve"> </w:t>
      </w:r>
      <w:r w:rsidRPr="00C17E69">
        <w:rPr>
          <w:b/>
          <w:color w:val="336699"/>
          <w:sz w:val="18"/>
          <w:szCs w:val="18"/>
          <w:lang w:val="el-GR"/>
        </w:rPr>
        <w:t>αἰτία</w:t>
      </w:r>
      <w:r w:rsidRPr="00C17E69">
        <w:rPr>
          <w:b/>
          <w:color w:val="336699"/>
          <w:sz w:val="18"/>
          <w:szCs w:val="18"/>
        </w:rPr>
        <w:t xml:space="preserve"> </w:t>
      </w:r>
      <w:r w:rsidRPr="00C17E69">
        <w:rPr>
          <w:b/>
          <w:color w:val="336699"/>
          <w:sz w:val="18"/>
          <w:szCs w:val="18"/>
          <w:lang w:val="el-GR"/>
        </w:rPr>
        <w:t>οὔτε</w:t>
      </w:r>
      <w:r w:rsidRPr="00C17E69">
        <w:rPr>
          <w:b/>
          <w:color w:val="336699"/>
          <w:sz w:val="18"/>
          <w:szCs w:val="18"/>
        </w:rPr>
        <w:t xml:space="preserve"> </w:t>
      </w:r>
      <w:r w:rsidRPr="00C17E69">
        <w:rPr>
          <w:b/>
          <w:color w:val="336699"/>
          <w:sz w:val="18"/>
          <w:szCs w:val="18"/>
          <w:lang w:val="el-GR"/>
        </w:rPr>
        <w:t>πονηρὰ</w:t>
      </w:r>
      <w:r w:rsidRPr="00C17E69">
        <w:rPr>
          <w:b/>
          <w:color w:val="336699"/>
          <w:sz w:val="18"/>
          <w:szCs w:val="18"/>
        </w:rPr>
        <w:t xml:space="preserve"> </w:t>
      </w:r>
      <w:r w:rsidRPr="00C17E69">
        <w:rPr>
          <w:b/>
          <w:color w:val="336699"/>
          <w:sz w:val="18"/>
          <w:szCs w:val="18"/>
          <w:lang w:val="el-GR"/>
        </w:rPr>
        <w:t>τούτου</w:t>
      </w:r>
      <w:r w:rsidRPr="00C17E69">
        <w:rPr>
          <w:b/>
          <w:color w:val="336699"/>
          <w:sz w:val="18"/>
          <w:szCs w:val="18"/>
        </w:rPr>
        <w:t xml:space="preserve"> </w:t>
      </w:r>
      <w:r w:rsidRPr="00C17E69">
        <w:rPr>
          <w:b/>
          <w:color w:val="336699"/>
          <w:sz w:val="18"/>
          <w:szCs w:val="18"/>
          <w:lang w:val="el-GR"/>
        </w:rPr>
        <w:t>ἕνεκά</w:t>
      </w:r>
      <w:r w:rsidRPr="00C17E69">
        <w:rPr>
          <w:b/>
          <w:color w:val="336699"/>
          <w:sz w:val="18"/>
          <w:szCs w:val="18"/>
        </w:rPr>
        <w:t xml:space="preserve"> </w:t>
      </w:r>
      <w:r w:rsidRPr="00C17E69">
        <w:rPr>
          <w:b/>
          <w:color w:val="336699"/>
          <w:sz w:val="18"/>
          <w:szCs w:val="18"/>
          <w:lang w:val="el-GR"/>
        </w:rPr>
        <w:t>ἐστιν</w:t>
      </w:r>
      <w:r w:rsidRPr="00C17E69">
        <w:rPr>
          <w:sz w:val="18"/>
          <w:szCs w:val="18"/>
        </w:rPr>
        <w:t xml:space="preserve">.   </w:t>
      </w:r>
      <w:r w:rsidRPr="00C17E69">
        <w:rPr>
          <w:b/>
          <w:color w:val="C00000"/>
          <w:sz w:val="18"/>
          <w:szCs w:val="18"/>
        </w:rPr>
        <w:t>Cst</w:t>
      </w:r>
      <w:r w:rsidRPr="00C17E69">
        <w:rPr>
          <w:color w:val="C00000"/>
          <w:sz w:val="18"/>
          <w:szCs w:val="18"/>
        </w:rPr>
        <w:t xml:space="preserve">. </w:t>
      </w:r>
      <w:r w:rsidRPr="00C17E69">
        <w:rPr>
          <w:b/>
          <w:caps/>
          <w:sz w:val="18"/>
          <w:szCs w:val="18"/>
          <w:lang w:val="el-GR"/>
        </w:rPr>
        <w:t>ο</w:t>
      </w:r>
      <w:r w:rsidRPr="00C17E69">
        <w:rPr>
          <w:b/>
          <w:sz w:val="18"/>
          <w:szCs w:val="18"/>
          <w:lang w:val="el-GR"/>
        </w:rPr>
        <w:t>ὔκουν</w:t>
      </w:r>
      <w:r w:rsidRPr="00C17E69">
        <w:rPr>
          <w:sz w:val="18"/>
          <w:szCs w:val="18"/>
        </w:rPr>
        <w:t xml:space="preserve"> est contrebalancé par </w:t>
      </w:r>
      <w:r w:rsidRPr="00C17E69">
        <w:rPr>
          <w:b/>
          <w:sz w:val="18"/>
          <w:szCs w:val="18"/>
          <w:lang w:val="el-GR"/>
        </w:rPr>
        <w:t>ἀλλά</w:t>
      </w:r>
      <w:r w:rsidRPr="00C17E69">
        <w:rPr>
          <w:sz w:val="18"/>
          <w:szCs w:val="18"/>
        </w:rPr>
        <w:t xml:space="preserve"> en 19b. </w:t>
      </w:r>
      <w:r w:rsidRPr="00C17E69">
        <w:rPr>
          <w:b/>
          <w:caps/>
          <w:sz w:val="18"/>
          <w:szCs w:val="18"/>
          <w:lang w:val="el-GR"/>
        </w:rPr>
        <w:t>π</w:t>
      </w:r>
      <w:r w:rsidRPr="00C17E69">
        <w:rPr>
          <w:b/>
          <w:sz w:val="18"/>
          <w:szCs w:val="18"/>
          <w:lang w:val="el-GR"/>
        </w:rPr>
        <w:t>ονηροί</w:t>
      </w:r>
      <w:r w:rsidRPr="00C17E69">
        <w:rPr>
          <w:sz w:val="18"/>
          <w:szCs w:val="18"/>
        </w:rPr>
        <w:t xml:space="preserve"> ainsi que </w:t>
      </w:r>
      <w:r w:rsidRPr="00C17E69">
        <w:rPr>
          <w:b/>
          <w:sz w:val="18"/>
          <w:szCs w:val="18"/>
          <w:lang w:val="el-GR"/>
        </w:rPr>
        <w:t>αἰτία</w:t>
      </w:r>
      <w:r w:rsidRPr="00C17E69">
        <w:rPr>
          <w:sz w:val="18"/>
          <w:szCs w:val="18"/>
        </w:rPr>
        <w:t xml:space="preserve"> &amp; </w:t>
      </w:r>
      <w:r w:rsidRPr="00C17E69">
        <w:rPr>
          <w:b/>
          <w:sz w:val="18"/>
          <w:szCs w:val="18"/>
          <w:lang w:val="el-GR"/>
        </w:rPr>
        <w:t>πονηρὰ</w:t>
      </w:r>
      <w:r w:rsidRPr="00C17E69">
        <w:rPr>
          <w:sz w:val="18"/>
          <w:szCs w:val="18"/>
        </w:rPr>
        <w:t xml:space="preserve"> sont attributs du sujet. </w:t>
      </w:r>
      <w:r w:rsidRPr="00C17E69">
        <w:rPr>
          <w:rFonts w:cs="Open Sans"/>
          <w:b/>
          <w:caps/>
          <w:color w:val="333333"/>
          <w:sz w:val="18"/>
          <w:szCs w:val="18"/>
        </w:rPr>
        <w:t>ο</w:t>
      </w:r>
      <w:r w:rsidRPr="00C17E69">
        <w:rPr>
          <w:rFonts w:cs="Arial"/>
          <w:b/>
          <w:color w:val="333333"/>
          <w:sz w:val="18"/>
          <w:szCs w:val="18"/>
        </w:rPr>
        <w:t>ὔ</w:t>
      </w:r>
      <w:r w:rsidRPr="00C17E69">
        <w:rPr>
          <w:rFonts w:cs="Open Sans"/>
          <w:b/>
          <w:color w:val="333333"/>
          <w:sz w:val="18"/>
          <w:szCs w:val="18"/>
        </w:rPr>
        <w:t>τε… ο</w:t>
      </w:r>
      <w:r w:rsidRPr="00C17E69">
        <w:rPr>
          <w:rFonts w:cs="Arial"/>
          <w:b/>
          <w:color w:val="333333"/>
          <w:sz w:val="18"/>
          <w:szCs w:val="18"/>
        </w:rPr>
        <w:t>ὔ</w:t>
      </w:r>
      <w:r w:rsidRPr="00C17E69">
        <w:rPr>
          <w:rFonts w:cs="Open Sans"/>
          <w:b/>
          <w:color w:val="333333"/>
          <w:sz w:val="18"/>
          <w:szCs w:val="18"/>
        </w:rPr>
        <w:t xml:space="preserve">τε (ni… ni) relient étroitement les deux attributs </w:t>
      </w:r>
      <w:r w:rsidRPr="00C17E69">
        <w:rPr>
          <w:sz w:val="18"/>
          <w:szCs w:val="18"/>
          <w:lang w:val="el-GR"/>
        </w:rPr>
        <w:t>αἰτία</w:t>
      </w:r>
      <w:r w:rsidRPr="00C17E69">
        <w:rPr>
          <w:sz w:val="18"/>
          <w:szCs w:val="18"/>
        </w:rPr>
        <w:t xml:space="preserve"> &amp; </w:t>
      </w:r>
      <w:r w:rsidRPr="00C17E69">
        <w:rPr>
          <w:sz w:val="18"/>
          <w:szCs w:val="18"/>
          <w:lang w:val="el-GR"/>
        </w:rPr>
        <w:t>πονηρὰ</w:t>
      </w:r>
      <w:r w:rsidRPr="00C17E69">
        <w:rPr>
          <w:sz w:val="18"/>
          <w:szCs w:val="18"/>
        </w:rPr>
        <w:t xml:space="preserve">.    </w:t>
      </w:r>
      <w:r w:rsidRPr="00C17E69">
        <w:rPr>
          <w:b/>
          <w:sz w:val="18"/>
          <w:szCs w:val="18"/>
        </w:rPr>
        <w:t xml:space="preserve">Οὐκοῦν, </w:t>
      </w:r>
      <w:r w:rsidRPr="00C17E69">
        <w:rPr>
          <w:i/>
          <w:sz w:val="18"/>
          <w:szCs w:val="18"/>
        </w:rPr>
        <w:t>adv</w:t>
      </w:r>
      <w:r w:rsidRPr="00C17E69">
        <w:rPr>
          <w:sz w:val="18"/>
          <w:szCs w:val="18"/>
        </w:rPr>
        <w:t xml:space="preserve"> : donc, eh bien donc, eh bien alors (conséq. de ce qui a été dit) ; eh bien sans doute (réponse) ; donc, par suite     ≠    </w:t>
      </w:r>
      <w:r w:rsidRPr="00C17E69">
        <w:rPr>
          <w:b/>
          <w:sz w:val="18"/>
          <w:szCs w:val="18"/>
        </w:rPr>
        <w:t xml:space="preserve">Οὔκουν </w:t>
      </w:r>
      <w:r w:rsidRPr="00C17E69">
        <w:rPr>
          <w:i/>
          <w:sz w:val="18"/>
          <w:szCs w:val="18"/>
        </w:rPr>
        <w:t>adv</w:t>
      </w:r>
      <w:r w:rsidRPr="00C17E69">
        <w:rPr>
          <w:b/>
          <w:sz w:val="18"/>
          <w:szCs w:val="18"/>
        </w:rPr>
        <w:t xml:space="preserve">. </w:t>
      </w:r>
      <w:r w:rsidRPr="00C17E69">
        <w:rPr>
          <w:sz w:val="18"/>
          <w:szCs w:val="18"/>
        </w:rPr>
        <w:t>(</w:t>
      </w:r>
      <w:r w:rsidRPr="00C17E69">
        <w:rPr>
          <w:i/>
          <w:sz w:val="18"/>
          <w:szCs w:val="18"/>
        </w:rPr>
        <w:t>ds.prop. affirm.</w:t>
      </w:r>
      <w:r w:rsidRPr="00C17E69">
        <w:rPr>
          <w:sz w:val="18"/>
          <w:szCs w:val="18"/>
        </w:rPr>
        <w:t>) certes ne... pas, assurément ne... pas ; pourtant ne... pas ; donc ne...pas ; (</w:t>
      </w:r>
      <w:r w:rsidRPr="00C17E69">
        <w:rPr>
          <w:i/>
          <w:sz w:val="18"/>
          <w:szCs w:val="18"/>
        </w:rPr>
        <w:t>ds prop. interr.</w:t>
      </w:r>
      <w:r w:rsidRPr="00C17E69">
        <w:rPr>
          <w:sz w:val="18"/>
          <w:szCs w:val="18"/>
        </w:rPr>
        <w:t xml:space="preserve">) donc... pas? </w:t>
      </w:r>
      <w:proofErr w:type="gramStart"/>
      <w:r w:rsidRPr="00C17E69">
        <w:rPr>
          <w:sz w:val="18"/>
          <w:szCs w:val="18"/>
        </w:rPr>
        <w:t>eh</w:t>
      </w:r>
      <w:proofErr w:type="gramEnd"/>
      <w:r w:rsidRPr="00C17E69">
        <w:rPr>
          <w:sz w:val="18"/>
          <w:szCs w:val="18"/>
        </w:rPr>
        <w:t xml:space="preserve"> bien donc, est-ce que ne... pas ? (</w:t>
      </w:r>
      <w:r w:rsidRPr="00C17E69">
        <w:rPr>
          <w:i/>
          <w:sz w:val="18"/>
          <w:szCs w:val="18"/>
        </w:rPr>
        <w:t>déduction</w:t>
      </w:r>
      <w:r w:rsidRPr="00C17E69">
        <w:rPr>
          <w:sz w:val="18"/>
          <w:szCs w:val="18"/>
        </w:rPr>
        <w:t xml:space="preserve">)           </w:t>
      </w:r>
      <w:r w:rsidRPr="00C17E69">
        <w:rPr>
          <w:b/>
          <w:caps/>
          <w:sz w:val="18"/>
          <w:szCs w:val="18"/>
          <w:lang w:val="el-GR"/>
        </w:rPr>
        <w:t>ο</w:t>
      </w:r>
      <w:r w:rsidRPr="00C17E69">
        <w:rPr>
          <w:b/>
          <w:sz w:val="18"/>
          <w:szCs w:val="18"/>
          <w:lang w:val="el-GR"/>
        </w:rPr>
        <w:t>ἱ</w:t>
      </w:r>
      <w:r w:rsidRPr="00C17E69">
        <w:rPr>
          <w:b/>
          <w:sz w:val="18"/>
          <w:szCs w:val="18"/>
        </w:rPr>
        <w:t xml:space="preserve"> </w:t>
      </w:r>
      <w:r w:rsidRPr="00C17E69">
        <w:rPr>
          <w:b/>
          <w:sz w:val="18"/>
          <w:szCs w:val="18"/>
          <w:lang w:val="el-GR"/>
        </w:rPr>
        <w:t>διδάξαντες</w:t>
      </w:r>
      <w:r w:rsidRPr="00C17E69">
        <w:rPr>
          <w:sz w:val="18"/>
          <w:szCs w:val="18"/>
        </w:rPr>
        <w:t xml:space="preserve"> : part. </w:t>
      </w:r>
      <w:proofErr w:type="gramStart"/>
      <w:r w:rsidRPr="00C17E69">
        <w:rPr>
          <w:sz w:val="18"/>
          <w:szCs w:val="18"/>
        </w:rPr>
        <w:t>substantivé</w:t>
      </w:r>
      <w:proofErr w:type="gramEnd"/>
      <w:r w:rsidRPr="00C17E69">
        <w:rPr>
          <w:sz w:val="18"/>
          <w:szCs w:val="18"/>
        </w:rPr>
        <w:t xml:space="preserve"> ; </w:t>
      </w:r>
      <w:r w:rsidRPr="00C17E69">
        <w:rPr>
          <w:b/>
          <w:sz w:val="18"/>
          <w:szCs w:val="18"/>
          <w:lang w:val="el-GR"/>
        </w:rPr>
        <w:t>διδάσκω</w:t>
      </w:r>
      <w:r w:rsidRPr="00C17E69">
        <w:rPr>
          <w:sz w:val="18"/>
          <w:szCs w:val="18"/>
        </w:rPr>
        <w:t xml:space="preserve"> : enseigner, instruire      </w:t>
      </w:r>
      <w:r w:rsidRPr="00C17E69">
        <w:rPr>
          <w:b/>
          <w:sz w:val="18"/>
          <w:szCs w:val="18"/>
        </w:rPr>
        <w:t xml:space="preserve">Πονηρός, ά, όν (πόνηρος, α, ον) : […] </w:t>
      </w:r>
      <w:r w:rsidRPr="00C17E69">
        <w:rPr>
          <w:sz w:val="18"/>
          <w:szCs w:val="18"/>
        </w:rPr>
        <w:t>mauvais, défectueux ; méchant, pe</w:t>
      </w:r>
      <w:r w:rsidRPr="00C17E69">
        <w:rPr>
          <w:sz w:val="18"/>
          <w:szCs w:val="18"/>
        </w:rPr>
        <w:t>r</w:t>
      </w:r>
      <w:r w:rsidRPr="00C17E69">
        <w:rPr>
          <w:sz w:val="18"/>
          <w:szCs w:val="18"/>
        </w:rPr>
        <w:t xml:space="preserve">vers         </w:t>
      </w:r>
      <w:r w:rsidRPr="00C17E69">
        <w:rPr>
          <w:b/>
          <w:sz w:val="18"/>
          <w:szCs w:val="18"/>
        </w:rPr>
        <w:t xml:space="preserve">Οὐδέ, </w:t>
      </w:r>
      <w:r w:rsidRPr="00C17E69">
        <w:rPr>
          <w:i/>
          <w:sz w:val="18"/>
          <w:szCs w:val="18"/>
        </w:rPr>
        <w:t xml:space="preserve">conj. de coord. </w:t>
      </w:r>
      <w:proofErr w:type="gramStart"/>
      <w:r w:rsidRPr="00C17E69">
        <w:rPr>
          <w:i/>
          <w:sz w:val="18"/>
          <w:szCs w:val="18"/>
        </w:rPr>
        <w:t>négative</w:t>
      </w:r>
      <w:proofErr w:type="gramEnd"/>
      <w:r w:rsidRPr="00C17E69">
        <w:rPr>
          <w:i/>
          <w:sz w:val="18"/>
          <w:szCs w:val="18"/>
        </w:rPr>
        <w:t xml:space="preserve"> après une prop. </w:t>
      </w:r>
      <w:proofErr w:type="gramStart"/>
      <w:r w:rsidRPr="00C17E69">
        <w:rPr>
          <w:i/>
          <w:sz w:val="18"/>
          <w:szCs w:val="18"/>
        </w:rPr>
        <w:t>nég</w:t>
      </w:r>
      <w:proofErr w:type="gramEnd"/>
      <w:r w:rsidRPr="00C17E69">
        <w:rPr>
          <w:i/>
          <w:sz w:val="18"/>
          <w:szCs w:val="18"/>
        </w:rPr>
        <w:t>.</w:t>
      </w:r>
      <w:r w:rsidRPr="00C17E69">
        <w:rPr>
          <w:sz w:val="18"/>
          <w:szCs w:val="18"/>
        </w:rPr>
        <w:t xml:space="preserve"> : </w:t>
      </w:r>
      <w:proofErr w:type="gramStart"/>
      <w:r w:rsidRPr="00C17E69">
        <w:rPr>
          <w:sz w:val="18"/>
          <w:szCs w:val="18"/>
        </w:rPr>
        <w:t>et</w:t>
      </w:r>
      <w:proofErr w:type="gramEnd"/>
      <w:r w:rsidRPr="00C17E69">
        <w:rPr>
          <w:sz w:val="18"/>
          <w:szCs w:val="18"/>
        </w:rPr>
        <w:t xml:space="preserve"> ne, et non ; </w:t>
      </w:r>
      <w:r w:rsidRPr="00C17E69">
        <w:rPr>
          <w:i/>
          <w:sz w:val="18"/>
          <w:szCs w:val="18"/>
        </w:rPr>
        <w:t xml:space="preserve">adv.  </w:t>
      </w:r>
      <w:proofErr w:type="gramStart"/>
      <w:r w:rsidRPr="00C17E69">
        <w:rPr>
          <w:i/>
          <w:sz w:val="18"/>
          <w:szCs w:val="18"/>
        </w:rPr>
        <w:t>nég</w:t>
      </w:r>
      <w:proofErr w:type="gramEnd"/>
      <w:r w:rsidRPr="00C17E69">
        <w:rPr>
          <w:i/>
          <w:sz w:val="18"/>
          <w:szCs w:val="18"/>
        </w:rPr>
        <w:t>. </w:t>
      </w:r>
      <w:r w:rsidRPr="00C17E69">
        <w:rPr>
          <w:sz w:val="18"/>
          <w:szCs w:val="18"/>
        </w:rPr>
        <w:t xml:space="preserve">: et... non pas même, ni même      </w:t>
      </w:r>
      <w:r w:rsidRPr="00C17E69">
        <w:rPr>
          <w:rFonts w:cs="Open Sans"/>
          <w:b/>
          <w:caps/>
          <w:color w:val="333333"/>
          <w:sz w:val="18"/>
          <w:szCs w:val="18"/>
        </w:rPr>
        <w:t>ο</w:t>
      </w:r>
      <w:r w:rsidRPr="00C17E69">
        <w:rPr>
          <w:rFonts w:cs="Arial"/>
          <w:b/>
          <w:color w:val="333333"/>
          <w:sz w:val="18"/>
          <w:szCs w:val="18"/>
        </w:rPr>
        <w:t>ὔ</w:t>
      </w:r>
      <w:r w:rsidRPr="00C17E69">
        <w:rPr>
          <w:rFonts w:cs="Open Sans"/>
          <w:b/>
          <w:color w:val="333333"/>
          <w:sz w:val="18"/>
          <w:szCs w:val="18"/>
        </w:rPr>
        <w:t>τε… ο</w:t>
      </w:r>
      <w:r w:rsidRPr="00C17E69">
        <w:rPr>
          <w:rFonts w:cs="Arial"/>
          <w:b/>
          <w:color w:val="333333"/>
          <w:sz w:val="18"/>
          <w:szCs w:val="18"/>
        </w:rPr>
        <w:t>ὔ</w:t>
      </w:r>
      <w:r w:rsidRPr="00C17E69">
        <w:rPr>
          <w:rFonts w:cs="Open Sans"/>
          <w:b/>
          <w:color w:val="333333"/>
          <w:sz w:val="18"/>
          <w:szCs w:val="18"/>
        </w:rPr>
        <w:t xml:space="preserve">τε : ni… ni </w:t>
      </w:r>
      <w:r w:rsidRPr="00C17E69">
        <w:rPr>
          <w:sz w:val="18"/>
          <w:szCs w:val="18"/>
        </w:rPr>
        <w:t xml:space="preserve">    Τ</w:t>
      </w:r>
      <w:r w:rsidRPr="00C17E69">
        <w:rPr>
          <w:b/>
          <w:sz w:val="18"/>
          <w:szCs w:val="18"/>
        </w:rPr>
        <w:t>έχνη, ης (ἡ) :</w:t>
      </w:r>
      <w:r w:rsidRPr="00C17E69">
        <w:rPr>
          <w:sz w:val="18"/>
          <w:szCs w:val="18"/>
        </w:rPr>
        <w:t xml:space="preserve"> habileté ; art,   technique […]       </w:t>
      </w:r>
      <w:r w:rsidRPr="00C17E69">
        <w:rPr>
          <w:b/>
          <w:caps/>
          <w:sz w:val="18"/>
          <w:szCs w:val="18"/>
        </w:rPr>
        <w:t>α</w:t>
      </w:r>
      <w:r w:rsidRPr="00C17E69">
        <w:rPr>
          <w:b/>
          <w:sz w:val="18"/>
          <w:szCs w:val="18"/>
        </w:rPr>
        <w:t xml:space="preserve">ἴτιος, α, ον : </w:t>
      </w:r>
      <w:r w:rsidRPr="00C17E69">
        <w:rPr>
          <w:sz w:val="18"/>
          <w:szCs w:val="18"/>
        </w:rPr>
        <w:t>qui est la cause ou l’auteur de (gén.</w:t>
      </w:r>
      <w:proofErr w:type="gramStart"/>
      <w:r w:rsidRPr="00C17E69">
        <w:rPr>
          <w:sz w:val="18"/>
          <w:szCs w:val="18"/>
        </w:rPr>
        <w:t>) ,</w:t>
      </w:r>
      <w:proofErr w:type="gramEnd"/>
      <w:r w:rsidRPr="00C17E69">
        <w:rPr>
          <w:sz w:val="18"/>
          <w:szCs w:val="18"/>
        </w:rPr>
        <w:t xml:space="preserve"> responsable de (gén.) ;  coupable, accusé (Il, 1, 153)  </w:t>
      </w:r>
      <w:r w:rsidRPr="00C17E69">
        <w:rPr>
          <w:sz w:val="18"/>
          <w:szCs w:val="18"/>
          <w:lang w:val="el-GR"/>
        </w:rPr>
        <w:t>τούτου</w:t>
      </w:r>
      <w:r w:rsidRPr="00C17E69">
        <w:rPr>
          <w:sz w:val="18"/>
          <w:szCs w:val="18"/>
        </w:rPr>
        <w:t xml:space="preserve"> </w:t>
      </w:r>
      <w:r w:rsidRPr="00C17E69">
        <w:rPr>
          <w:sz w:val="18"/>
          <w:szCs w:val="18"/>
          <w:lang w:val="el-GR"/>
        </w:rPr>
        <w:t>ἕνεκά</w:t>
      </w:r>
      <w:r w:rsidRPr="00C17E69">
        <w:rPr>
          <w:sz w:val="18"/>
          <w:szCs w:val="18"/>
        </w:rPr>
        <w:t xml:space="preserve"> : cf. ph. 16a.  </w:t>
      </w:r>
    </w:p>
  </w:footnote>
  <w:footnote w:id="113">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w:t>
      </w:r>
      <w:r w:rsidRPr="00C17E69">
        <w:rPr>
          <w:b/>
          <w:color w:val="C00000"/>
          <w:sz w:val="18"/>
          <w:szCs w:val="18"/>
        </w:rPr>
        <w:t>19b</w:t>
      </w:r>
      <w:r w:rsidRPr="00C17E69">
        <w:rPr>
          <w:color w:val="C00000"/>
          <w:sz w:val="18"/>
          <w:szCs w:val="18"/>
        </w:rPr>
        <w:t>]</w:t>
      </w:r>
      <w:r w:rsidRPr="00C17E69">
        <w:rPr>
          <w:sz w:val="18"/>
          <w:szCs w:val="18"/>
        </w:rPr>
        <w:t xml:space="preserve">  </w:t>
      </w:r>
      <w:r w:rsidRPr="00C17E69">
        <w:rPr>
          <w:color w:val="C00000"/>
          <w:sz w:val="18"/>
          <w:szCs w:val="18"/>
        </w:rPr>
        <w:t xml:space="preserve">Cst. </w:t>
      </w:r>
      <w:r w:rsidRPr="00C17E69">
        <w:rPr>
          <w:b/>
          <w:sz w:val="18"/>
          <w:szCs w:val="18"/>
          <w:lang w:val="el-GR"/>
        </w:rPr>
        <w:t>Ἀλλά</w:t>
      </w:r>
      <w:r w:rsidRPr="00C17E69">
        <w:rPr>
          <w:sz w:val="18"/>
          <w:szCs w:val="18"/>
        </w:rPr>
        <w:t xml:space="preserve"> est en corrélation avec </w:t>
      </w:r>
      <w:r w:rsidRPr="00C17E69">
        <w:rPr>
          <w:b/>
          <w:sz w:val="18"/>
          <w:szCs w:val="18"/>
          <w:lang w:val="el-GR"/>
        </w:rPr>
        <w:t>οὔκουν</w:t>
      </w:r>
      <w:r w:rsidRPr="00C17E69">
        <w:rPr>
          <w:sz w:val="18"/>
          <w:szCs w:val="18"/>
        </w:rPr>
        <w:t xml:space="preserve"> (19a).  Proposition elliptique </w:t>
      </w:r>
      <w:r w:rsidRPr="00C17E69">
        <w:rPr>
          <w:rFonts w:ascii="Times New Roman" w:hAnsi="Times New Roman"/>
          <w:sz w:val="18"/>
          <w:szCs w:val="18"/>
          <w:lang w:eastAsia="ja-JP"/>
        </w:rPr>
        <w:t>→</w:t>
      </w:r>
      <w:r w:rsidRPr="00C17E69">
        <w:rPr>
          <w:sz w:val="18"/>
          <w:szCs w:val="18"/>
        </w:rPr>
        <w:t xml:space="preserve"> </w:t>
      </w:r>
      <w:r w:rsidRPr="00C17E69">
        <w:rPr>
          <w:b/>
          <w:color w:val="336699"/>
          <w:sz w:val="18"/>
          <w:szCs w:val="18"/>
          <w:lang w:val="el-GR"/>
        </w:rPr>
        <w:t>ἀλλ</w:t>
      </w:r>
      <w:r w:rsidRPr="00C17E69">
        <w:rPr>
          <w:b/>
          <w:color w:val="336699"/>
          <w:sz w:val="18"/>
          <w:szCs w:val="18"/>
        </w:rPr>
        <w:t xml:space="preserve">' </w:t>
      </w:r>
      <w:r w:rsidRPr="00C17E69">
        <w:rPr>
          <w:b/>
          <w:color w:val="336699"/>
          <w:sz w:val="18"/>
          <w:szCs w:val="18"/>
          <w:lang w:val="el-GR"/>
        </w:rPr>
        <w:t>οἱ</w:t>
      </w:r>
      <w:r w:rsidRPr="00C17E69">
        <w:rPr>
          <w:b/>
          <w:color w:val="336699"/>
          <w:sz w:val="18"/>
          <w:szCs w:val="18"/>
        </w:rPr>
        <w:t xml:space="preserve"> &lt; </w:t>
      </w:r>
      <w:r w:rsidRPr="00C17E69">
        <w:rPr>
          <w:b/>
          <w:color w:val="336699"/>
          <w:sz w:val="18"/>
          <w:szCs w:val="18"/>
          <w:lang w:val="el-GR"/>
        </w:rPr>
        <w:t>ταύτῃ</w:t>
      </w:r>
      <w:r w:rsidRPr="00C17E69">
        <w:rPr>
          <w:b/>
          <w:color w:val="336699"/>
          <w:sz w:val="18"/>
          <w:szCs w:val="18"/>
        </w:rPr>
        <w:t xml:space="preserve"> </w:t>
      </w:r>
      <w:r w:rsidRPr="00C17E69">
        <w:rPr>
          <w:b/>
          <w:color w:val="336699"/>
          <w:sz w:val="18"/>
          <w:szCs w:val="18"/>
          <w:lang w:val="el-GR"/>
        </w:rPr>
        <w:t>τῇ</w:t>
      </w:r>
      <w:r w:rsidRPr="00C17E69">
        <w:rPr>
          <w:b/>
          <w:color w:val="336699"/>
          <w:sz w:val="18"/>
          <w:szCs w:val="18"/>
        </w:rPr>
        <w:t xml:space="preserve"> </w:t>
      </w:r>
      <w:r w:rsidRPr="00C17E69">
        <w:rPr>
          <w:b/>
          <w:color w:val="336699"/>
          <w:sz w:val="18"/>
          <w:szCs w:val="18"/>
          <w:lang w:val="el-GR"/>
        </w:rPr>
        <w:t>τέχνῃ</w:t>
      </w:r>
      <w:r w:rsidRPr="00C17E69">
        <w:rPr>
          <w:b/>
          <w:color w:val="336699"/>
          <w:sz w:val="18"/>
          <w:szCs w:val="18"/>
        </w:rPr>
        <w:t xml:space="preserve">&gt; </w:t>
      </w:r>
      <w:r w:rsidRPr="00C17E69">
        <w:rPr>
          <w:b/>
          <w:color w:val="336699"/>
          <w:sz w:val="18"/>
          <w:szCs w:val="18"/>
          <w:lang w:val="el-GR"/>
        </w:rPr>
        <w:t>μὴ</w:t>
      </w:r>
      <w:r w:rsidRPr="00C17E69">
        <w:rPr>
          <w:b/>
          <w:color w:val="336699"/>
          <w:sz w:val="18"/>
          <w:szCs w:val="18"/>
        </w:rPr>
        <w:t xml:space="preserve"> </w:t>
      </w:r>
      <w:r w:rsidRPr="00C17E69">
        <w:rPr>
          <w:b/>
          <w:color w:val="336699"/>
          <w:sz w:val="18"/>
          <w:szCs w:val="18"/>
          <w:lang w:val="el-GR"/>
        </w:rPr>
        <w:t>χρώμενοι</w:t>
      </w:r>
      <w:r w:rsidRPr="00C17E69">
        <w:rPr>
          <w:b/>
          <w:color w:val="336699"/>
          <w:sz w:val="18"/>
          <w:szCs w:val="18"/>
        </w:rPr>
        <w:t xml:space="preserve">, </w:t>
      </w:r>
      <w:r w:rsidRPr="00C17E69">
        <w:rPr>
          <w:b/>
          <w:color w:val="336699"/>
          <w:sz w:val="18"/>
          <w:szCs w:val="18"/>
          <w:lang w:val="el-GR"/>
        </w:rPr>
        <w:t>οἶμαι</w:t>
      </w:r>
      <w:r w:rsidRPr="00C17E69">
        <w:rPr>
          <w:b/>
          <w:color w:val="336699"/>
          <w:sz w:val="18"/>
          <w:szCs w:val="18"/>
        </w:rPr>
        <w:t xml:space="preserve">, </w:t>
      </w:r>
      <w:r w:rsidRPr="00C17E69">
        <w:rPr>
          <w:b/>
          <w:color w:val="336699"/>
          <w:sz w:val="18"/>
          <w:szCs w:val="18"/>
          <w:lang w:val="el-GR"/>
        </w:rPr>
        <w:t>ὀρθῶς</w:t>
      </w:r>
      <w:r w:rsidRPr="00C17E69">
        <w:rPr>
          <w:b/>
          <w:color w:val="336699"/>
          <w:sz w:val="18"/>
          <w:szCs w:val="18"/>
        </w:rPr>
        <w:t>, &lt;</w:t>
      </w:r>
      <w:r w:rsidRPr="00C17E69">
        <w:rPr>
          <w:b/>
          <w:color w:val="336699"/>
          <w:sz w:val="18"/>
          <w:szCs w:val="18"/>
          <w:lang w:val="el-GR"/>
        </w:rPr>
        <w:t>πονηροί</w:t>
      </w:r>
      <w:r w:rsidRPr="00C17E69">
        <w:rPr>
          <w:b/>
          <w:color w:val="336699"/>
          <w:sz w:val="18"/>
          <w:szCs w:val="18"/>
        </w:rPr>
        <w:t xml:space="preserve"> </w:t>
      </w:r>
      <w:r w:rsidRPr="00C17E69">
        <w:rPr>
          <w:b/>
          <w:color w:val="336699"/>
          <w:sz w:val="18"/>
          <w:szCs w:val="18"/>
          <w:lang w:val="el-GR"/>
        </w:rPr>
        <w:t>εἰσίν</w:t>
      </w:r>
      <w:r w:rsidRPr="00C17E69">
        <w:rPr>
          <w:b/>
          <w:color w:val="336699"/>
          <w:sz w:val="18"/>
          <w:szCs w:val="18"/>
        </w:rPr>
        <w:t>&gt;</w:t>
      </w:r>
      <w:r w:rsidRPr="00C17E69">
        <w:rPr>
          <w:sz w:val="18"/>
          <w:szCs w:val="18"/>
        </w:rPr>
        <w:t xml:space="preserve">.   </w:t>
      </w:r>
      <w:proofErr w:type="gramStart"/>
      <w:r w:rsidRPr="00C17E69">
        <w:rPr>
          <w:b/>
          <w:bCs/>
          <w:caps/>
          <w:sz w:val="18"/>
          <w:szCs w:val="18"/>
        </w:rPr>
        <w:t>χ</w:t>
      </w:r>
      <w:r w:rsidRPr="00C17E69">
        <w:rPr>
          <w:b/>
          <w:bCs/>
          <w:sz w:val="18"/>
          <w:szCs w:val="18"/>
        </w:rPr>
        <w:t>ρ</w:t>
      </w:r>
      <w:r w:rsidRPr="00C17E69">
        <w:rPr>
          <w:b/>
          <w:bCs/>
          <w:sz w:val="18"/>
          <w:szCs w:val="18"/>
          <w:lang w:val="el-GR"/>
        </w:rPr>
        <w:t>ῶ</w:t>
      </w:r>
      <w:r w:rsidRPr="00C17E69">
        <w:rPr>
          <w:b/>
          <w:bCs/>
          <w:sz w:val="18"/>
          <w:szCs w:val="18"/>
        </w:rPr>
        <w:t>μαι-my</w:t>
      </w:r>
      <w:proofErr w:type="gramEnd"/>
      <w:r w:rsidRPr="00C17E69">
        <w:rPr>
          <w:b/>
          <w:bCs/>
          <w:sz w:val="18"/>
          <w:szCs w:val="18"/>
        </w:rPr>
        <w:t>. :</w:t>
      </w:r>
      <w:r w:rsidRPr="00C17E69">
        <w:rPr>
          <w:sz w:val="18"/>
          <w:szCs w:val="18"/>
        </w:rPr>
        <w:t xml:space="preserve"> se servir, de user de (avec dat.); </w:t>
      </w:r>
      <w:proofErr w:type="gramStart"/>
      <w:r w:rsidRPr="00C17E69">
        <w:rPr>
          <w:rFonts w:cs="Arial"/>
          <w:b/>
          <w:sz w:val="18"/>
          <w:szCs w:val="18"/>
        </w:rPr>
        <w:t>—[</w:t>
      </w:r>
      <w:proofErr w:type="gramEnd"/>
      <w:r w:rsidRPr="00C17E69">
        <w:rPr>
          <w:b/>
          <w:sz w:val="18"/>
          <w:szCs w:val="18"/>
        </w:rPr>
        <w:t>verbe en -</w:t>
      </w:r>
      <w:r w:rsidRPr="00C17E69">
        <w:rPr>
          <w:b/>
          <w:sz w:val="18"/>
          <w:szCs w:val="18"/>
          <w:lang w:val="el-GR"/>
        </w:rPr>
        <w:t>ηω</w:t>
      </w:r>
      <w:r w:rsidRPr="00C17E69">
        <w:rPr>
          <w:b/>
          <w:bCs/>
          <w:sz w:val="18"/>
          <w:szCs w:val="18"/>
        </w:rPr>
        <w:t xml:space="preserve"> ; </w:t>
      </w:r>
      <w:r w:rsidRPr="00C17E69">
        <w:rPr>
          <w:b/>
          <w:bCs/>
          <w:i/>
          <w:sz w:val="18"/>
          <w:szCs w:val="18"/>
        </w:rPr>
        <w:t>inf</w:t>
      </w:r>
      <w:r w:rsidRPr="00C17E69">
        <w:rPr>
          <w:b/>
          <w:bCs/>
          <w:sz w:val="18"/>
          <w:szCs w:val="18"/>
        </w:rPr>
        <w:t xml:space="preserve">. : </w:t>
      </w:r>
      <w:r w:rsidRPr="00C17E69">
        <w:rPr>
          <w:b/>
          <w:sz w:val="18"/>
          <w:szCs w:val="18"/>
          <w:lang w:val="el-GR"/>
        </w:rPr>
        <w:t>χρῆσθαι</w:t>
      </w:r>
      <w:r w:rsidRPr="00C17E69">
        <w:rPr>
          <w:b/>
          <w:sz w:val="18"/>
          <w:szCs w:val="18"/>
        </w:rPr>
        <w:t xml:space="preserve"> ; </w:t>
      </w:r>
      <w:r w:rsidRPr="00C17E69">
        <w:rPr>
          <w:b/>
          <w:iCs/>
          <w:sz w:val="18"/>
          <w:szCs w:val="18"/>
        </w:rPr>
        <w:t>Ind. prés. </w:t>
      </w:r>
      <w:r w:rsidRPr="00C17E69">
        <w:rPr>
          <w:sz w:val="18"/>
          <w:szCs w:val="18"/>
        </w:rPr>
        <w:t xml:space="preserve">: χρῶμαι, χρῇ, χρῆται, </w:t>
      </w:r>
      <w:r w:rsidRPr="00C17E69">
        <w:rPr>
          <w:sz w:val="18"/>
          <w:szCs w:val="18"/>
          <w:lang w:val="el-GR"/>
        </w:rPr>
        <w:t>χρώμεθα</w:t>
      </w:r>
      <w:r w:rsidRPr="00C17E69">
        <w:rPr>
          <w:sz w:val="18"/>
          <w:szCs w:val="18"/>
        </w:rPr>
        <w:t xml:space="preserve">, </w:t>
      </w:r>
      <w:r w:rsidRPr="00C17E69">
        <w:rPr>
          <w:sz w:val="18"/>
          <w:szCs w:val="18"/>
          <w:lang w:val="el-GR"/>
        </w:rPr>
        <w:t>χρῆσθε</w:t>
      </w:r>
      <w:r w:rsidRPr="00C17E69">
        <w:rPr>
          <w:sz w:val="18"/>
          <w:szCs w:val="18"/>
        </w:rPr>
        <w:t xml:space="preserve">, </w:t>
      </w:r>
      <w:r w:rsidRPr="00C17E69">
        <w:rPr>
          <w:sz w:val="18"/>
          <w:szCs w:val="18"/>
          <w:lang w:val="el-GR"/>
        </w:rPr>
        <w:t>χρῶνται</w:t>
      </w:r>
      <w:r w:rsidRPr="00C17E69">
        <w:rPr>
          <w:sz w:val="18"/>
          <w:szCs w:val="18"/>
        </w:rPr>
        <w:t xml:space="preserve"> </w:t>
      </w:r>
      <w:r w:rsidRPr="00C17E69">
        <w:rPr>
          <w:rFonts w:cs="Arial"/>
          <w:b/>
          <w:sz w:val="18"/>
          <w:szCs w:val="18"/>
        </w:rPr>
        <w:t xml:space="preserve">]      </w:t>
      </w:r>
      <w:r w:rsidRPr="00C17E69">
        <w:rPr>
          <w:sz w:val="18"/>
          <w:szCs w:val="18"/>
        </w:rPr>
        <w:t>Ὀ</w:t>
      </w:r>
      <w:r w:rsidRPr="00C17E69">
        <w:rPr>
          <w:b/>
          <w:sz w:val="18"/>
          <w:szCs w:val="18"/>
        </w:rPr>
        <w:t>ρθῶς :</w:t>
      </w:r>
      <w:r w:rsidRPr="00C17E69">
        <w:rPr>
          <w:sz w:val="18"/>
          <w:szCs w:val="18"/>
        </w:rPr>
        <w:t xml:space="preserve"> avec rectitude, justesse, correctement ; (réponses) précisément, justement ; selon le droit, la justice ; avec vérité ; véritablement   </w:t>
      </w:r>
      <w:r w:rsidRPr="00C17E69">
        <w:rPr>
          <w:rFonts w:cs="Arial"/>
          <w:b/>
          <w:sz w:val="18"/>
          <w:szCs w:val="18"/>
        </w:rPr>
        <w:t xml:space="preserve">       </w:t>
      </w:r>
      <w:r w:rsidRPr="00C17E69">
        <w:rPr>
          <w:sz w:val="18"/>
          <w:szCs w:val="18"/>
        </w:rPr>
        <w:t xml:space="preserve"> </w:t>
      </w:r>
      <w:r w:rsidRPr="00C17E69">
        <w:rPr>
          <w:b/>
          <w:bCs/>
          <w:sz w:val="18"/>
          <w:szCs w:val="18"/>
        </w:rPr>
        <w:t xml:space="preserve">Οἶμαι / οἴομαι  : </w:t>
      </w:r>
      <w:r w:rsidRPr="00C17E69">
        <w:rPr>
          <w:sz w:val="18"/>
          <w:szCs w:val="18"/>
        </w:rPr>
        <w:t xml:space="preserve">s’imaginer, croire ; </w:t>
      </w:r>
      <w:r w:rsidRPr="00C17E69">
        <w:rPr>
          <w:i/>
          <w:sz w:val="18"/>
          <w:szCs w:val="18"/>
        </w:rPr>
        <w:t>ici en incise</w:t>
      </w:r>
      <w:r w:rsidRPr="00C17E69">
        <w:rPr>
          <w:sz w:val="18"/>
          <w:szCs w:val="18"/>
        </w:rPr>
        <w:t>.</w:t>
      </w:r>
      <w:r w:rsidRPr="00C17E69">
        <w:rPr>
          <w:sz w:val="18"/>
          <w:szCs w:val="18"/>
        </w:rPr>
        <w:tab/>
        <w:t xml:space="preserve">     </w:t>
      </w:r>
      <w:r w:rsidRPr="00C17E69">
        <w:rPr>
          <w:sz w:val="18"/>
          <w:szCs w:val="18"/>
        </w:rPr>
        <w:br/>
      </w:r>
      <w:r w:rsidRPr="00C17E69">
        <w:rPr>
          <w:b/>
          <w:color w:val="C00000"/>
          <w:sz w:val="18"/>
          <w:szCs w:val="18"/>
        </w:rPr>
        <w:t xml:space="preserve">         Syntaxe.  </w:t>
      </w:r>
      <w:r w:rsidRPr="00C17E69">
        <w:rPr>
          <w:b/>
          <w:caps/>
          <w:sz w:val="18"/>
          <w:szCs w:val="18"/>
          <w:lang w:val="el-GR"/>
        </w:rPr>
        <w:t>ο</w:t>
      </w:r>
      <w:r w:rsidRPr="00C17E69">
        <w:rPr>
          <w:b/>
          <w:sz w:val="18"/>
          <w:szCs w:val="18"/>
          <w:lang w:val="el-GR"/>
        </w:rPr>
        <w:t>ἱ</w:t>
      </w:r>
      <w:r w:rsidRPr="00C17E69">
        <w:rPr>
          <w:b/>
          <w:sz w:val="18"/>
          <w:szCs w:val="18"/>
        </w:rPr>
        <w:t xml:space="preserve"> </w:t>
      </w:r>
      <w:r w:rsidRPr="00C17E69">
        <w:rPr>
          <w:b/>
          <w:sz w:val="18"/>
          <w:szCs w:val="18"/>
          <w:lang w:val="el-GR"/>
        </w:rPr>
        <w:t>διδάξαντες</w:t>
      </w:r>
      <w:r w:rsidRPr="00C17E69">
        <w:rPr>
          <w:sz w:val="18"/>
          <w:szCs w:val="18"/>
        </w:rPr>
        <w:t xml:space="preserve">  </w:t>
      </w:r>
      <w:r w:rsidRPr="00C17E69">
        <w:rPr>
          <w:i/>
          <w:sz w:val="18"/>
          <w:szCs w:val="18"/>
        </w:rPr>
        <w:t>&amp;</w:t>
      </w:r>
      <w:r w:rsidRPr="00C17E69">
        <w:rPr>
          <w:b/>
          <w:color w:val="C00000"/>
          <w:sz w:val="18"/>
          <w:szCs w:val="18"/>
        </w:rPr>
        <w:t xml:space="preserve">  </w:t>
      </w:r>
      <w:r w:rsidRPr="00C17E69">
        <w:rPr>
          <w:b/>
          <w:sz w:val="18"/>
          <w:szCs w:val="18"/>
          <w:lang w:val="el-GR"/>
        </w:rPr>
        <w:t>οἱ</w:t>
      </w:r>
      <w:r w:rsidRPr="00C17E69">
        <w:rPr>
          <w:b/>
          <w:sz w:val="18"/>
          <w:szCs w:val="18"/>
        </w:rPr>
        <w:t xml:space="preserve"> </w:t>
      </w:r>
      <w:r w:rsidRPr="00C17E69">
        <w:rPr>
          <w:b/>
          <w:sz w:val="18"/>
          <w:szCs w:val="18"/>
          <w:lang w:val="el-GR"/>
        </w:rPr>
        <w:t>μὴ</w:t>
      </w:r>
      <w:r w:rsidRPr="00C17E69">
        <w:rPr>
          <w:b/>
          <w:sz w:val="18"/>
          <w:szCs w:val="18"/>
        </w:rPr>
        <w:t xml:space="preserve"> </w:t>
      </w:r>
      <w:r w:rsidRPr="00C17E69">
        <w:rPr>
          <w:b/>
          <w:sz w:val="18"/>
          <w:szCs w:val="18"/>
          <w:lang w:val="el-GR"/>
        </w:rPr>
        <w:t>χρώμενοι</w:t>
      </w:r>
      <w:r w:rsidRPr="00C17E69">
        <w:rPr>
          <w:sz w:val="18"/>
          <w:szCs w:val="18"/>
        </w:rPr>
        <w:t>.  Les participes avec article se co</w:t>
      </w:r>
      <w:r w:rsidRPr="00C17E69">
        <w:rPr>
          <w:sz w:val="18"/>
          <w:szCs w:val="18"/>
        </w:rPr>
        <w:t>m</w:t>
      </w:r>
      <w:r w:rsidRPr="00C17E69">
        <w:rPr>
          <w:sz w:val="18"/>
          <w:szCs w:val="18"/>
        </w:rPr>
        <w:t xml:space="preserve">portent cō </w:t>
      </w:r>
      <w:proofErr w:type="gramStart"/>
      <w:r w:rsidRPr="00C17E69">
        <w:rPr>
          <w:sz w:val="18"/>
          <w:szCs w:val="18"/>
        </w:rPr>
        <w:t>des adjectifs</w:t>
      </w:r>
      <w:proofErr w:type="gramEnd"/>
      <w:r w:rsidRPr="00C17E69">
        <w:rPr>
          <w:sz w:val="18"/>
          <w:szCs w:val="18"/>
        </w:rPr>
        <w:t xml:space="preserve"> épithètes et équivalent souvent à des relatives déterminatives. Ils peuvent être aussi directement substantivés  par un article sans dépendre d’un nom. Ces participes peuvent recevoir les compléments habituels aux verbes.  Les participes a</w:t>
      </w:r>
      <w:r w:rsidRPr="00C17E69">
        <w:rPr>
          <w:sz w:val="18"/>
          <w:szCs w:val="18"/>
        </w:rPr>
        <w:t>c</w:t>
      </w:r>
      <w:r w:rsidRPr="00C17E69">
        <w:rPr>
          <w:sz w:val="18"/>
          <w:szCs w:val="18"/>
        </w:rPr>
        <w:t xml:space="preserve">compagnés d’un article  expriment le  temps (présent, passé, futur)  et l’aspect (pst = durée, aor = ponctualité, pft = achèvement). La négation est </w:t>
      </w:r>
      <w:r w:rsidRPr="00C17E69">
        <w:rPr>
          <w:b/>
          <w:sz w:val="18"/>
          <w:szCs w:val="18"/>
          <w:lang w:val="el-GR"/>
        </w:rPr>
        <w:t>μή</w:t>
      </w:r>
      <w:r w:rsidRPr="00C17E69">
        <w:rPr>
          <w:sz w:val="18"/>
          <w:szCs w:val="18"/>
        </w:rPr>
        <w:t xml:space="preserve"> s’il s’agit de choses ou personnes en général ; négation </w:t>
      </w:r>
      <w:r w:rsidRPr="00C17E69">
        <w:rPr>
          <w:b/>
          <w:sz w:val="18"/>
          <w:szCs w:val="18"/>
          <w:lang w:val="el-GR"/>
        </w:rPr>
        <w:t>οὐ</w:t>
      </w:r>
      <w:r w:rsidRPr="00C17E69">
        <w:rPr>
          <w:sz w:val="18"/>
          <w:szCs w:val="18"/>
        </w:rPr>
        <w:t xml:space="preserve"> s’il s’agit de choses ou personnes particulières (Joëlle Bertrand </w:t>
      </w:r>
      <w:r w:rsidRPr="00C17E69">
        <w:rPr>
          <w:b/>
          <w:sz w:val="18"/>
          <w:szCs w:val="18"/>
        </w:rPr>
        <w:t>§</w:t>
      </w:r>
      <w:r w:rsidRPr="00C17E69">
        <w:rPr>
          <w:sz w:val="18"/>
          <w:szCs w:val="18"/>
        </w:rPr>
        <w:t xml:space="preserve"> 354).</w:t>
      </w:r>
    </w:p>
  </w:footnote>
  <w:footnote w:id="114">
    <w:p w:rsidR="00E1615C" w:rsidRPr="00C17E69" w:rsidRDefault="00E1615C" w:rsidP="0012551B">
      <w:pPr>
        <w:tabs>
          <w:tab w:val="left" w:pos="4683"/>
        </w:tabs>
        <w:ind w:firstLine="426"/>
        <w:rPr>
          <w:b/>
          <w:szCs w:val="18"/>
        </w:rPr>
      </w:pPr>
      <w:r w:rsidRPr="00C17E69">
        <w:rPr>
          <w:rStyle w:val="Appelnotedebasdep"/>
          <w:szCs w:val="18"/>
          <w:vertAlign w:val="baseline"/>
        </w:rPr>
        <w:footnoteRef/>
      </w:r>
      <w:r w:rsidRPr="00C17E69">
        <w:rPr>
          <w:szCs w:val="18"/>
        </w:rPr>
        <w:t xml:space="preserve">. </w:t>
      </w:r>
      <w:r w:rsidRPr="00C17E69">
        <w:rPr>
          <w:b/>
          <w:color w:val="C00000"/>
          <w:szCs w:val="18"/>
        </w:rPr>
        <w:t xml:space="preserve">[20a] </w:t>
      </w:r>
      <w:r w:rsidRPr="00C17E69">
        <w:rPr>
          <w:b/>
          <w:color w:val="336699"/>
          <w:szCs w:val="18"/>
          <w:lang w:val="el-GR"/>
        </w:rPr>
        <w:t>Ὁ</w:t>
      </w:r>
      <w:r w:rsidRPr="00C17E69">
        <w:rPr>
          <w:b/>
          <w:color w:val="336699"/>
          <w:szCs w:val="18"/>
        </w:rPr>
        <w:t xml:space="preserve"> </w:t>
      </w:r>
      <w:r w:rsidRPr="00C17E69">
        <w:rPr>
          <w:b/>
          <w:color w:val="336699"/>
          <w:szCs w:val="18"/>
          <w:lang w:val="el-GR"/>
        </w:rPr>
        <w:t>αὐτὸς</w:t>
      </w:r>
      <w:r w:rsidRPr="00C17E69">
        <w:rPr>
          <w:b/>
          <w:color w:val="336699"/>
          <w:szCs w:val="18"/>
        </w:rPr>
        <w:t xml:space="preserve"> </w:t>
      </w:r>
      <w:r w:rsidRPr="00C17E69">
        <w:rPr>
          <w:b/>
          <w:color w:val="336699"/>
          <w:szCs w:val="18"/>
          <w:lang w:val="el-GR"/>
        </w:rPr>
        <w:t>δὴ</w:t>
      </w:r>
      <w:r w:rsidRPr="00C17E69">
        <w:rPr>
          <w:b/>
          <w:color w:val="336699"/>
          <w:szCs w:val="18"/>
        </w:rPr>
        <w:t xml:space="preserve"> </w:t>
      </w:r>
      <w:r w:rsidRPr="00C17E69">
        <w:rPr>
          <w:b/>
          <w:color w:val="336699"/>
          <w:szCs w:val="18"/>
          <w:lang w:val="el-GR"/>
        </w:rPr>
        <w:t>λόγος</w:t>
      </w:r>
      <w:r w:rsidRPr="00C17E69">
        <w:rPr>
          <w:b/>
          <w:color w:val="336699"/>
          <w:szCs w:val="18"/>
        </w:rPr>
        <w:t xml:space="preserve"> </w:t>
      </w:r>
      <w:r w:rsidRPr="00C17E69">
        <w:rPr>
          <w:b/>
          <w:color w:val="336699"/>
          <w:szCs w:val="18"/>
          <w:lang w:val="el-GR"/>
        </w:rPr>
        <w:t>καὶ</w:t>
      </w:r>
      <w:r w:rsidRPr="00C17E69">
        <w:rPr>
          <w:b/>
          <w:color w:val="336699"/>
          <w:szCs w:val="18"/>
        </w:rPr>
        <w:t xml:space="preserve"> </w:t>
      </w:r>
      <w:r w:rsidRPr="00C17E69">
        <w:rPr>
          <w:b/>
          <w:color w:val="336699"/>
          <w:szCs w:val="18"/>
          <w:lang w:val="el-GR"/>
        </w:rPr>
        <w:t>περὶ</w:t>
      </w:r>
      <w:r w:rsidRPr="00C17E69">
        <w:rPr>
          <w:b/>
          <w:color w:val="336699"/>
          <w:szCs w:val="18"/>
        </w:rPr>
        <w:t xml:space="preserve"> </w:t>
      </w:r>
      <w:r w:rsidRPr="00C17E69">
        <w:rPr>
          <w:b/>
          <w:color w:val="336699"/>
          <w:szCs w:val="18"/>
          <w:lang w:val="el-GR"/>
        </w:rPr>
        <w:t>τῆς</w:t>
      </w:r>
      <w:r w:rsidRPr="00C17E69">
        <w:rPr>
          <w:b/>
          <w:color w:val="336699"/>
          <w:szCs w:val="18"/>
        </w:rPr>
        <w:t xml:space="preserve"> </w:t>
      </w:r>
      <w:r w:rsidRPr="00C17E69">
        <w:rPr>
          <w:b/>
          <w:color w:val="336699"/>
          <w:szCs w:val="18"/>
          <w:lang w:val="el-GR"/>
        </w:rPr>
        <w:t>ῥητορικῆς</w:t>
      </w:r>
      <w:r w:rsidRPr="00C17E69">
        <w:rPr>
          <w:b/>
          <w:color w:val="336699"/>
          <w:szCs w:val="18"/>
        </w:rPr>
        <w:t xml:space="preserve"> (&lt;</w:t>
      </w:r>
      <w:r w:rsidRPr="00C17E69">
        <w:rPr>
          <w:b/>
          <w:color w:val="336699"/>
          <w:szCs w:val="18"/>
          <w:lang w:val="el-GR"/>
        </w:rPr>
        <w:t>εστίν</w:t>
      </w:r>
      <w:r w:rsidRPr="00C17E69">
        <w:rPr>
          <w:b/>
          <w:color w:val="336699"/>
          <w:szCs w:val="18"/>
        </w:rPr>
        <w:t>&gt;)</w:t>
      </w:r>
      <w:r w:rsidRPr="00C17E69">
        <w:rPr>
          <w:szCs w:val="18"/>
        </w:rPr>
        <w:t xml:space="preserve">.  </w:t>
      </w:r>
      <w:r w:rsidRPr="00C17E69">
        <w:rPr>
          <w:b/>
          <w:color w:val="C00000"/>
          <w:szCs w:val="18"/>
        </w:rPr>
        <w:t xml:space="preserve">Cst. </w:t>
      </w:r>
      <w:r w:rsidRPr="00C17E69">
        <w:rPr>
          <w:szCs w:val="18"/>
        </w:rPr>
        <w:t xml:space="preserve">Prop. </w:t>
      </w:r>
      <w:proofErr w:type="gramStart"/>
      <w:r w:rsidRPr="00C17E69">
        <w:rPr>
          <w:szCs w:val="18"/>
        </w:rPr>
        <w:t>i</w:t>
      </w:r>
      <w:r w:rsidRPr="00C17E69">
        <w:rPr>
          <w:szCs w:val="18"/>
        </w:rPr>
        <w:t>n</w:t>
      </w:r>
      <w:r w:rsidRPr="00C17E69">
        <w:rPr>
          <w:szCs w:val="18"/>
        </w:rPr>
        <w:t>dépendante</w:t>
      </w:r>
      <w:proofErr w:type="gramEnd"/>
      <w:r w:rsidRPr="00C17E69">
        <w:rPr>
          <w:szCs w:val="18"/>
        </w:rPr>
        <w:t xml:space="preserve">. Ellipse du verbe. </w:t>
      </w:r>
      <w:r w:rsidRPr="00C17E69">
        <w:rPr>
          <w:b/>
          <w:color w:val="C00000"/>
          <w:szCs w:val="18"/>
        </w:rPr>
        <w:t xml:space="preserve"> </w:t>
      </w:r>
      <w:r w:rsidRPr="00C17E69">
        <w:rPr>
          <w:color w:val="336699"/>
          <w:szCs w:val="18"/>
        </w:rPr>
        <w:t xml:space="preserve"> </w:t>
      </w:r>
      <w:r w:rsidRPr="00C17E69">
        <w:rPr>
          <w:szCs w:val="18"/>
        </w:rPr>
        <w:t xml:space="preserve">   </w:t>
      </w:r>
      <w:r w:rsidRPr="00C17E69">
        <w:rPr>
          <w:b/>
          <w:szCs w:val="18"/>
        </w:rPr>
        <w:t>Αὐτός, ή, ό </w:t>
      </w:r>
      <w:r w:rsidRPr="00C17E69">
        <w:rPr>
          <w:szCs w:val="18"/>
        </w:rPr>
        <w:t>(</w:t>
      </w:r>
      <w:r w:rsidRPr="00C17E69">
        <w:rPr>
          <w:i/>
          <w:szCs w:val="18"/>
        </w:rPr>
        <w:t>pr</w:t>
      </w:r>
      <w:r w:rsidRPr="00C17E69">
        <w:rPr>
          <w:szCs w:val="18"/>
        </w:rPr>
        <w:t xml:space="preserve"> &amp; </w:t>
      </w:r>
      <w:r w:rsidRPr="00C17E69">
        <w:rPr>
          <w:i/>
          <w:szCs w:val="18"/>
        </w:rPr>
        <w:t>adj. de rappel</w:t>
      </w:r>
      <w:r w:rsidRPr="00C17E69">
        <w:rPr>
          <w:szCs w:val="18"/>
        </w:rPr>
        <w:t>)</w:t>
      </w:r>
      <w:r w:rsidRPr="00C17E69">
        <w:rPr>
          <w:b/>
          <w:szCs w:val="18"/>
        </w:rPr>
        <w:t xml:space="preserve"> : </w:t>
      </w:r>
      <w:r w:rsidRPr="00C17E69">
        <w:rPr>
          <w:szCs w:val="18"/>
        </w:rPr>
        <w:t xml:space="preserve">le même, la même, les mêmes (= idem) ; lui-même, elle-même, eux-mêmes  (= ipse) ; le, la, les, lui, elle (= is, ea, id ; </w:t>
      </w:r>
      <w:r w:rsidRPr="00C17E69">
        <w:rPr>
          <w:i/>
          <w:szCs w:val="18"/>
        </w:rPr>
        <w:t>cf</w:t>
      </w:r>
      <w:r w:rsidRPr="00C17E69">
        <w:rPr>
          <w:szCs w:val="18"/>
        </w:rPr>
        <w:t xml:space="preserve">. </w:t>
      </w:r>
      <w:r w:rsidRPr="00C17E69">
        <w:rPr>
          <w:b/>
          <w:i/>
          <w:szCs w:val="18"/>
        </w:rPr>
        <w:t>Rg</w:t>
      </w:r>
      <w:r w:rsidRPr="00C17E69">
        <w:rPr>
          <w:szCs w:val="18"/>
        </w:rPr>
        <w:t xml:space="preserve"> § 83)     </w:t>
      </w:r>
      <w:r w:rsidRPr="00C17E69">
        <w:rPr>
          <w:b/>
          <w:szCs w:val="18"/>
        </w:rPr>
        <w:t>Λόγος, ου (ὁ) :</w:t>
      </w:r>
      <w:r w:rsidRPr="00C17E69">
        <w:rPr>
          <w:szCs w:val="18"/>
        </w:rPr>
        <w:t xml:space="preserve"> la parole ; mot ;  […] ; discours, raisonnement         </w:t>
      </w:r>
      <w:r w:rsidRPr="00C17E69">
        <w:rPr>
          <w:b/>
          <w:szCs w:val="18"/>
          <w:lang w:val="el-GR"/>
        </w:rPr>
        <w:t>Καί</w:t>
      </w:r>
      <w:r w:rsidRPr="00C17E69">
        <w:rPr>
          <w:szCs w:val="18"/>
        </w:rPr>
        <w:t xml:space="preserve"> : et ; et aussi   </w:t>
      </w:r>
      <w:r w:rsidRPr="00C17E69">
        <w:rPr>
          <w:b/>
          <w:caps/>
          <w:szCs w:val="18"/>
          <w:lang w:val="el-GR"/>
        </w:rPr>
        <w:t>π</w:t>
      </w:r>
      <w:r w:rsidRPr="00C17E69">
        <w:rPr>
          <w:b/>
          <w:szCs w:val="18"/>
          <w:lang w:val="el-GR"/>
        </w:rPr>
        <w:t>ερί</w:t>
      </w:r>
      <w:r w:rsidRPr="00C17E69">
        <w:rPr>
          <w:b/>
          <w:szCs w:val="18"/>
        </w:rPr>
        <w:t xml:space="preserve"> + gén :</w:t>
      </w:r>
      <w:r w:rsidRPr="00C17E69">
        <w:rPr>
          <w:szCs w:val="18"/>
        </w:rPr>
        <w:t xml:space="preserve"> au sujet de        </w:t>
      </w:r>
      <w:r w:rsidRPr="00C17E69">
        <w:rPr>
          <w:rStyle w:val="efforeign"/>
          <w:b/>
          <w:szCs w:val="18"/>
          <w:lang w:val="el-GR"/>
        </w:rPr>
        <w:t>Ῥ</w:t>
      </w:r>
      <w:r w:rsidRPr="00C17E69">
        <w:rPr>
          <w:rStyle w:val="efforeign"/>
          <w:b/>
          <w:szCs w:val="18"/>
        </w:rPr>
        <w:t>ητορική, ης (ἡ ; = ἡ ῥητορική</w:t>
      </w:r>
      <w:r w:rsidRPr="00C17E69">
        <w:rPr>
          <w:rStyle w:val="efentryfree"/>
          <w:szCs w:val="18"/>
        </w:rPr>
        <w:t xml:space="preserve"> </w:t>
      </w:r>
      <w:r w:rsidRPr="00C17E69">
        <w:rPr>
          <w:rStyle w:val="efforeign"/>
          <w:b/>
          <w:szCs w:val="18"/>
        </w:rPr>
        <w:t>τέχνη</w:t>
      </w:r>
      <w:r w:rsidRPr="00C17E69">
        <w:rPr>
          <w:rStyle w:val="efentryfree"/>
          <w:szCs w:val="18"/>
        </w:rPr>
        <w:t xml:space="preserve">) : l’art oratoire, la rhétorique. </w:t>
      </w:r>
      <w:r w:rsidRPr="00C17E69">
        <w:rPr>
          <w:szCs w:val="18"/>
        </w:rPr>
        <w:t xml:space="preserve"> </w:t>
      </w:r>
    </w:p>
  </w:footnote>
  <w:footnote w:id="115">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b/>
          <w:color w:val="C00000"/>
          <w:sz w:val="18"/>
          <w:szCs w:val="18"/>
        </w:rPr>
        <w:t xml:space="preserve">[21a] </w:t>
      </w:r>
      <w:r w:rsidRPr="00C17E69">
        <w:rPr>
          <w:b/>
          <w:caps/>
          <w:color w:val="006699"/>
          <w:sz w:val="18"/>
          <w:szCs w:val="18"/>
          <w:lang w:val="el-GR"/>
        </w:rPr>
        <w:t>δ</w:t>
      </w:r>
      <w:r w:rsidRPr="00C17E69">
        <w:rPr>
          <w:b/>
          <w:color w:val="006699"/>
          <w:sz w:val="18"/>
          <w:szCs w:val="18"/>
          <w:lang w:val="el-GR"/>
        </w:rPr>
        <w:t>υνατὸς</w:t>
      </w:r>
      <w:r w:rsidRPr="00C17E69">
        <w:rPr>
          <w:b/>
          <w:color w:val="006699"/>
          <w:sz w:val="18"/>
          <w:szCs w:val="18"/>
        </w:rPr>
        <w:t xml:space="preserve"> </w:t>
      </w:r>
      <w:r w:rsidRPr="00C17E69">
        <w:rPr>
          <w:b/>
          <w:color w:val="006699"/>
          <w:sz w:val="18"/>
          <w:szCs w:val="18"/>
          <w:lang w:val="el-GR"/>
        </w:rPr>
        <w:t>μὲν</w:t>
      </w:r>
      <w:r w:rsidRPr="00C17E69">
        <w:rPr>
          <w:b/>
          <w:color w:val="006699"/>
          <w:sz w:val="18"/>
          <w:szCs w:val="18"/>
        </w:rPr>
        <w:t xml:space="preserve"> </w:t>
      </w:r>
      <w:r w:rsidRPr="00C17E69">
        <w:rPr>
          <w:b/>
          <w:color w:val="006699"/>
          <w:sz w:val="18"/>
          <w:szCs w:val="18"/>
          <w:lang w:val="el-GR"/>
        </w:rPr>
        <w:t>γὰρ</w:t>
      </w:r>
      <w:r w:rsidRPr="00C17E69">
        <w:rPr>
          <w:b/>
          <w:color w:val="006699"/>
          <w:sz w:val="18"/>
          <w:szCs w:val="18"/>
        </w:rPr>
        <w:t xml:space="preserve"> </w:t>
      </w:r>
      <w:r w:rsidRPr="00C17E69">
        <w:rPr>
          <w:b/>
          <w:color w:val="006699"/>
          <w:sz w:val="18"/>
          <w:szCs w:val="18"/>
          <w:lang w:val="el-GR"/>
        </w:rPr>
        <w:t>πρὸς</w:t>
      </w:r>
      <w:r w:rsidRPr="00C17E69">
        <w:rPr>
          <w:b/>
          <w:color w:val="006699"/>
          <w:sz w:val="18"/>
          <w:szCs w:val="18"/>
        </w:rPr>
        <w:t xml:space="preserve"> </w:t>
      </w:r>
      <w:r w:rsidRPr="00C17E69">
        <w:rPr>
          <w:b/>
          <w:color w:val="006699"/>
          <w:sz w:val="18"/>
          <w:szCs w:val="18"/>
          <w:lang w:val="el-GR"/>
        </w:rPr>
        <w:t>ἅπαντάς</w:t>
      </w:r>
      <w:r w:rsidRPr="00C17E69">
        <w:rPr>
          <w:b/>
          <w:color w:val="006699"/>
          <w:sz w:val="18"/>
          <w:szCs w:val="18"/>
        </w:rPr>
        <w:t xml:space="preserve"> </w:t>
      </w:r>
      <w:r w:rsidRPr="00C17E69">
        <w:rPr>
          <w:b/>
          <w:color w:val="006699"/>
          <w:sz w:val="18"/>
          <w:szCs w:val="18"/>
          <w:lang w:val="el-GR"/>
        </w:rPr>
        <w:t>ἐστιν</w:t>
      </w:r>
      <w:r w:rsidRPr="00C17E69">
        <w:rPr>
          <w:b/>
          <w:color w:val="006699"/>
          <w:sz w:val="18"/>
          <w:szCs w:val="18"/>
        </w:rPr>
        <w:t xml:space="preserve"> </w:t>
      </w:r>
      <w:r w:rsidRPr="00C17E69">
        <w:rPr>
          <w:b/>
          <w:color w:val="006699"/>
          <w:sz w:val="18"/>
          <w:szCs w:val="18"/>
          <w:lang w:val="el-GR"/>
        </w:rPr>
        <w:t>ὁ</w:t>
      </w:r>
      <w:r w:rsidRPr="00C17E69">
        <w:rPr>
          <w:b/>
          <w:color w:val="006699"/>
          <w:sz w:val="18"/>
          <w:szCs w:val="18"/>
        </w:rPr>
        <w:t xml:space="preserve"> </w:t>
      </w:r>
      <w:r w:rsidRPr="00C17E69">
        <w:rPr>
          <w:b/>
          <w:color w:val="006699"/>
          <w:sz w:val="18"/>
          <w:szCs w:val="18"/>
          <w:lang w:val="el-GR"/>
        </w:rPr>
        <w:t>ῥήτωρ</w:t>
      </w:r>
      <w:r w:rsidRPr="00C17E69">
        <w:rPr>
          <w:b/>
          <w:color w:val="006699"/>
          <w:sz w:val="18"/>
          <w:szCs w:val="18"/>
        </w:rPr>
        <w:t xml:space="preserve"> </w:t>
      </w:r>
      <w:r w:rsidRPr="00C17E69">
        <w:rPr>
          <w:b/>
          <w:color w:val="006699"/>
          <w:sz w:val="18"/>
          <w:szCs w:val="18"/>
          <w:lang w:val="el-GR"/>
        </w:rPr>
        <w:t>καὶ</w:t>
      </w:r>
      <w:r w:rsidRPr="00C17E69">
        <w:rPr>
          <w:b/>
          <w:color w:val="006699"/>
          <w:sz w:val="18"/>
          <w:szCs w:val="18"/>
        </w:rPr>
        <w:t xml:space="preserve"> </w:t>
      </w:r>
      <w:r w:rsidRPr="00C17E69">
        <w:rPr>
          <w:b/>
          <w:color w:val="006699"/>
          <w:sz w:val="18"/>
          <w:szCs w:val="18"/>
          <w:lang w:val="el-GR"/>
        </w:rPr>
        <w:t>περὶ</w:t>
      </w:r>
      <w:r w:rsidRPr="00C17E69">
        <w:rPr>
          <w:b/>
          <w:color w:val="006699"/>
          <w:sz w:val="18"/>
          <w:szCs w:val="18"/>
        </w:rPr>
        <w:t xml:space="preserve"> </w:t>
      </w:r>
      <w:r w:rsidRPr="00C17E69">
        <w:rPr>
          <w:b/>
          <w:color w:val="006699"/>
          <w:sz w:val="18"/>
          <w:szCs w:val="18"/>
          <w:lang w:val="el-GR"/>
        </w:rPr>
        <w:t>παντὸς</w:t>
      </w:r>
      <w:r w:rsidRPr="00C17E69">
        <w:rPr>
          <w:b/>
          <w:color w:val="006699"/>
          <w:sz w:val="18"/>
          <w:szCs w:val="18"/>
        </w:rPr>
        <w:t xml:space="preserve"> </w:t>
      </w:r>
      <w:r w:rsidRPr="00C17E69">
        <w:rPr>
          <w:b/>
          <w:color w:val="006699"/>
          <w:sz w:val="18"/>
          <w:szCs w:val="18"/>
          <w:lang w:val="el-GR"/>
        </w:rPr>
        <w:t>λέγειν</w:t>
      </w:r>
      <w:r w:rsidRPr="00C17E69">
        <w:rPr>
          <w:b/>
          <w:color w:val="006699"/>
          <w:sz w:val="18"/>
          <w:szCs w:val="18"/>
        </w:rPr>
        <w:t xml:space="preserve">.    </w:t>
      </w:r>
      <w:r w:rsidRPr="00C17E69">
        <w:rPr>
          <w:b/>
          <w:color w:val="C00000"/>
          <w:sz w:val="18"/>
          <w:szCs w:val="18"/>
        </w:rPr>
        <w:t>Cst.</w:t>
      </w:r>
      <w:r w:rsidRPr="00C17E69">
        <w:rPr>
          <w:b/>
          <w:sz w:val="18"/>
          <w:szCs w:val="18"/>
        </w:rPr>
        <w:t xml:space="preserve"> </w:t>
      </w:r>
      <w:r w:rsidRPr="00C17E69">
        <w:rPr>
          <w:sz w:val="18"/>
          <w:szCs w:val="18"/>
        </w:rPr>
        <w:t xml:space="preserve">Prop. </w:t>
      </w:r>
      <w:proofErr w:type="gramStart"/>
      <w:r w:rsidRPr="00C17E69">
        <w:rPr>
          <w:sz w:val="18"/>
          <w:szCs w:val="18"/>
        </w:rPr>
        <w:t>principale</w:t>
      </w:r>
      <w:proofErr w:type="gramEnd"/>
      <w:r w:rsidRPr="00C17E69">
        <w:rPr>
          <w:sz w:val="18"/>
          <w:szCs w:val="18"/>
        </w:rPr>
        <w:t xml:space="preserve">. Le balancement amorcé par </w:t>
      </w:r>
      <w:r w:rsidRPr="00C17E69">
        <w:rPr>
          <w:b/>
          <w:sz w:val="18"/>
          <w:szCs w:val="18"/>
          <w:lang w:val="el-GR"/>
        </w:rPr>
        <w:t>μὲν</w:t>
      </w:r>
      <w:r w:rsidRPr="00C17E69">
        <w:rPr>
          <w:sz w:val="18"/>
          <w:szCs w:val="18"/>
        </w:rPr>
        <w:t xml:space="preserve"> aboutit à </w:t>
      </w:r>
      <w:r w:rsidRPr="00C17E69">
        <w:rPr>
          <w:b/>
          <w:sz w:val="18"/>
          <w:szCs w:val="18"/>
          <w:lang w:val="el-GR"/>
        </w:rPr>
        <w:t>ἀλλά</w:t>
      </w:r>
      <w:r w:rsidRPr="00C17E69">
        <w:rPr>
          <w:sz w:val="18"/>
          <w:szCs w:val="18"/>
        </w:rPr>
        <w:t xml:space="preserve"> en 22a.    </w:t>
      </w:r>
      <w:r w:rsidRPr="00C17E69">
        <w:rPr>
          <w:b/>
          <w:color w:val="006699"/>
          <w:sz w:val="18"/>
          <w:szCs w:val="18"/>
        </w:rPr>
        <w:t xml:space="preserve">   </w:t>
      </w:r>
      <w:r w:rsidRPr="00C17E69">
        <w:rPr>
          <w:sz w:val="18"/>
          <w:szCs w:val="18"/>
        </w:rPr>
        <w:t xml:space="preserve"> Δ</w:t>
      </w:r>
      <w:r w:rsidRPr="00C17E69">
        <w:rPr>
          <w:rFonts w:cs="Arial"/>
          <w:b/>
          <w:sz w:val="18"/>
          <w:szCs w:val="18"/>
        </w:rPr>
        <w:t>υνατός, ή, όν (+ inf.) :</w:t>
      </w:r>
      <w:r w:rsidRPr="00C17E69">
        <w:rPr>
          <w:rFonts w:cs="Arial"/>
          <w:sz w:val="18"/>
          <w:szCs w:val="18"/>
        </w:rPr>
        <w:t xml:space="preserve"> capable de, apte à     </w:t>
      </w:r>
      <w:r w:rsidRPr="00C17E69">
        <w:rPr>
          <w:rFonts w:cs="Arial"/>
          <w:b/>
          <w:sz w:val="18"/>
          <w:szCs w:val="18"/>
        </w:rPr>
        <w:t>Ῥήτωρ, ῥήτωρ, ορος (ὁ) :</w:t>
      </w:r>
      <w:r w:rsidRPr="00C17E69">
        <w:rPr>
          <w:rFonts w:cs="Arial"/>
          <w:sz w:val="18"/>
          <w:szCs w:val="18"/>
        </w:rPr>
        <w:t xml:space="preserve"> orateur; </w:t>
      </w:r>
      <w:r w:rsidRPr="00C17E69">
        <w:rPr>
          <w:rFonts w:cs="Arial"/>
          <w:color w:val="333333"/>
          <w:sz w:val="18"/>
          <w:szCs w:val="18"/>
        </w:rPr>
        <w:t>—</w:t>
      </w:r>
      <w:r w:rsidRPr="00C17E69">
        <w:rPr>
          <w:rFonts w:cs="Arial"/>
          <w:i/>
          <w:color w:val="333333"/>
          <w:sz w:val="18"/>
          <w:szCs w:val="18"/>
        </w:rPr>
        <w:t>particul</w:t>
      </w:r>
      <w:r w:rsidRPr="00C17E69">
        <w:rPr>
          <w:rFonts w:cs="Arial"/>
          <w:color w:val="333333"/>
          <w:sz w:val="18"/>
          <w:szCs w:val="18"/>
        </w:rPr>
        <w:t>. :</w:t>
      </w:r>
      <w:r w:rsidRPr="00C17E69">
        <w:rPr>
          <w:rFonts w:cs="Open Sans"/>
          <w:color w:val="333333"/>
          <w:sz w:val="18"/>
          <w:szCs w:val="18"/>
        </w:rPr>
        <w:t xml:space="preserve"> </w:t>
      </w:r>
      <w:proofErr w:type="gramStart"/>
      <w:r w:rsidRPr="00C17E69">
        <w:rPr>
          <w:rFonts w:cs="Arial"/>
          <w:sz w:val="18"/>
          <w:szCs w:val="18"/>
        </w:rPr>
        <w:t>orateur</w:t>
      </w:r>
      <w:proofErr w:type="gramEnd"/>
      <w:r w:rsidRPr="00C17E69">
        <w:rPr>
          <w:rFonts w:cs="Arial"/>
          <w:sz w:val="18"/>
          <w:szCs w:val="18"/>
        </w:rPr>
        <w:t xml:space="preserve"> public dans l'assemblée athénienne           </w:t>
      </w:r>
      <w:r w:rsidRPr="00C17E69">
        <w:rPr>
          <w:rFonts w:cs="Arial"/>
          <w:b/>
          <w:caps/>
          <w:sz w:val="18"/>
          <w:szCs w:val="18"/>
          <w:lang w:val="el-GR"/>
        </w:rPr>
        <w:t>π</w:t>
      </w:r>
      <w:r w:rsidRPr="00C17E69">
        <w:rPr>
          <w:rFonts w:cs="Arial"/>
          <w:b/>
          <w:sz w:val="18"/>
          <w:szCs w:val="18"/>
          <w:lang w:val="el-GR"/>
        </w:rPr>
        <w:t>ρός</w:t>
      </w:r>
      <w:r w:rsidRPr="00C17E69">
        <w:rPr>
          <w:rFonts w:cs="Arial"/>
          <w:b/>
          <w:sz w:val="18"/>
          <w:szCs w:val="18"/>
        </w:rPr>
        <w:t xml:space="preserve"> + acc.</w:t>
      </w:r>
      <w:r w:rsidRPr="00C17E69">
        <w:rPr>
          <w:rFonts w:cs="Arial"/>
          <w:sz w:val="18"/>
          <w:szCs w:val="18"/>
        </w:rPr>
        <w:t xml:space="preserve"> : </w:t>
      </w:r>
      <w:proofErr w:type="gramStart"/>
      <w:r w:rsidRPr="00C17E69">
        <w:rPr>
          <w:rFonts w:cs="Arial"/>
          <w:sz w:val="18"/>
          <w:szCs w:val="18"/>
        </w:rPr>
        <w:t>contre</w:t>
      </w:r>
      <w:proofErr w:type="gramEnd"/>
      <w:r w:rsidRPr="00C17E69">
        <w:rPr>
          <w:rFonts w:cs="Arial"/>
          <w:sz w:val="18"/>
          <w:szCs w:val="18"/>
        </w:rPr>
        <w:t xml:space="preserve">   </w:t>
      </w:r>
      <w:r w:rsidRPr="00C17E69">
        <w:rPr>
          <w:rFonts w:cs="Arial"/>
          <w:sz w:val="18"/>
          <w:szCs w:val="18"/>
          <w:lang w:val="el-GR"/>
        </w:rPr>
        <w:t>περί</w:t>
      </w:r>
      <w:r w:rsidRPr="00C17E69">
        <w:rPr>
          <w:rFonts w:cs="Arial"/>
          <w:sz w:val="18"/>
          <w:szCs w:val="18"/>
        </w:rPr>
        <w:t xml:space="preserve"> + gén.  </w:t>
      </w:r>
      <w:proofErr w:type="gramStart"/>
      <w:r w:rsidRPr="00C17E69">
        <w:rPr>
          <w:rFonts w:cs="Arial"/>
          <w:sz w:val="18"/>
          <w:szCs w:val="18"/>
        </w:rPr>
        <w:t>au</w:t>
      </w:r>
      <w:proofErr w:type="gramEnd"/>
      <w:r w:rsidRPr="00C17E69">
        <w:rPr>
          <w:rFonts w:cs="Arial"/>
          <w:sz w:val="18"/>
          <w:szCs w:val="18"/>
        </w:rPr>
        <w:t xml:space="preserve"> sujet de      </w:t>
      </w:r>
      <w:r w:rsidRPr="00C17E69">
        <w:rPr>
          <w:b/>
          <w:sz w:val="18"/>
          <w:szCs w:val="18"/>
        </w:rPr>
        <w:t xml:space="preserve">Πᾶς, παντός ; </w:t>
      </w:r>
      <w:proofErr w:type="gramStart"/>
      <w:r w:rsidRPr="00C17E69">
        <w:rPr>
          <w:b/>
          <w:sz w:val="18"/>
          <w:szCs w:val="18"/>
        </w:rPr>
        <w:t>πᾶσα</w:t>
      </w:r>
      <w:proofErr w:type="gramEnd"/>
      <w:r w:rsidRPr="00C17E69">
        <w:rPr>
          <w:b/>
          <w:sz w:val="18"/>
          <w:szCs w:val="18"/>
        </w:rPr>
        <w:t xml:space="preserve">, πάσης ; </w:t>
      </w:r>
      <w:proofErr w:type="gramStart"/>
      <w:r w:rsidRPr="00C17E69">
        <w:rPr>
          <w:b/>
          <w:sz w:val="18"/>
          <w:szCs w:val="18"/>
        </w:rPr>
        <w:t>πᾶν</w:t>
      </w:r>
      <w:proofErr w:type="gramEnd"/>
      <w:r w:rsidRPr="00C17E69">
        <w:rPr>
          <w:b/>
          <w:sz w:val="18"/>
          <w:szCs w:val="18"/>
        </w:rPr>
        <w:t xml:space="preserve">, παντός : </w:t>
      </w:r>
      <w:r w:rsidRPr="00C17E69">
        <w:rPr>
          <w:sz w:val="18"/>
          <w:szCs w:val="18"/>
        </w:rPr>
        <w:t xml:space="preserve">tout, chaque (ici au n. sg.)        </w:t>
      </w:r>
      <w:r w:rsidRPr="00C17E69">
        <w:rPr>
          <w:rFonts w:cs="Arial"/>
          <w:b/>
          <w:sz w:val="18"/>
          <w:szCs w:val="18"/>
          <w:lang w:val="el-GR"/>
        </w:rPr>
        <w:t>Λέγειν</w:t>
      </w:r>
      <w:r w:rsidRPr="00C17E69">
        <w:rPr>
          <w:rFonts w:cs="Arial"/>
          <w:sz w:val="18"/>
          <w:szCs w:val="18"/>
        </w:rPr>
        <w:t> : parler, plaider, faire un discours.</w:t>
      </w:r>
    </w:p>
  </w:footnote>
  <w:footnote w:id="116">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b/>
          <w:color w:val="C00000"/>
          <w:sz w:val="18"/>
          <w:szCs w:val="18"/>
        </w:rPr>
        <w:t xml:space="preserve">[21b] </w:t>
      </w:r>
      <w:r w:rsidRPr="00C17E69">
        <w:rPr>
          <w:b/>
          <w:color w:val="336699"/>
          <w:sz w:val="18"/>
          <w:szCs w:val="18"/>
          <w:lang w:val="el-GR"/>
        </w:rPr>
        <w:t>Ὥστε</w:t>
      </w:r>
      <w:r w:rsidRPr="00C17E69">
        <w:rPr>
          <w:b/>
          <w:color w:val="336699"/>
          <w:sz w:val="18"/>
          <w:szCs w:val="18"/>
        </w:rPr>
        <w:t xml:space="preserve"> </w:t>
      </w:r>
      <w:r w:rsidRPr="00C17E69">
        <w:rPr>
          <w:b/>
          <w:color w:val="336699"/>
          <w:sz w:val="18"/>
          <w:szCs w:val="18"/>
          <w:lang w:val="el-GR"/>
        </w:rPr>
        <w:t>πιθανώτερος</w:t>
      </w:r>
      <w:r w:rsidRPr="00C17E69">
        <w:rPr>
          <w:b/>
          <w:color w:val="336699"/>
          <w:sz w:val="18"/>
          <w:szCs w:val="18"/>
        </w:rPr>
        <w:t xml:space="preserve"> </w:t>
      </w:r>
      <w:r w:rsidRPr="00C17E69">
        <w:rPr>
          <w:b/>
          <w:color w:val="336699"/>
          <w:sz w:val="18"/>
          <w:szCs w:val="18"/>
          <w:lang w:val="el-GR"/>
        </w:rPr>
        <w:t>εἶναι</w:t>
      </w:r>
      <w:r w:rsidRPr="00C17E69">
        <w:rPr>
          <w:b/>
          <w:color w:val="336699"/>
          <w:sz w:val="18"/>
          <w:szCs w:val="18"/>
        </w:rPr>
        <w:t xml:space="preserve"> </w:t>
      </w:r>
      <w:r w:rsidRPr="00C17E69">
        <w:rPr>
          <w:b/>
          <w:color w:val="336699"/>
          <w:sz w:val="18"/>
          <w:szCs w:val="18"/>
          <w:lang w:val="el-GR"/>
        </w:rPr>
        <w:t>ἐν</w:t>
      </w:r>
      <w:r w:rsidRPr="00C17E69">
        <w:rPr>
          <w:b/>
          <w:color w:val="336699"/>
          <w:sz w:val="18"/>
          <w:szCs w:val="18"/>
        </w:rPr>
        <w:t xml:space="preserve"> </w:t>
      </w:r>
      <w:r w:rsidRPr="00C17E69">
        <w:rPr>
          <w:b/>
          <w:color w:val="336699"/>
          <w:sz w:val="18"/>
          <w:szCs w:val="18"/>
          <w:lang w:val="el-GR"/>
        </w:rPr>
        <w:t>τοῖς</w:t>
      </w:r>
      <w:r w:rsidRPr="00C17E69">
        <w:rPr>
          <w:b/>
          <w:color w:val="336699"/>
          <w:sz w:val="18"/>
          <w:szCs w:val="18"/>
        </w:rPr>
        <w:t xml:space="preserve"> </w:t>
      </w:r>
      <w:r w:rsidRPr="00C17E69">
        <w:rPr>
          <w:b/>
          <w:color w:val="336699"/>
          <w:sz w:val="18"/>
          <w:szCs w:val="18"/>
          <w:lang w:val="el-GR"/>
        </w:rPr>
        <w:t>πλήθεσιν</w:t>
      </w:r>
      <w:r w:rsidRPr="00C17E69">
        <w:rPr>
          <w:b/>
          <w:color w:val="336699"/>
          <w:sz w:val="18"/>
          <w:szCs w:val="18"/>
        </w:rPr>
        <w:t xml:space="preserve"> </w:t>
      </w:r>
      <w:r w:rsidRPr="00C17E69">
        <w:rPr>
          <w:b/>
          <w:color w:val="336699"/>
          <w:sz w:val="18"/>
          <w:szCs w:val="18"/>
          <w:lang w:val="el-GR"/>
        </w:rPr>
        <w:t>ἔμβραχυ</w:t>
      </w:r>
      <w:r w:rsidRPr="00C17E69">
        <w:rPr>
          <w:b/>
          <w:color w:val="336699"/>
          <w:sz w:val="18"/>
          <w:szCs w:val="18"/>
        </w:rPr>
        <w:t xml:space="preserve"> </w:t>
      </w:r>
      <w:r w:rsidRPr="00C17E69">
        <w:rPr>
          <w:b/>
          <w:color w:val="336699"/>
          <w:sz w:val="18"/>
          <w:szCs w:val="18"/>
          <w:lang w:val="el-GR"/>
        </w:rPr>
        <w:t>περὶ</w:t>
      </w:r>
      <w:r w:rsidRPr="00C17E69">
        <w:rPr>
          <w:b/>
          <w:color w:val="336699"/>
          <w:sz w:val="18"/>
          <w:szCs w:val="18"/>
        </w:rPr>
        <w:t xml:space="preserve"> </w:t>
      </w:r>
      <w:r w:rsidRPr="00C17E69">
        <w:rPr>
          <w:b/>
          <w:color w:val="336699"/>
          <w:sz w:val="18"/>
          <w:szCs w:val="18"/>
          <w:lang w:val="el-GR"/>
        </w:rPr>
        <w:t>ὅτου</w:t>
      </w:r>
      <w:r w:rsidRPr="00C17E69">
        <w:rPr>
          <w:b/>
          <w:color w:val="336699"/>
          <w:sz w:val="18"/>
          <w:szCs w:val="18"/>
        </w:rPr>
        <w:t xml:space="preserve"> </w:t>
      </w:r>
      <w:r w:rsidRPr="00C17E69">
        <w:rPr>
          <w:b/>
          <w:color w:val="336699"/>
          <w:sz w:val="18"/>
          <w:szCs w:val="18"/>
          <w:lang w:val="el-GR"/>
        </w:rPr>
        <w:t>ἂν</w:t>
      </w:r>
      <w:r w:rsidRPr="00C17E69">
        <w:rPr>
          <w:b/>
          <w:color w:val="336699"/>
          <w:sz w:val="18"/>
          <w:szCs w:val="18"/>
        </w:rPr>
        <w:t xml:space="preserve"> </w:t>
      </w:r>
      <w:r w:rsidRPr="00C17E69">
        <w:rPr>
          <w:b/>
          <w:color w:val="336699"/>
          <w:sz w:val="18"/>
          <w:szCs w:val="18"/>
          <w:lang w:val="el-GR"/>
        </w:rPr>
        <w:t>βούληται</w:t>
      </w:r>
      <w:r w:rsidRPr="00C17E69">
        <w:rPr>
          <w:sz w:val="18"/>
          <w:szCs w:val="18"/>
          <w:lang w:val="el-GR"/>
        </w:rPr>
        <w:t>·</w:t>
      </w:r>
      <w:r w:rsidRPr="00C17E69">
        <w:rPr>
          <w:sz w:val="18"/>
          <w:szCs w:val="18"/>
        </w:rPr>
        <w:t xml:space="preserve">     </w:t>
      </w:r>
      <w:r w:rsidRPr="00C17E69">
        <w:rPr>
          <w:b/>
          <w:color w:val="C00000"/>
          <w:sz w:val="18"/>
          <w:szCs w:val="18"/>
        </w:rPr>
        <w:t>Cst.</w:t>
      </w:r>
      <w:r w:rsidRPr="00C17E69">
        <w:rPr>
          <w:b/>
          <w:sz w:val="18"/>
          <w:szCs w:val="18"/>
        </w:rPr>
        <w:t xml:space="preserve"> Sub. </w:t>
      </w:r>
      <w:proofErr w:type="gramStart"/>
      <w:r w:rsidRPr="00C17E69">
        <w:rPr>
          <w:b/>
          <w:sz w:val="18"/>
          <w:szCs w:val="18"/>
        </w:rPr>
        <w:t>de</w:t>
      </w:r>
      <w:proofErr w:type="gramEnd"/>
      <w:r w:rsidRPr="00C17E69">
        <w:rPr>
          <w:b/>
          <w:sz w:val="18"/>
          <w:szCs w:val="18"/>
        </w:rPr>
        <w:t xml:space="preserve"> conséquence à l’infinitif, suivie d’une relative   </w:t>
      </w:r>
      <w:r w:rsidRPr="00C17E69">
        <w:rPr>
          <w:sz w:val="18"/>
          <w:szCs w:val="18"/>
        </w:rPr>
        <w:t xml:space="preserve">   </w:t>
      </w:r>
      <w:r w:rsidRPr="00C17E69">
        <w:rPr>
          <w:rFonts w:cs="Arial"/>
          <w:b/>
          <w:sz w:val="18"/>
          <w:szCs w:val="18"/>
        </w:rPr>
        <w:t xml:space="preserve">Ὥστε, </w:t>
      </w:r>
      <w:r w:rsidRPr="00C17E69">
        <w:rPr>
          <w:rFonts w:cs="Arial"/>
          <w:i/>
          <w:sz w:val="18"/>
          <w:szCs w:val="18"/>
        </w:rPr>
        <w:t>cj de sub</w:t>
      </w:r>
      <w:r w:rsidRPr="00C17E69">
        <w:rPr>
          <w:rFonts w:cs="Arial"/>
          <w:b/>
          <w:sz w:val="18"/>
          <w:szCs w:val="18"/>
        </w:rPr>
        <w:t xml:space="preserve">. </w:t>
      </w:r>
      <w:r w:rsidRPr="00C17E69">
        <w:rPr>
          <w:rFonts w:cs="Arial"/>
          <w:sz w:val="18"/>
          <w:szCs w:val="18"/>
        </w:rPr>
        <w:t xml:space="preserve">: de telle sorte que       </w:t>
      </w:r>
      <w:r w:rsidRPr="00C17E69">
        <w:rPr>
          <w:b/>
          <w:sz w:val="18"/>
          <w:szCs w:val="18"/>
        </w:rPr>
        <w:t>Π</w:t>
      </w:r>
      <w:r w:rsidRPr="00C17E69">
        <w:rPr>
          <w:rFonts w:cs="Arial"/>
          <w:b/>
          <w:sz w:val="18"/>
          <w:szCs w:val="18"/>
        </w:rPr>
        <w:t>ιθανός, ή, όν :</w:t>
      </w:r>
      <w:r w:rsidRPr="00C17E69">
        <w:rPr>
          <w:rFonts w:cs="Arial"/>
          <w:sz w:val="18"/>
          <w:szCs w:val="18"/>
        </w:rPr>
        <w:t xml:space="preserve"> capable de persuader, persuasif, qui trouve créance ; </w:t>
      </w:r>
      <w:r w:rsidRPr="00C17E69">
        <w:rPr>
          <w:i/>
          <w:iCs/>
          <w:sz w:val="18"/>
          <w:szCs w:val="18"/>
        </w:rPr>
        <w:t>Cp.</w:t>
      </w:r>
      <w:r w:rsidRPr="00C17E69">
        <w:rPr>
          <w:sz w:val="18"/>
          <w:szCs w:val="18"/>
        </w:rPr>
        <w:t xml:space="preserve"> </w:t>
      </w:r>
      <w:r w:rsidRPr="00C17E69">
        <w:rPr>
          <w:sz w:val="18"/>
          <w:szCs w:val="18"/>
          <w:lang w:val="el-GR"/>
        </w:rPr>
        <w:t>πιθανώτερος</w:t>
      </w:r>
      <w:r w:rsidRPr="00C17E69">
        <w:rPr>
          <w:sz w:val="18"/>
          <w:szCs w:val="18"/>
        </w:rPr>
        <w:t xml:space="preserve">, </w:t>
      </w:r>
      <w:r w:rsidRPr="00C17E69">
        <w:rPr>
          <w:i/>
          <w:iCs/>
          <w:sz w:val="18"/>
          <w:szCs w:val="18"/>
        </w:rPr>
        <w:t>Sp.</w:t>
      </w:r>
      <w:r w:rsidRPr="00C17E69">
        <w:rPr>
          <w:sz w:val="18"/>
          <w:szCs w:val="18"/>
        </w:rPr>
        <w:t xml:space="preserve"> </w:t>
      </w:r>
      <w:r w:rsidRPr="00C17E69">
        <w:rPr>
          <w:sz w:val="18"/>
          <w:szCs w:val="18"/>
          <w:lang w:val="el-GR"/>
        </w:rPr>
        <w:t>πιθανώτατος</w:t>
      </w:r>
      <w:r w:rsidRPr="00C17E69">
        <w:rPr>
          <w:sz w:val="18"/>
          <w:szCs w:val="18"/>
        </w:rPr>
        <w:t xml:space="preserve">           </w:t>
      </w:r>
      <w:r w:rsidRPr="00C17E69">
        <w:rPr>
          <w:b/>
          <w:sz w:val="18"/>
          <w:szCs w:val="18"/>
        </w:rPr>
        <w:t>Πλῆθος, ους (τό) :</w:t>
      </w:r>
      <w:r w:rsidRPr="00C17E69">
        <w:rPr>
          <w:sz w:val="18"/>
          <w:szCs w:val="18"/>
        </w:rPr>
        <w:t xml:space="preserve"> foule, multitude ; peuple (par. opp. à l'aristocratie ou la royauté)   </w:t>
      </w:r>
      <w:r w:rsidRPr="00C17E69">
        <w:rPr>
          <w:b/>
          <w:bCs/>
          <w:sz w:val="18"/>
          <w:szCs w:val="18"/>
          <w:lang w:val="el-GR"/>
        </w:rPr>
        <w:t>Ἔ</w:t>
      </w:r>
      <w:r w:rsidRPr="00C17E69">
        <w:rPr>
          <w:b/>
          <w:bCs/>
          <w:sz w:val="18"/>
          <w:szCs w:val="18"/>
        </w:rPr>
        <w:t>μϐραχυ,</w:t>
      </w:r>
      <w:r w:rsidRPr="00C17E69">
        <w:rPr>
          <w:sz w:val="18"/>
          <w:szCs w:val="18"/>
        </w:rPr>
        <w:t xml:space="preserve"> </w:t>
      </w:r>
      <w:r w:rsidRPr="00C17E69">
        <w:rPr>
          <w:i/>
          <w:iCs/>
          <w:sz w:val="18"/>
          <w:szCs w:val="18"/>
        </w:rPr>
        <w:t>adv.</w:t>
      </w:r>
      <w:r w:rsidRPr="00C17E69">
        <w:rPr>
          <w:sz w:val="18"/>
          <w:szCs w:val="18"/>
        </w:rPr>
        <w:t xml:space="preserve"> </w:t>
      </w:r>
      <w:r w:rsidRPr="00C17E69">
        <w:rPr>
          <w:sz w:val="18"/>
          <w:szCs w:val="18"/>
          <w:lang w:val="el-GR"/>
        </w:rPr>
        <w:t>·</w:t>
      </w:r>
      <w:r w:rsidRPr="00C17E69">
        <w:rPr>
          <w:sz w:val="18"/>
          <w:szCs w:val="18"/>
        </w:rPr>
        <w:t xml:space="preserve"> en un mot, brièvement ; un peu     Ὅ</w:t>
      </w:r>
      <w:r w:rsidRPr="00C17E69">
        <w:rPr>
          <w:b/>
          <w:sz w:val="18"/>
          <w:szCs w:val="18"/>
        </w:rPr>
        <w:t>στις, ἥτις, ὅτι </w:t>
      </w:r>
      <w:r w:rsidRPr="00C17E69">
        <w:rPr>
          <w:sz w:val="18"/>
          <w:szCs w:val="18"/>
        </w:rPr>
        <w:t xml:space="preserve"> (</w:t>
      </w:r>
      <w:r w:rsidRPr="00C17E69">
        <w:rPr>
          <w:i/>
          <w:sz w:val="18"/>
          <w:szCs w:val="18"/>
        </w:rPr>
        <w:t>gén</w:t>
      </w:r>
      <w:r w:rsidRPr="00C17E69">
        <w:rPr>
          <w:sz w:val="18"/>
          <w:szCs w:val="18"/>
        </w:rPr>
        <w:t xml:space="preserve"> : οὗτινος, ἧστινος,  οὗτινος ; </w:t>
      </w:r>
      <w:r w:rsidRPr="00C17E69">
        <w:rPr>
          <w:i/>
          <w:sz w:val="18"/>
          <w:szCs w:val="18"/>
        </w:rPr>
        <w:t>datif</w:t>
      </w:r>
      <w:r w:rsidRPr="00C17E69">
        <w:rPr>
          <w:sz w:val="18"/>
          <w:szCs w:val="18"/>
        </w:rPr>
        <w:t xml:space="preserve"> : ᾧτινι; ᾗτινι; ᾧτινι ; </w:t>
      </w:r>
      <w:r w:rsidRPr="00C17E69">
        <w:rPr>
          <w:i/>
          <w:sz w:val="18"/>
          <w:szCs w:val="18"/>
        </w:rPr>
        <w:t>etc</w:t>
      </w:r>
      <w:r w:rsidRPr="00C17E69">
        <w:rPr>
          <w:sz w:val="18"/>
          <w:szCs w:val="18"/>
        </w:rPr>
        <w:t xml:space="preserve">.), </w:t>
      </w:r>
      <w:r w:rsidRPr="00C17E69">
        <w:rPr>
          <w:i/>
          <w:sz w:val="18"/>
          <w:szCs w:val="18"/>
        </w:rPr>
        <w:t>rel. indéf. sans antécédent</w:t>
      </w:r>
      <w:r w:rsidRPr="00C17E69">
        <w:rPr>
          <w:sz w:val="18"/>
          <w:szCs w:val="18"/>
        </w:rPr>
        <w:t xml:space="preserve"> : qui / quoi  que ce soit qui  […]     </w:t>
      </w:r>
      <w:r w:rsidRPr="00C17E69">
        <w:rPr>
          <w:b/>
          <w:caps/>
          <w:sz w:val="18"/>
          <w:szCs w:val="18"/>
          <w:lang w:val="el-GR"/>
        </w:rPr>
        <w:t>β</w:t>
      </w:r>
      <w:r w:rsidRPr="00C17E69">
        <w:rPr>
          <w:b/>
          <w:sz w:val="18"/>
          <w:szCs w:val="18"/>
          <w:lang w:val="el-GR"/>
        </w:rPr>
        <w:t>ούλομαι</w:t>
      </w:r>
      <w:r w:rsidRPr="00C17E69">
        <w:rPr>
          <w:sz w:val="18"/>
          <w:szCs w:val="18"/>
        </w:rPr>
        <w:t xml:space="preserve"> </w:t>
      </w:r>
      <w:r w:rsidRPr="00C17E69">
        <w:rPr>
          <w:rFonts w:cs="Arial"/>
          <w:b/>
          <w:sz w:val="18"/>
          <w:szCs w:val="18"/>
        </w:rPr>
        <w:t>—[</w:t>
      </w:r>
      <w:r w:rsidRPr="00C17E69">
        <w:rPr>
          <w:rFonts w:cs="Arial"/>
          <w:i/>
          <w:sz w:val="18"/>
          <w:szCs w:val="18"/>
        </w:rPr>
        <w:t>fut</w:t>
      </w:r>
      <w:r w:rsidRPr="00C17E69">
        <w:rPr>
          <w:rFonts w:cs="Arial"/>
          <w:b/>
          <w:i/>
          <w:sz w:val="18"/>
          <w:szCs w:val="18"/>
        </w:rPr>
        <w:t>.</w:t>
      </w:r>
      <w:r w:rsidRPr="00C17E69">
        <w:rPr>
          <w:rFonts w:cs="Arial"/>
          <w:b/>
          <w:sz w:val="18"/>
          <w:szCs w:val="18"/>
        </w:rPr>
        <w:t xml:space="preserve"> : </w:t>
      </w:r>
      <w:r w:rsidRPr="00C17E69">
        <w:rPr>
          <w:sz w:val="18"/>
          <w:szCs w:val="18"/>
          <w:lang w:val="el-GR"/>
        </w:rPr>
        <w:t>βουλήσομαι</w:t>
      </w:r>
      <w:r w:rsidRPr="00C17E69">
        <w:rPr>
          <w:sz w:val="18"/>
          <w:szCs w:val="18"/>
        </w:rPr>
        <w:t xml:space="preserve"> ; </w:t>
      </w:r>
      <w:r w:rsidRPr="00C17E69">
        <w:rPr>
          <w:i/>
          <w:sz w:val="18"/>
          <w:szCs w:val="18"/>
        </w:rPr>
        <w:t>aor.</w:t>
      </w:r>
      <w:r w:rsidRPr="00C17E69">
        <w:rPr>
          <w:sz w:val="18"/>
          <w:szCs w:val="18"/>
        </w:rPr>
        <w:t xml:space="preserve"> : </w:t>
      </w:r>
      <w:r w:rsidRPr="00C17E69">
        <w:rPr>
          <w:sz w:val="18"/>
          <w:szCs w:val="18"/>
          <w:lang w:val="el-GR"/>
        </w:rPr>
        <w:t>ἐβουλήθην</w:t>
      </w:r>
      <w:r w:rsidRPr="00C17E69">
        <w:rPr>
          <w:sz w:val="18"/>
          <w:szCs w:val="18"/>
        </w:rPr>
        <w:t xml:space="preserve"> (</w:t>
      </w:r>
      <w:r w:rsidRPr="00C17E69">
        <w:rPr>
          <w:sz w:val="18"/>
          <w:szCs w:val="18"/>
          <w:lang w:val="el-GR"/>
        </w:rPr>
        <w:t>ἠβουλήθην</w:t>
      </w:r>
      <w:r w:rsidRPr="00C17E69">
        <w:rPr>
          <w:sz w:val="18"/>
          <w:szCs w:val="18"/>
        </w:rPr>
        <w:t xml:space="preserve">) ; </w:t>
      </w:r>
      <w:r w:rsidRPr="00C17E69">
        <w:rPr>
          <w:i/>
          <w:sz w:val="18"/>
          <w:szCs w:val="18"/>
        </w:rPr>
        <w:t>pft</w:t>
      </w:r>
      <w:r w:rsidRPr="00C17E69">
        <w:rPr>
          <w:sz w:val="18"/>
          <w:szCs w:val="18"/>
        </w:rPr>
        <w:t xml:space="preserve">. : </w:t>
      </w:r>
      <w:r w:rsidRPr="00C17E69">
        <w:rPr>
          <w:sz w:val="18"/>
          <w:szCs w:val="18"/>
          <w:lang w:val="el-GR"/>
        </w:rPr>
        <w:t>βεβούλευμαι</w:t>
      </w:r>
      <w:r w:rsidRPr="00C17E69">
        <w:rPr>
          <w:sz w:val="18"/>
          <w:szCs w:val="18"/>
        </w:rPr>
        <w:t xml:space="preserve"> </w:t>
      </w:r>
      <w:r w:rsidRPr="00C17E69">
        <w:rPr>
          <w:b/>
          <w:sz w:val="18"/>
          <w:szCs w:val="18"/>
        </w:rPr>
        <w:t xml:space="preserve"> ] – : </w:t>
      </w:r>
      <w:r w:rsidRPr="00C17E69">
        <w:rPr>
          <w:sz w:val="18"/>
          <w:szCs w:val="18"/>
        </w:rPr>
        <w:t>vouloir, désirer ; souhaiter.</w:t>
      </w:r>
      <w:r w:rsidRPr="00C17E69">
        <w:rPr>
          <w:sz w:val="18"/>
          <w:szCs w:val="18"/>
        </w:rPr>
        <w:tab/>
        <w:t xml:space="preserve">  </w:t>
      </w:r>
      <w:r w:rsidRPr="00C17E69">
        <w:rPr>
          <w:sz w:val="18"/>
          <w:szCs w:val="18"/>
        </w:rPr>
        <w:br/>
        <w:t xml:space="preserve">          </w:t>
      </w:r>
      <w:r w:rsidRPr="00C17E69">
        <w:rPr>
          <w:rFonts w:cs="Arial"/>
          <w:b/>
          <w:color w:val="C00000"/>
          <w:sz w:val="18"/>
          <w:szCs w:val="18"/>
        </w:rPr>
        <w:t>Syntaxe</w:t>
      </w:r>
      <w:r w:rsidRPr="00C17E69">
        <w:rPr>
          <w:rFonts w:cs="Arial"/>
          <w:b/>
          <w:sz w:val="18"/>
          <w:szCs w:val="18"/>
        </w:rPr>
        <w:t xml:space="preserve"> Ὥστε, </w:t>
      </w:r>
      <w:r w:rsidRPr="00C17E69">
        <w:rPr>
          <w:rFonts w:cs="Arial"/>
          <w:i/>
          <w:sz w:val="18"/>
          <w:szCs w:val="18"/>
        </w:rPr>
        <w:t xml:space="preserve">cj. </w:t>
      </w:r>
      <w:proofErr w:type="gramStart"/>
      <w:r w:rsidRPr="00C17E69">
        <w:rPr>
          <w:rFonts w:cs="Arial"/>
          <w:i/>
          <w:sz w:val="18"/>
          <w:szCs w:val="18"/>
        </w:rPr>
        <w:t>de</w:t>
      </w:r>
      <w:proofErr w:type="gramEnd"/>
      <w:r w:rsidRPr="00C17E69">
        <w:rPr>
          <w:rFonts w:cs="Arial"/>
          <w:i/>
          <w:sz w:val="18"/>
          <w:szCs w:val="18"/>
        </w:rPr>
        <w:t xml:space="preserve"> sub</w:t>
      </w:r>
      <w:r w:rsidRPr="00C17E69">
        <w:rPr>
          <w:rFonts w:cs="Arial"/>
          <w:b/>
          <w:sz w:val="18"/>
          <w:szCs w:val="18"/>
        </w:rPr>
        <w:t xml:space="preserve">. </w:t>
      </w:r>
      <w:r w:rsidRPr="00C17E69">
        <w:rPr>
          <w:rFonts w:cs="Arial"/>
          <w:sz w:val="18"/>
          <w:szCs w:val="18"/>
        </w:rPr>
        <w:t xml:space="preserve">: </w:t>
      </w:r>
      <w:proofErr w:type="gramStart"/>
      <w:r w:rsidRPr="00C17E69">
        <w:rPr>
          <w:rFonts w:cs="Arial"/>
          <w:sz w:val="18"/>
          <w:szCs w:val="18"/>
        </w:rPr>
        <w:t>de</w:t>
      </w:r>
      <w:proofErr w:type="gramEnd"/>
      <w:r w:rsidRPr="00C17E69">
        <w:rPr>
          <w:rFonts w:cs="Arial"/>
          <w:sz w:val="18"/>
          <w:szCs w:val="18"/>
        </w:rPr>
        <w:t xml:space="preserve"> telle sorte que, de manière à  (avec inf. — ou ind. ou opt.  </w:t>
      </w:r>
      <w:proofErr w:type="gramStart"/>
      <w:r w:rsidRPr="00C17E69">
        <w:rPr>
          <w:rFonts w:cs="Arial"/>
          <w:sz w:val="18"/>
          <w:szCs w:val="18"/>
        </w:rPr>
        <w:t>jamais</w:t>
      </w:r>
      <w:proofErr w:type="gramEnd"/>
      <w:r w:rsidRPr="00C17E69">
        <w:rPr>
          <w:rFonts w:cs="Arial"/>
          <w:sz w:val="18"/>
          <w:szCs w:val="18"/>
        </w:rPr>
        <w:t xml:space="preserve"> subj.) Avec l’infinitif (nég. </w:t>
      </w:r>
      <w:r w:rsidRPr="00C17E69">
        <w:rPr>
          <w:rFonts w:cs="Arial"/>
          <w:b/>
          <w:sz w:val="18"/>
          <w:szCs w:val="18"/>
          <w:lang w:val="el-GR"/>
        </w:rPr>
        <w:t>μή</w:t>
      </w:r>
      <w:r w:rsidRPr="00C17E69">
        <w:rPr>
          <w:rFonts w:cs="Arial"/>
          <w:sz w:val="18"/>
          <w:szCs w:val="18"/>
        </w:rPr>
        <w:t>) la conséquence est présentée comme une suite logique, naturelle de l’action principale ; avec les autres modes elle est présentée explicitement comme réelle, possible ou irréelle. (</w:t>
      </w:r>
      <w:r w:rsidRPr="00C17E69">
        <w:rPr>
          <w:rFonts w:cs="Arial"/>
          <w:i/>
          <w:sz w:val="18"/>
          <w:szCs w:val="18"/>
        </w:rPr>
        <w:t>cf</w:t>
      </w:r>
      <w:r w:rsidRPr="00C17E69">
        <w:rPr>
          <w:rFonts w:cs="Arial"/>
          <w:sz w:val="18"/>
          <w:szCs w:val="18"/>
        </w:rPr>
        <w:t xml:space="preserve">. </w:t>
      </w:r>
      <w:r w:rsidRPr="00C17E69">
        <w:rPr>
          <w:rFonts w:cs="Arial"/>
          <w:b/>
          <w:i/>
          <w:sz w:val="18"/>
          <w:szCs w:val="18"/>
        </w:rPr>
        <w:t>Rg</w:t>
      </w:r>
      <w:r w:rsidRPr="00C17E69">
        <w:rPr>
          <w:rFonts w:cs="Arial"/>
          <w:sz w:val="18"/>
          <w:szCs w:val="18"/>
        </w:rPr>
        <w:t xml:space="preserve"> § 317, R.I)</w:t>
      </w:r>
    </w:p>
  </w:footnote>
  <w:footnote w:id="117">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lang w:val="el-GR"/>
        </w:rPr>
        <w:t xml:space="preserve">. </w:t>
      </w:r>
      <w:r w:rsidRPr="00C17E69">
        <w:rPr>
          <w:color w:val="C00000"/>
          <w:sz w:val="18"/>
          <w:szCs w:val="18"/>
          <w:lang w:val="el-GR"/>
        </w:rPr>
        <w:t>[22</w:t>
      </w:r>
      <w:r w:rsidRPr="00C17E69">
        <w:rPr>
          <w:b/>
          <w:color w:val="C00000"/>
          <w:sz w:val="18"/>
          <w:szCs w:val="18"/>
        </w:rPr>
        <w:t>a</w:t>
      </w:r>
      <w:r w:rsidRPr="00C17E69">
        <w:rPr>
          <w:color w:val="C00000"/>
          <w:sz w:val="18"/>
          <w:szCs w:val="18"/>
          <w:lang w:val="el-GR"/>
        </w:rPr>
        <w:t xml:space="preserve">] </w:t>
      </w:r>
      <w:r w:rsidRPr="00C17E69">
        <w:rPr>
          <w:b/>
          <w:color w:val="336699"/>
          <w:sz w:val="18"/>
          <w:szCs w:val="18"/>
          <w:lang w:val="el-GR"/>
        </w:rPr>
        <w:t>Ἀλλ' οὐδέν τι μᾶλλον τούτου ἕνεκα δεῖ</w:t>
      </w:r>
      <w:r w:rsidRPr="00C17E69">
        <w:rPr>
          <w:sz w:val="18"/>
          <w:szCs w:val="18"/>
          <w:lang w:val="el-GR"/>
        </w:rPr>
        <w:t xml:space="preserve">.   </w:t>
      </w:r>
      <w:r w:rsidRPr="00C17E69">
        <w:rPr>
          <w:color w:val="C00000"/>
          <w:sz w:val="18"/>
          <w:szCs w:val="18"/>
        </w:rPr>
        <w:t xml:space="preserve">Cst. </w:t>
      </w:r>
      <w:r w:rsidRPr="00C17E69">
        <w:rPr>
          <w:sz w:val="18"/>
          <w:szCs w:val="18"/>
        </w:rPr>
        <w:t xml:space="preserve">Prop. </w:t>
      </w:r>
      <w:proofErr w:type="gramStart"/>
      <w:r w:rsidRPr="00C17E69">
        <w:rPr>
          <w:sz w:val="18"/>
          <w:szCs w:val="18"/>
        </w:rPr>
        <w:t>principale</w:t>
      </w:r>
      <w:proofErr w:type="gramEnd"/>
      <w:r w:rsidRPr="00C17E69">
        <w:rPr>
          <w:sz w:val="18"/>
          <w:szCs w:val="18"/>
        </w:rPr>
        <w:t xml:space="preserve">.   </w:t>
      </w:r>
      <w:r w:rsidRPr="00C17E69">
        <w:rPr>
          <w:b/>
          <w:caps/>
          <w:sz w:val="18"/>
          <w:szCs w:val="18"/>
        </w:rPr>
        <w:t>ο</w:t>
      </w:r>
      <w:r w:rsidRPr="00C17E69">
        <w:rPr>
          <w:b/>
          <w:sz w:val="18"/>
          <w:szCs w:val="18"/>
        </w:rPr>
        <w:t xml:space="preserve">ὐδέν τι, </w:t>
      </w:r>
      <w:r w:rsidRPr="00C17E69">
        <w:rPr>
          <w:i/>
          <w:sz w:val="18"/>
          <w:szCs w:val="18"/>
        </w:rPr>
        <w:t>adv</w:t>
      </w:r>
      <w:r w:rsidRPr="00C17E69">
        <w:rPr>
          <w:b/>
          <w:sz w:val="18"/>
          <w:szCs w:val="18"/>
        </w:rPr>
        <w:t>. </w:t>
      </w:r>
      <w:r w:rsidRPr="00C17E69">
        <w:rPr>
          <w:sz w:val="18"/>
          <w:szCs w:val="18"/>
        </w:rPr>
        <w:t xml:space="preserve">: nullement, </w:t>
      </w:r>
      <w:r w:rsidRPr="00C17E69">
        <w:rPr>
          <w:i/>
          <w:iCs/>
          <w:sz w:val="18"/>
          <w:szCs w:val="18"/>
        </w:rPr>
        <w:t>ou</w:t>
      </w:r>
      <w:r w:rsidRPr="00C17E69">
        <w:rPr>
          <w:sz w:val="18"/>
          <w:szCs w:val="18"/>
        </w:rPr>
        <w:t xml:space="preserve"> peu s’en faut, à peu près pas      </w:t>
      </w:r>
      <w:r w:rsidRPr="00C17E69">
        <w:rPr>
          <w:b/>
          <w:caps/>
          <w:sz w:val="18"/>
          <w:szCs w:val="18"/>
          <w:lang w:val="el-GR"/>
        </w:rPr>
        <w:t>μ</w:t>
      </w:r>
      <w:r w:rsidRPr="00C17E69">
        <w:rPr>
          <w:sz w:val="18"/>
          <w:szCs w:val="18"/>
          <w:lang w:val="el-GR"/>
        </w:rPr>
        <w:t>ᾶλλον</w:t>
      </w:r>
      <w:r w:rsidRPr="00C17E69">
        <w:rPr>
          <w:sz w:val="18"/>
          <w:szCs w:val="18"/>
        </w:rPr>
        <w:t xml:space="preserve"> : trop, </w:t>
      </w:r>
      <w:r w:rsidRPr="00C17E69">
        <w:rPr>
          <w:i/>
          <w:sz w:val="18"/>
          <w:szCs w:val="18"/>
        </w:rPr>
        <w:t>au sens de</w:t>
      </w:r>
      <w:r w:rsidRPr="00C17E69">
        <w:rPr>
          <w:sz w:val="18"/>
          <w:szCs w:val="18"/>
        </w:rPr>
        <w:t xml:space="preserve"> μᾶλλον τοῦ δέοντος, plus qu’il ne convient        </w:t>
      </w:r>
      <w:r w:rsidRPr="00C17E69">
        <w:rPr>
          <w:b/>
          <w:sz w:val="18"/>
          <w:szCs w:val="18"/>
          <w:lang w:val="el-GR"/>
        </w:rPr>
        <w:t>ἕνεκα</w:t>
      </w:r>
      <w:r w:rsidRPr="00C17E69">
        <w:rPr>
          <w:sz w:val="18"/>
          <w:szCs w:val="18"/>
        </w:rPr>
        <w:t xml:space="preserve"> + gén. : en vue de (but) ; à cause de (cause)      </w:t>
      </w:r>
      <w:r w:rsidRPr="00C17E69">
        <w:rPr>
          <w:sz w:val="18"/>
          <w:szCs w:val="18"/>
          <w:lang w:val="el-GR"/>
        </w:rPr>
        <w:t>Δεῖ</w:t>
      </w:r>
      <w:r w:rsidRPr="00C17E69">
        <w:rPr>
          <w:sz w:val="18"/>
          <w:szCs w:val="18"/>
        </w:rPr>
        <w:t> </w:t>
      </w:r>
      <w:proofErr w:type="gramStart"/>
      <w:r w:rsidRPr="00C17E69">
        <w:rPr>
          <w:sz w:val="18"/>
          <w:szCs w:val="18"/>
        </w:rPr>
        <w:t>( avec</w:t>
      </w:r>
      <w:proofErr w:type="gramEnd"/>
      <w:r w:rsidRPr="00C17E69">
        <w:rPr>
          <w:sz w:val="18"/>
          <w:szCs w:val="18"/>
        </w:rPr>
        <w:t xml:space="preserve"> inf  ou inf</w:t>
      </w:r>
      <w:r w:rsidRPr="00C17E69">
        <w:rPr>
          <w:sz w:val="18"/>
          <w:szCs w:val="18"/>
          <w:u w:val="single"/>
        </w:rPr>
        <w:t>ve</w:t>
      </w:r>
      <w:r w:rsidRPr="00C17E69">
        <w:rPr>
          <w:sz w:val="18"/>
          <w:szCs w:val="18"/>
        </w:rPr>
        <w:t>) : il faut.</w:t>
      </w:r>
    </w:p>
  </w:footnote>
  <w:footnote w:id="118">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 xml:space="preserve">[22b] </w:t>
      </w:r>
      <w:r w:rsidRPr="00C17E69">
        <w:rPr>
          <w:b/>
          <w:caps/>
          <w:color w:val="336699"/>
          <w:sz w:val="18"/>
          <w:szCs w:val="18"/>
          <w:lang w:val="el-GR"/>
        </w:rPr>
        <w:t>ο</w:t>
      </w:r>
      <w:r w:rsidRPr="00C17E69">
        <w:rPr>
          <w:b/>
          <w:color w:val="336699"/>
          <w:sz w:val="18"/>
          <w:szCs w:val="18"/>
          <w:lang w:val="el-GR"/>
        </w:rPr>
        <w:t>ὔτε</w:t>
      </w:r>
      <w:r w:rsidRPr="00C17E69">
        <w:rPr>
          <w:b/>
          <w:color w:val="336699"/>
          <w:sz w:val="18"/>
          <w:szCs w:val="18"/>
        </w:rPr>
        <w:t xml:space="preserve"> </w:t>
      </w:r>
      <w:r w:rsidRPr="00C17E69">
        <w:rPr>
          <w:b/>
          <w:color w:val="336699"/>
          <w:sz w:val="18"/>
          <w:szCs w:val="18"/>
          <w:lang w:val="el-GR"/>
        </w:rPr>
        <w:t>τοὺς</w:t>
      </w:r>
      <w:r w:rsidRPr="00C17E69">
        <w:rPr>
          <w:b/>
          <w:color w:val="336699"/>
          <w:sz w:val="18"/>
          <w:szCs w:val="18"/>
        </w:rPr>
        <w:t xml:space="preserve"> </w:t>
      </w:r>
      <w:r w:rsidRPr="00C17E69">
        <w:rPr>
          <w:b/>
          <w:color w:val="336699"/>
          <w:sz w:val="18"/>
          <w:szCs w:val="18"/>
          <w:lang w:val="el-GR"/>
        </w:rPr>
        <w:t>ἰατροὺς</w:t>
      </w:r>
      <w:r w:rsidRPr="00C17E69">
        <w:rPr>
          <w:b/>
          <w:color w:val="336699"/>
          <w:sz w:val="18"/>
          <w:szCs w:val="18"/>
        </w:rPr>
        <w:t xml:space="preserve"> </w:t>
      </w:r>
      <w:r w:rsidRPr="00C17E69">
        <w:rPr>
          <w:b/>
          <w:color w:val="336699"/>
          <w:sz w:val="18"/>
          <w:szCs w:val="18"/>
          <w:lang w:val="el-GR"/>
        </w:rPr>
        <w:t>τὴν</w:t>
      </w:r>
      <w:r w:rsidRPr="00C17E69">
        <w:rPr>
          <w:b/>
          <w:color w:val="336699"/>
          <w:sz w:val="18"/>
          <w:szCs w:val="18"/>
        </w:rPr>
        <w:t xml:space="preserve"> </w:t>
      </w:r>
      <w:r w:rsidRPr="00C17E69">
        <w:rPr>
          <w:b/>
          <w:color w:val="336699"/>
          <w:sz w:val="18"/>
          <w:szCs w:val="18"/>
          <w:lang w:val="el-GR"/>
        </w:rPr>
        <w:t>δόξαν</w:t>
      </w:r>
      <w:r w:rsidRPr="00C17E69">
        <w:rPr>
          <w:b/>
          <w:color w:val="336699"/>
          <w:sz w:val="18"/>
          <w:szCs w:val="18"/>
        </w:rPr>
        <w:t xml:space="preserve"> </w:t>
      </w:r>
      <w:r w:rsidRPr="00C17E69">
        <w:rPr>
          <w:b/>
          <w:color w:val="336699"/>
          <w:sz w:val="18"/>
          <w:szCs w:val="18"/>
          <w:lang w:val="el-GR"/>
        </w:rPr>
        <w:t>ἀφαιρεῖσθαι</w:t>
      </w:r>
      <w:r w:rsidRPr="00C17E69">
        <w:rPr>
          <w:sz w:val="18"/>
          <w:szCs w:val="18"/>
        </w:rPr>
        <w:t xml:space="preserve">   </w:t>
      </w:r>
      <w:r w:rsidRPr="00C17E69">
        <w:rPr>
          <w:color w:val="C00000"/>
          <w:sz w:val="18"/>
          <w:szCs w:val="18"/>
        </w:rPr>
        <w:t xml:space="preserve">Cst. </w:t>
      </w:r>
      <w:r w:rsidRPr="00C17E69">
        <w:rPr>
          <w:sz w:val="18"/>
          <w:szCs w:val="18"/>
          <w:lang w:val="el-GR"/>
        </w:rPr>
        <w:t>Ἀφαιρεῖσθαι</w:t>
      </w:r>
      <w:r w:rsidRPr="00C17E69">
        <w:rPr>
          <w:sz w:val="18"/>
          <w:szCs w:val="18"/>
        </w:rPr>
        <w:t xml:space="preserve">  d</w:t>
      </w:r>
      <w:r w:rsidRPr="00C17E69">
        <w:rPr>
          <w:sz w:val="18"/>
          <w:szCs w:val="18"/>
        </w:rPr>
        <w:t>é</w:t>
      </w:r>
      <w:r w:rsidRPr="00C17E69">
        <w:rPr>
          <w:sz w:val="18"/>
          <w:szCs w:val="18"/>
        </w:rPr>
        <w:t xml:space="preserve">pend de  </w:t>
      </w:r>
      <w:r w:rsidRPr="00C17E69">
        <w:rPr>
          <w:sz w:val="18"/>
          <w:szCs w:val="18"/>
          <w:lang w:val="el-GR"/>
        </w:rPr>
        <w:t>δεῖ</w:t>
      </w:r>
      <w:r w:rsidRPr="00C17E69">
        <w:rPr>
          <w:sz w:val="18"/>
          <w:szCs w:val="18"/>
        </w:rPr>
        <w:t>. Les deux c.o.d. de personne d’</w:t>
      </w:r>
      <w:r w:rsidRPr="00C17E69">
        <w:rPr>
          <w:sz w:val="18"/>
          <w:szCs w:val="18"/>
          <w:lang w:val="el-GR"/>
        </w:rPr>
        <w:t>ἀφαιρεῖσθαι</w:t>
      </w:r>
      <w:r w:rsidRPr="00C17E69">
        <w:rPr>
          <w:sz w:val="18"/>
          <w:szCs w:val="18"/>
        </w:rPr>
        <w:t xml:space="preserve">  sont balancés par </w:t>
      </w:r>
      <w:r w:rsidRPr="00C17E69">
        <w:rPr>
          <w:b/>
          <w:sz w:val="18"/>
          <w:szCs w:val="18"/>
          <w:lang w:val="el-GR"/>
        </w:rPr>
        <w:t>οὔτε</w:t>
      </w:r>
      <w:r w:rsidRPr="00C17E69">
        <w:rPr>
          <w:b/>
          <w:sz w:val="18"/>
          <w:szCs w:val="18"/>
        </w:rPr>
        <w:t xml:space="preserve">… </w:t>
      </w:r>
      <w:proofErr w:type="gramStart"/>
      <w:r w:rsidRPr="00C17E69">
        <w:rPr>
          <w:b/>
          <w:sz w:val="18"/>
          <w:szCs w:val="18"/>
          <w:lang w:val="el-GR"/>
        </w:rPr>
        <w:t>οὔτε</w:t>
      </w:r>
      <w:r w:rsidRPr="00C17E69">
        <w:rPr>
          <w:sz w:val="18"/>
          <w:szCs w:val="18"/>
        </w:rPr>
        <w:t>(</w:t>
      </w:r>
      <w:proofErr w:type="gramEnd"/>
      <w:r w:rsidRPr="00C17E69">
        <w:rPr>
          <w:sz w:val="18"/>
          <w:szCs w:val="18"/>
        </w:rPr>
        <w:t>22d) : ni… ni.   Ἰ</w:t>
      </w:r>
      <w:r w:rsidRPr="00C17E69">
        <w:rPr>
          <w:b/>
          <w:sz w:val="18"/>
          <w:szCs w:val="18"/>
        </w:rPr>
        <w:t>ατρός, οῦ (ὁ) :</w:t>
      </w:r>
      <w:r w:rsidRPr="00C17E69">
        <w:rPr>
          <w:sz w:val="18"/>
          <w:szCs w:val="18"/>
        </w:rPr>
        <w:t xml:space="preserve"> médecin     </w:t>
      </w:r>
      <w:r w:rsidRPr="00C17E69">
        <w:rPr>
          <w:b/>
          <w:sz w:val="18"/>
          <w:szCs w:val="18"/>
        </w:rPr>
        <w:t>Δόξα</w:t>
      </w:r>
      <w:r w:rsidRPr="00C17E69">
        <w:rPr>
          <w:sz w:val="18"/>
          <w:szCs w:val="18"/>
        </w:rPr>
        <w:t>, ης (ἡ) : opinion ; […] ; reno</w:t>
      </w:r>
      <w:r w:rsidRPr="00C17E69">
        <w:rPr>
          <w:sz w:val="18"/>
          <w:szCs w:val="18"/>
        </w:rPr>
        <w:t>m</w:t>
      </w:r>
      <w:r w:rsidRPr="00C17E69">
        <w:rPr>
          <w:sz w:val="18"/>
          <w:szCs w:val="18"/>
        </w:rPr>
        <w:t xml:space="preserve">mée    </w:t>
      </w:r>
      <w:r w:rsidRPr="00C17E69">
        <w:rPr>
          <w:b/>
          <w:sz w:val="18"/>
          <w:szCs w:val="18"/>
        </w:rPr>
        <w:t>Ἀφαιρέομαι-my</w:t>
      </w:r>
      <w:r w:rsidRPr="00C17E69">
        <w:rPr>
          <w:sz w:val="18"/>
          <w:szCs w:val="18"/>
        </w:rPr>
        <w:t xml:space="preserve"> </w:t>
      </w:r>
      <w:r w:rsidRPr="00C17E69">
        <w:rPr>
          <w:b/>
          <w:sz w:val="18"/>
          <w:szCs w:val="18"/>
        </w:rPr>
        <w:t xml:space="preserve"> – [</w:t>
      </w:r>
      <w:proofErr w:type="gramStart"/>
      <w:r w:rsidRPr="00C17E69">
        <w:rPr>
          <w:i/>
          <w:sz w:val="18"/>
          <w:szCs w:val="18"/>
        </w:rPr>
        <w:t>fut.</w:t>
      </w:r>
      <w:r w:rsidRPr="00C17E69">
        <w:rPr>
          <w:sz w:val="18"/>
          <w:szCs w:val="18"/>
        </w:rPr>
        <w:t> :</w:t>
      </w:r>
      <w:proofErr w:type="gramEnd"/>
      <w:r w:rsidRPr="00C17E69">
        <w:rPr>
          <w:sz w:val="18"/>
          <w:szCs w:val="18"/>
        </w:rPr>
        <w:t xml:space="preserve"> ἀφαιρήσομαι, (</w:t>
      </w:r>
      <w:r w:rsidRPr="00C17E69">
        <w:rPr>
          <w:i/>
          <w:sz w:val="18"/>
          <w:szCs w:val="18"/>
        </w:rPr>
        <w:t>fut. récent</w:t>
      </w:r>
      <w:r w:rsidRPr="00C17E69">
        <w:rPr>
          <w:sz w:val="18"/>
          <w:szCs w:val="18"/>
        </w:rPr>
        <w:t xml:space="preserve"> : ἀφελοῦμαι) ; </w:t>
      </w:r>
      <w:r w:rsidRPr="00C17E69">
        <w:rPr>
          <w:i/>
          <w:sz w:val="18"/>
          <w:szCs w:val="18"/>
        </w:rPr>
        <w:t>aor</w:t>
      </w:r>
      <w:r w:rsidRPr="00C17E69">
        <w:rPr>
          <w:sz w:val="18"/>
          <w:szCs w:val="18"/>
        </w:rPr>
        <w:t>-2 : ἀφειλόμην, (</w:t>
      </w:r>
      <w:r w:rsidRPr="00C17E69">
        <w:rPr>
          <w:i/>
          <w:sz w:val="18"/>
          <w:szCs w:val="18"/>
        </w:rPr>
        <w:t>aor-1 récent </w:t>
      </w:r>
      <w:r w:rsidRPr="00C17E69">
        <w:rPr>
          <w:sz w:val="18"/>
          <w:szCs w:val="18"/>
        </w:rPr>
        <w:t>: ἀφειλ</w:t>
      </w:r>
      <w:r w:rsidRPr="00C17E69">
        <w:rPr>
          <w:sz w:val="18"/>
          <w:szCs w:val="18"/>
          <w:lang w:val="el-GR"/>
        </w:rPr>
        <w:t>ά</w:t>
      </w:r>
      <w:r w:rsidRPr="00C17E69">
        <w:rPr>
          <w:sz w:val="18"/>
          <w:szCs w:val="18"/>
        </w:rPr>
        <w:t xml:space="preserve">μην) ; </w:t>
      </w:r>
      <w:r w:rsidRPr="00C17E69">
        <w:rPr>
          <w:i/>
          <w:sz w:val="18"/>
          <w:szCs w:val="18"/>
        </w:rPr>
        <w:t xml:space="preserve">pft. : </w:t>
      </w:r>
      <w:r w:rsidRPr="00C17E69">
        <w:rPr>
          <w:sz w:val="18"/>
          <w:szCs w:val="18"/>
        </w:rPr>
        <w:t xml:space="preserve"> ἀφῄρημαι </w:t>
      </w:r>
      <w:r w:rsidRPr="00C17E69">
        <w:rPr>
          <w:b/>
          <w:sz w:val="18"/>
          <w:szCs w:val="18"/>
        </w:rPr>
        <w:t xml:space="preserve"> ] – :</w:t>
      </w:r>
      <w:r w:rsidRPr="00C17E69">
        <w:rPr>
          <w:sz w:val="18"/>
          <w:szCs w:val="18"/>
        </w:rPr>
        <w:t xml:space="preserve"> enlever, ôter, annuler, abroger, anéantir ; écarter, éloigner ; enlever par amputation.  </w:t>
      </w:r>
      <w:proofErr w:type="gramStart"/>
      <w:r w:rsidRPr="00C17E69">
        <w:rPr>
          <w:sz w:val="18"/>
          <w:szCs w:val="18"/>
        </w:rPr>
        <w:t>se</w:t>
      </w:r>
      <w:proofErr w:type="gramEnd"/>
      <w:r w:rsidRPr="00C17E69">
        <w:rPr>
          <w:sz w:val="18"/>
          <w:szCs w:val="18"/>
        </w:rPr>
        <w:t xml:space="preserve"> construit avec un acc. </w:t>
      </w:r>
      <w:proofErr w:type="gramStart"/>
      <w:r w:rsidRPr="00C17E69">
        <w:rPr>
          <w:sz w:val="18"/>
          <w:szCs w:val="18"/>
        </w:rPr>
        <w:t>de</w:t>
      </w:r>
      <w:proofErr w:type="gramEnd"/>
      <w:r w:rsidRPr="00C17E69">
        <w:rPr>
          <w:sz w:val="18"/>
          <w:szCs w:val="18"/>
        </w:rPr>
        <w:t xml:space="preserve"> la chose et un acc. </w:t>
      </w:r>
      <w:proofErr w:type="gramStart"/>
      <w:r w:rsidRPr="00C17E69">
        <w:rPr>
          <w:sz w:val="18"/>
          <w:szCs w:val="18"/>
        </w:rPr>
        <w:t>de</w:t>
      </w:r>
      <w:proofErr w:type="gramEnd"/>
      <w:r w:rsidRPr="00C17E69">
        <w:rPr>
          <w:sz w:val="18"/>
          <w:szCs w:val="18"/>
        </w:rPr>
        <w:t xml:space="preserve"> la personne.</w:t>
      </w:r>
    </w:p>
  </w:footnote>
  <w:footnote w:id="119">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 xml:space="preserve">[22c] Cst. </w:t>
      </w:r>
      <w:r w:rsidRPr="00C17E69">
        <w:rPr>
          <w:sz w:val="18"/>
          <w:szCs w:val="18"/>
        </w:rPr>
        <w:t xml:space="preserve"> parenthèse ; ellipse du sujet </w:t>
      </w:r>
      <w:r w:rsidRPr="00C17E69">
        <w:rPr>
          <w:color w:val="C00000"/>
          <w:sz w:val="18"/>
          <w:szCs w:val="18"/>
        </w:rPr>
        <w:t xml:space="preserve"> </w:t>
      </w:r>
      <w:r w:rsidRPr="00C17E69">
        <w:rPr>
          <w:b/>
          <w:color w:val="336699"/>
          <w:sz w:val="18"/>
          <w:szCs w:val="18"/>
        </w:rPr>
        <w:t xml:space="preserve">— </w:t>
      </w:r>
      <w:r w:rsidRPr="00C17E69">
        <w:rPr>
          <w:b/>
          <w:color w:val="336699"/>
          <w:sz w:val="18"/>
          <w:szCs w:val="18"/>
          <w:lang w:val="el-GR"/>
        </w:rPr>
        <w:t>ὅτι</w:t>
      </w:r>
      <w:r w:rsidRPr="00C17E69">
        <w:rPr>
          <w:b/>
          <w:color w:val="336699"/>
          <w:sz w:val="18"/>
          <w:szCs w:val="18"/>
        </w:rPr>
        <w:t xml:space="preserve"> &lt; </w:t>
      </w:r>
      <w:r w:rsidRPr="00C17E69">
        <w:rPr>
          <w:b/>
          <w:color w:val="336699"/>
          <w:sz w:val="18"/>
          <w:szCs w:val="18"/>
          <w:lang w:val="el-GR"/>
        </w:rPr>
        <w:t>ὁ</w:t>
      </w:r>
      <w:r w:rsidRPr="00C17E69">
        <w:rPr>
          <w:b/>
          <w:color w:val="336699"/>
          <w:sz w:val="18"/>
          <w:szCs w:val="18"/>
        </w:rPr>
        <w:t xml:space="preserve"> </w:t>
      </w:r>
      <w:r w:rsidRPr="00C17E69">
        <w:rPr>
          <w:rFonts w:cs="Arial"/>
          <w:b/>
          <w:color w:val="336699"/>
          <w:sz w:val="18"/>
          <w:szCs w:val="18"/>
        </w:rPr>
        <w:t xml:space="preserve">ῥήτωρ&gt; </w:t>
      </w:r>
      <w:r w:rsidRPr="00C17E69">
        <w:rPr>
          <w:b/>
          <w:color w:val="336699"/>
          <w:sz w:val="18"/>
          <w:szCs w:val="18"/>
          <w:lang w:val="el-GR"/>
        </w:rPr>
        <w:t>δύναιτο</w:t>
      </w:r>
      <w:r w:rsidRPr="00C17E69">
        <w:rPr>
          <w:b/>
          <w:color w:val="336699"/>
          <w:sz w:val="18"/>
          <w:szCs w:val="18"/>
        </w:rPr>
        <w:t xml:space="preserve"> </w:t>
      </w:r>
      <w:r w:rsidRPr="00C17E69">
        <w:rPr>
          <w:b/>
          <w:color w:val="336699"/>
          <w:sz w:val="18"/>
          <w:szCs w:val="18"/>
          <w:lang w:val="el-GR"/>
        </w:rPr>
        <w:t>ἂν</w:t>
      </w:r>
      <w:r w:rsidRPr="00C17E69">
        <w:rPr>
          <w:b/>
          <w:color w:val="336699"/>
          <w:sz w:val="18"/>
          <w:szCs w:val="18"/>
        </w:rPr>
        <w:t xml:space="preserve"> </w:t>
      </w:r>
      <w:r w:rsidRPr="00C17E69">
        <w:rPr>
          <w:b/>
          <w:color w:val="336699"/>
          <w:sz w:val="18"/>
          <w:szCs w:val="18"/>
          <w:lang w:val="el-GR"/>
        </w:rPr>
        <w:t>τοῦτο</w:t>
      </w:r>
      <w:r w:rsidRPr="00C17E69">
        <w:rPr>
          <w:b/>
          <w:color w:val="336699"/>
          <w:sz w:val="18"/>
          <w:szCs w:val="18"/>
        </w:rPr>
        <w:t xml:space="preserve"> </w:t>
      </w:r>
      <w:r w:rsidRPr="00C17E69">
        <w:rPr>
          <w:b/>
          <w:color w:val="336699"/>
          <w:sz w:val="18"/>
          <w:szCs w:val="18"/>
          <w:lang w:val="el-GR"/>
        </w:rPr>
        <w:t>ποιῆσαι</w:t>
      </w:r>
      <w:r w:rsidRPr="00C17E69">
        <w:rPr>
          <w:b/>
          <w:color w:val="336699"/>
          <w:sz w:val="18"/>
          <w:szCs w:val="18"/>
        </w:rPr>
        <w:t xml:space="preserve"> — </w:t>
      </w:r>
      <w:r w:rsidRPr="00C17E69">
        <w:rPr>
          <w:sz w:val="18"/>
          <w:szCs w:val="18"/>
        </w:rPr>
        <w:t xml:space="preserve">  </w:t>
      </w:r>
      <w:r w:rsidRPr="00C17E69">
        <w:rPr>
          <w:b/>
          <w:sz w:val="18"/>
          <w:szCs w:val="18"/>
          <w:lang w:val="el-GR"/>
        </w:rPr>
        <w:t>Ὅτι</w:t>
      </w:r>
      <w:r w:rsidRPr="00C17E69">
        <w:rPr>
          <w:sz w:val="18"/>
          <w:szCs w:val="18"/>
        </w:rPr>
        <w:t xml:space="preserve"> : parce que ; avec optatif + </w:t>
      </w:r>
      <w:r w:rsidRPr="00C17E69">
        <w:rPr>
          <w:sz w:val="18"/>
          <w:szCs w:val="18"/>
          <w:lang w:val="el-GR"/>
        </w:rPr>
        <w:t>ἄν</w:t>
      </w:r>
      <w:r w:rsidRPr="00C17E69">
        <w:rPr>
          <w:sz w:val="18"/>
          <w:szCs w:val="18"/>
        </w:rPr>
        <w:t xml:space="preserve"> = pour cette raison qu’il pourrait     </w:t>
      </w:r>
      <w:r w:rsidRPr="00C17E69">
        <w:rPr>
          <w:b/>
          <w:sz w:val="18"/>
          <w:szCs w:val="18"/>
        </w:rPr>
        <w:t>Δύναμαι </w:t>
      </w:r>
      <w:r w:rsidRPr="00C17E69">
        <w:rPr>
          <w:sz w:val="18"/>
          <w:szCs w:val="18"/>
        </w:rPr>
        <w:t xml:space="preserve">: pouvoir (avec </w:t>
      </w:r>
      <w:proofErr w:type="gramStart"/>
      <w:r w:rsidRPr="00C17E69">
        <w:rPr>
          <w:sz w:val="18"/>
          <w:szCs w:val="18"/>
        </w:rPr>
        <w:t>inf )</w:t>
      </w:r>
      <w:proofErr w:type="gramEnd"/>
      <w:r w:rsidRPr="00C17E69">
        <w:rPr>
          <w:sz w:val="18"/>
          <w:szCs w:val="18"/>
        </w:rPr>
        <w:t xml:space="preserve">        </w:t>
      </w:r>
      <w:r w:rsidRPr="00C17E69">
        <w:rPr>
          <w:b/>
          <w:sz w:val="18"/>
          <w:szCs w:val="18"/>
        </w:rPr>
        <w:t>Οὗτος, αὕτη, τοῦτο (</w:t>
      </w:r>
      <w:r w:rsidRPr="00C17E69">
        <w:rPr>
          <w:i/>
          <w:sz w:val="18"/>
          <w:szCs w:val="18"/>
        </w:rPr>
        <w:t>gén. sg.</w:t>
      </w:r>
      <w:r w:rsidRPr="00C17E69">
        <w:rPr>
          <w:b/>
          <w:sz w:val="18"/>
          <w:szCs w:val="18"/>
        </w:rPr>
        <w:t xml:space="preserve"> : </w:t>
      </w:r>
      <w:r w:rsidRPr="00C17E69">
        <w:rPr>
          <w:b/>
          <w:sz w:val="18"/>
          <w:szCs w:val="18"/>
          <w:lang w:val="el-GR"/>
        </w:rPr>
        <w:t>τούτου</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ταύτης</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τούτου</w:t>
      </w:r>
      <w:r w:rsidRPr="00C17E69">
        <w:rPr>
          <w:b/>
          <w:sz w:val="18"/>
          <w:szCs w:val="18"/>
        </w:rPr>
        <w:t xml:space="preserve"> ; </w:t>
      </w:r>
      <w:r w:rsidRPr="00C17E69">
        <w:rPr>
          <w:rFonts w:ascii="Times New Roman" w:hAnsi="Times New Roman"/>
          <w:b/>
          <w:sz w:val="18"/>
          <w:szCs w:val="18"/>
        </w:rPr>
        <w:t>▬</w:t>
      </w:r>
      <w:r w:rsidRPr="00C17E69">
        <w:rPr>
          <w:b/>
          <w:sz w:val="18"/>
          <w:szCs w:val="18"/>
        </w:rPr>
        <w:t xml:space="preserve"> </w:t>
      </w:r>
      <w:r w:rsidRPr="00C17E69">
        <w:rPr>
          <w:i/>
          <w:iCs/>
          <w:sz w:val="18"/>
          <w:szCs w:val="18"/>
        </w:rPr>
        <w:t>Pl..</w:t>
      </w:r>
      <w:r w:rsidRPr="00C17E69">
        <w:rPr>
          <w:sz w:val="18"/>
          <w:szCs w:val="18"/>
        </w:rPr>
        <w:t xml:space="preserve"> : </w:t>
      </w:r>
      <w:r w:rsidRPr="00C17E69">
        <w:rPr>
          <w:b/>
          <w:sz w:val="18"/>
          <w:szCs w:val="18"/>
        </w:rPr>
        <w:t>οὗτοι, αὗται, ταῦτα</w:t>
      </w:r>
      <w:r w:rsidRPr="00C17E69">
        <w:rPr>
          <w:sz w:val="18"/>
          <w:szCs w:val="18"/>
        </w:rPr>
        <w:t xml:space="preserve"> ; </w:t>
      </w:r>
      <w:r w:rsidRPr="00C17E69">
        <w:rPr>
          <w:i/>
          <w:caps/>
          <w:sz w:val="18"/>
          <w:szCs w:val="18"/>
        </w:rPr>
        <w:t>g</w:t>
      </w:r>
      <w:r w:rsidRPr="00C17E69">
        <w:rPr>
          <w:i/>
          <w:sz w:val="18"/>
          <w:szCs w:val="18"/>
        </w:rPr>
        <w:t>én. pl.</w:t>
      </w:r>
      <w:r w:rsidRPr="00C17E69">
        <w:rPr>
          <w:sz w:val="18"/>
          <w:szCs w:val="18"/>
        </w:rPr>
        <w:t xml:space="preserve"> : </w:t>
      </w:r>
      <w:r w:rsidRPr="00C17E69">
        <w:rPr>
          <w:b/>
          <w:sz w:val="18"/>
          <w:szCs w:val="18"/>
        </w:rPr>
        <w:t>τούτων</w:t>
      </w:r>
      <w:r w:rsidRPr="00C17E69">
        <w:rPr>
          <w:sz w:val="18"/>
          <w:szCs w:val="18"/>
        </w:rPr>
        <w:t xml:space="preserve"> aux</w:t>
      </w:r>
      <w:r w:rsidRPr="00C17E69">
        <w:rPr>
          <w:i/>
          <w:iCs/>
          <w:sz w:val="18"/>
          <w:szCs w:val="18"/>
        </w:rPr>
        <w:t xml:space="preserve"> 3 genres),</w:t>
      </w:r>
      <w:r w:rsidRPr="00C17E69">
        <w:rPr>
          <w:sz w:val="18"/>
          <w:szCs w:val="18"/>
        </w:rPr>
        <w:t xml:space="preserve"> </w:t>
      </w:r>
      <w:r w:rsidRPr="00C17E69">
        <w:rPr>
          <w:i/>
          <w:iCs/>
          <w:sz w:val="18"/>
          <w:szCs w:val="18"/>
        </w:rPr>
        <w:t xml:space="preserve">pr. et adj. dém. </w:t>
      </w:r>
      <w:r w:rsidRPr="00C17E69">
        <w:rPr>
          <w:sz w:val="18"/>
          <w:szCs w:val="18"/>
        </w:rPr>
        <w:t xml:space="preserve"> : </w:t>
      </w:r>
      <w:proofErr w:type="gramStart"/>
      <w:r w:rsidRPr="00C17E69">
        <w:rPr>
          <w:sz w:val="18"/>
          <w:szCs w:val="18"/>
        </w:rPr>
        <w:t>celui-ci</w:t>
      </w:r>
      <w:proofErr w:type="gramEnd"/>
      <w:r w:rsidRPr="00C17E69">
        <w:rPr>
          <w:sz w:val="18"/>
          <w:szCs w:val="18"/>
        </w:rPr>
        <w:t xml:space="preserve">, celle-ci, ceci ; ce, cet, cette     </w:t>
      </w:r>
      <w:r w:rsidRPr="00C17E69">
        <w:rPr>
          <w:b/>
          <w:caps/>
          <w:sz w:val="18"/>
          <w:szCs w:val="18"/>
          <w:lang w:val="el-GR"/>
        </w:rPr>
        <w:t>π</w:t>
      </w:r>
      <w:r w:rsidRPr="00C17E69">
        <w:rPr>
          <w:b/>
          <w:sz w:val="18"/>
          <w:szCs w:val="18"/>
          <w:lang w:val="el-GR"/>
        </w:rPr>
        <w:t>οιῆσαι</w:t>
      </w:r>
      <w:r w:rsidRPr="00C17E69">
        <w:rPr>
          <w:b/>
          <w:sz w:val="18"/>
          <w:szCs w:val="18"/>
        </w:rPr>
        <w:t xml:space="preserve">, </w:t>
      </w:r>
      <w:r w:rsidRPr="00C17E69">
        <w:rPr>
          <w:i/>
          <w:sz w:val="18"/>
          <w:szCs w:val="18"/>
        </w:rPr>
        <w:t xml:space="preserve">inf. aor. </w:t>
      </w:r>
      <w:proofErr w:type="gramStart"/>
      <w:r w:rsidRPr="00C17E69">
        <w:rPr>
          <w:i/>
          <w:sz w:val="18"/>
          <w:szCs w:val="18"/>
        </w:rPr>
        <w:t>de</w:t>
      </w:r>
      <w:proofErr w:type="gramEnd"/>
      <w:r w:rsidRPr="00C17E69">
        <w:rPr>
          <w:sz w:val="18"/>
          <w:szCs w:val="18"/>
        </w:rPr>
        <w:t xml:space="preserve"> </w:t>
      </w:r>
      <w:r w:rsidRPr="00C17E69">
        <w:rPr>
          <w:b/>
          <w:sz w:val="18"/>
          <w:szCs w:val="18"/>
          <w:lang w:val="el-GR"/>
        </w:rPr>
        <w:t>ποιεῖν</w:t>
      </w:r>
      <w:r w:rsidRPr="00C17E69">
        <w:rPr>
          <w:sz w:val="18"/>
          <w:szCs w:val="18"/>
        </w:rPr>
        <w:t xml:space="preserve"> : faire.  </w:t>
      </w:r>
    </w:p>
  </w:footnote>
  <w:footnote w:id="120">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 xml:space="preserve">[22d] Cst. Deuxième  cod d’ </w:t>
      </w:r>
      <w:r w:rsidRPr="00C17E69">
        <w:rPr>
          <w:b/>
          <w:sz w:val="18"/>
          <w:szCs w:val="18"/>
          <w:lang w:val="el-GR"/>
        </w:rPr>
        <w:t>ἀφαιρεῖσθαι</w:t>
      </w:r>
      <w:r w:rsidRPr="00C17E69">
        <w:rPr>
          <w:b/>
          <w:sz w:val="18"/>
          <w:szCs w:val="18"/>
        </w:rPr>
        <w:t> </w:t>
      </w:r>
      <w:r w:rsidRPr="00C17E69">
        <w:rPr>
          <w:rFonts w:ascii="Cambria Math" w:hAnsi="Cambria Math" w:cs="Cambria Math"/>
          <w:b/>
          <w:sz w:val="18"/>
          <w:szCs w:val="18"/>
        </w:rPr>
        <w:t>⇒</w:t>
      </w:r>
      <w:r w:rsidRPr="00C17E69">
        <w:rPr>
          <w:b/>
          <w:color w:val="336699"/>
          <w:sz w:val="18"/>
          <w:szCs w:val="18"/>
        </w:rPr>
        <w:t xml:space="preserve"> </w:t>
      </w:r>
      <w:r w:rsidRPr="00C17E69">
        <w:rPr>
          <w:b/>
          <w:color w:val="336699"/>
          <w:sz w:val="18"/>
          <w:szCs w:val="18"/>
          <w:lang w:val="el-GR"/>
        </w:rPr>
        <w:t>οὔτε</w:t>
      </w:r>
      <w:r w:rsidRPr="00C17E69">
        <w:rPr>
          <w:b/>
          <w:color w:val="336699"/>
          <w:sz w:val="18"/>
          <w:szCs w:val="18"/>
        </w:rPr>
        <w:t xml:space="preserve"> </w:t>
      </w:r>
      <w:r w:rsidRPr="00C17E69">
        <w:rPr>
          <w:b/>
          <w:color w:val="336699"/>
          <w:sz w:val="18"/>
          <w:szCs w:val="18"/>
          <w:lang w:val="el-GR"/>
        </w:rPr>
        <w:t>τοὺς</w:t>
      </w:r>
      <w:r w:rsidRPr="00C17E69">
        <w:rPr>
          <w:b/>
          <w:color w:val="336699"/>
          <w:sz w:val="18"/>
          <w:szCs w:val="18"/>
        </w:rPr>
        <w:t xml:space="preserve"> </w:t>
      </w:r>
      <w:r w:rsidRPr="00C17E69">
        <w:rPr>
          <w:b/>
          <w:color w:val="336699"/>
          <w:sz w:val="18"/>
          <w:szCs w:val="18"/>
          <w:lang w:val="el-GR"/>
        </w:rPr>
        <w:t>ἄλλους</w:t>
      </w:r>
      <w:r w:rsidRPr="00C17E69">
        <w:rPr>
          <w:b/>
          <w:color w:val="336699"/>
          <w:sz w:val="18"/>
          <w:szCs w:val="18"/>
        </w:rPr>
        <w:t xml:space="preserve"> </w:t>
      </w:r>
      <w:r w:rsidRPr="00C17E69">
        <w:rPr>
          <w:b/>
          <w:color w:val="336699"/>
          <w:sz w:val="18"/>
          <w:szCs w:val="18"/>
          <w:lang w:val="el-GR"/>
        </w:rPr>
        <w:t>δημιουργούς</w:t>
      </w:r>
      <w:r w:rsidRPr="00C17E69">
        <w:rPr>
          <w:b/>
          <w:color w:val="336699"/>
          <w:sz w:val="18"/>
          <w:szCs w:val="18"/>
        </w:rPr>
        <w:t xml:space="preserve"> &lt; </w:t>
      </w:r>
      <w:r w:rsidRPr="00C17E69">
        <w:rPr>
          <w:b/>
          <w:color w:val="336699"/>
          <w:sz w:val="18"/>
          <w:szCs w:val="18"/>
          <w:lang w:val="el-GR"/>
        </w:rPr>
        <w:t>τὴν</w:t>
      </w:r>
      <w:r w:rsidRPr="00C17E69">
        <w:rPr>
          <w:b/>
          <w:color w:val="336699"/>
          <w:sz w:val="18"/>
          <w:szCs w:val="18"/>
        </w:rPr>
        <w:t xml:space="preserve"> </w:t>
      </w:r>
      <w:r w:rsidRPr="00C17E69">
        <w:rPr>
          <w:b/>
          <w:color w:val="336699"/>
          <w:sz w:val="18"/>
          <w:szCs w:val="18"/>
          <w:lang w:val="el-GR"/>
        </w:rPr>
        <w:t>δόξαν</w:t>
      </w:r>
      <w:r w:rsidRPr="00C17E69">
        <w:rPr>
          <w:b/>
          <w:color w:val="336699"/>
          <w:sz w:val="18"/>
          <w:szCs w:val="18"/>
        </w:rPr>
        <w:t xml:space="preserve"> </w:t>
      </w:r>
      <w:r w:rsidRPr="00C17E69">
        <w:rPr>
          <w:b/>
          <w:color w:val="336699"/>
          <w:sz w:val="18"/>
          <w:szCs w:val="18"/>
          <w:lang w:val="el-GR"/>
        </w:rPr>
        <w:t>ἀφαιρεῖσθαι</w:t>
      </w:r>
      <w:r w:rsidRPr="00C17E69">
        <w:rPr>
          <w:b/>
          <w:color w:val="336699"/>
          <w:sz w:val="18"/>
          <w:szCs w:val="18"/>
        </w:rPr>
        <w:t xml:space="preserve">&gt; </w:t>
      </w:r>
      <w:r w:rsidRPr="00C17E69">
        <w:rPr>
          <w:sz w:val="18"/>
          <w:szCs w:val="18"/>
        </w:rPr>
        <w:t xml:space="preserve">   </w:t>
      </w:r>
      <w:r w:rsidRPr="00C17E69">
        <w:rPr>
          <w:b/>
          <w:sz w:val="18"/>
          <w:szCs w:val="18"/>
        </w:rPr>
        <w:t>Ἄλλος, η, ο :</w:t>
      </w:r>
      <w:r w:rsidRPr="00C17E69">
        <w:rPr>
          <w:sz w:val="18"/>
          <w:szCs w:val="18"/>
        </w:rPr>
        <w:t xml:space="preserve"> autre      Δ</w:t>
      </w:r>
      <w:r w:rsidRPr="00C17E69">
        <w:rPr>
          <w:b/>
          <w:sz w:val="18"/>
          <w:szCs w:val="18"/>
        </w:rPr>
        <w:t xml:space="preserve">ημιουργός, οῦ </w:t>
      </w:r>
      <w:r w:rsidRPr="00C17E69">
        <w:rPr>
          <w:rFonts w:cs="Arial"/>
          <w:b/>
          <w:sz w:val="18"/>
          <w:szCs w:val="18"/>
        </w:rPr>
        <w:t>(ὁ)</w:t>
      </w:r>
      <w:r w:rsidRPr="00C17E69">
        <w:rPr>
          <w:b/>
          <w:sz w:val="18"/>
          <w:szCs w:val="18"/>
        </w:rPr>
        <w:t xml:space="preserve"> : </w:t>
      </w:r>
      <w:r w:rsidRPr="00C17E69">
        <w:rPr>
          <w:sz w:val="18"/>
          <w:szCs w:val="18"/>
        </w:rPr>
        <w:t>ouvrier, artisan ; démiurge.</w:t>
      </w:r>
    </w:p>
  </w:footnote>
  <w:footnote w:id="121">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 xml:space="preserve">[22e] Cst. </w:t>
      </w:r>
      <w:proofErr w:type="gramStart"/>
      <w:r w:rsidRPr="00C17E69">
        <w:rPr>
          <w:sz w:val="18"/>
          <w:szCs w:val="18"/>
        </w:rPr>
        <w:t>Cette</w:t>
      </w:r>
      <w:proofErr w:type="gramEnd"/>
      <w:r w:rsidRPr="00C17E69">
        <w:rPr>
          <w:sz w:val="18"/>
          <w:szCs w:val="18"/>
        </w:rPr>
        <w:t xml:space="preserve"> prop. </w:t>
      </w:r>
      <w:proofErr w:type="gramStart"/>
      <w:r w:rsidRPr="00C17E69">
        <w:rPr>
          <w:sz w:val="18"/>
          <w:szCs w:val="18"/>
        </w:rPr>
        <w:t>adversative</w:t>
      </w:r>
      <w:proofErr w:type="gramEnd"/>
      <w:r w:rsidRPr="00C17E69">
        <w:rPr>
          <w:sz w:val="18"/>
          <w:szCs w:val="18"/>
        </w:rPr>
        <w:t xml:space="preserve"> répond à la principale négative « </w:t>
      </w:r>
      <w:r w:rsidRPr="00C17E69">
        <w:rPr>
          <w:b/>
          <w:sz w:val="18"/>
          <w:szCs w:val="18"/>
          <w:lang w:val="el-GR"/>
        </w:rPr>
        <w:t>οὐδέν</w:t>
      </w:r>
      <w:r w:rsidRPr="00C17E69">
        <w:rPr>
          <w:b/>
          <w:sz w:val="18"/>
          <w:szCs w:val="18"/>
        </w:rPr>
        <w:t xml:space="preserve">... </w:t>
      </w:r>
      <w:r w:rsidRPr="00C17E69">
        <w:rPr>
          <w:b/>
          <w:sz w:val="18"/>
          <w:szCs w:val="18"/>
          <w:lang w:val="el-GR"/>
        </w:rPr>
        <w:t>δεῖ</w:t>
      </w:r>
      <w:r w:rsidRPr="00C17E69">
        <w:rPr>
          <w:sz w:val="18"/>
          <w:szCs w:val="18"/>
        </w:rPr>
        <w:t> » en (22</w:t>
      </w:r>
      <w:r w:rsidRPr="00C17E69">
        <w:rPr>
          <w:sz w:val="18"/>
          <w:szCs w:val="18"/>
          <w:lang w:val="el-GR"/>
        </w:rPr>
        <w:t>α</w:t>
      </w:r>
      <w:r w:rsidRPr="00C17E69">
        <w:rPr>
          <w:sz w:val="18"/>
          <w:szCs w:val="18"/>
        </w:rPr>
        <w:t xml:space="preserve">).  </w:t>
      </w:r>
      <w:r w:rsidRPr="00C17E69">
        <w:rPr>
          <w:rFonts w:ascii="Cambria Math" w:hAnsi="Cambria Math" w:cs="Cambria Math"/>
          <w:sz w:val="18"/>
          <w:szCs w:val="18"/>
        </w:rPr>
        <w:t>⇒</w:t>
      </w:r>
      <w:r w:rsidRPr="00C17E69">
        <w:rPr>
          <w:sz w:val="18"/>
          <w:szCs w:val="18"/>
        </w:rPr>
        <w:t xml:space="preserve"> </w:t>
      </w:r>
      <w:r w:rsidRPr="00C17E69">
        <w:rPr>
          <w:b/>
          <w:color w:val="336699"/>
          <w:sz w:val="18"/>
          <w:szCs w:val="18"/>
          <w:lang w:val="el-GR"/>
        </w:rPr>
        <w:t>Ἀλλὰ</w:t>
      </w:r>
      <w:r w:rsidRPr="00C17E69">
        <w:rPr>
          <w:b/>
          <w:color w:val="336699"/>
          <w:sz w:val="18"/>
          <w:szCs w:val="18"/>
        </w:rPr>
        <w:t xml:space="preserve"> &lt;</w:t>
      </w:r>
      <w:r w:rsidRPr="00C17E69">
        <w:rPr>
          <w:b/>
          <w:color w:val="336699"/>
          <w:sz w:val="18"/>
          <w:szCs w:val="18"/>
          <w:lang w:val="el-GR"/>
        </w:rPr>
        <w:t>τούτου</w:t>
      </w:r>
      <w:r w:rsidRPr="00C17E69">
        <w:rPr>
          <w:b/>
          <w:color w:val="336699"/>
          <w:sz w:val="18"/>
          <w:szCs w:val="18"/>
        </w:rPr>
        <w:t xml:space="preserve"> </w:t>
      </w:r>
      <w:r w:rsidRPr="00C17E69">
        <w:rPr>
          <w:b/>
          <w:color w:val="336699"/>
          <w:sz w:val="18"/>
          <w:szCs w:val="18"/>
          <w:lang w:val="el-GR"/>
        </w:rPr>
        <w:t>ἕνεκα</w:t>
      </w:r>
      <w:r w:rsidRPr="00C17E69">
        <w:rPr>
          <w:b/>
          <w:color w:val="336699"/>
          <w:sz w:val="18"/>
          <w:szCs w:val="18"/>
        </w:rPr>
        <w:t xml:space="preserve"> </w:t>
      </w:r>
      <w:r w:rsidRPr="00C17E69">
        <w:rPr>
          <w:b/>
          <w:color w:val="336699"/>
          <w:sz w:val="18"/>
          <w:szCs w:val="18"/>
          <w:lang w:val="el-GR"/>
        </w:rPr>
        <w:t>δεῖ</w:t>
      </w:r>
      <w:r w:rsidRPr="00C17E69">
        <w:rPr>
          <w:b/>
          <w:color w:val="336699"/>
          <w:sz w:val="18"/>
          <w:szCs w:val="18"/>
        </w:rPr>
        <w:t xml:space="preserve">&gt;  </w:t>
      </w:r>
      <w:r w:rsidRPr="00C17E69">
        <w:rPr>
          <w:b/>
          <w:color w:val="336699"/>
          <w:sz w:val="18"/>
          <w:szCs w:val="18"/>
          <w:lang w:val="el-GR"/>
        </w:rPr>
        <w:t>δικαίως</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τῇ</w:t>
      </w:r>
      <w:r w:rsidRPr="00C17E69">
        <w:rPr>
          <w:b/>
          <w:color w:val="336699"/>
          <w:sz w:val="18"/>
          <w:szCs w:val="18"/>
        </w:rPr>
        <w:t xml:space="preserve"> </w:t>
      </w:r>
      <w:r w:rsidRPr="00C17E69">
        <w:rPr>
          <w:b/>
          <w:color w:val="336699"/>
          <w:sz w:val="18"/>
          <w:szCs w:val="18"/>
          <w:lang w:val="el-GR"/>
        </w:rPr>
        <w:t>ῥητορικῇ</w:t>
      </w:r>
      <w:r w:rsidRPr="00C17E69">
        <w:rPr>
          <w:b/>
          <w:color w:val="336699"/>
          <w:sz w:val="18"/>
          <w:szCs w:val="18"/>
        </w:rPr>
        <w:t xml:space="preserve"> </w:t>
      </w:r>
      <w:r w:rsidRPr="00C17E69">
        <w:rPr>
          <w:b/>
          <w:color w:val="336699"/>
          <w:sz w:val="18"/>
          <w:szCs w:val="18"/>
          <w:lang w:val="el-GR"/>
        </w:rPr>
        <w:t>χρῆσθαι</w:t>
      </w:r>
      <w:r w:rsidRPr="00C17E69">
        <w:rPr>
          <w:b/>
          <w:color w:val="336699"/>
          <w:sz w:val="18"/>
          <w:szCs w:val="18"/>
        </w:rPr>
        <w:t xml:space="preserve">, </w:t>
      </w:r>
      <w:r w:rsidRPr="00C17E69">
        <w:rPr>
          <w:b/>
          <w:color w:val="336699"/>
          <w:sz w:val="18"/>
          <w:szCs w:val="18"/>
          <w:lang w:val="el-GR"/>
        </w:rPr>
        <w:t>ὥσπερ</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τῇ</w:t>
      </w:r>
      <w:r w:rsidRPr="00C17E69">
        <w:rPr>
          <w:b/>
          <w:color w:val="336699"/>
          <w:sz w:val="18"/>
          <w:szCs w:val="18"/>
        </w:rPr>
        <w:t xml:space="preserve"> </w:t>
      </w:r>
      <w:r w:rsidRPr="00C17E69">
        <w:rPr>
          <w:b/>
          <w:color w:val="336699"/>
          <w:sz w:val="18"/>
          <w:szCs w:val="18"/>
          <w:lang w:val="el-GR"/>
        </w:rPr>
        <w:t>ἀγωνίᾳ</w:t>
      </w:r>
      <w:r w:rsidRPr="00C17E69">
        <w:rPr>
          <w:sz w:val="18"/>
          <w:szCs w:val="18"/>
        </w:rPr>
        <w:t xml:space="preserve">.     </w:t>
      </w:r>
      <w:proofErr w:type="gramStart"/>
      <w:r w:rsidRPr="00C17E69">
        <w:rPr>
          <w:b/>
          <w:bCs/>
          <w:caps/>
          <w:sz w:val="18"/>
          <w:szCs w:val="18"/>
        </w:rPr>
        <w:t>χ</w:t>
      </w:r>
      <w:r w:rsidRPr="00C17E69">
        <w:rPr>
          <w:b/>
          <w:bCs/>
          <w:sz w:val="18"/>
          <w:szCs w:val="18"/>
        </w:rPr>
        <w:t>ρ</w:t>
      </w:r>
      <w:r w:rsidRPr="00C17E69">
        <w:rPr>
          <w:b/>
          <w:bCs/>
          <w:sz w:val="18"/>
          <w:szCs w:val="18"/>
          <w:lang w:val="el-GR"/>
        </w:rPr>
        <w:t>ῶ</w:t>
      </w:r>
      <w:r w:rsidRPr="00C17E69">
        <w:rPr>
          <w:b/>
          <w:bCs/>
          <w:sz w:val="18"/>
          <w:szCs w:val="18"/>
        </w:rPr>
        <w:t>μαι-my</w:t>
      </w:r>
      <w:proofErr w:type="gramEnd"/>
      <w:r w:rsidRPr="00C17E69">
        <w:rPr>
          <w:b/>
          <w:bCs/>
          <w:sz w:val="18"/>
          <w:szCs w:val="18"/>
        </w:rPr>
        <w:t>. :</w:t>
      </w:r>
      <w:r w:rsidRPr="00C17E69">
        <w:rPr>
          <w:sz w:val="18"/>
          <w:szCs w:val="18"/>
        </w:rPr>
        <w:t xml:space="preserve"> </w:t>
      </w:r>
      <w:proofErr w:type="gramStart"/>
      <w:r w:rsidRPr="00C17E69">
        <w:rPr>
          <w:sz w:val="18"/>
          <w:szCs w:val="18"/>
        </w:rPr>
        <w:t>se</w:t>
      </w:r>
      <w:proofErr w:type="gramEnd"/>
      <w:r w:rsidRPr="00C17E69">
        <w:rPr>
          <w:sz w:val="18"/>
          <w:szCs w:val="18"/>
        </w:rPr>
        <w:t xml:space="preserve"> servir, de user de ; pratiquer (avec dat.) </w:t>
      </w:r>
      <w:proofErr w:type="gramStart"/>
      <w:r w:rsidRPr="00C17E69">
        <w:rPr>
          <w:rFonts w:cs="Arial"/>
          <w:b/>
          <w:sz w:val="18"/>
          <w:szCs w:val="18"/>
        </w:rPr>
        <w:t>—[</w:t>
      </w:r>
      <w:proofErr w:type="gramEnd"/>
      <w:r w:rsidRPr="00C17E69">
        <w:rPr>
          <w:b/>
          <w:sz w:val="18"/>
          <w:szCs w:val="18"/>
        </w:rPr>
        <w:t>verbe en -</w:t>
      </w:r>
      <w:r w:rsidRPr="00C17E69">
        <w:rPr>
          <w:b/>
          <w:sz w:val="18"/>
          <w:szCs w:val="18"/>
          <w:lang w:val="el-GR"/>
        </w:rPr>
        <w:t>ηω</w:t>
      </w:r>
      <w:r w:rsidRPr="00C17E69">
        <w:rPr>
          <w:b/>
          <w:bCs/>
          <w:sz w:val="18"/>
          <w:szCs w:val="18"/>
        </w:rPr>
        <w:t xml:space="preserve"> ; </w:t>
      </w:r>
      <w:r w:rsidRPr="00C17E69">
        <w:rPr>
          <w:b/>
          <w:bCs/>
          <w:i/>
          <w:sz w:val="18"/>
          <w:szCs w:val="18"/>
        </w:rPr>
        <w:t>inf</w:t>
      </w:r>
      <w:r w:rsidRPr="00C17E69">
        <w:rPr>
          <w:b/>
          <w:bCs/>
          <w:sz w:val="18"/>
          <w:szCs w:val="18"/>
        </w:rPr>
        <w:t xml:space="preserve">. : </w:t>
      </w:r>
      <w:r w:rsidRPr="00C17E69">
        <w:rPr>
          <w:b/>
          <w:sz w:val="18"/>
          <w:szCs w:val="18"/>
          <w:lang w:val="el-GR"/>
        </w:rPr>
        <w:t>χρῆσθαι</w:t>
      </w:r>
      <w:r w:rsidRPr="00C17E69">
        <w:rPr>
          <w:b/>
          <w:sz w:val="18"/>
          <w:szCs w:val="18"/>
        </w:rPr>
        <w:t> </w:t>
      </w:r>
      <w:r w:rsidRPr="00C17E69">
        <w:rPr>
          <w:rFonts w:cs="Arial"/>
          <w:b/>
          <w:sz w:val="18"/>
          <w:szCs w:val="18"/>
        </w:rPr>
        <w:t xml:space="preserve">]—    </w:t>
      </w:r>
      <w:r w:rsidRPr="00C17E69">
        <w:rPr>
          <w:rFonts w:cs="Arial"/>
          <w:sz w:val="18"/>
          <w:szCs w:val="18"/>
        </w:rPr>
        <w:t>Δ</w:t>
      </w:r>
      <w:r w:rsidRPr="00C17E69">
        <w:rPr>
          <w:rFonts w:cs="Arial"/>
          <w:b/>
          <w:sz w:val="18"/>
          <w:szCs w:val="18"/>
        </w:rPr>
        <w:t>ικαίως</w:t>
      </w:r>
      <w:r w:rsidRPr="00C17E69">
        <w:rPr>
          <w:rFonts w:cs="Arial"/>
          <w:sz w:val="18"/>
          <w:szCs w:val="18"/>
        </w:rPr>
        <w:t xml:space="preserve"> : comme il convient, </w:t>
      </w:r>
      <w:r w:rsidRPr="00C17E69">
        <w:rPr>
          <w:rFonts w:cs="Arial"/>
          <w:i/>
          <w:sz w:val="18"/>
          <w:szCs w:val="18"/>
        </w:rPr>
        <w:t>d’où</w:t>
      </w:r>
      <w:r w:rsidRPr="00C17E69">
        <w:rPr>
          <w:rFonts w:cs="Arial"/>
          <w:sz w:val="18"/>
          <w:szCs w:val="18"/>
        </w:rPr>
        <w:t xml:space="preserve"> de manière a</w:t>
      </w:r>
      <w:r w:rsidRPr="00C17E69">
        <w:rPr>
          <w:rFonts w:cs="Arial"/>
          <w:sz w:val="18"/>
          <w:szCs w:val="18"/>
        </w:rPr>
        <w:t>p</w:t>
      </w:r>
      <w:r w:rsidRPr="00C17E69">
        <w:rPr>
          <w:rFonts w:cs="Arial"/>
          <w:sz w:val="18"/>
          <w:szCs w:val="18"/>
        </w:rPr>
        <w:t xml:space="preserve">propriée, très bien; avec justice; exactement          </w:t>
      </w:r>
      <w:r w:rsidRPr="00C17E69">
        <w:rPr>
          <w:rStyle w:val="efforeign"/>
          <w:b/>
          <w:sz w:val="18"/>
          <w:szCs w:val="18"/>
        </w:rPr>
        <w:t xml:space="preserve"> </w:t>
      </w:r>
      <w:r w:rsidRPr="00C17E69">
        <w:rPr>
          <w:rStyle w:val="efforeign"/>
          <w:b/>
          <w:sz w:val="18"/>
          <w:szCs w:val="18"/>
          <w:lang w:val="el-GR"/>
        </w:rPr>
        <w:t>Ἡ</w:t>
      </w:r>
      <w:r w:rsidRPr="00C17E69">
        <w:rPr>
          <w:rStyle w:val="efforeign"/>
          <w:b/>
          <w:sz w:val="18"/>
          <w:szCs w:val="18"/>
        </w:rPr>
        <w:t xml:space="preserve"> ῥητορική</w:t>
      </w:r>
      <w:r w:rsidRPr="00C17E69">
        <w:rPr>
          <w:rStyle w:val="efentryfree"/>
          <w:sz w:val="18"/>
          <w:szCs w:val="18"/>
        </w:rPr>
        <w:t xml:space="preserve"> (</w:t>
      </w:r>
      <w:r w:rsidRPr="00C17E69">
        <w:rPr>
          <w:rStyle w:val="efentryfree"/>
          <w:i/>
          <w:sz w:val="18"/>
          <w:szCs w:val="18"/>
        </w:rPr>
        <w:t>s.e.</w:t>
      </w:r>
      <w:r w:rsidRPr="00C17E69">
        <w:rPr>
          <w:rStyle w:val="efentryfree"/>
          <w:sz w:val="18"/>
          <w:szCs w:val="18"/>
        </w:rPr>
        <w:t xml:space="preserve"> . </w:t>
      </w:r>
      <w:r w:rsidRPr="00C17E69">
        <w:rPr>
          <w:rStyle w:val="efforeign"/>
          <w:b/>
          <w:sz w:val="18"/>
          <w:szCs w:val="18"/>
        </w:rPr>
        <w:t>τέχνη</w:t>
      </w:r>
      <w:r w:rsidRPr="00C17E69">
        <w:rPr>
          <w:rStyle w:val="efentryfree"/>
          <w:sz w:val="18"/>
          <w:szCs w:val="18"/>
        </w:rPr>
        <w:t>) : l’art or</w:t>
      </w:r>
      <w:r w:rsidRPr="00C17E69">
        <w:rPr>
          <w:rStyle w:val="efentryfree"/>
          <w:sz w:val="18"/>
          <w:szCs w:val="18"/>
        </w:rPr>
        <w:t>a</w:t>
      </w:r>
      <w:r w:rsidRPr="00C17E69">
        <w:rPr>
          <w:rStyle w:val="efentryfree"/>
          <w:sz w:val="18"/>
          <w:szCs w:val="18"/>
        </w:rPr>
        <w:t xml:space="preserve">toire, la rhétorique       </w:t>
      </w:r>
      <w:r w:rsidRPr="00C17E69">
        <w:rPr>
          <w:b/>
          <w:sz w:val="18"/>
          <w:szCs w:val="18"/>
          <w:lang w:val="el-GR"/>
        </w:rPr>
        <w:t>Ὥσπερ</w:t>
      </w:r>
      <w:r w:rsidRPr="00C17E69">
        <w:rPr>
          <w:sz w:val="18"/>
          <w:szCs w:val="18"/>
        </w:rPr>
        <w:t xml:space="preserve"> : comme    </w:t>
      </w:r>
      <w:r w:rsidRPr="00C17E69">
        <w:rPr>
          <w:b/>
          <w:sz w:val="18"/>
          <w:szCs w:val="18"/>
          <w:lang w:val="el-GR"/>
        </w:rPr>
        <w:t>Καὶ</w:t>
      </w:r>
      <w:r w:rsidRPr="00C17E69">
        <w:rPr>
          <w:sz w:val="18"/>
          <w:szCs w:val="18"/>
        </w:rPr>
        <w:t> : aussi     Ἀ</w:t>
      </w:r>
      <w:r w:rsidRPr="00C17E69">
        <w:rPr>
          <w:b/>
          <w:sz w:val="18"/>
          <w:szCs w:val="18"/>
        </w:rPr>
        <w:t>γωνία, ας (ἡ) :</w:t>
      </w:r>
      <w:r w:rsidRPr="00C17E69">
        <w:rPr>
          <w:sz w:val="18"/>
          <w:szCs w:val="18"/>
        </w:rPr>
        <w:t xml:space="preserve"> lutte dans les jeux ; lutte en gal </w:t>
      </w:r>
      <w:r w:rsidRPr="00C17E69">
        <w:rPr>
          <w:sz w:val="18"/>
          <w:szCs w:val="18"/>
          <w:lang w:val="el-GR"/>
        </w:rPr>
        <w:t>;</w:t>
      </w:r>
      <w:r w:rsidRPr="00C17E69">
        <w:rPr>
          <w:sz w:val="18"/>
          <w:szCs w:val="18"/>
        </w:rPr>
        <w:t xml:space="preserve"> </w:t>
      </w:r>
      <w:proofErr w:type="gramStart"/>
      <w:r w:rsidRPr="00C17E69">
        <w:rPr>
          <w:sz w:val="18"/>
          <w:szCs w:val="18"/>
        </w:rPr>
        <w:t>sport</w:t>
      </w:r>
      <w:proofErr w:type="gramEnd"/>
      <w:r w:rsidRPr="00C17E69">
        <w:rPr>
          <w:sz w:val="18"/>
          <w:szCs w:val="18"/>
        </w:rPr>
        <w:t xml:space="preserve"> de combat.  </w:t>
      </w:r>
    </w:p>
  </w:footnote>
  <w:footnote w:id="122">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[23</w:t>
      </w:r>
      <w:r w:rsidRPr="00C17E69">
        <w:rPr>
          <w:b/>
          <w:color w:val="C00000"/>
          <w:sz w:val="18"/>
          <w:szCs w:val="18"/>
        </w:rPr>
        <w:t>a</w:t>
      </w:r>
      <w:r w:rsidRPr="00C17E69">
        <w:rPr>
          <w:color w:val="C00000"/>
          <w:sz w:val="18"/>
          <w:szCs w:val="18"/>
        </w:rPr>
        <w:t>] Cst.</w:t>
      </w:r>
      <w:r w:rsidRPr="00C17E69">
        <w:rPr>
          <w:sz w:val="18"/>
          <w:szCs w:val="18"/>
        </w:rPr>
        <w:t xml:space="preserve"> 23a subordonnée + 23b  principale d’un système éventuel.  </w:t>
      </w:r>
      <w:r w:rsidRPr="00C17E69">
        <w:rPr>
          <w:b/>
          <w:color w:val="336699"/>
          <w:sz w:val="18"/>
          <w:szCs w:val="18"/>
          <w:lang w:val="el-GR"/>
        </w:rPr>
        <w:t>Ἐὰν</w:t>
      </w:r>
      <w:r w:rsidRPr="00C17E69">
        <w:rPr>
          <w:b/>
          <w:color w:val="336699"/>
          <w:sz w:val="18"/>
          <w:szCs w:val="18"/>
        </w:rPr>
        <w:t xml:space="preserve"> </w:t>
      </w:r>
      <w:r w:rsidRPr="00C17E69">
        <w:rPr>
          <w:b/>
          <w:color w:val="336699"/>
          <w:sz w:val="18"/>
          <w:szCs w:val="18"/>
          <w:lang w:val="el-GR"/>
        </w:rPr>
        <w:t>δὲ</w:t>
      </w:r>
      <w:r w:rsidRPr="00C17E69">
        <w:rPr>
          <w:b/>
          <w:color w:val="336699"/>
          <w:sz w:val="18"/>
          <w:szCs w:val="18"/>
        </w:rPr>
        <w:t xml:space="preserve">, </w:t>
      </w:r>
      <w:r w:rsidRPr="00C17E69">
        <w:rPr>
          <w:b/>
          <w:color w:val="336699"/>
          <w:sz w:val="18"/>
          <w:szCs w:val="18"/>
          <w:lang w:val="el-GR"/>
        </w:rPr>
        <w:t>οἶμαι</w:t>
      </w:r>
      <w:r w:rsidRPr="00C17E69">
        <w:rPr>
          <w:b/>
          <w:color w:val="336699"/>
          <w:sz w:val="18"/>
          <w:szCs w:val="18"/>
        </w:rPr>
        <w:t xml:space="preserve">, </w:t>
      </w:r>
      <w:r w:rsidRPr="00C17E69">
        <w:rPr>
          <w:b/>
          <w:color w:val="336699"/>
          <w:sz w:val="18"/>
          <w:szCs w:val="18"/>
          <w:lang w:val="el-GR"/>
        </w:rPr>
        <w:t>ῥητορικὸς</w:t>
      </w:r>
      <w:r w:rsidRPr="00C17E69">
        <w:rPr>
          <w:b/>
          <w:color w:val="336699"/>
          <w:sz w:val="18"/>
          <w:szCs w:val="18"/>
        </w:rPr>
        <w:t xml:space="preserve"> </w:t>
      </w:r>
      <w:r w:rsidRPr="00C17E69">
        <w:rPr>
          <w:b/>
          <w:color w:val="336699"/>
          <w:sz w:val="18"/>
          <w:szCs w:val="18"/>
          <w:lang w:val="el-GR"/>
        </w:rPr>
        <w:t>γενόμενός</w:t>
      </w:r>
      <w:r w:rsidRPr="00C17E69">
        <w:rPr>
          <w:b/>
          <w:color w:val="336699"/>
          <w:sz w:val="18"/>
          <w:szCs w:val="18"/>
        </w:rPr>
        <w:t xml:space="preserve"> </w:t>
      </w:r>
      <w:r w:rsidRPr="00C17E69">
        <w:rPr>
          <w:b/>
          <w:color w:val="336699"/>
          <w:sz w:val="18"/>
          <w:szCs w:val="18"/>
          <w:lang w:val="el-GR"/>
        </w:rPr>
        <w:t>τις</w:t>
      </w:r>
      <w:r w:rsidRPr="00C17E69">
        <w:rPr>
          <w:b/>
          <w:color w:val="336699"/>
          <w:sz w:val="18"/>
          <w:szCs w:val="18"/>
        </w:rPr>
        <w:t xml:space="preserve"> </w:t>
      </w:r>
      <w:r w:rsidRPr="00C17E69">
        <w:rPr>
          <w:b/>
          <w:color w:val="336699"/>
          <w:sz w:val="18"/>
          <w:szCs w:val="18"/>
          <w:lang w:val="el-GR"/>
        </w:rPr>
        <w:t>κᾆτα</w:t>
      </w:r>
      <w:r w:rsidRPr="00C17E69">
        <w:rPr>
          <w:b/>
          <w:color w:val="336699"/>
          <w:sz w:val="18"/>
          <w:szCs w:val="18"/>
        </w:rPr>
        <w:t xml:space="preserve"> </w:t>
      </w:r>
      <w:r w:rsidRPr="00C17E69">
        <w:rPr>
          <w:b/>
          <w:color w:val="336699"/>
          <w:sz w:val="18"/>
          <w:szCs w:val="18"/>
          <w:lang w:val="el-GR"/>
        </w:rPr>
        <w:t>ταύτῃ</w:t>
      </w:r>
      <w:r w:rsidRPr="00C17E69">
        <w:rPr>
          <w:b/>
          <w:color w:val="336699"/>
          <w:sz w:val="18"/>
          <w:szCs w:val="18"/>
        </w:rPr>
        <w:t xml:space="preserve"> </w:t>
      </w:r>
      <w:r w:rsidRPr="00C17E69">
        <w:rPr>
          <w:b/>
          <w:color w:val="336699"/>
          <w:sz w:val="18"/>
          <w:szCs w:val="18"/>
          <w:lang w:val="el-GR"/>
        </w:rPr>
        <w:t>τῇ</w:t>
      </w:r>
      <w:r w:rsidRPr="00C17E69">
        <w:rPr>
          <w:b/>
          <w:color w:val="336699"/>
          <w:sz w:val="18"/>
          <w:szCs w:val="18"/>
        </w:rPr>
        <w:t xml:space="preserve"> </w:t>
      </w:r>
      <w:r w:rsidRPr="00C17E69">
        <w:rPr>
          <w:b/>
          <w:color w:val="336699"/>
          <w:sz w:val="18"/>
          <w:szCs w:val="18"/>
          <w:lang w:val="el-GR"/>
        </w:rPr>
        <w:t>δυνάμει</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τῇ</w:t>
      </w:r>
      <w:r w:rsidRPr="00C17E69">
        <w:rPr>
          <w:b/>
          <w:color w:val="336699"/>
          <w:sz w:val="18"/>
          <w:szCs w:val="18"/>
        </w:rPr>
        <w:t xml:space="preserve"> </w:t>
      </w:r>
      <w:r w:rsidRPr="00C17E69">
        <w:rPr>
          <w:b/>
          <w:color w:val="336699"/>
          <w:sz w:val="18"/>
          <w:szCs w:val="18"/>
          <w:lang w:val="el-GR"/>
        </w:rPr>
        <w:t>τέχνῃ</w:t>
      </w:r>
      <w:r w:rsidRPr="00C17E69">
        <w:rPr>
          <w:b/>
          <w:color w:val="336699"/>
          <w:sz w:val="18"/>
          <w:szCs w:val="18"/>
        </w:rPr>
        <w:t xml:space="preserve"> </w:t>
      </w:r>
      <w:r w:rsidRPr="00C17E69">
        <w:rPr>
          <w:b/>
          <w:color w:val="336699"/>
          <w:sz w:val="18"/>
          <w:szCs w:val="18"/>
          <w:lang w:val="el-GR"/>
        </w:rPr>
        <w:t>ἀδικῇ</w:t>
      </w:r>
      <w:r w:rsidRPr="00C17E69">
        <w:rPr>
          <w:b/>
          <w:color w:val="336699"/>
          <w:sz w:val="18"/>
          <w:szCs w:val="18"/>
        </w:rPr>
        <w:t xml:space="preserve">.   </w:t>
      </w:r>
      <w:r w:rsidRPr="00C17E69">
        <w:rPr>
          <w:sz w:val="18"/>
          <w:szCs w:val="18"/>
        </w:rPr>
        <w:t>Ἐ</w:t>
      </w:r>
      <w:r w:rsidRPr="00C17E69">
        <w:rPr>
          <w:b/>
          <w:sz w:val="18"/>
          <w:szCs w:val="18"/>
        </w:rPr>
        <w:t xml:space="preserve">άν (= εἰ + ἄν) </w:t>
      </w:r>
      <w:r w:rsidRPr="00C17E69">
        <w:rPr>
          <w:sz w:val="18"/>
          <w:szCs w:val="18"/>
        </w:rPr>
        <w:t xml:space="preserve">+ subj. : si éventuellement, s’il se produit que     </w:t>
      </w:r>
      <w:r w:rsidRPr="00C17E69">
        <w:rPr>
          <w:b/>
          <w:bCs/>
          <w:sz w:val="18"/>
          <w:szCs w:val="18"/>
        </w:rPr>
        <w:t>Οἶμαι /</w:t>
      </w:r>
      <w:proofErr w:type="gramStart"/>
      <w:r w:rsidRPr="00C17E69">
        <w:rPr>
          <w:b/>
          <w:bCs/>
          <w:sz w:val="18"/>
          <w:szCs w:val="18"/>
        </w:rPr>
        <w:t>οἴομαι  :</w:t>
      </w:r>
      <w:proofErr w:type="gramEnd"/>
      <w:r w:rsidRPr="00C17E69">
        <w:rPr>
          <w:b/>
          <w:bCs/>
          <w:sz w:val="18"/>
          <w:szCs w:val="18"/>
        </w:rPr>
        <w:t xml:space="preserve"> </w:t>
      </w:r>
      <w:r w:rsidRPr="00C17E69">
        <w:rPr>
          <w:sz w:val="18"/>
          <w:szCs w:val="18"/>
        </w:rPr>
        <w:t xml:space="preserve">s’imaginer, croire  (frqt en incise).  </w:t>
      </w:r>
      <w:r w:rsidRPr="00C17E69">
        <w:rPr>
          <w:rStyle w:val="lsresitem1"/>
          <w:b/>
          <w:sz w:val="18"/>
          <w:szCs w:val="18"/>
          <w:specVanish w:val="0"/>
        </w:rPr>
        <w:t xml:space="preserve">Ῥητορικός, </w:t>
      </w:r>
      <w:r w:rsidRPr="00C17E69">
        <w:rPr>
          <w:rStyle w:val="lsresitem1"/>
          <w:b/>
          <w:sz w:val="18"/>
          <w:szCs w:val="18"/>
          <w:lang w:val="el-GR"/>
          <w:specVanish w:val="0"/>
        </w:rPr>
        <w:t>ή</w:t>
      </w:r>
      <w:r w:rsidRPr="00C17E69">
        <w:rPr>
          <w:rStyle w:val="lsresitem1"/>
          <w:b/>
          <w:sz w:val="18"/>
          <w:szCs w:val="18"/>
          <w:specVanish w:val="0"/>
        </w:rPr>
        <w:t xml:space="preserve">, </w:t>
      </w:r>
      <w:r w:rsidRPr="00C17E69">
        <w:rPr>
          <w:rStyle w:val="lsresitem1"/>
          <w:b/>
          <w:sz w:val="18"/>
          <w:szCs w:val="18"/>
          <w:lang w:val="el-GR"/>
          <w:specVanish w:val="0"/>
        </w:rPr>
        <w:t>όν</w:t>
      </w:r>
      <w:r w:rsidRPr="00C17E69">
        <w:rPr>
          <w:rStyle w:val="lsresitem1"/>
          <w:b/>
          <w:sz w:val="18"/>
          <w:szCs w:val="18"/>
          <w:specVanish w:val="0"/>
        </w:rPr>
        <w:t xml:space="preserve"> : </w:t>
      </w:r>
      <w:r w:rsidRPr="00C17E69">
        <w:rPr>
          <w:rStyle w:val="lsresitem1"/>
          <w:sz w:val="18"/>
          <w:szCs w:val="18"/>
          <w:specVanish w:val="0"/>
        </w:rPr>
        <w:t>qui concerne les orateurs ou l’art oratoire</w:t>
      </w:r>
      <w:r w:rsidRPr="00C17E69">
        <w:rPr>
          <w:rStyle w:val="lsresitem1"/>
          <w:rFonts w:eastAsia="Calibri" w:cs="Arial"/>
          <w:sz w:val="18"/>
          <w:szCs w:val="18"/>
          <w:specVanish w:val="0"/>
        </w:rPr>
        <w:t xml:space="preserve"> ; habile à parler      </w:t>
      </w:r>
      <w:r w:rsidRPr="00C17E69">
        <w:rPr>
          <w:b/>
          <w:bCs/>
          <w:sz w:val="18"/>
          <w:szCs w:val="18"/>
          <w:lang w:val="el-GR"/>
        </w:rPr>
        <w:t>Γίγνομαι</w:t>
      </w:r>
      <w:r w:rsidRPr="00C17E69">
        <w:rPr>
          <w:b/>
          <w:bCs/>
          <w:sz w:val="18"/>
          <w:szCs w:val="18"/>
        </w:rPr>
        <w:t> </w:t>
      </w:r>
      <w:r w:rsidRPr="00C17E69">
        <w:rPr>
          <w:rFonts w:cs="Arial"/>
          <w:b/>
          <w:bCs/>
          <w:sz w:val="18"/>
          <w:szCs w:val="18"/>
        </w:rPr>
        <w:t>—[</w:t>
      </w:r>
      <w:r w:rsidRPr="00C17E69">
        <w:rPr>
          <w:b/>
          <w:bCs/>
          <w:sz w:val="18"/>
          <w:szCs w:val="18"/>
        </w:rPr>
        <w:t xml:space="preserve"> </w:t>
      </w:r>
      <w:r w:rsidRPr="00C17E69">
        <w:rPr>
          <w:bCs/>
          <w:i/>
          <w:sz w:val="18"/>
          <w:szCs w:val="18"/>
        </w:rPr>
        <w:t>fut</w:t>
      </w:r>
      <w:r w:rsidRPr="00C17E69">
        <w:rPr>
          <w:b/>
          <w:bCs/>
          <w:sz w:val="18"/>
          <w:szCs w:val="18"/>
        </w:rPr>
        <w:t xml:space="preserve">. : </w:t>
      </w:r>
      <w:r w:rsidRPr="00C17E69">
        <w:rPr>
          <w:sz w:val="18"/>
          <w:szCs w:val="18"/>
          <w:lang w:val="el-GR"/>
        </w:rPr>
        <w:t>γενήσομαι</w:t>
      </w:r>
      <w:r w:rsidRPr="00C17E69">
        <w:rPr>
          <w:sz w:val="18"/>
          <w:szCs w:val="18"/>
        </w:rPr>
        <w:t xml:space="preserve"> ;  </w:t>
      </w:r>
      <w:r w:rsidRPr="00C17E69">
        <w:rPr>
          <w:i/>
          <w:sz w:val="18"/>
          <w:szCs w:val="18"/>
        </w:rPr>
        <w:t>aor-2</w:t>
      </w:r>
      <w:r w:rsidRPr="00C17E69">
        <w:rPr>
          <w:sz w:val="18"/>
          <w:szCs w:val="18"/>
        </w:rPr>
        <w:t xml:space="preserve"> : </w:t>
      </w:r>
      <w:r w:rsidRPr="00C17E69">
        <w:rPr>
          <w:sz w:val="18"/>
          <w:szCs w:val="18"/>
          <w:lang w:val="el-GR"/>
        </w:rPr>
        <w:t>ἐγενόμην</w:t>
      </w:r>
      <w:r w:rsidRPr="00C17E69">
        <w:rPr>
          <w:sz w:val="18"/>
          <w:szCs w:val="18"/>
        </w:rPr>
        <w:t xml:space="preserve"> (/ </w:t>
      </w:r>
      <w:r w:rsidRPr="00C17E69">
        <w:rPr>
          <w:sz w:val="18"/>
          <w:szCs w:val="18"/>
          <w:lang w:val="el-GR"/>
        </w:rPr>
        <w:t>ἐγενήθην</w:t>
      </w:r>
      <w:r w:rsidRPr="00C17E69">
        <w:rPr>
          <w:sz w:val="18"/>
          <w:szCs w:val="18"/>
        </w:rPr>
        <w:t xml:space="preserve">) ; </w:t>
      </w:r>
      <w:r w:rsidRPr="00C17E69">
        <w:rPr>
          <w:i/>
          <w:sz w:val="18"/>
          <w:szCs w:val="18"/>
        </w:rPr>
        <w:t>pft</w:t>
      </w:r>
      <w:r w:rsidRPr="00C17E69">
        <w:rPr>
          <w:sz w:val="18"/>
          <w:szCs w:val="18"/>
        </w:rPr>
        <w:t xml:space="preserve">. : </w:t>
      </w:r>
      <w:r w:rsidRPr="00C17E69">
        <w:rPr>
          <w:sz w:val="18"/>
          <w:szCs w:val="18"/>
          <w:lang w:val="el-GR"/>
        </w:rPr>
        <w:t>γεγένημαι</w:t>
      </w:r>
      <w:r w:rsidRPr="00C17E69">
        <w:rPr>
          <w:sz w:val="18"/>
          <w:szCs w:val="18"/>
        </w:rPr>
        <w:t xml:space="preserve"> / </w:t>
      </w:r>
      <w:r w:rsidRPr="00C17E69">
        <w:rPr>
          <w:sz w:val="18"/>
          <w:szCs w:val="18"/>
          <w:lang w:val="el-GR"/>
        </w:rPr>
        <w:t>γέγονα</w:t>
      </w:r>
      <w:r w:rsidRPr="00C17E69">
        <w:rPr>
          <w:sz w:val="18"/>
          <w:szCs w:val="18"/>
        </w:rPr>
        <w:t xml:space="preserve">) ]— : devenir ; naître ; se produire   </w:t>
      </w:r>
      <w:r w:rsidRPr="00C17E69">
        <w:rPr>
          <w:rFonts w:cs="Arial"/>
          <w:b/>
          <w:caps/>
          <w:sz w:val="18"/>
          <w:szCs w:val="18"/>
        </w:rPr>
        <w:t>τ</w:t>
      </w:r>
      <w:r w:rsidRPr="00C17E69">
        <w:rPr>
          <w:rFonts w:cs="Arial"/>
          <w:b/>
          <w:sz w:val="18"/>
          <w:szCs w:val="18"/>
        </w:rPr>
        <w:t xml:space="preserve">ὶς, τὶς, τὶ ; </w:t>
      </w:r>
      <w:r w:rsidRPr="00C17E69">
        <w:rPr>
          <w:rFonts w:cs="Arial"/>
          <w:i/>
          <w:sz w:val="18"/>
          <w:szCs w:val="18"/>
        </w:rPr>
        <w:t>gén</w:t>
      </w:r>
      <w:r w:rsidRPr="00C17E69">
        <w:rPr>
          <w:rFonts w:cs="Arial"/>
          <w:b/>
          <w:sz w:val="18"/>
          <w:szCs w:val="18"/>
        </w:rPr>
        <w:t> :</w:t>
      </w:r>
      <w:r w:rsidRPr="00C17E69">
        <w:rPr>
          <w:rFonts w:cs="Arial"/>
          <w:sz w:val="18"/>
          <w:szCs w:val="18"/>
        </w:rPr>
        <w:t xml:space="preserve"> </w:t>
      </w:r>
      <w:r w:rsidRPr="00C17E69">
        <w:rPr>
          <w:rFonts w:cs="Arial"/>
          <w:b/>
          <w:sz w:val="18"/>
          <w:szCs w:val="18"/>
          <w:lang w:val="el-GR"/>
        </w:rPr>
        <w:t>τινός</w:t>
      </w:r>
      <w:r w:rsidRPr="00C17E69">
        <w:rPr>
          <w:rFonts w:cs="Arial"/>
          <w:sz w:val="18"/>
          <w:szCs w:val="18"/>
        </w:rPr>
        <w:t xml:space="preserve"> ou </w:t>
      </w:r>
      <w:r w:rsidRPr="00C17E69">
        <w:rPr>
          <w:rFonts w:cs="Arial"/>
          <w:b/>
          <w:sz w:val="18"/>
          <w:szCs w:val="18"/>
          <w:lang w:val="el-GR"/>
        </w:rPr>
        <w:t>του</w:t>
      </w:r>
      <w:r w:rsidRPr="00C17E69">
        <w:rPr>
          <w:rFonts w:cs="Arial"/>
          <w:b/>
          <w:sz w:val="18"/>
          <w:szCs w:val="18"/>
        </w:rPr>
        <w:t xml:space="preserve">, </w:t>
      </w:r>
      <w:r w:rsidRPr="00C17E69">
        <w:rPr>
          <w:rFonts w:cs="Arial"/>
          <w:i/>
          <w:sz w:val="18"/>
          <w:szCs w:val="18"/>
        </w:rPr>
        <w:t>pr. &amp; adj. indéfini, enclitique</w:t>
      </w:r>
      <w:r w:rsidRPr="00C17E69">
        <w:rPr>
          <w:rFonts w:cs="Arial"/>
          <w:sz w:val="18"/>
          <w:szCs w:val="18"/>
        </w:rPr>
        <w:t xml:space="preserve"> : quelqu'un, quelque chose ; quelque ; qui que ce soit    </w:t>
      </w:r>
      <w:r w:rsidRPr="00C17E69">
        <w:rPr>
          <w:b/>
          <w:sz w:val="18"/>
          <w:szCs w:val="18"/>
        </w:rPr>
        <w:t xml:space="preserve">Κᾆτα </w:t>
      </w:r>
      <w:r w:rsidRPr="00C17E69">
        <w:rPr>
          <w:i/>
          <w:sz w:val="18"/>
          <w:szCs w:val="18"/>
        </w:rPr>
        <w:t>crase attique pour</w:t>
      </w:r>
      <w:r w:rsidRPr="00C17E69">
        <w:rPr>
          <w:b/>
          <w:sz w:val="18"/>
          <w:szCs w:val="18"/>
        </w:rPr>
        <w:t xml:space="preserve"> καὶ εἶτα </w:t>
      </w:r>
      <w:r w:rsidRPr="00C17E69">
        <w:rPr>
          <w:i/>
          <w:sz w:val="18"/>
          <w:szCs w:val="18"/>
        </w:rPr>
        <w:t>(et ensuite)</w:t>
      </w:r>
      <w:r w:rsidRPr="00C17E69">
        <w:rPr>
          <w:sz w:val="18"/>
          <w:szCs w:val="18"/>
        </w:rPr>
        <w:t> </w:t>
      </w:r>
      <w:r w:rsidRPr="00C17E69">
        <w:rPr>
          <w:b/>
          <w:sz w:val="18"/>
          <w:szCs w:val="18"/>
        </w:rPr>
        <w:t xml:space="preserve">   </w:t>
      </w:r>
      <w:r w:rsidRPr="00C17E69">
        <w:rPr>
          <w:sz w:val="18"/>
          <w:szCs w:val="18"/>
        </w:rPr>
        <w:t xml:space="preserve">    </w:t>
      </w:r>
      <w:r w:rsidRPr="00C17E69">
        <w:rPr>
          <w:b/>
          <w:sz w:val="18"/>
          <w:szCs w:val="18"/>
        </w:rPr>
        <w:t>Οὗτος, αὕτη, τοῦτο (</w:t>
      </w:r>
      <w:r w:rsidRPr="00C17E69">
        <w:rPr>
          <w:i/>
          <w:sz w:val="18"/>
          <w:szCs w:val="18"/>
        </w:rPr>
        <w:t>gén. sg.</w:t>
      </w:r>
      <w:r w:rsidRPr="00C17E69">
        <w:rPr>
          <w:b/>
          <w:sz w:val="18"/>
          <w:szCs w:val="18"/>
        </w:rPr>
        <w:t xml:space="preserve"> : </w:t>
      </w:r>
      <w:r w:rsidRPr="00C17E69">
        <w:rPr>
          <w:b/>
          <w:sz w:val="18"/>
          <w:szCs w:val="18"/>
          <w:lang w:val="el-GR"/>
        </w:rPr>
        <w:t>τούτου</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ταύτης</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τούτου</w:t>
      </w:r>
      <w:r w:rsidRPr="00C17E69">
        <w:rPr>
          <w:b/>
          <w:sz w:val="18"/>
          <w:szCs w:val="18"/>
        </w:rPr>
        <w:t>,</w:t>
      </w:r>
      <w:r w:rsidRPr="00C17E69">
        <w:rPr>
          <w:sz w:val="18"/>
          <w:szCs w:val="18"/>
        </w:rPr>
        <w:t xml:space="preserve"> </w:t>
      </w:r>
      <w:r w:rsidRPr="00C17E69">
        <w:rPr>
          <w:i/>
          <w:iCs/>
          <w:sz w:val="18"/>
          <w:szCs w:val="18"/>
        </w:rPr>
        <w:t xml:space="preserve">pr. et adj. dém. </w:t>
      </w:r>
      <w:r w:rsidRPr="00C17E69">
        <w:rPr>
          <w:sz w:val="18"/>
          <w:szCs w:val="18"/>
        </w:rPr>
        <w:t xml:space="preserve">: celui-ci, celle-ci, ceci ; ce, cet, cette      </w:t>
      </w:r>
      <w:r w:rsidRPr="00C17E69">
        <w:rPr>
          <w:b/>
          <w:sz w:val="18"/>
          <w:szCs w:val="18"/>
          <w:lang w:val="el-GR"/>
        </w:rPr>
        <w:t>Δ</w:t>
      </w:r>
      <w:r w:rsidRPr="00C17E69">
        <w:rPr>
          <w:b/>
          <w:sz w:val="18"/>
          <w:szCs w:val="18"/>
        </w:rPr>
        <w:t xml:space="preserve">ύναμις, εως (ἡ) : </w:t>
      </w:r>
      <w:r w:rsidRPr="00C17E69">
        <w:rPr>
          <w:sz w:val="18"/>
          <w:szCs w:val="18"/>
        </w:rPr>
        <w:t>faculté de pouvoir, moyens ; […] puissance, pouvoir     Τ</w:t>
      </w:r>
      <w:r w:rsidRPr="00C17E69">
        <w:rPr>
          <w:b/>
          <w:sz w:val="18"/>
          <w:szCs w:val="18"/>
        </w:rPr>
        <w:t xml:space="preserve">έχνη, ης (ἡ) : </w:t>
      </w:r>
      <w:r w:rsidRPr="00C17E69">
        <w:rPr>
          <w:sz w:val="18"/>
          <w:szCs w:val="18"/>
        </w:rPr>
        <w:t xml:space="preserve">activité manuelle ; art </w:t>
      </w:r>
      <w:r w:rsidRPr="00C17E69">
        <w:rPr>
          <w:rFonts w:cs="Arial"/>
          <w:color w:val="000000"/>
          <w:sz w:val="18"/>
          <w:szCs w:val="18"/>
        </w:rPr>
        <w:t>(</w:t>
      </w:r>
      <w:r w:rsidRPr="00C17E69">
        <w:rPr>
          <w:rFonts w:cs="Arial"/>
          <w:i/>
          <w:color w:val="000000"/>
          <w:sz w:val="18"/>
          <w:szCs w:val="18"/>
        </w:rPr>
        <w:t>pr.&amp; fig.</w:t>
      </w:r>
      <w:r w:rsidRPr="00C17E69">
        <w:rPr>
          <w:rFonts w:cs="Arial"/>
          <w:color w:val="000000"/>
          <w:sz w:val="18"/>
          <w:szCs w:val="18"/>
        </w:rPr>
        <w:t xml:space="preserve">)      </w:t>
      </w:r>
      <w:r w:rsidRPr="00C17E69">
        <w:rPr>
          <w:sz w:val="18"/>
          <w:szCs w:val="18"/>
        </w:rPr>
        <w:t>Ἀ</w:t>
      </w:r>
      <w:r w:rsidRPr="00C17E69">
        <w:rPr>
          <w:b/>
          <w:sz w:val="18"/>
          <w:szCs w:val="18"/>
        </w:rPr>
        <w:t>δικέω</w:t>
      </w:r>
      <w:r w:rsidRPr="00C17E69">
        <w:rPr>
          <w:sz w:val="18"/>
          <w:szCs w:val="18"/>
        </w:rPr>
        <w:t> [</w:t>
      </w:r>
      <w:proofErr w:type="gramStart"/>
      <w:r w:rsidRPr="00C17E69">
        <w:rPr>
          <w:i/>
          <w:sz w:val="18"/>
          <w:szCs w:val="18"/>
        </w:rPr>
        <w:t>fut.</w:t>
      </w:r>
      <w:r w:rsidRPr="00C17E69">
        <w:rPr>
          <w:sz w:val="18"/>
          <w:szCs w:val="18"/>
        </w:rPr>
        <w:t> :</w:t>
      </w:r>
      <w:proofErr w:type="gramEnd"/>
      <w:r w:rsidRPr="00C17E69">
        <w:rPr>
          <w:sz w:val="18"/>
          <w:szCs w:val="18"/>
        </w:rPr>
        <w:t xml:space="preserve"> ἀδικήσω ; </w:t>
      </w:r>
      <w:r w:rsidRPr="00C17E69">
        <w:rPr>
          <w:i/>
          <w:sz w:val="18"/>
          <w:szCs w:val="18"/>
        </w:rPr>
        <w:t>aor.</w:t>
      </w:r>
      <w:r w:rsidRPr="00C17E69">
        <w:rPr>
          <w:sz w:val="18"/>
          <w:szCs w:val="18"/>
        </w:rPr>
        <w:t xml:space="preserve"> : ἠδίκησα ; </w:t>
      </w:r>
      <w:r w:rsidRPr="00C17E69">
        <w:rPr>
          <w:i/>
          <w:sz w:val="18"/>
          <w:szCs w:val="18"/>
        </w:rPr>
        <w:t>pft</w:t>
      </w:r>
      <w:r w:rsidRPr="00C17E69">
        <w:rPr>
          <w:sz w:val="18"/>
          <w:szCs w:val="18"/>
        </w:rPr>
        <w:t xml:space="preserve">. : ἠδίκηκα ] : </w:t>
      </w:r>
      <w:r w:rsidRPr="00C17E69">
        <w:rPr>
          <w:iCs/>
          <w:sz w:val="18"/>
          <w:szCs w:val="18"/>
        </w:rPr>
        <w:t>(</w:t>
      </w:r>
      <w:r w:rsidRPr="00C17E69">
        <w:rPr>
          <w:b/>
          <w:iCs/>
          <w:sz w:val="18"/>
          <w:szCs w:val="18"/>
          <w:u w:val="single"/>
        </w:rPr>
        <w:t>intr.</w:t>
      </w:r>
      <w:r w:rsidRPr="00C17E69">
        <w:rPr>
          <w:iCs/>
          <w:sz w:val="18"/>
          <w:szCs w:val="18"/>
        </w:rPr>
        <w:t xml:space="preserve">) être injuste, </w:t>
      </w:r>
      <w:r w:rsidRPr="00C17E69">
        <w:rPr>
          <w:sz w:val="18"/>
          <w:szCs w:val="18"/>
        </w:rPr>
        <w:t xml:space="preserve">commettre une injustice ; être coupable au regard de la loi ; </w:t>
      </w:r>
      <w:r w:rsidRPr="00C17E69">
        <w:rPr>
          <w:bCs/>
          <w:iCs/>
          <w:sz w:val="18"/>
          <w:szCs w:val="18"/>
        </w:rPr>
        <w:t>(</w:t>
      </w:r>
      <w:r w:rsidRPr="00C17E69">
        <w:rPr>
          <w:b/>
          <w:bCs/>
          <w:iCs/>
          <w:sz w:val="18"/>
          <w:szCs w:val="18"/>
          <w:u w:val="single"/>
        </w:rPr>
        <w:t>tr.</w:t>
      </w:r>
      <w:r w:rsidRPr="00C17E69">
        <w:rPr>
          <w:bCs/>
          <w:iCs/>
          <w:sz w:val="18"/>
          <w:szCs w:val="18"/>
        </w:rPr>
        <w:t xml:space="preserve">) : faire </w:t>
      </w:r>
      <w:r w:rsidRPr="00C17E69">
        <w:rPr>
          <w:bCs/>
          <w:iCs/>
          <w:color w:val="000000"/>
          <w:sz w:val="18"/>
          <w:szCs w:val="18"/>
        </w:rPr>
        <w:t xml:space="preserve">tort à, nuire à , </w:t>
      </w:r>
      <w:r w:rsidRPr="00C17E69">
        <w:rPr>
          <w:sz w:val="18"/>
          <w:szCs w:val="18"/>
        </w:rPr>
        <w:t xml:space="preserve">léser ; gâter, endommager ; </w:t>
      </w:r>
      <w:r w:rsidRPr="00C17E69">
        <w:rPr>
          <w:rFonts w:ascii="Times New Roman" w:hAnsi="Times New Roman"/>
          <w:sz w:val="18"/>
          <w:szCs w:val="18"/>
        </w:rPr>
        <w:t>▬</w:t>
      </w:r>
      <w:r w:rsidRPr="00C17E69">
        <w:rPr>
          <w:sz w:val="18"/>
          <w:szCs w:val="18"/>
        </w:rPr>
        <w:t xml:space="preserve"> </w:t>
      </w:r>
      <w:r w:rsidRPr="00C17E69">
        <w:rPr>
          <w:b/>
          <w:i/>
          <w:sz w:val="18"/>
          <w:szCs w:val="18"/>
        </w:rPr>
        <w:t>Au passif</w:t>
      </w:r>
      <w:r w:rsidRPr="00C17E69">
        <w:rPr>
          <w:sz w:val="18"/>
          <w:szCs w:val="18"/>
        </w:rPr>
        <w:t> : subir une inju</w:t>
      </w:r>
      <w:r w:rsidRPr="00C17E69">
        <w:rPr>
          <w:sz w:val="18"/>
          <w:szCs w:val="18"/>
        </w:rPr>
        <w:t>s</w:t>
      </w:r>
      <w:r w:rsidRPr="00C17E69">
        <w:rPr>
          <w:sz w:val="18"/>
          <w:szCs w:val="18"/>
        </w:rPr>
        <w:t>tice, un tort, un dommage de la part de qn.</w:t>
      </w:r>
      <w:r w:rsidRPr="00C17E69">
        <w:rPr>
          <w:sz w:val="18"/>
          <w:szCs w:val="18"/>
        </w:rPr>
        <w:tab/>
        <w:t xml:space="preserve">   </w:t>
      </w:r>
      <w:r w:rsidRPr="00C17E69">
        <w:rPr>
          <w:sz w:val="18"/>
          <w:szCs w:val="18"/>
        </w:rPr>
        <w:br/>
        <w:t>         </w:t>
      </w:r>
      <w:r w:rsidRPr="00C17E69">
        <w:rPr>
          <w:b/>
          <w:color w:val="C00000"/>
          <w:sz w:val="18"/>
          <w:szCs w:val="18"/>
        </w:rPr>
        <w:t xml:space="preserve">Syntaxe.  Eventuel (fait futur) ou répétition dans le présent </w:t>
      </w:r>
      <w:r w:rsidRPr="00C17E69">
        <w:rPr>
          <w:rFonts w:ascii="Cambria Math" w:hAnsi="Cambria Math" w:cs="Cambria Math"/>
          <w:b/>
          <w:color w:val="C00000"/>
          <w:sz w:val="18"/>
          <w:szCs w:val="18"/>
        </w:rPr>
        <w:t>⇒</w:t>
      </w:r>
      <w:r w:rsidRPr="00C17E69">
        <w:rPr>
          <w:b/>
          <w:sz w:val="18"/>
          <w:szCs w:val="18"/>
        </w:rPr>
        <w:t xml:space="preserve">  Subjonctif  avec </w:t>
      </w:r>
      <w:r w:rsidRPr="00C17E69">
        <w:rPr>
          <w:b/>
          <w:sz w:val="18"/>
          <w:szCs w:val="18"/>
          <w:lang w:val="el-GR"/>
        </w:rPr>
        <w:t>ἄν</w:t>
      </w:r>
      <w:r w:rsidRPr="00C17E69">
        <w:rPr>
          <w:b/>
          <w:sz w:val="18"/>
          <w:szCs w:val="18"/>
        </w:rPr>
        <w:t xml:space="preserve">  (</w:t>
      </w:r>
      <w:r w:rsidRPr="00C17E69">
        <w:rPr>
          <w:b/>
          <w:i/>
          <w:sz w:val="18"/>
          <w:szCs w:val="18"/>
        </w:rPr>
        <w:t>cf</w:t>
      </w:r>
      <w:r w:rsidRPr="00C17E69">
        <w:rPr>
          <w:b/>
          <w:sz w:val="18"/>
          <w:szCs w:val="18"/>
        </w:rPr>
        <w:t xml:space="preserve">. </w:t>
      </w:r>
      <w:r w:rsidRPr="00C17E69">
        <w:rPr>
          <w:b/>
          <w:i/>
          <w:sz w:val="18"/>
          <w:szCs w:val="18"/>
        </w:rPr>
        <w:t>Rg</w:t>
      </w:r>
      <w:r w:rsidRPr="00C17E69">
        <w:rPr>
          <w:b/>
          <w:sz w:val="18"/>
          <w:szCs w:val="18"/>
        </w:rPr>
        <w:t xml:space="preserve"> § 298, 1°) dans la subordonnée ; futur </w:t>
      </w:r>
      <w:proofErr w:type="gramStart"/>
      <w:r w:rsidRPr="00C17E69">
        <w:rPr>
          <w:b/>
          <w:sz w:val="18"/>
          <w:szCs w:val="18"/>
        </w:rPr>
        <w:t xml:space="preserve">( </w:t>
      </w:r>
      <w:r w:rsidRPr="00C17E69">
        <w:rPr>
          <w:b/>
          <w:i/>
          <w:sz w:val="18"/>
          <w:szCs w:val="18"/>
        </w:rPr>
        <w:t>éventuel</w:t>
      </w:r>
      <w:proofErr w:type="gramEnd"/>
      <w:r w:rsidRPr="00C17E69">
        <w:rPr>
          <w:b/>
          <w:sz w:val="18"/>
          <w:szCs w:val="18"/>
        </w:rPr>
        <w:t xml:space="preserve">) ou présent ( </w:t>
      </w:r>
      <w:r w:rsidRPr="00C17E69">
        <w:rPr>
          <w:b/>
          <w:i/>
          <w:sz w:val="18"/>
          <w:szCs w:val="18"/>
        </w:rPr>
        <w:t>répétition</w:t>
      </w:r>
      <w:r w:rsidRPr="00C17E69">
        <w:rPr>
          <w:b/>
          <w:sz w:val="18"/>
          <w:szCs w:val="18"/>
        </w:rPr>
        <w:t xml:space="preserve">) dans la principale. </w:t>
      </w:r>
      <w:r w:rsidRPr="00C17E69">
        <w:rPr>
          <w:sz w:val="18"/>
          <w:szCs w:val="18"/>
        </w:rPr>
        <w:t xml:space="preserve">Dans la proposition temporelle, conditionnelle ou relative l’éventuel se marque par le subjonctif avec  </w:t>
      </w:r>
      <w:r w:rsidRPr="00C17E69">
        <w:rPr>
          <w:b/>
          <w:sz w:val="18"/>
          <w:szCs w:val="18"/>
          <w:lang w:val="el-GR"/>
        </w:rPr>
        <w:t>ἄν</w:t>
      </w:r>
      <w:r w:rsidRPr="00C17E69">
        <w:rPr>
          <w:b/>
          <w:sz w:val="18"/>
          <w:szCs w:val="18"/>
        </w:rPr>
        <w:t xml:space="preserve">. </w:t>
      </w:r>
      <w:r w:rsidRPr="00C17E69">
        <w:rPr>
          <w:sz w:val="18"/>
          <w:szCs w:val="18"/>
        </w:rPr>
        <w:t>La particule</w:t>
      </w:r>
      <w:r w:rsidRPr="00C17E69">
        <w:rPr>
          <w:b/>
          <w:sz w:val="18"/>
          <w:szCs w:val="18"/>
        </w:rPr>
        <w:t xml:space="preserve"> </w:t>
      </w:r>
      <w:r w:rsidRPr="00C17E69">
        <w:rPr>
          <w:b/>
          <w:sz w:val="18"/>
          <w:szCs w:val="18"/>
          <w:lang w:val="el-GR"/>
        </w:rPr>
        <w:t>ἄν</w:t>
      </w:r>
      <w:r w:rsidRPr="00C17E69">
        <w:rPr>
          <w:b/>
          <w:sz w:val="18"/>
          <w:szCs w:val="18"/>
        </w:rPr>
        <w:t xml:space="preserve"> </w:t>
      </w:r>
      <w:r w:rsidRPr="00C17E69">
        <w:rPr>
          <w:sz w:val="18"/>
          <w:szCs w:val="18"/>
        </w:rPr>
        <w:t>se joint immédiatement à laco</w:t>
      </w:r>
      <w:r w:rsidRPr="00C17E69">
        <w:rPr>
          <w:sz w:val="18"/>
          <w:szCs w:val="18"/>
        </w:rPr>
        <w:t>n</w:t>
      </w:r>
      <w:r w:rsidRPr="00C17E69">
        <w:rPr>
          <w:sz w:val="18"/>
          <w:szCs w:val="18"/>
        </w:rPr>
        <w:t>jonction de subordination </w:t>
      </w:r>
      <w:r w:rsidRPr="00C17E69">
        <w:rPr>
          <w:b/>
          <w:sz w:val="18"/>
          <w:szCs w:val="18"/>
        </w:rPr>
        <w:t xml:space="preserve">: </w:t>
      </w:r>
      <w:r w:rsidRPr="00C17E69">
        <w:rPr>
          <w:b/>
          <w:sz w:val="18"/>
          <w:szCs w:val="18"/>
          <w:lang w:val="el-GR"/>
        </w:rPr>
        <w:t>ὅταν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ἐπειδάν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ἐάν</w:t>
      </w:r>
      <w:r w:rsidRPr="00C17E69">
        <w:rPr>
          <w:b/>
          <w:sz w:val="18"/>
          <w:szCs w:val="18"/>
        </w:rPr>
        <w:t xml:space="preserve"> ;  </w:t>
      </w:r>
      <w:r w:rsidRPr="00C17E69">
        <w:rPr>
          <w:sz w:val="18"/>
          <w:szCs w:val="18"/>
        </w:rPr>
        <w:t xml:space="preserve">ou au pronom relatif  </w:t>
      </w:r>
      <w:r w:rsidRPr="00C17E69">
        <w:rPr>
          <w:b/>
          <w:sz w:val="18"/>
          <w:szCs w:val="18"/>
          <w:lang w:val="el-GR"/>
        </w:rPr>
        <w:t>ὅς</w:t>
      </w:r>
      <w:r w:rsidRPr="00C17E69">
        <w:rPr>
          <w:b/>
          <w:sz w:val="18"/>
          <w:szCs w:val="18"/>
        </w:rPr>
        <w:t xml:space="preserve"> </w:t>
      </w:r>
      <w:r w:rsidRPr="00C17E69">
        <w:rPr>
          <w:b/>
          <w:sz w:val="18"/>
          <w:szCs w:val="18"/>
          <w:lang w:val="el-GR"/>
        </w:rPr>
        <w:t>ἄν</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ὅστις</w:t>
      </w:r>
      <w:r w:rsidRPr="00C17E69">
        <w:rPr>
          <w:b/>
          <w:sz w:val="18"/>
          <w:szCs w:val="18"/>
        </w:rPr>
        <w:t xml:space="preserve"> </w:t>
      </w:r>
      <w:r w:rsidRPr="00C17E69">
        <w:rPr>
          <w:b/>
          <w:sz w:val="18"/>
          <w:szCs w:val="18"/>
          <w:lang w:val="el-GR"/>
        </w:rPr>
        <w:t>ἄν</w:t>
      </w:r>
      <w:r w:rsidRPr="00C17E69">
        <w:rPr>
          <w:b/>
          <w:sz w:val="18"/>
          <w:szCs w:val="18"/>
        </w:rPr>
        <w:t>.</w:t>
      </w:r>
      <w:r w:rsidRPr="00C17E69">
        <w:rPr>
          <w:b/>
          <w:sz w:val="18"/>
          <w:szCs w:val="18"/>
        </w:rPr>
        <w:tab/>
        <w:t xml:space="preserve">        </w:t>
      </w:r>
      <w:r w:rsidRPr="00C17E69">
        <w:rPr>
          <w:b/>
          <w:sz w:val="18"/>
          <w:szCs w:val="18"/>
        </w:rPr>
        <w:br/>
        <w:t>         </w:t>
      </w:r>
      <w:r w:rsidRPr="00C17E69">
        <w:rPr>
          <w:b/>
          <w:color w:val="C00000"/>
          <w:sz w:val="18"/>
          <w:szCs w:val="18"/>
        </w:rPr>
        <w:t>Syntaxe</w:t>
      </w:r>
      <w:r w:rsidRPr="00C17E69">
        <w:rPr>
          <w:b/>
          <w:color w:val="336699"/>
          <w:sz w:val="18"/>
          <w:szCs w:val="18"/>
        </w:rPr>
        <w:t xml:space="preserve">. </w:t>
      </w:r>
      <w:r w:rsidRPr="00C17E69">
        <w:rPr>
          <w:b/>
          <w:sz w:val="18"/>
          <w:szCs w:val="18"/>
        </w:rPr>
        <w:t xml:space="preserve">Κᾆτα </w:t>
      </w:r>
      <w:r w:rsidRPr="00C17E69">
        <w:rPr>
          <w:i/>
          <w:sz w:val="18"/>
          <w:szCs w:val="18"/>
        </w:rPr>
        <w:t>crase attique pour</w:t>
      </w:r>
      <w:r w:rsidRPr="00C17E69">
        <w:rPr>
          <w:b/>
          <w:sz w:val="18"/>
          <w:szCs w:val="18"/>
        </w:rPr>
        <w:t xml:space="preserve"> καὶ εἶτα. εἶτα : 1) </w:t>
      </w:r>
      <w:r w:rsidRPr="00C17E69">
        <w:rPr>
          <w:i/>
          <w:sz w:val="18"/>
          <w:szCs w:val="18"/>
        </w:rPr>
        <w:t>temps, succession</w:t>
      </w:r>
      <w:r w:rsidRPr="00C17E69">
        <w:rPr>
          <w:b/>
          <w:sz w:val="18"/>
          <w:szCs w:val="18"/>
        </w:rPr>
        <w:t xml:space="preserve"> : ensuite ; 2a) </w:t>
      </w:r>
      <w:r w:rsidRPr="00C17E69">
        <w:rPr>
          <w:i/>
          <w:sz w:val="18"/>
          <w:szCs w:val="18"/>
        </w:rPr>
        <w:t xml:space="preserve">pour marquer une opposition ou une contradiction, une incohérence  </w:t>
      </w:r>
      <w:r w:rsidRPr="00C17E69">
        <w:rPr>
          <w:b/>
          <w:i/>
          <w:sz w:val="18"/>
          <w:szCs w:val="18"/>
          <w:u w:val="single"/>
        </w:rPr>
        <w:t>particulièrementaprès un participe</w:t>
      </w:r>
      <w:r w:rsidRPr="00C17E69">
        <w:rPr>
          <w:b/>
          <w:sz w:val="18"/>
          <w:szCs w:val="18"/>
        </w:rPr>
        <w:t> </w:t>
      </w:r>
      <w:proofErr w:type="gramStart"/>
      <w:r w:rsidRPr="00C17E69">
        <w:rPr>
          <w:b/>
          <w:sz w:val="18"/>
          <w:szCs w:val="18"/>
        </w:rPr>
        <w:t>( ici</w:t>
      </w:r>
      <w:proofErr w:type="gramEnd"/>
      <w:r w:rsidRPr="00C17E69">
        <w:rPr>
          <w:b/>
          <w:sz w:val="18"/>
          <w:szCs w:val="18"/>
        </w:rPr>
        <w:t xml:space="preserve"> : </w:t>
      </w:r>
      <w:r w:rsidRPr="00C17E69">
        <w:rPr>
          <w:sz w:val="18"/>
          <w:szCs w:val="18"/>
          <w:lang w:val="el-GR"/>
        </w:rPr>
        <w:t>γενόμενος</w:t>
      </w:r>
      <w:r w:rsidRPr="00C17E69">
        <w:rPr>
          <w:sz w:val="18"/>
          <w:szCs w:val="18"/>
        </w:rPr>
        <w:t xml:space="preserve">) </w:t>
      </w:r>
      <w:r w:rsidRPr="00C17E69">
        <w:rPr>
          <w:b/>
          <w:sz w:val="18"/>
          <w:szCs w:val="18"/>
        </w:rPr>
        <w:t xml:space="preserve">: </w:t>
      </w:r>
      <w:r w:rsidRPr="00C17E69">
        <w:rPr>
          <w:sz w:val="18"/>
          <w:szCs w:val="18"/>
        </w:rPr>
        <w:t>et après, et ensuite</w:t>
      </w:r>
      <w:r w:rsidRPr="00C17E69">
        <w:rPr>
          <w:b/>
          <w:sz w:val="18"/>
          <w:szCs w:val="18"/>
        </w:rPr>
        <w:t xml:space="preserve">  2b.)</w:t>
      </w:r>
      <w:r w:rsidRPr="00C17E69">
        <w:rPr>
          <w:sz w:val="18"/>
          <w:szCs w:val="18"/>
        </w:rPr>
        <w:t xml:space="preserve"> </w:t>
      </w:r>
      <w:proofErr w:type="gramStart"/>
      <w:r w:rsidRPr="00C17E69">
        <w:rPr>
          <w:i/>
          <w:sz w:val="18"/>
          <w:szCs w:val="18"/>
        </w:rPr>
        <w:t>pour</w:t>
      </w:r>
      <w:proofErr w:type="gramEnd"/>
      <w:r w:rsidRPr="00C17E69">
        <w:rPr>
          <w:i/>
          <w:sz w:val="18"/>
          <w:szCs w:val="18"/>
        </w:rPr>
        <w:t xml:space="preserve"> marquer étonnement, indign</w:t>
      </w:r>
      <w:r w:rsidRPr="00C17E69">
        <w:rPr>
          <w:i/>
          <w:sz w:val="18"/>
          <w:szCs w:val="18"/>
        </w:rPr>
        <w:t>a</w:t>
      </w:r>
      <w:r w:rsidRPr="00C17E69">
        <w:rPr>
          <w:i/>
          <w:sz w:val="18"/>
          <w:szCs w:val="18"/>
        </w:rPr>
        <w:t>tion, ironie</w:t>
      </w:r>
      <w:r w:rsidRPr="00C17E69">
        <w:rPr>
          <w:b/>
          <w:sz w:val="18"/>
          <w:szCs w:val="18"/>
        </w:rPr>
        <w:t xml:space="preserve"> : </w:t>
      </w:r>
      <w:r w:rsidRPr="00C17E69">
        <w:rPr>
          <w:sz w:val="18"/>
          <w:szCs w:val="18"/>
        </w:rPr>
        <w:t>et après cela</w:t>
      </w:r>
      <w:r w:rsidRPr="00C17E69">
        <w:rPr>
          <w:b/>
          <w:sz w:val="18"/>
          <w:szCs w:val="18"/>
        </w:rPr>
        <w:t xml:space="preserve">…      Κᾆτα </w:t>
      </w:r>
      <w:r w:rsidRPr="00C17E69">
        <w:rPr>
          <w:i/>
          <w:sz w:val="18"/>
          <w:szCs w:val="18"/>
        </w:rPr>
        <w:t>crase</w:t>
      </w:r>
      <w:r w:rsidRPr="00C17E69">
        <w:rPr>
          <w:b/>
          <w:sz w:val="18"/>
          <w:szCs w:val="18"/>
        </w:rPr>
        <w:t xml:space="preserve"> καὶ εἶτα avec la même signification ((</w:t>
      </w:r>
      <w:r w:rsidRPr="00C17E69">
        <w:rPr>
          <w:b/>
          <w:i/>
          <w:sz w:val="18"/>
          <w:szCs w:val="18"/>
        </w:rPr>
        <w:t>i.e.</w:t>
      </w:r>
      <w:r w:rsidRPr="00C17E69">
        <w:rPr>
          <w:b/>
          <w:sz w:val="18"/>
          <w:szCs w:val="18"/>
        </w:rPr>
        <w:t xml:space="preserve">) 2) selon Bailly </w:t>
      </w:r>
      <w:r w:rsidRPr="00C17E69">
        <w:rPr>
          <w:b/>
          <w:i/>
          <w:sz w:val="18"/>
          <w:szCs w:val="18"/>
        </w:rPr>
        <w:t>s.v.</w:t>
      </w:r>
      <w:r w:rsidRPr="00C17E69">
        <w:rPr>
          <w:b/>
          <w:sz w:val="18"/>
          <w:szCs w:val="18"/>
        </w:rPr>
        <w:t xml:space="preserve">   </w:t>
      </w:r>
    </w:p>
  </w:footnote>
  <w:footnote w:id="123">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b/>
          <w:color w:val="C00000"/>
          <w:sz w:val="18"/>
          <w:szCs w:val="18"/>
        </w:rPr>
        <w:t xml:space="preserve">[23b] Cst. </w:t>
      </w:r>
      <w:r w:rsidRPr="00C17E69">
        <w:rPr>
          <w:color w:val="C00000"/>
          <w:sz w:val="18"/>
          <w:szCs w:val="18"/>
        </w:rPr>
        <w:t xml:space="preserve"> </w:t>
      </w:r>
      <w:r w:rsidRPr="00C17E69">
        <w:rPr>
          <w:sz w:val="18"/>
          <w:szCs w:val="18"/>
        </w:rPr>
        <w:t xml:space="preserve">Principale du système éventuel </w:t>
      </w:r>
      <w:proofErr w:type="gramStart"/>
      <w:r w:rsidRPr="00C17E69">
        <w:rPr>
          <w:sz w:val="18"/>
          <w:szCs w:val="18"/>
        </w:rPr>
        <w:t>de la</w:t>
      </w:r>
      <w:proofErr w:type="gramEnd"/>
      <w:r w:rsidRPr="00C17E69">
        <w:rPr>
          <w:sz w:val="18"/>
          <w:szCs w:val="18"/>
        </w:rPr>
        <w:t xml:space="preserve"> ph. 23.  </w:t>
      </w:r>
      <w:r w:rsidRPr="00C17E69">
        <w:rPr>
          <w:b/>
          <w:caps/>
          <w:color w:val="336699"/>
          <w:sz w:val="18"/>
          <w:szCs w:val="18"/>
          <w:lang w:val="el-GR"/>
        </w:rPr>
        <w:t>ο</w:t>
      </w:r>
      <w:r w:rsidRPr="00C17E69">
        <w:rPr>
          <w:b/>
          <w:color w:val="336699"/>
          <w:sz w:val="18"/>
          <w:szCs w:val="18"/>
          <w:lang w:val="el-GR"/>
        </w:rPr>
        <w:t>ὐ</w:t>
      </w:r>
      <w:r w:rsidRPr="00C17E69">
        <w:rPr>
          <w:b/>
          <w:color w:val="336699"/>
          <w:sz w:val="18"/>
          <w:szCs w:val="18"/>
        </w:rPr>
        <w:t xml:space="preserve"> </w:t>
      </w:r>
      <w:r w:rsidRPr="00C17E69">
        <w:rPr>
          <w:b/>
          <w:color w:val="336699"/>
          <w:sz w:val="18"/>
          <w:szCs w:val="18"/>
          <w:lang w:val="el-GR"/>
        </w:rPr>
        <w:t>τὸν</w:t>
      </w:r>
      <w:r w:rsidRPr="00C17E69">
        <w:rPr>
          <w:b/>
          <w:color w:val="336699"/>
          <w:sz w:val="18"/>
          <w:szCs w:val="18"/>
        </w:rPr>
        <w:t xml:space="preserve"> </w:t>
      </w:r>
      <w:r w:rsidRPr="00C17E69">
        <w:rPr>
          <w:b/>
          <w:color w:val="336699"/>
          <w:sz w:val="18"/>
          <w:szCs w:val="18"/>
          <w:lang w:val="el-GR"/>
        </w:rPr>
        <w:t>διδάξαντα</w:t>
      </w:r>
      <w:r w:rsidRPr="00C17E69">
        <w:rPr>
          <w:b/>
          <w:color w:val="336699"/>
          <w:sz w:val="18"/>
          <w:szCs w:val="18"/>
        </w:rPr>
        <w:t xml:space="preserve"> </w:t>
      </w:r>
      <w:r w:rsidRPr="00C17E69">
        <w:rPr>
          <w:b/>
          <w:color w:val="336699"/>
          <w:sz w:val="18"/>
          <w:szCs w:val="18"/>
          <w:lang w:val="el-GR"/>
        </w:rPr>
        <w:t>δεῖ</w:t>
      </w:r>
      <w:r w:rsidRPr="00C17E69">
        <w:rPr>
          <w:b/>
          <w:color w:val="336699"/>
          <w:sz w:val="18"/>
          <w:szCs w:val="18"/>
        </w:rPr>
        <w:t xml:space="preserve"> </w:t>
      </w:r>
      <w:r w:rsidRPr="00C17E69">
        <w:rPr>
          <w:b/>
          <w:color w:val="336699"/>
          <w:sz w:val="18"/>
          <w:szCs w:val="18"/>
          <w:lang w:val="el-GR"/>
        </w:rPr>
        <w:t>μισεῖν</w:t>
      </w:r>
      <w:r w:rsidRPr="00C17E69">
        <w:rPr>
          <w:b/>
          <w:color w:val="336699"/>
          <w:sz w:val="18"/>
          <w:szCs w:val="18"/>
        </w:rPr>
        <w:t xml:space="preserve"> </w:t>
      </w:r>
      <w:r w:rsidRPr="00C17E69">
        <w:rPr>
          <w:b/>
          <w:color w:val="336699"/>
          <w:sz w:val="18"/>
          <w:szCs w:val="18"/>
          <w:lang w:val="el-GR"/>
        </w:rPr>
        <w:t>τε</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ἐκβάλλειν</w:t>
      </w:r>
      <w:r w:rsidRPr="00C17E69">
        <w:rPr>
          <w:b/>
          <w:color w:val="336699"/>
          <w:sz w:val="18"/>
          <w:szCs w:val="18"/>
        </w:rPr>
        <w:t xml:space="preserve"> </w:t>
      </w:r>
      <w:r w:rsidRPr="00C17E69">
        <w:rPr>
          <w:b/>
          <w:color w:val="336699"/>
          <w:sz w:val="18"/>
          <w:szCs w:val="18"/>
          <w:lang w:val="el-GR"/>
        </w:rPr>
        <w:t>ἐκ</w:t>
      </w:r>
      <w:r w:rsidRPr="00C17E69">
        <w:rPr>
          <w:b/>
          <w:color w:val="336699"/>
          <w:sz w:val="18"/>
          <w:szCs w:val="18"/>
        </w:rPr>
        <w:t xml:space="preserve"> </w:t>
      </w:r>
      <w:r w:rsidRPr="00C17E69">
        <w:rPr>
          <w:b/>
          <w:color w:val="336699"/>
          <w:sz w:val="18"/>
          <w:szCs w:val="18"/>
          <w:lang w:val="el-GR"/>
        </w:rPr>
        <w:t>τῶν</w:t>
      </w:r>
      <w:r w:rsidRPr="00C17E69">
        <w:rPr>
          <w:b/>
          <w:color w:val="336699"/>
          <w:sz w:val="18"/>
          <w:szCs w:val="18"/>
        </w:rPr>
        <w:t xml:space="preserve"> </w:t>
      </w:r>
      <w:r w:rsidRPr="00C17E69">
        <w:rPr>
          <w:b/>
          <w:color w:val="336699"/>
          <w:sz w:val="18"/>
          <w:szCs w:val="18"/>
          <w:lang w:val="el-GR"/>
        </w:rPr>
        <w:t>πόλεων</w:t>
      </w:r>
      <w:r w:rsidRPr="00C17E69">
        <w:rPr>
          <w:sz w:val="18"/>
          <w:szCs w:val="18"/>
        </w:rPr>
        <w:t xml:space="preserve">.   </w:t>
      </w:r>
      <w:r w:rsidRPr="00C17E69">
        <w:rPr>
          <w:b/>
          <w:bCs/>
          <w:sz w:val="18"/>
          <w:szCs w:val="18"/>
        </w:rPr>
        <w:t xml:space="preserve">Διδάσκω </w:t>
      </w:r>
      <w:proofErr w:type="gramStart"/>
      <w:r w:rsidRPr="00C17E69">
        <w:rPr>
          <w:rFonts w:cs="Arial"/>
          <w:b/>
          <w:bCs/>
          <w:sz w:val="18"/>
          <w:szCs w:val="18"/>
        </w:rPr>
        <w:t>—[</w:t>
      </w:r>
      <w:proofErr w:type="gramEnd"/>
      <w:r w:rsidRPr="00C17E69">
        <w:rPr>
          <w:b/>
          <w:bCs/>
          <w:sz w:val="18"/>
          <w:szCs w:val="18"/>
        </w:rPr>
        <w:t> </w:t>
      </w:r>
      <w:r w:rsidRPr="00C17E69">
        <w:rPr>
          <w:sz w:val="18"/>
          <w:szCs w:val="18"/>
        </w:rPr>
        <w:t xml:space="preserve">διδάξω ; ἐδίδαξα ; δεδίδαχα </w:t>
      </w:r>
      <w:r w:rsidRPr="00C17E69">
        <w:rPr>
          <w:rFonts w:cs="Arial"/>
          <w:b/>
          <w:sz w:val="18"/>
          <w:szCs w:val="18"/>
        </w:rPr>
        <w:t xml:space="preserve"> ]—:</w:t>
      </w:r>
      <w:r w:rsidRPr="00C17E69">
        <w:rPr>
          <w:rFonts w:cs="Arial"/>
          <w:sz w:val="18"/>
          <w:szCs w:val="18"/>
        </w:rPr>
        <w:t xml:space="preserve"> </w:t>
      </w:r>
      <w:r w:rsidRPr="00C17E69">
        <w:rPr>
          <w:sz w:val="18"/>
          <w:szCs w:val="18"/>
        </w:rPr>
        <w:t xml:space="preserve">enseigner, instruire, apprendre ( qc. à qn : double acc.)   </w:t>
      </w:r>
      <w:r w:rsidRPr="00C17E69">
        <w:rPr>
          <w:b/>
          <w:sz w:val="18"/>
          <w:szCs w:val="18"/>
          <w:lang w:val="el-GR"/>
        </w:rPr>
        <w:t>Δεῖ</w:t>
      </w:r>
      <w:r w:rsidRPr="00C17E69">
        <w:rPr>
          <w:b/>
          <w:sz w:val="18"/>
          <w:szCs w:val="18"/>
        </w:rPr>
        <w:t xml:space="preserve">, </w:t>
      </w:r>
      <w:r w:rsidRPr="00C17E69">
        <w:rPr>
          <w:i/>
          <w:sz w:val="18"/>
          <w:szCs w:val="18"/>
        </w:rPr>
        <w:t>impers</w:t>
      </w:r>
      <w:r w:rsidRPr="00C17E69">
        <w:rPr>
          <w:b/>
          <w:sz w:val="18"/>
          <w:szCs w:val="18"/>
        </w:rPr>
        <w:t>.</w:t>
      </w:r>
      <w:r w:rsidRPr="00C17E69">
        <w:rPr>
          <w:i/>
          <w:sz w:val="18"/>
          <w:szCs w:val="18"/>
        </w:rPr>
        <w:t xml:space="preserve"> + inf ou infve</w:t>
      </w:r>
      <w:r w:rsidRPr="00C17E69">
        <w:rPr>
          <w:sz w:val="18"/>
          <w:szCs w:val="18"/>
        </w:rPr>
        <w:t xml:space="preserve"> : il faut       </w:t>
      </w:r>
      <w:r w:rsidRPr="00C17E69">
        <w:rPr>
          <w:b/>
          <w:sz w:val="18"/>
          <w:szCs w:val="18"/>
        </w:rPr>
        <w:t>Μισέω</w:t>
      </w:r>
      <w:r w:rsidRPr="00C17E69">
        <w:rPr>
          <w:sz w:val="18"/>
          <w:szCs w:val="18"/>
        </w:rPr>
        <w:t xml:space="preserve"> </w:t>
      </w:r>
      <w:r w:rsidRPr="00C17E69">
        <w:rPr>
          <w:b/>
          <w:sz w:val="18"/>
          <w:szCs w:val="18"/>
        </w:rPr>
        <w:t>(</w:t>
      </w:r>
      <w:r w:rsidRPr="00C17E69">
        <w:rPr>
          <w:b/>
          <w:sz w:val="18"/>
          <w:szCs w:val="18"/>
          <w:u w:val="single"/>
        </w:rPr>
        <w:t>tr</w:t>
      </w:r>
      <w:r w:rsidRPr="00C17E69">
        <w:rPr>
          <w:b/>
          <w:sz w:val="18"/>
          <w:szCs w:val="18"/>
        </w:rPr>
        <w:t xml:space="preserve">.) : </w:t>
      </w:r>
      <w:r w:rsidRPr="00C17E69">
        <w:rPr>
          <w:sz w:val="18"/>
          <w:szCs w:val="18"/>
        </w:rPr>
        <w:t xml:space="preserve">haïr, détester ; </w:t>
      </w:r>
      <w:r w:rsidRPr="00C17E69">
        <w:rPr>
          <w:i/>
          <w:sz w:val="18"/>
          <w:szCs w:val="18"/>
        </w:rPr>
        <w:t>avec inf.</w:t>
      </w:r>
      <w:r w:rsidRPr="00C17E69">
        <w:rPr>
          <w:sz w:val="18"/>
          <w:szCs w:val="18"/>
        </w:rPr>
        <w:t xml:space="preserve"> : avoir horreur de ; </w:t>
      </w:r>
      <w:r w:rsidRPr="00C17E69">
        <w:rPr>
          <w:i/>
          <w:sz w:val="18"/>
          <w:szCs w:val="18"/>
        </w:rPr>
        <w:t>avec inf</w:t>
      </w:r>
      <w:r w:rsidRPr="00C17E69">
        <w:rPr>
          <w:i/>
          <w:sz w:val="18"/>
          <w:szCs w:val="18"/>
          <w:u w:val="single"/>
        </w:rPr>
        <w:t>ve</w:t>
      </w:r>
      <w:r w:rsidRPr="00C17E69">
        <w:rPr>
          <w:sz w:val="18"/>
          <w:szCs w:val="18"/>
        </w:rPr>
        <w:t xml:space="preserve"> : avoir horreur que       </w:t>
      </w:r>
      <w:r w:rsidRPr="00C17E69">
        <w:rPr>
          <w:b/>
          <w:sz w:val="18"/>
          <w:szCs w:val="18"/>
        </w:rPr>
        <w:t>Ἐκβάλλω</w:t>
      </w:r>
      <w:r w:rsidRPr="00C17E69">
        <w:rPr>
          <w:sz w:val="18"/>
          <w:szCs w:val="18"/>
        </w:rPr>
        <w:t xml:space="preserve"> </w:t>
      </w:r>
      <w:proofErr w:type="gramStart"/>
      <w:r w:rsidRPr="00C17E69">
        <w:rPr>
          <w:b/>
          <w:sz w:val="18"/>
          <w:szCs w:val="18"/>
        </w:rPr>
        <w:t>—[</w:t>
      </w:r>
      <w:proofErr w:type="gramEnd"/>
      <w:r w:rsidRPr="00C17E69">
        <w:rPr>
          <w:sz w:val="18"/>
          <w:szCs w:val="18"/>
        </w:rPr>
        <w:t xml:space="preserve"> </w:t>
      </w:r>
      <w:r w:rsidRPr="00C17E69">
        <w:rPr>
          <w:i/>
          <w:sz w:val="18"/>
          <w:szCs w:val="18"/>
        </w:rPr>
        <w:t>fut.</w:t>
      </w:r>
      <w:r w:rsidRPr="00C17E69">
        <w:rPr>
          <w:sz w:val="18"/>
          <w:szCs w:val="18"/>
        </w:rPr>
        <w:t xml:space="preserve"> : ἐκβαλῶ ; </w:t>
      </w:r>
      <w:r w:rsidRPr="00C17E69">
        <w:rPr>
          <w:i/>
          <w:sz w:val="18"/>
          <w:szCs w:val="18"/>
        </w:rPr>
        <w:t>aor.</w:t>
      </w:r>
      <w:r w:rsidRPr="00C17E69">
        <w:rPr>
          <w:sz w:val="18"/>
          <w:szCs w:val="18"/>
        </w:rPr>
        <w:t xml:space="preserve"> : ἐξέβαλον ; </w:t>
      </w:r>
      <w:r w:rsidRPr="00C17E69">
        <w:rPr>
          <w:i/>
          <w:sz w:val="18"/>
          <w:szCs w:val="18"/>
        </w:rPr>
        <w:t>pft</w:t>
      </w:r>
      <w:r w:rsidRPr="00C17E69">
        <w:rPr>
          <w:sz w:val="18"/>
          <w:szCs w:val="18"/>
        </w:rPr>
        <w:t xml:space="preserve">. : ἐκβέβληκα] : (tr.) lancer au dehors, pousser dehors ; […] ; chasser     </w:t>
      </w:r>
      <w:r w:rsidRPr="00C17E69">
        <w:rPr>
          <w:rFonts w:cs="Arial"/>
          <w:b/>
          <w:sz w:val="18"/>
          <w:szCs w:val="18"/>
        </w:rPr>
        <w:t xml:space="preserve">Πόλις, εως (ἡ) : </w:t>
      </w:r>
      <w:r w:rsidRPr="00C17E69">
        <w:rPr>
          <w:rFonts w:cs="Arial"/>
          <w:sz w:val="18"/>
          <w:szCs w:val="18"/>
        </w:rPr>
        <w:t>ville ; cité.</w:t>
      </w:r>
      <w:r w:rsidRPr="00C17E69">
        <w:rPr>
          <w:rFonts w:cs="Arial"/>
          <w:sz w:val="18"/>
          <w:szCs w:val="18"/>
        </w:rPr>
        <w:tab/>
        <w:t xml:space="preserve">  </w:t>
      </w:r>
      <w:r w:rsidRPr="00C17E69">
        <w:rPr>
          <w:rFonts w:cs="Arial"/>
          <w:sz w:val="18"/>
          <w:szCs w:val="18"/>
        </w:rPr>
        <w:br/>
      </w:r>
      <w:r w:rsidRPr="00C17E69">
        <w:rPr>
          <w:b/>
          <w:color w:val="C00000"/>
          <w:sz w:val="18"/>
          <w:szCs w:val="18"/>
        </w:rPr>
        <w:t xml:space="preserve">         Syntaxe  </w:t>
      </w:r>
      <w:r w:rsidRPr="00C17E69">
        <w:rPr>
          <w:b/>
          <w:caps/>
          <w:sz w:val="18"/>
          <w:szCs w:val="18"/>
          <w:lang w:val="el-GR"/>
        </w:rPr>
        <w:t>τ</w:t>
      </w:r>
      <w:r w:rsidRPr="00C17E69">
        <w:rPr>
          <w:b/>
          <w:sz w:val="18"/>
          <w:szCs w:val="18"/>
          <w:lang w:val="el-GR"/>
        </w:rPr>
        <w:t>ὸν</w:t>
      </w:r>
      <w:r w:rsidRPr="00C17E69">
        <w:rPr>
          <w:b/>
          <w:sz w:val="18"/>
          <w:szCs w:val="18"/>
        </w:rPr>
        <w:t xml:space="preserve"> </w:t>
      </w:r>
      <w:r w:rsidRPr="00C17E69">
        <w:rPr>
          <w:b/>
          <w:sz w:val="18"/>
          <w:szCs w:val="18"/>
          <w:lang w:val="el-GR"/>
        </w:rPr>
        <w:t>διδάξαντα</w:t>
      </w:r>
      <w:r w:rsidRPr="00C17E69">
        <w:rPr>
          <w:b/>
          <w:sz w:val="18"/>
          <w:szCs w:val="18"/>
        </w:rPr>
        <w:t xml:space="preserve">, </w:t>
      </w:r>
      <w:r w:rsidRPr="00C17E69">
        <w:rPr>
          <w:sz w:val="18"/>
          <w:szCs w:val="18"/>
        </w:rPr>
        <w:t xml:space="preserve">participe avec article, cod de </w:t>
      </w:r>
      <w:r w:rsidRPr="00C17E69">
        <w:rPr>
          <w:b/>
          <w:sz w:val="18"/>
          <w:szCs w:val="18"/>
          <w:lang w:val="el-GR"/>
        </w:rPr>
        <w:t>μισεῖν</w:t>
      </w:r>
      <w:r w:rsidRPr="00C17E69">
        <w:rPr>
          <w:sz w:val="18"/>
          <w:szCs w:val="18"/>
        </w:rPr>
        <w:t xml:space="preserve">  et </w:t>
      </w:r>
      <w:r w:rsidRPr="00C17E69">
        <w:rPr>
          <w:b/>
          <w:sz w:val="18"/>
          <w:szCs w:val="18"/>
          <w:lang w:val="el-GR"/>
        </w:rPr>
        <w:t>ἐκβάλλειν</w:t>
      </w:r>
      <w:r w:rsidRPr="00C17E69">
        <w:rPr>
          <w:sz w:val="18"/>
          <w:szCs w:val="18"/>
        </w:rPr>
        <w:t xml:space="preserve">.  Les participes avec article se comportent cō </w:t>
      </w:r>
      <w:proofErr w:type="gramStart"/>
      <w:r w:rsidRPr="00C17E69">
        <w:rPr>
          <w:sz w:val="18"/>
          <w:szCs w:val="18"/>
        </w:rPr>
        <w:t>des adjectifs</w:t>
      </w:r>
      <w:proofErr w:type="gramEnd"/>
      <w:r w:rsidRPr="00C17E69">
        <w:rPr>
          <w:sz w:val="18"/>
          <w:szCs w:val="18"/>
        </w:rPr>
        <w:t xml:space="preserve"> épithètes, ou comme des adjectifs substantivés.  Les participes accompagnés d’un article  expriment le  temps (présent, passé, futur)  et l’aspect (durée, ponctualité, achèvement).</w:t>
      </w:r>
    </w:p>
  </w:footnote>
  <w:footnote w:id="124">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[24</w:t>
      </w:r>
      <w:r w:rsidRPr="00C17E69">
        <w:rPr>
          <w:b/>
          <w:color w:val="C00000"/>
          <w:sz w:val="18"/>
          <w:szCs w:val="18"/>
        </w:rPr>
        <w:t>a</w:t>
      </w:r>
      <w:r w:rsidRPr="00C17E69">
        <w:rPr>
          <w:color w:val="C00000"/>
          <w:sz w:val="18"/>
          <w:szCs w:val="18"/>
        </w:rPr>
        <w:t xml:space="preserve">] Cst.  Ellipse du complément. </w:t>
      </w:r>
      <w:r w:rsidRPr="00C17E69">
        <w:rPr>
          <w:b/>
          <w:color w:val="336699"/>
          <w:sz w:val="18"/>
          <w:szCs w:val="18"/>
          <w:lang w:val="el-GR"/>
        </w:rPr>
        <w:t>Ἐκεῖνος</w:t>
      </w:r>
      <w:r w:rsidRPr="00C17E69">
        <w:rPr>
          <w:b/>
          <w:color w:val="336699"/>
          <w:sz w:val="18"/>
          <w:szCs w:val="18"/>
        </w:rPr>
        <w:t xml:space="preserve"> </w:t>
      </w:r>
      <w:r w:rsidRPr="00C17E69">
        <w:rPr>
          <w:b/>
          <w:color w:val="336699"/>
          <w:sz w:val="18"/>
          <w:szCs w:val="18"/>
          <w:lang w:val="el-GR"/>
        </w:rPr>
        <w:t>μὲν</w:t>
      </w:r>
      <w:r w:rsidRPr="00C17E69">
        <w:rPr>
          <w:b/>
          <w:color w:val="336699"/>
          <w:sz w:val="18"/>
          <w:szCs w:val="18"/>
        </w:rPr>
        <w:t xml:space="preserve"> </w:t>
      </w:r>
      <w:r w:rsidRPr="00C17E69">
        <w:rPr>
          <w:b/>
          <w:color w:val="336699"/>
          <w:sz w:val="18"/>
          <w:szCs w:val="18"/>
          <w:lang w:val="el-GR"/>
        </w:rPr>
        <w:t>γὰρ</w:t>
      </w:r>
      <w:r w:rsidRPr="00C17E69">
        <w:rPr>
          <w:b/>
          <w:color w:val="336699"/>
          <w:sz w:val="18"/>
          <w:szCs w:val="18"/>
        </w:rPr>
        <w:t xml:space="preserve"> </w:t>
      </w:r>
      <w:r w:rsidRPr="00C17E69">
        <w:rPr>
          <w:b/>
          <w:color w:val="336699"/>
          <w:sz w:val="18"/>
          <w:szCs w:val="18"/>
          <w:lang w:val="el-GR"/>
        </w:rPr>
        <w:t>ἐπὶ</w:t>
      </w:r>
      <w:r w:rsidRPr="00C17E69">
        <w:rPr>
          <w:b/>
          <w:color w:val="336699"/>
          <w:sz w:val="18"/>
          <w:szCs w:val="18"/>
        </w:rPr>
        <w:t xml:space="preserve"> </w:t>
      </w:r>
      <w:r w:rsidRPr="00C17E69">
        <w:rPr>
          <w:b/>
          <w:color w:val="336699"/>
          <w:sz w:val="18"/>
          <w:szCs w:val="18"/>
          <w:lang w:val="el-GR"/>
        </w:rPr>
        <w:t>δικαίᾳ</w:t>
      </w:r>
      <w:r w:rsidRPr="00C17E69">
        <w:rPr>
          <w:b/>
          <w:color w:val="336699"/>
          <w:sz w:val="18"/>
          <w:szCs w:val="18"/>
        </w:rPr>
        <w:t xml:space="preserve"> </w:t>
      </w:r>
      <w:r w:rsidRPr="00C17E69">
        <w:rPr>
          <w:b/>
          <w:color w:val="336699"/>
          <w:sz w:val="18"/>
          <w:szCs w:val="18"/>
          <w:lang w:val="el-GR"/>
        </w:rPr>
        <w:t>χρείᾳ</w:t>
      </w:r>
      <w:r w:rsidRPr="00C17E69">
        <w:rPr>
          <w:b/>
          <w:color w:val="336699"/>
          <w:sz w:val="18"/>
          <w:szCs w:val="18"/>
        </w:rPr>
        <w:t xml:space="preserve">  &lt;</w:t>
      </w:r>
      <w:r w:rsidRPr="00C17E69">
        <w:rPr>
          <w:sz w:val="18"/>
          <w:szCs w:val="18"/>
        </w:rPr>
        <w:t xml:space="preserve"> </w:t>
      </w:r>
      <w:r w:rsidRPr="00C17E69">
        <w:rPr>
          <w:sz w:val="18"/>
          <w:szCs w:val="18"/>
          <w:lang w:val="el-GR"/>
        </w:rPr>
        <w:t>ταύτην</w:t>
      </w:r>
      <w:r w:rsidRPr="00C17E69">
        <w:rPr>
          <w:sz w:val="18"/>
          <w:szCs w:val="18"/>
        </w:rPr>
        <w:t xml:space="preserve"> </w:t>
      </w:r>
      <w:r w:rsidRPr="00C17E69">
        <w:rPr>
          <w:sz w:val="18"/>
          <w:szCs w:val="18"/>
          <w:lang w:val="el-GR"/>
        </w:rPr>
        <w:t>τὴν</w:t>
      </w:r>
      <w:r w:rsidRPr="00C17E69">
        <w:rPr>
          <w:sz w:val="18"/>
          <w:szCs w:val="18"/>
        </w:rPr>
        <w:t xml:space="preserve"> </w:t>
      </w:r>
      <w:r w:rsidRPr="00C17E69">
        <w:rPr>
          <w:sz w:val="18"/>
          <w:szCs w:val="18"/>
          <w:lang w:val="el-GR"/>
        </w:rPr>
        <w:t>δύναμιν</w:t>
      </w:r>
      <w:r w:rsidRPr="00C17E69">
        <w:rPr>
          <w:sz w:val="18"/>
          <w:szCs w:val="18"/>
        </w:rPr>
        <w:t xml:space="preserve"> </w:t>
      </w:r>
      <w:r w:rsidRPr="00C17E69">
        <w:rPr>
          <w:sz w:val="18"/>
          <w:szCs w:val="18"/>
          <w:lang w:val="el-GR"/>
        </w:rPr>
        <w:t>καὶ</w:t>
      </w:r>
      <w:r w:rsidRPr="00C17E69">
        <w:rPr>
          <w:sz w:val="18"/>
          <w:szCs w:val="18"/>
        </w:rPr>
        <w:t xml:space="preserve"> </w:t>
      </w:r>
      <w:r w:rsidRPr="00C17E69">
        <w:rPr>
          <w:sz w:val="18"/>
          <w:szCs w:val="18"/>
          <w:lang w:val="el-GR"/>
        </w:rPr>
        <w:t>τὴν</w:t>
      </w:r>
      <w:r w:rsidRPr="00C17E69">
        <w:rPr>
          <w:sz w:val="18"/>
          <w:szCs w:val="18"/>
        </w:rPr>
        <w:t xml:space="preserve"> </w:t>
      </w:r>
      <w:r w:rsidRPr="00C17E69">
        <w:rPr>
          <w:sz w:val="18"/>
          <w:szCs w:val="18"/>
          <w:lang w:val="el-GR"/>
        </w:rPr>
        <w:t>τέχνην</w:t>
      </w:r>
      <w:r w:rsidRPr="00C17E69">
        <w:rPr>
          <w:b/>
          <w:color w:val="336699"/>
          <w:sz w:val="18"/>
          <w:szCs w:val="18"/>
        </w:rPr>
        <w:t xml:space="preserve"> &gt;  </w:t>
      </w:r>
      <w:r w:rsidRPr="00C17E69">
        <w:rPr>
          <w:b/>
          <w:color w:val="336699"/>
          <w:sz w:val="18"/>
          <w:szCs w:val="18"/>
          <w:lang w:val="el-GR"/>
        </w:rPr>
        <w:t>παρέδωκεν</w:t>
      </w:r>
      <w:r w:rsidRPr="00C17E69">
        <w:rPr>
          <w:b/>
          <w:color w:val="336699"/>
          <w:sz w:val="18"/>
          <w:szCs w:val="18"/>
        </w:rPr>
        <w:t xml:space="preserve">. </w:t>
      </w:r>
      <w:r w:rsidRPr="00C17E69">
        <w:rPr>
          <w:sz w:val="18"/>
          <w:szCs w:val="18"/>
        </w:rPr>
        <w:t xml:space="preserve"> </w:t>
      </w:r>
      <w:r w:rsidRPr="00C17E69">
        <w:rPr>
          <w:b/>
          <w:sz w:val="18"/>
          <w:szCs w:val="18"/>
        </w:rPr>
        <w:t>Ἐκεῖνος, η, ο :</w:t>
      </w:r>
      <w:r w:rsidRPr="00C17E69">
        <w:rPr>
          <w:sz w:val="18"/>
          <w:szCs w:val="18"/>
        </w:rPr>
        <w:t xml:space="preserve"> celui-là, celle-là, cela ; </w:t>
      </w:r>
      <w:r w:rsidRPr="00C17E69">
        <w:rPr>
          <w:sz w:val="18"/>
          <w:szCs w:val="18"/>
          <w:lang w:val="el-GR"/>
        </w:rPr>
        <w:t>Ἐκεῖνος</w:t>
      </w:r>
      <w:r w:rsidRPr="00C17E69">
        <w:rPr>
          <w:sz w:val="18"/>
          <w:szCs w:val="18"/>
        </w:rPr>
        <w:t xml:space="preserve"> désigne ici, l’entraîneur sur un ton laudatif.     </w:t>
      </w:r>
      <w:r w:rsidRPr="00C17E69">
        <w:rPr>
          <w:b/>
          <w:sz w:val="18"/>
          <w:szCs w:val="18"/>
        </w:rPr>
        <w:t>Παραδίδωμι </w:t>
      </w:r>
      <w:proofErr w:type="gramStart"/>
      <w:r w:rsidRPr="00C17E69">
        <w:rPr>
          <w:rFonts w:cs="Arial"/>
          <w:b/>
          <w:sz w:val="18"/>
          <w:szCs w:val="18"/>
        </w:rPr>
        <w:t>—[</w:t>
      </w:r>
      <w:proofErr w:type="gramEnd"/>
      <w:r w:rsidRPr="00C17E69">
        <w:rPr>
          <w:b/>
          <w:sz w:val="18"/>
          <w:szCs w:val="18"/>
        </w:rPr>
        <w:t xml:space="preserve"> </w:t>
      </w:r>
      <w:r w:rsidRPr="00C17E69">
        <w:rPr>
          <w:i/>
          <w:iCs/>
          <w:sz w:val="18"/>
          <w:szCs w:val="18"/>
        </w:rPr>
        <w:t>f.</w:t>
      </w:r>
      <w:r w:rsidRPr="00C17E69">
        <w:rPr>
          <w:sz w:val="18"/>
          <w:szCs w:val="18"/>
        </w:rPr>
        <w:t xml:space="preserve"> παραδώσω ; </w:t>
      </w:r>
      <w:r w:rsidRPr="00C17E69">
        <w:rPr>
          <w:sz w:val="18"/>
          <w:szCs w:val="18"/>
          <w:lang w:val="el-GR"/>
        </w:rPr>
        <w:t>παρέ</w:t>
      </w:r>
      <w:r w:rsidRPr="00C17E69">
        <w:rPr>
          <w:sz w:val="18"/>
          <w:szCs w:val="18"/>
        </w:rPr>
        <w:t xml:space="preserve">δωκα ;  </w:t>
      </w:r>
      <w:r w:rsidRPr="00C17E69">
        <w:rPr>
          <w:sz w:val="18"/>
          <w:szCs w:val="18"/>
          <w:lang w:val="el-GR"/>
        </w:rPr>
        <w:t>παρα</w:t>
      </w:r>
      <w:r w:rsidRPr="00C17E69">
        <w:rPr>
          <w:sz w:val="18"/>
          <w:szCs w:val="18"/>
        </w:rPr>
        <w:t xml:space="preserve">δέδωκα </w:t>
      </w:r>
      <w:r w:rsidRPr="00C17E69">
        <w:rPr>
          <w:rFonts w:cs="Arial"/>
          <w:b/>
          <w:sz w:val="18"/>
          <w:szCs w:val="18"/>
        </w:rPr>
        <w:t xml:space="preserve">]—: </w:t>
      </w:r>
      <w:r w:rsidRPr="00C17E69">
        <w:rPr>
          <w:sz w:val="18"/>
          <w:szCs w:val="18"/>
        </w:rPr>
        <w:t xml:space="preserve">transmettre (héritage, succession, tradition, enseignement), avec cod ou abs.      </w:t>
      </w:r>
      <w:r w:rsidRPr="00C17E69">
        <w:rPr>
          <w:b/>
          <w:sz w:val="18"/>
          <w:szCs w:val="18"/>
        </w:rPr>
        <w:t xml:space="preserve">Ἐπί : </w:t>
      </w:r>
      <w:r w:rsidRPr="00C17E69">
        <w:rPr>
          <w:sz w:val="18"/>
          <w:szCs w:val="18"/>
        </w:rPr>
        <w:t xml:space="preserve">+ dat. : </w:t>
      </w:r>
      <w:proofErr w:type="gramStart"/>
      <w:r w:rsidRPr="00C17E69">
        <w:rPr>
          <w:sz w:val="18"/>
          <w:szCs w:val="18"/>
        </w:rPr>
        <w:t>sur</w:t>
      </w:r>
      <w:proofErr w:type="gramEnd"/>
      <w:r w:rsidRPr="00C17E69">
        <w:rPr>
          <w:sz w:val="18"/>
          <w:szCs w:val="18"/>
        </w:rPr>
        <w:t xml:space="preserve"> ; […] ;  en vue de, pour       </w:t>
      </w:r>
      <w:r w:rsidRPr="00C17E69">
        <w:rPr>
          <w:b/>
          <w:sz w:val="18"/>
          <w:szCs w:val="18"/>
        </w:rPr>
        <w:t>Δίκαιος, α, ον :</w:t>
      </w:r>
      <w:r w:rsidRPr="00C17E69">
        <w:rPr>
          <w:sz w:val="18"/>
          <w:szCs w:val="18"/>
        </w:rPr>
        <w:t xml:space="preserve"> conforme aux convenances, au droit ; honnête, juste, légitime.  </w:t>
      </w:r>
    </w:p>
  </w:footnote>
  <w:footnote w:id="125">
    <w:p w:rsidR="00E1615C" w:rsidRPr="00C17E69" w:rsidRDefault="00E1615C" w:rsidP="0012551B">
      <w:pPr>
        <w:pStyle w:val="Notedebasdepage"/>
        <w:ind w:firstLine="426"/>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[24b] Cst.</w:t>
      </w:r>
      <w:r w:rsidRPr="00C17E69">
        <w:rPr>
          <w:sz w:val="18"/>
          <w:szCs w:val="18"/>
        </w:rPr>
        <w:t xml:space="preserve">  </w:t>
      </w:r>
      <w:r w:rsidRPr="00C17E69">
        <w:rPr>
          <w:b/>
          <w:sz w:val="18"/>
          <w:szCs w:val="18"/>
          <w:lang w:val="el-GR"/>
        </w:rPr>
        <w:t>Ὁ</w:t>
      </w:r>
      <w:r w:rsidRPr="00C17E69">
        <w:rPr>
          <w:b/>
          <w:sz w:val="18"/>
          <w:szCs w:val="18"/>
        </w:rPr>
        <w:t xml:space="preserve">  </w:t>
      </w:r>
      <w:r w:rsidRPr="00C17E69">
        <w:rPr>
          <w:b/>
          <w:sz w:val="18"/>
          <w:szCs w:val="18"/>
          <w:lang w:val="el-GR"/>
        </w:rPr>
        <w:t>δε</w:t>
      </w:r>
      <w:r w:rsidRPr="00C17E69">
        <w:rPr>
          <w:sz w:val="18"/>
          <w:szCs w:val="18"/>
        </w:rPr>
        <w:t xml:space="preserve"> s’oppose  à </w:t>
      </w:r>
      <w:r w:rsidRPr="00C17E69">
        <w:rPr>
          <w:b/>
          <w:sz w:val="18"/>
          <w:szCs w:val="18"/>
          <w:lang w:val="el-GR"/>
        </w:rPr>
        <w:t>Ἐκεῖνος</w:t>
      </w:r>
      <w:r w:rsidRPr="00C17E69">
        <w:rPr>
          <w:b/>
          <w:sz w:val="18"/>
          <w:szCs w:val="18"/>
        </w:rPr>
        <w:t xml:space="preserve"> </w:t>
      </w:r>
      <w:r w:rsidRPr="00C17E69">
        <w:rPr>
          <w:b/>
          <w:sz w:val="18"/>
          <w:szCs w:val="18"/>
          <w:lang w:val="el-GR"/>
        </w:rPr>
        <w:t>μὲν</w:t>
      </w:r>
      <w:r w:rsidRPr="00C17E69">
        <w:rPr>
          <w:sz w:val="18"/>
          <w:szCs w:val="18"/>
        </w:rPr>
        <w:t xml:space="preserve"> (24a).  Ellipse du complément.  </w:t>
      </w:r>
      <w:r w:rsidRPr="00C17E69">
        <w:rPr>
          <w:rFonts w:ascii="Cambria Math" w:hAnsi="Cambria Math" w:cs="Cambria Math"/>
          <w:sz w:val="18"/>
          <w:szCs w:val="18"/>
        </w:rPr>
        <w:t>⇒</w:t>
      </w:r>
      <w:r w:rsidRPr="00C17E69">
        <w:rPr>
          <w:sz w:val="18"/>
          <w:szCs w:val="18"/>
        </w:rPr>
        <w:t xml:space="preserve"> </w:t>
      </w:r>
      <w:proofErr w:type="gramStart"/>
      <w:r w:rsidRPr="00C17E69">
        <w:rPr>
          <w:b/>
          <w:color w:val="336699"/>
          <w:sz w:val="18"/>
          <w:szCs w:val="18"/>
          <w:lang w:val="el-GR"/>
        </w:rPr>
        <w:t>ὁ</w:t>
      </w:r>
      <w:proofErr w:type="gramEnd"/>
      <w:r w:rsidRPr="00C17E69">
        <w:rPr>
          <w:b/>
          <w:color w:val="336699"/>
          <w:sz w:val="18"/>
          <w:szCs w:val="18"/>
        </w:rPr>
        <w:t xml:space="preserve"> </w:t>
      </w:r>
      <w:r w:rsidRPr="00C17E69">
        <w:rPr>
          <w:b/>
          <w:color w:val="336699"/>
          <w:sz w:val="18"/>
          <w:szCs w:val="18"/>
          <w:lang w:val="el-GR"/>
        </w:rPr>
        <w:t>δ</w:t>
      </w:r>
      <w:r w:rsidRPr="00C17E69">
        <w:rPr>
          <w:b/>
          <w:color w:val="336699"/>
          <w:sz w:val="18"/>
          <w:szCs w:val="18"/>
        </w:rPr>
        <w:t xml:space="preserve">' </w:t>
      </w:r>
      <w:r w:rsidRPr="00C17E69">
        <w:rPr>
          <w:b/>
          <w:color w:val="336699"/>
          <w:sz w:val="18"/>
          <w:szCs w:val="18"/>
          <w:lang w:val="el-GR"/>
        </w:rPr>
        <w:t>ἐναντίως</w:t>
      </w:r>
      <w:r w:rsidRPr="00C17E69">
        <w:rPr>
          <w:b/>
          <w:color w:val="336699"/>
          <w:sz w:val="18"/>
          <w:szCs w:val="18"/>
        </w:rPr>
        <w:t xml:space="preserve"> &lt; </w:t>
      </w:r>
      <w:r w:rsidRPr="00C17E69">
        <w:rPr>
          <w:b/>
          <w:i/>
          <w:color w:val="336699"/>
          <w:sz w:val="18"/>
          <w:szCs w:val="18"/>
          <w:lang w:val="el-GR"/>
        </w:rPr>
        <w:t>ταύτῃ</w:t>
      </w:r>
      <w:r w:rsidRPr="00C17E69">
        <w:rPr>
          <w:b/>
          <w:i/>
          <w:color w:val="336699"/>
          <w:sz w:val="18"/>
          <w:szCs w:val="18"/>
        </w:rPr>
        <w:t xml:space="preserve"> </w:t>
      </w:r>
      <w:r w:rsidRPr="00C17E69">
        <w:rPr>
          <w:b/>
          <w:i/>
          <w:color w:val="336699"/>
          <w:sz w:val="18"/>
          <w:szCs w:val="18"/>
          <w:lang w:val="el-GR"/>
        </w:rPr>
        <w:t>τῇ</w:t>
      </w:r>
      <w:r w:rsidRPr="00C17E69">
        <w:rPr>
          <w:b/>
          <w:i/>
          <w:color w:val="336699"/>
          <w:sz w:val="18"/>
          <w:szCs w:val="18"/>
        </w:rPr>
        <w:t xml:space="preserve"> </w:t>
      </w:r>
      <w:r w:rsidRPr="00C17E69">
        <w:rPr>
          <w:b/>
          <w:i/>
          <w:color w:val="336699"/>
          <w:sz w:val="18"/>
          <w:szCs w:val="18"/>
          <w:lang w:val="el-GR"/>
        </w:rPr>
        <w:t>δυνάμει</w:t>
      </w:r>
      <w:r w:rsidRPr="00C17E69">
        <w:rPr>
          <w:b/>
          <w:i/>
          <w:color w:val="336699"/>
          <w:sz w:val="18"/>
          <w:szCs w:val="18"/>
        </w:rPr>
        <w:t xml:space="preserve"> </w:t>
      </w:r>
      <w:r w:rsidRPr="00C17E69">
        <w:rPr>
          <w:b/>
          <w:i/>
          <w:color w:val="336699"/>
          <w:sz w:val="18"/>
          <w:szCs w:val="18"/>
          <w:lang w:val="el-GR"/>
        </w:rPr>
        <w:t>καὶ</w:t>
      </w:r>
      <w:r w:rsidRPr="00C17E69">
        <w:rPr>
          <w:b/>
          <w:i/>
          <w:color w:val="336699"/>
          <w:sz w:val="18"/>
          <w:szCs w:val="18"/>
        </w:rPr>
        <w:t xml:space="preserve"> </w:t>
      </w:r>
      <w:r w:rsidRPr="00C17E69">
        <w:rPr>
          <w:b/>
          <w:i/>
          <w:color w:val="336699"/>
          <w:sz w:val="18"/>
          <w:szCs w:val="18"/>
          <w:lang w:val="el-GR"/>
        </w:rPr>
        <w:t>τῇ</w:t>
      </w:r>
      <w:r w:rsidRPr="00C17E69">
        <w:rPr>
          <w:b/>
          <w:i/>
          <w:color w:val="336699"/>
          <w:sz w:val="18"/>
          <w:szCs w:val="18"/>
        </w:rPr>
        <w:t xml:space="preserve"> </w:t>
      </w:r>
      <w:r w:rsidRPr="00C17E69">
        <w:rPr>
          <w:b/>
          <w:i/>
          <w:color w:val="336699"/>
          <w:sz w:val="18"/>
          <w:szCs w:val="18"/>
          <w:lang w:val="el-GR"/>
        </w:rPr>
        <w:t>τέχνῃ</w:t>
      </w:r>
      <w:r w:rsidRPr="00C17E69">
        <w:rPr>
          <w:b/>
          <w:color w:val="336699"/>
          <w:sz w:val="18"/>
          <w:szCs w:val="18"/>
        </w:rPr>
        <w:t xml:space="preserve">&gt;  </w:t>
      </w:r>
      <w:r w:rsidRPr="00C17E69">
        <w:rPr>
          <w:b/>
          <w:color w:val="336699"/>
          <w:sz w:val="18"/>
          <w:szCs w:val="18"/>
          <w:lang w:val="el-GR"/>
        </w:rPr>
        <w:t>χρῆται</w:t>
      </w:r>
      <w:r w:rsidRPr="00C17E69">
        <w:rPr>
          <w:sz w:val="18"/>
          <w:szCs w:val="18"/>
        </w:rPr>
        <w:t xml:space="preserve">.  </w:t>
      </w:r>
      <w:r w:rsidRPr="00C17E69">
        <w:rPr>
          <w:b/>
          <w:bCs/>
          <w:sz w:val="18"/>
          <w:szCs w:val="18"/>
          <w:lang w:val="el-GR"/>
        </w:rPr>
        <w:t>Ἐ</w:t>
      </w:r>
      <w:r w:rsidRPr="00C17E69">
        <w:rPr>
          <w:b/>
          <w:bCs/>
          <w:sz w:val="18"/>
          <w:szCs w:val="18"/>
        </w:rPr>
        <w:t>ναντίως,</w:t>
      </w:r>
      <w:r w:rsidRPr="00C17E69">
        <w:rPr>
          <w:sz w:val="18"/>
          <w:szCs w:val="18"/>
        </w:rPr>
        <w:t xml:space="preserve"> </w:t>
      </w:r>
      <w:r w:rsidRPr="00C17E69">
        <w:rPr>
          <w:i/>
          <w:iCs/>
          <w:sz w:val="18"/>
          <w:szCs w:val="18"/>
        </w:rPr>
        <w:t>adv.</w:t>
      </w:r>
      <w:r w:rsidRPr="00C17E69">
        <w:rPr>
          <w:sz w:val="18"/>
          <w:szCs w:val="18"/>
        </w:rPr>
        <w:t xml:space="preserve"> : </w:t>
      </w:r>
      <w:proofErr w:type="gramStart"/>
      <w:r w:rsidRPr="00C17E69">
        <w:rPr>
          <w:sz w:val="18"/>
          <w:szCs w:val="18"/>
        </w:rPr>
        <w:t>contrair</w:t>
      </w:r>
      <w:r w:rsidRPr="00C17E69">
        <w:rPr>
          <w:sz w:val="18"/>
          <w:szCs w:val="18"/>
        </w:rPr>
        <w:t>e</w:t>
      </w:r>
      <w:r w:rsidRPr="00C17E69">
        <w:rPr>
          <w:sz w:val="18"/>
          <w:szCs w:val="18"/>
        </w:rPr>
        <w:t>ment</w:t>
      </w:r>
      <w:proofErr w:type="gramEnd"/>
      <w:r w:rsidRPr="00C17E69">
        <w:rPr>
          <w:sz w:val="18"/>
          <w:szCs w:val="18"/>
        </w:rPr>
        <w:t xml:space="preserve"> à, dat. </w:t>
      </w:r>
      <w:proofErr w:type="gramStart"/>
      <w:r w:rsidRPr="00C17E69">
        <w:rPr>
          <w:i/>
          <w:iCs/>
          <w:sz w:val="18"/>
          <w:szCs w:val="18"/>
        </w:rPr>
        <w:t>ou</w:t>
      </w:r>
      <w:proofErr w:type="gramEnd"/>
      <w:r w:rsidRPr="00C17E69">
        <w:rPr>
          <w:sz w:val="18"/>
          <w:szCs w:val="18"/>
        </w:rPr>
        <w:t xml:space="preserve"> gén. ; </w:t>
      </w:r>
      <w:proofErr w:type="gramStart"/>
      <w:r w:rsidRPr="00C17E69">
        <w:rPr>
          <w:sz w:val="18"/>
          <w:szCs w:val="18"/>
        </w:rPr>
        <w:t>ἐναντίως</w:t>
      </w:r>
      <w:proofErr w:type="gramEnd"/>
      <w:r w:rsidRPr="00C17E69">
        <w:rPr>
          <w:sz w:val="18"/>
          <w:szCs w:val="18"/>
        </w:rPr>
        <w:t xml:space="preserve"> ἔχειν πρός τι </w:t>
      </w:r>
      <w:r w:rsidRPr="00C17E69">
        <w:rPr>
          <w:rFonts w:cs="Arial"/>
          <w:sz w:val="18"/>
          <w:szCs w:val="18"/>
        </w:rPr>
        <w:t>(</w:t>
      </w:r>
      <w:r w:rsidRPr="00C17E69">
        <w:rPr>
          <w:rFonts w:cs="Arial"/>
          <w:smallCaps/>
          <w:sz w:val="18"/>
          <w:szCs w:val="18"/>
        </w:rPr>
        <w:t>Dem</w:t>
      </w:r>
      <w:r w:rsidRPr="00C17E69">
        <w:rPr>
          <w:rFonts w:cs="Arial"/>
          <w:sz w:val="18"/>
          <w:szCs w:val="18"/>
        </w:rPr>
        <w:t>.) :</w:t>
      </w:r>
      <w:r w:rsidRPr="00C17E69">
        <w:rPr>
          <w:sz w:val="18"/>
          <w:szCs w:val="18"/>
        </w:rPr>
        <w:t xml:space="preserve"> être opposé à qc.    </w:t>
      </w:r>
      <w:r w:rsidRPr="00C17E69">
        <w:rPr>
          <w:b/>
          <w:bCs/>
          <w:caps/>
          <w:sz w:val="18"/>
          <w:szCs w:val="18"/>
        </w:rPr>
        <w:t xml:space="preserve"> </w:t>
      </w:r>
      <w:proofErr w:type="gramStart"/>
      <w:r w:rsidRPr="00C17E69">
        <w:rPr>
          <w:b/>
          <w:bCs/>
          <w:caps/>
          <w:sz w:val="18"/>
          <w:szCs w:val="18"/>
        </w:rPr>
        <w:t>χ</w:t>
      </w:r>
      <w:r w:rsidRPr="00C17E69">
        <w:rPr>
          <w:b/>
          <w:bCs/>
          <w:sz w:val="18"/>
          <w:szCs w:val="18"/>
        </w:rPr>
        <w:t>ρ</w:t>
      </w:r>
      <w:r w:rsidRPr="00C17E69">
        <w:rPr>
          <w:b/>
          <w:bCs/>
          <w:sz w:val="18"/>
          <w:szCs w:val="18"/>
          <w:lang w:val="el-GR"/>
        </w:rPr>
        <w:t>ῶ</w:t>
      </w:r>
      <w:r w:rsidRPr="00C17E69">
        <w:rPr>
          <w:b/>
          <w:bCs/>
          <w:sz w:val="18"/>
          <w:szCs w:val="18"/>
        </w:rPr>
        <w:t>μαι-my</w:t>
      </w:r>
      <w:proofErr w:type="gramEnd"/>
      <w:r w:rsidRPr="00C17E69">
        <w:rPr>
          <w:b/>
          <w:bCs/>
          <w:sz w:val="18"/>
          <w:szCs w:val="18"/>
        </w:rPr>
        <w:t>. </w:t>
      </w:r>
      <w:r w:rsidRPr="00C17E69">
        <w:rPr>
          <w:sz w:val="18"/>
          <w:szCs w:val="18"/>
        </w:rPr>
        <w:t>(</w:t>
      </w:r>
      <w:proofErr w:type="gramStart"/>
      <w:r w:rsidRPr="00C17E69">
        <w:rPr>
          <w:sz w:val="18"/>
          <w:szCs w:val="18"/>
        </w:rPr>
        <w:t>avec</w:t>
      </w:r>
      <w:proofErr w:type="gramEnd"/>
      <w:r w:rsidRPr="00C17E69">
        <w:rPr>
          <w:sz w:val="18"/>
          <w:szCs w:val="18"/>
        </w:rPr>
        <w:t xml:space="preserve"> dat.) </w:t>
      </w:r>
      <w:r w:rsidRPr="00C17E69">
        <w:rPr>
          <w:b/>
          <w:bCs/>
          <w:sz w:val="18"/>
          <w:szCs w:val="18"/>
        </w:rPr>
        <w:t>:</w:t>
      </w:r>
      <w:r w:rsidRPr="00C17E69">
        <w:rPr>
          <w:sz w:val="18"/>
          <w:szCs w:val="18"/>
        </w:rPr>
        <w:t xml:space="preserve"> se servir, de user de; pratiquer </w:t>
      </w:r>
      <w:proofErr w:type="gramStart"/>
      <w:r w:rsidRPr="00C17E69">
        <w:rPr>
          <w:rFonts w:cs="Arial"/>
          <w:b/>
          <w:sz w:val="18"/>
          <w:szCs w:val="18"/>
        </w:rPr>
        <w:t>—[</w:t>
      </w:r>
      <w:proofErr w:type="gramEnd"/>
      <w:r w:rsidRPr="00C17E69">
        <w:rPr>
          <w:b/>
          <w:sz w:val="18"/>
          <w:szCs w:val="18"/>
        </w:rPr>
        <w:t>verbe en -</w:t>
      </w:r>
      <w:r w:rsidRPr="00C17E69">
        <w:rPr>
          <w:b/>
          <w:sz w:val="18"/>
          <w:szCs w:val="18"/>
          <w:lang w:val="el-GR"/>
        </w:rPr>
        <w:t>ηω</w:t>
      </w:r>
      <w:r w:rsidRPr="00C17E69">
        <w:rPr>
          <w:b/>
          <w:bCs/>
          <w:sz w:val="18"/>
          <w:szCs w:val="18"/>
        </w:rPr>
        <w:t xml:space="preserve"> ; </w:t>
      </w:r>
      <w:r w:rsidRPr="00C17E69">
        <w:rPr>
          <w:b/>
          <w:bCs/>
          <w:i/>
          <w:sz w:val="18"/>
          <w:szCs w:val="18"/>
        </w:rPr>
        <w:t>inf</w:t>
      </w:r>
      <w:r w:rsidRPr="00C17E69">
        <w:rPr>
          <w:b/>
          <w:bCs/>
          <w:sz w:val="18"/>
          <w:szCs w:val="18"/>
        </w:rPr>
        <w:t xml:space="preserve">. : </w:t>
      </w:r>
      <w:r w:rsidRPr="00C17E69">
        <w:rPr>
          <w:b/>
          <w:sz w:val="18"/>
          <w:szCs w:val="18"/>
          <w:lang w:val="el-GR"/>
        </w:rPr>
        <w:t>χρῆσθαι</w:t>
      </w:r>
      <w:r w:rsidRPr="00C17E69">
        <w:rPr>
          <w:b/>
          <w:sz w:val="18"/>
          <w:szCs w:val="18"/>
        </w:rPr>
        <w:t xml:space="preserve"> ; </w:t>
      </w:r>
      <w:r w:rsidRPr="00C17E69">
        <w:rPr>
          <w:b/>
          <w:iCs/>
          <w:sz w:val="18"/>
          <w:szCs w:val="18"/>
        </w:rPr>
        <w:t>Ind. prés. </w:t>
      </w:r>
      <w:r w:rsidRPr="00C17E69">
        <w:rPr>
          <w:sz w:val="18"/>
          <w:szCs w:val="18"/>
        </w:rPr>
        <w:t xml:space="preserve">: χρῶμαι, χρῇ, χρῆται, </w:t>
      </w:r>
      <w:r w:rsidRPr="00C17E69">
        <w:rPr>
          <w:sz w:val="18"/>
          <w:szCs w:val="18"/>
          <w:lang w:val="el-GR"/>
        </w:rPr>
        <w:t>χρώμεθα</w:t>
      </w:r>
      <w:r w:rsidRPr="00C17E69">
        <w:rPr>
          <w:sz w:val="18"/>
          <w:szCs w:val="18"/>
        </w:rPr>
        <w:t xml:space="preserve">, </w:t>
      </w:r>
      <w:r w:rsidRPr="00C17E69">
        <w:rPr>
          <w:sz w:val="18"/>
          <w:szCs w:val="18"/>
          <w:lang w:val="el-GR"/>
        </w:rPr>
        <w:t>χρῆσθε</w:t>
      </w:r>
      <w:r w:rsidRPr="00C17E69">
        <w:rPr>
          <w:sz w:val="18"/>
          <w:szCs w:val="18"/>
        </w:rPr>
        <w:t xml:space="preserve">, </w:t>
      </w:r>
      <w:r w:rsidRPr="00C17E69">
        <w:rPr>
          <w:sz w:val="18"/>
          <w:szCs w:val="18"/>
          <w:lang w:val="el-GR"/>
        </w:rPr>
        <w:t>χρῶνται</w:t>
      </w:r>
      <w:r w:rsidRPr="00C17E69">
        <w:rPr>
          <w:sz w:val="18"/>
          <w:szCs w:val="18"/>
        </w:rPr>
        <w:t xml:space="preserve"> </w:t>
      </w:r>
      <w:r w:rsidRPr="00C17E69">
        <w:rPr>
          <w:rFonts w:cs="Arial"/>
          <w:b/>
          <w:sz w:val="18"/>
          <w:szCs w:val="18"/>
        </w:rPr>
        <w:t xml:space="preserve">]—.    </w:t>
      </w:r>
      <w:r w:rsidRPr="00C17E69">
        <w:rPr>
          <w:sz w:val="18"/>
          <w:szCs w:val="18"/>
        </w:rPr>
        <w:t xml:space="preserve">  </w:t>
      </w:r>
    </w:p>
  </w:footnote>
  <w:footnote w:id="126">
    <w:p w:rsidR="00E1615C" w:rsidRPr="00C17E69" w:rsidRDefault="00E1615C" w:rsidP="00EE6150">
      <w:pPr>
        <w:pStyle w:val="Notedebasdepage"/>
        <w:ind w:firstLine="284"/>
        <w:jc w:val="both"/>
        <w:rPr>
          <w:b/>
          <w:sz w:val="18"/>
          <w:szCs w:val="18"/>
        </w:rPr>
      </w:pPr>
      <w:r w:rsidRPr="00C17E69">
        <w:rPr>
          <w:rStyle w:val="Appelnotedebasdep"/>
          <w:sz w:val="18"/>
          <w:szCs w:val="18"/>
          <w:vertAlign w:val="baseline"/>
        </w:rPr>
        <w:footnoteRef/>
      </w:r>
      <w:r w:rsidRPr="00C17E69">
        <w:rPr>
          <w:sz w:val="18"/>
          <w:szCs w:val="18"/>
        </w:rPr>
        <w:t xml:space="preserve">. </w:t>
      </w:r>
      <w:r w:rsidRPr="00C17E69">
        <w:rPr>
          <w:color w:val="C00000"/>
          <w:sz w:val="18"/>
          <w:szCs w:val="18"/>
        </w:rPr>
        <w:t>[25</w:t>
      </w:r>
      <w:r w:rsidRPr="00C17E69">
        <w:rPr>
          <w:b/>
          <w:color w:val="C00000"/>
          <w:sz w:val="18"/>
          <w:szCs w:val="18"/>
        </w:rPr>
        <w:t>a</w:t>
      </w:r>
      <w:r w:rsidRPr="00C17E69">
        <w:rPr>
          <w:color w:val="C00000"/>
          <w:sz w:val="18"/>
          <w:szCs w:val="18"/>
        </w:rPr>
        <w:t>]Cst.</w:t>
      </w:r>
      <w:r w:rsidRPr="00C17E69">
        <w:rPr>
          <w:sz w:val="18"/>
          <w:szCs w:val="18"/>
        </w:rPr>
        <w:t xml:space="preserve"> Le groupe verbal est elliptique : </w:t>
      </w:r>
      <w:r w:rsidRPr="00C17E69">
        <w:rPr>
          <w:sz w:val="18"/>
          <w:szCs w:val="18"/>
          <w:lang w:val="el-GR"/>
        </w:rPr>
        <w:t>δίκαιον</w:t>
      </w:r>
      <w:r w:rsidRPr="00C17E69">
        <w:rPr>
          <w:sz w:val="18"/>
          <w:szCs w:val="18"/>
        </w:rPr>
        <w:t xml:space="preserve"> &lt;</w:t>
      </w:r>
      <w:r w:rsidRPr="00C17E69">
        <w:rPr>
          <w:sz w:val="18"/>
          <w:szCs w:val="18"/>
          <w:lang w:val="el-GR"/>
        </w:rPr>
        <w:t>ἐστί</w:t>
      </w:r>
      <w:r w:rsidRPr="00C17E69">
        <w:rPr>
          <w:sz w:val="18"/>
          <w:szCs w:val="18"/>
        </w:rPr>
        <w:t xml:space="preserve">&gt; et se construit avec trois infinitifs (sujets).  </w:t>
      </w:r>
      <w:r w:rsidRPr="00C17E69">
        <w:rPr>
          <w:b/>
          <w:caps/>
          <w:color w:val="336699"/>
          <w:sz w:val="18"/>
          <w:szCs w:val="18"/>
          <w:lang w:val="el-GR"/>
        </w:rPr>
        <w:t>τ</w:t>
      </w:r>
      <w:r w:rsidRPr="00C17E69">
        <w:rPr>
          <w:b/>
          <w:color w:val="336699"/>
          <w:sz w:val="18"/>
          <w:szCs w:val="18"/>
          <w:lang w:val="el-GR"/>
        </w:rPr>
        <w:t>ὸν</w:t>
      </w:r>
      <w:r w:rsidRPr="00C17E69">
        <w:rPr>
          <w:b/>
          <w:color w:val="336699"/>
          <w:sz w:val="18"/>
          <w:szCs w:val="18"/>
        </w:rPr>
        <w:t xml:space="preserve"> </w:t>
      </w:r>
      <w:r w:rsidRPr="00C17E69">
        <w:rPr>
          <w:b/>
          <w:color w:val="336699"/>
          <w:sz w:val="18"/>
          <w:szCs w:val="18"/>
          <w:lang w:val="el-GR"/>
        </w:rPr>
        <w:t>οὖν</w:t>
      </w:r>
      <w:r w:rsidRPr="00C17E69">
        <w:rPr>
          <w:b/>
          <w:color w:val="336699"/>
          <w:sz w:val="18"/>
          <w:szCs w:val="18"/>
        </w:rPr>
        <w:t xml:space="preserve"> </w:t>
      </w:r>
      <w:r w:rsidRPr="00C17E69">
        <w:rPr>
          <w:b/>
          <w:color w:val="336699"/>
          <w:sz w:val="18"/>
          <w:szCs w:val="18"/>
          <w:lang w:val="el-GR"/>
        </w:rPr>
        <w:t>οὐκ</w:t>
      </w:r>
      <w:r w:rsidRPr="00C17E69">
        <w:rPr>
          <w:b/>
          <w:color w:val="336699"/>
          <w:sz w:val="18"/>
          <w:szCs w:val="18"/>
        </w:rPr>
        <w:t xml:space="preserve"> </w:t>
      </w:r>
      <w:r w:rsidRPr="00C17E69">
        <w:rPr>
          <w:b/>
          <w:color w:val="336699"/>
          <w:sz w:val="18"/>
          <w:szCs w:val="18"/>
          <w:lang w:val="el-GR"/>
        </w:rPr>
        <w:t>ὀρθῶς</w:t>
      </w:r>
      <w:r w:rsidRPr="00C17E69">
        <w:rPr>
          <w:b/>
          <w:color w:val="336699"/>
          <w:sz w:val="18"/>
          <w:szCs w:val="18"/>
        </w:rPr>
        <w:t xml:space="preserve"> </w:t>
      </w:r>
      <w:r w:rsidRPr="00C17E69">
        <w:rPr>
          <w:b/>
          <w:color w:val="336699"/>
          <w:sz w:val="18"/>
          <w:szCs w:val="18"/>
          <w:lang w:val="el-GR"/>
        </w:rPr>
        <w:t>χρώμενον</w:t>
      </w:r>
      <w:r w:rsidRPr="00C17E69">
        <w:rPr>
          <w:b/>
          <w:color w:val="336699"/>
          <w:sz w:val="18"/>
          <w:szCs w:val="18"/>
        </w:rPr>
        <w:t xml:space="preserve"> </w:t>
      </w:r>
      <w:r w:rsidRPr="00C17E69">
        <w:rPr>
          <w:b/>
          <w:color w:val="336699"/>
          <w:sz w:val="18"/>
          <w:szCs w:val="18"/>
          <w:lang w:val="el-GR"/>
        </w:rPr>
        <w:t>μισεῖν</w:t>
      </w:r>
      <w:r w:rsidRPr="00C17E69">
        <w:rPr>
          <w:b/>
          <w:color w:val="336699"/>
          <w:sz w:val="18"/>
          <w:szCs w:val="18"/>
        </w:rPr>
        <w:t xml:space="preserve"> </w:t>
      </w:r>
      <w:r w:rsidRPr="00C17E69">
        <w:rPr>
          <w:b/>
          <w:color w:val="336699"/>
          <w:sz w:val="18"/>
          <w:szCs w:val="18"/>
          <w:lang w:val="el-GR"/>
        </w:rPr>
        <w:t>δίκαιον</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ἐκβάλλειν</w:t>
      </w:r>
      <w:r w:rsidRPr="00C17E69">
        <w:rPr>
          <w:b/>
          <w:color w:val="336699"/>
          <w:sz w:val="18"/>
          <w:szCs w:val="18"/>
        </w:rPr>
        <w:t xml:space="preserve"> </w:t>
      </w:r>
      <w:r w:rsidRPr="00C17E69">
        <w:rPr>
          <w:b/>
          <w:color w:val="336699"/>
          <w:sz w:val="18"/>
          <w:szCs w:val="18"/>
          <w:lang w:val="el-GR"/>
        </w:rPr>
        <w:t>καὶ</w:t>
      </w:r>
      <w:r w:rsidRPr="00C17E69">
        <w:rPr>
          <w:b/>
          <w:color w:val="336699"/>
          <w:sz w:val="18"/>
          <w:szCs w:val="18"/>
        </w:rPr>
        <w:t xml:space="preserve"> </w:t>
      </w:r>
      <w:r w:rsidRPr="00C17E69">
        <w:rPr>
          <w:b/>
          <w:color w:val="336699"/>
          <w:sz w:val="18"/>
          <w:szCs w:val="18"/>
          <w:lang w:val="el-GR"/>
        </w:rPr>
        <w:t>ἀποκτεινύναι</w:t>
      </w:r>
      <w:r w:rsidRPr="00C17E69">
        <w:rPr>
          <w:b/>
          <w:color w:val="336699"/>
          <w:sz w:val="18"/>
          <w:szCs w:val="18"/>
        </w:rPr>
        <w:t xml:space="preserve"> </w:t>
      </w:r>
      <w:r w:rsidRPr="00C17E69">
        <w:rPr>
          <w:b/>
          <w:color w:val="336699"/>
          <w:sz w:val="18"/>
          <w:szCs w:val="18"/>
          <w:lang w:val="el-GR"/>
        </w:rPr>
        <w:t>ἀλλ</w:t>
      </w:r>
      <w:r w:rsidRPr="00C17E69">
        <w:rPr>
          <w:b/>
          <w:color w:val="336699"/>
          <w:sz w:val="18"/>
          <w:szCs w:val="18"/>
        </w:rPr>
        <w:t xml:space="preserve">' </w:t>
      </w:r>
      <w:r w:rsidRPr="00C17E69">
        <w:rPr>
          <w:b/>
          <w:color w:val="336699"/>
          <w:sz w:val="18"/>
          <w:szCs w:val="18"/>
          <w:lang w:val="el-GR"/>
        </w:rPr>
        <w:t>οὐ</w:t>
      </w:r>
      <w:r w:rsidRPr="00C17E69">
        <w:rPr>
          <w:b/>
          <w:color w:val="336699"/>
          <w:sz w:val="18"/>
          <w:szCs w:val="18"/>
        </w:rPr>
        <w:t xml:space="preserve"> </w:t>
      </w:r>
      <w:r w:rsidRPr="00C17E69">
        <w:rPr>
          <w:b/>
          <w:color w:val="336699"/>
          <w:sz w:val="18"/>
          <w:szCs w:val="18"/>
          <w:lang w:val="el-GR"/>
        </w:rPr>
        <w:t>τὸν</w:t>
      </w:r>
      <w:r w:rsidRPr="00C17E69">
        <w:rPr>
          <w:b/>
          <w:color w:val="336699"/>
          <w:sz w:val="18"/>
          <w:szCs w:val="18"/>
        </w:rPr>
        <w:t xml:space="preserve"> </w:t>
      </w:r>
      <w:r w:rsidRPr="00C17E69">
        <w:rPr>
          <w:b/>
          <w:color w:val="336699"/>
          <w:sz w:val="18"/>
          <w:szCs w:val="18"/>
          <w:lang w:val="el-GR"/>
        </w:rPr>
        <w:t>διδάξαντα</w:t>
      </w:r>
      <w:r w:rsidRPr="00C17E69">
        <w:rPr>
          <w:b/>
          <w:color w:val="336699"/>
          <w:sz w:val="18"/>
          <w:szCs w:val="18"/>
        </w:rPr>
        <w:t xml:space="preserve">.   </w:t>
      </w:r>
      <w:r w:rsidRPr="00C17E69">
        <w:rPr>
          <w:b/>
          <w:sz w:val="18"/>
          <w:szCs w:val="18"/>
        </w:rPr>
        <w:t>Οὖν</w:t>
      </w:r>
      <w:r w:rsidRPr="00C17E69">
        <w:rPr>
          <w:sz w:val="18"/>
          <w:szCs w:val="18"/>
        </w:rPr>
        <w:t> : (</w:t>
      </w:r>
      <w:r w:rsidRPr="00C17E69">
        <w:rPr>
          <w:i/>
          <w:sz w:val="18"/>
          <w:szCs w:val="18"/>
        </w:rPr>
        <w:t>tjs après un mot</w:t>
      </w:r>
      <w:r w:rsidRPr="00C17E69">
        <w:rPr>
          <w:sz w:val="18"/>
          <w:szCs w:val="18"/>
        </w:rPr>
        <w:t>) dans ces cond</w:t>
      </w:r>
      <w:r w:rsidRPr="00C17E69">
        <w:rPr>
          <w:sz w:val="18"/>
          <w:szCs w:val="18"/>
        </w:rPr>
        <w:t>i</w:t>
      </w:r>
      <w:r w:rsidRPr="00C17E69">
        <w:rPr>
          <w:sz w:val="18"/>
          <w:szCs w:val="18"/>
        </w:rPr>
        <w:t xml:space="preserve">tions, alors, donc, par suite, par conséquent </w:t>
      </w:r>
      <w:r w:rsidRPr="00C17E69">
        <w:rPr>
          <w:sz w:val="18"/>
          <w:szCs w:val="18"/>
          <w:lang w:val="el-GR"/>
        </w:rPr>
        <w:t>;</w:t>
      </w:r>
      <w:r w:rsidRPr="00C17E69">
        <w:rPr>
          <w:sz w:val="18"/>
          <w:szCs w:val="18"/>
        </w:rPr>
        <w:t xml:space="preserve"> </w:t>
      </w:r>
      <w:proofErr w:type="gramStart"/>
      <w:r w:rsidRPr="00C17E69">
        <w:rPr>
          <w:sz w:val="18"/>
          <w:szCs w:val="18"/>
        </w:rPr>
        <w:t>sans</w:t>
      </w:r>
      <w:proofErr w:type="gramEnd"/>
      <w:r w:rsidRPr="00C17E69">
        <w:rPr>
          <w:sz w:val="18"/>
          <w:szCs w:val="18"/>
        </w:rPr>
        <w:t xml:space="preserve"> doute, réellement </w:t>
      </w:r>
      <w:r w:rsidRPr="00C17E69">
        <w:rPr>
          <w:sz w:val="18"/>
          <w:szCs w:val="18"/>
          <w:lang w:val="el-GR"/>
        </w:rPr>
        <w:t>;</w:t>
      </w:r>
      <w:r w:rsidRPr="00C17E69">
        <w:rPr>
          <w:sz w:val="18"/>
          <w:szCs w:val="18"/>
        </w:rPr>
        <w:t xml:space="preserve"> </w:t>
      </w:r>
      <w:proofErr w:type="gramStart"/>
      <w:r w:rsidRPr="00C17E69">
        <w:rPr>
          <w:sz w:val="18"/>
          <w:szCs w:val="18"/>
        </w:rPr>
        <w:t>eh</w:t>
      </w:r>
      <w:proofErr w:type="gramEnd"/>
      <w:r w:rsidRPr="00C17E69">
        <w:rPr>
          <w:sz w:val="18"/>
          <w:szCs w:val="18"/>
        </w:rPr>
        <w:t xml:space="preserve"> bien, comme on l'a dit       </w:t>
      </w:r>
      <w:r w:rsidRPr="00C17E69">
        <w:rPr>
          <w:b/>
          <w:caps/>
          <w:sz w:val="18"/>
          <w:szCs w:val="18"/>
          <w:lang w:val="el-GR"/>
        </w:rPr>
        <w:t>χ</w:t>
      </w:r>
      <w:r w:rsidRPr="00C17E69">
        <w:rPr>
          <w:b/>
          <w:sz w:val="18"/>
          <w:szCs w:val="18"/>
          <w:lang w:val="el-GR"/>
        </w:rPr>
        <w:t>ρώμενον</w:t>
      </w:r>
      <w:r w:rsidRPr="00C17E69">
        <w:rPr>
          <w:sz w:val="18"/>
          <w:szCs w:val="18"/>
        </w:rPr>
        <w:t xml:space="preserve"> part. </w:t>
      </w:r>
      <w:proofErr w:type="gramStart"/>
      <w:r w:rsidRPr="00C17E69">
        <w:rPr>
          <w:sz w:val="18"/>
          <w:szCs w:val="18"/>
        </w:rPr>
        <w:t>pst</w:t>
      </w:r>
      <w:proofErr w:type="gramEnd"/>
      <w:r w:rsidRPr="00C17E69">
        <w:rPr>
          <w:sz w:val="18"/>
          <w:szCs w:val="18"/>
        </w:rPr>
        <w:t xml:space="preserve"> de </w:t>
      </w:r>
      <w:r w:rsidRPr="00C17E69">
        <w:rPr>
          <w:b/>
          <w:bCs/>
          <w:caps/>
          <w:sz w:val="18"/>
          <w:szCs w:val="18"/>
        </w:rPr>
        <w:t>χ</w:t>
      </w:r>
      <w:r w:rsidRPr="00C17E69">
        <w:rPr>
          <w:b/>
          <w:bCs/>
          <w:sz w:val="18"/>
          <w:szCs w:val="18"/>
        </w:rPr>
        <w:t>ρ</w:t>
      </w:r>
      <w:r w:rsidRPr="00C17E69">
        <w:rPr>
          <w:b/>
          <w:bCs/>
          <w:sz w:val="18"/>
          <w:szCs w:val="18"/>
          <w:lang w:val="el-GR"/>
        </w:rPr>
        <w:t>ῶ</w:t>
      </w:r>
      <w:r w:rsidRPr="00C17E69">
        <w:rPr>
          <w:b/>
          <w:bCs/>
          <w:sz w:val="18"/>
          <w:szCs w:val="18"/>
        </w:rPr>
        <w:t>μαι-my. </w:t>
      </w:r>
      <w:r w:rsidRPr="00C17E69">
        <w:rPr>
          <w:sz w:val="18"/>
          <w:szCs w:val="18"/>
        </w:rPr>
        <w:t>(</w:t>
      </w:r>
      <w:proofErr w:type="gramStart"/>
      <w:r w:rsidRPr="00C17E69">
        <w:rPr>
          <w:sz w:val="18"/>
          <w:szCs w:val="18"/>
        </w:rPr>
        <w:t>avec</w:t>
      </w:r>
      <w:proofErr w:type="gramEnd"/>
      <w:r w:rsidRPr="00C17E69">
        <w:rPr>
          <w:sz w:val="18"/>
          <w:szCs w:val="18"/>
        </w:rPr>
        <w:t xml:space="preserve"> dat.) </w:t>
      </w:r>
      <w:r w:rsidRPr="00C17E69">
        <w:rPr>
          <w:b/>
          <w:bCs/>
          <w:sz w:val="18"/>
          <w:szCs w:val="18"/>
        </w:rPr>
        <w:t>:</w:t>
      </w:r>
      <w:r w:rsidRPr="00C17E69">
        <w:rPr>
          <w:sz w:val="18"/>
          <w:szCs w:val="18"/>
        </w:rPr>
        <w:t xml:space="preserve"> se servir, de user de; prat</w:t>
      </w:r>
      <w:r w:rsidRPr="00C17E69">
        <w:rPr>
          <w:sz w:val="18"/>
          <w:szCs w:val="18"/>
        </w:rPr>
        <w:t>i</w:t>
      </w:r>
      <w:r w:rsidRPr="00C17E69">
        <w:rPr>
          <w:sz w:val="18"/>
          <w:szCs w:val="18"/>
        </w:rPr>
        <w:t xml:space="preserve">quer       </w:t>
      </w:r>
      <w:r w:rsidRPr="00C17E69">
        <w:rPr>
          <w:b/>
          <w:caps/>
          <w:sz w:val="18"/>
          <w:szCs w:val="18"/>
          <w:lang w:val="el-GR"/>
        </w:rPr>
        <w:t>ο</w:t>
      </w:r>
      <w:r w:rsidRPr="00C17E69">
        <w:rPr>
          <w:b/>
          <w:sz w:val="18"/>
          <w:szCs w:val="18"/>
          <w:lang w:val="el-GR"/>
        </w:rPr>
        <w:t>ὐκ</w:t>
      </w:r>
      <w:r w:rsidRPr="00C17E69">
        <w:rPr>
          <w:b/>
          <w:sz w:val="18"/>
          <w:szCs w:val="18"/>
        </w:rPr>
        <w:t xml:space="preserve"> : </w:t>
      </w:r>
      <w:r w:rsidRPr="00C17E69">
        <w:rPr>
          <w:i/>
          <w:sz w:val="18"/>
          <w:szCs w:val="18"/>
        </w:rPr>
        <w:t xml:space="preserve">il se peut que </w:t>
      </w:r>
      <w:r w:rsidRPr="00C17E69">
        <w:rPr>
          <w:b/>
          <w:caps/>
          <w:sz w:val="18"/>
          <w:szCs w:val="18"/>
          <w:lang w:val="el-GR"/>
        </w:rPr>
        <w:t>ο</w:t>
      </w:r>
      <w:r w:rsidRPr="00C17E69">
        <w:rPr>
          <w:b/>
          <w:sz w:val="18"/>
          <w:szCs w:val="18"/>
          <w:lang w:val="el-GR"/>
        </w:rPr>
        <w:t>ὐκ</w:t>
      </w:r>
      <w:r w:rsidRPr="00C17E69">
        <w:rPr>
          <w:b/>
          <w:sz w:val="18"/>
          <w:szCs w:val="18"/>
        </w:rPr>
        <w:t xml:space="preserve"> </w:t>
      </w:r>
      <w:r w:rsidRPr="00C17E69">
        <w:rPr>
          <w:i/>
          <w:sz w:val="18"/>
          <w:szCs w:val="18"/>
        </w:rPr>
        <w:t>ne porte que sur</w:t>
      </w:r>
      <w:r w:rsidRPr="00C17E69">
        <w:rPr>
          <w:b/>
          <w:sz w:val="18"/>
          <w:szCs w:val="18"/>
        </w:rPr>
        <w:t xml:space="preserve"> </w:t>
      </w:r>
      <w:r w:rsidRPr="00C17E69">
        <w:rPr>
          <w:b/>
          <w:sz w:val="18"/>
          <w:szCs w:val="18"/>
          <w:lang w:val="el-GR"/>
        </w:rPr>
        <w:t>ὀρθῶς</w:t>
      </w:r>
      <w:r w:rsidRPr="00C17E69">
        <w:rPr>
          <w:b/>
          <w:sz w:val="18"/>
          <w:szCs w:val="18"/>
        </w:rPr>
        <w:t xml:space="preserve">      </w:t>
      </w:r>
      <w:r w:rsidRPr="00C17E69">
        <w:rPr>
          <w:sz w:val="18"/>
          <w:szCs w:val="18"/>
        </w:rPr>
        <w:t xml:space="preserve">  Ὀ</w:t>
      </w:r>
      <w:r w:rsidRPr="00C17E69">
        <w:rPr>
          <w:b/>
          <w:sz w:val="18"/>
          <w:szCs w:val="18"/>
        </w:rPr>
        <w:t>ρθῶς :</w:t>
      </w:r>
      <w:r w:rsidRPr="00C17E69">
        <w:rPr>
          <w:sz w:val="18"/>
          <w:szCs w:val="18"/>
        </w:rPr>
        <w:t xml:space="preserve"> avec rectitude, justesse, correctement ; selon le droit, la justice ; avec vérité ; véritablement        </w:t>
      </w:r>
      <w:r w:rsidRPr="00C17E69">
        <w:rPr>
          <w:b/>
          <w:sz w:val="18"/>
          <w:szCs w:val="18"/>
        </w:rPr>
        <w:t>Μισέω</w:t>
      </w:r>
      <w:r w:rsidRPr="00C17E69">
        <w:rPr>
          <w:sz w:val="18"/>
          <w:szCs w:val="18"/>
        </w:rPr>
        <w:t xml:space="preserve"> </w:t>
      </w:r>
      <w:r w:rsidRPr="00C17E69">
        <w:rPr>
          <w:b/>
          <w:sz w:val="18"/>
          <w:szCs w:val="18"/>
        </w:rPr>
        <w:t>(</w:t>
      </w:r>
      <w:r w:rsidRPr="00C17E69">
        <w:rPr>
          <w:b/>
          <w:sz w:val="18"/>
          <w:szCs w:val="18"/>
          <w:u w:val="single"/>
        </w:rPr>
        <w:t>tr</w:t>
      </w:r>
      <w:r w:rsidRPr="00C17E69">
        <w:rPr>
          <w:b/>
          <w:sz w:val="18"/>
          <w:szCs w:val="18"/>
        </w:rPr>
        <w:t xml:space="preserve">.) : </w:t>
      </w:r>
      <w:r w:rsidRPr="00C17E69">
        <w:rPr>
          <w:sz w:val="18"/>
          <w:szCs w:val="18"/>
        </w:rPr>
        <w:t xml:space="preserve">haïr, détester ; </w:t>
      </w:r>
      <w:r w:rsidRPr="00C17E69">
        <w:rPr>
          <w:i/>
          <w:sz w:val="18"/>
          <w:szCs w:val="18"/>
        </w:rPr>
        <w:t>avec inf.</w:t>
      </w:r>
      <w:r w:rsidRPr="00C17E69">
        <w:rPr>
          <w:sz w:val="18"/>
          <w:szCs w:val="18"/>
        </w:rPr>
        <w:t xml:space="preserve"> : avoir horreur de ; </w:t>
      </w:r>
      <w:r w:rsidRPr="00C17E69">
        <w:rPr>
          <w:i/>
          <w:sz w:val="18"/>
          <w:szCs w:val="18"/>
        </w:rPr>
        <w:t>avec inf</w:t>
      </w:r>
      <w:r w:rsidRPr="00C17E69">
        <w:rPr>
          <w:i/>
          <w:sz w:val="18"/>
          <w:szCs w:val="18"/>
          <w:u w:val="single"/>
        </w:rPr>
        <w:t>ve</w:t>
      </w:r>
      <w:r w:rsidRPr="00C17E69">
        <w:rPr>
          <w:sz w:val="18"/>
          <w:szCs w:val="18"/>
        </w:rPr>
        <w:t xml:space="preserve"> : avoir horreur que       </w:t>
      </w:r>
      <w:r w:rsidRPr="00C17E69">
        <w:rPr>
          <w:b/>
          <w:sz w:val="18"/>
          <w:szCs w:val="18"/>
        </w:rPr>
        <w:t>Ἐκβάλλω</w:t>
      </w:r>
      <w:r w:rsidRPr="00C17E69">
        <w:rPr>
          <w:sz w:val="18"/>
          <w:szCs w:val="18"/>
        </w:rPr>
        <w:t xml:space="preserve"> </w:t>
      </w:r>
      <w:r w:rsidRPr="00C17E69">
        <w:rPr>
          <w:b/>
          <w:sz w:val="18"/>
          <w:szCs w:val="18"/>
        </w:rPr>
        <w:t>—[</w:t>
      </w:r>
      <w:r w:rsidRPr="00C17E69">
        <w:rPr>
          <w:sz w:val="18"/>
          <w:szCs w:val="18"/>
        </w:rPr>
        <w:t xml:space="preserve"> </w:t>
      </w:r>
      <w:r w:rsidRPr="00C17E69">
        <w:rPr>
          <w:i/>
          <w:sz w:val="18"/>
          <w:szCs w:val="18"/>
        </w:rPr>
        <w:t>fut.</w:t>
      </w:r>
      <w:r w:rsidRPr="00C17E69">
        <w:rPr>
          <w:sz w:val="18"/>
          <w:szCs w:val="18"/>
        </w:rPr>
        <w:t xml:space="preserve"> : ἐκβαλῶ ; </w:t>
      </w:r>
      <w:r w:rsidRPr="00C17E69">
        <w:rPr>
          <w:i/>
          <w:sz w:val="18"/>
          <w:szCs w:val="18"/>
        </w:rPr>
        <w:t>aor.</w:t>
      </w:r>
      <w:r w:rsidRPr="00C17E69">
        <w:rPr>
          <w:sz w:val="18"/>
          <w:szCs w:val="18"/>
        </w:rPr>
        <w:t xml:space="preserve"> : ἐξέβαλον ; </w:t>
      </w:r>
      <w:r w:rsidRPr="00C17E69">
        <w:rPr>
          <w:i/>
          <w:sz w:val="18"/>
          <w:szCs w:val="18"/>
        </w:rPr>
        <w:t>pft</w:t>
      </w:r>
      <w:r w:rsidRPr="00C17E69">
        <w:rPr>
          <w:sz w:val="18"/>
          <w:szCs w:val="18"/>
        </w:rPr>
        <w:t xml:space="preserve">. : ἐκβέβληκα] : (tr.) lancer au dehors, pousser dehors ; […] ; chasser     </w:t>
      </w:r>
      <w:r w:rsidRPr="00C17E69">
        <w:rPr>
          <w:b/>
          <w:bCs/>
          <w:sz w:val="18"/>
          <w:szCs w:val="18"/>
          <w:lang w:val="el-GR"/>
        </w:rPr>
        <w:t>Ἀποκτείνυμι</w:t>
      </w:r>
      <w:r w:rsidRPr="00C17E69">
        <w:rPr>
          <w:sz w:val="18"/>
          <w:szCs w:val="18"/>
        </w:rPr>
        <w:t xml:space="preserve"> = </w:t>
      </w:r>
      <w:r w:rsidRPr="00C17E69">
        <w:rPr>
          <w:b/>
          <w:bCs/>
          <w:sz w:val="18"/>
          <w:szCs w:val="18"/>
          <w:lang w:val="el-GR"/>
        </w:rPr>
        <w:t>Ἀπο</w:t>
      </w:r>
      <w:r w:rsidRPr="00C17E69">
        <w:rPr>
          <w:b/>
          <w:bCs/>
          <w:sz w:val="18"/>
          <w:szCs w:val="18"/>
        </w:rPr>
        <w:t>-</w:t>
      </w:r>
      <w:r w:rsidRPr="00C17E69">
        <w:rPr>
          <w:b/>
          <w:bCs/>
          <w:sz w:val="18"/>
          <w:szCs w:val="18"/>
          <w:lang w:val="el-GR"/>
        </w:rPr>
        <w:t>κτείνω</w:t>
      </w:r>
      <w:r w:rsidRPr="00C17E69">
        <w:rPr>
          <w:b/>
          <w:bCs/>
          <w:sz w:val="18"/>
          <w:szCs w:val="18"/>
        </w:rPr>
        <w:t> </w:t>
      </w:r>
      <w:r w:rsidRPr="00C17E69">
        <w:rPr>
          <w:sz w:val="18"/>
          <w:szCs w:val="18"/>
        </w:rPr>
        <w:t xml:space="preserve">: tuer ; Inf.  ἀποκτεινύναι </w:t>
      </w:r>
      <w:r w:rsidRPr="00C17E69">
        <w:rPr>
          <w:i/>
          <w:sz w:val="18"/>
          <w:szCs w:val="18"/>
        </w:rPr>
        <w:t>Gorgias</w:t>
      </w:r>
      <w:r w:rsidRPr="00C17E69">
        <w:rPr>
          <w:sz w:val="18"/>
          <w:szCs w:val="18"/>
        </w:rPr>
        <w:t xml:space="preserve"> 456d5 ; 457c3    </w:t>
      </w:r>
      <w:r w:rsidRPr="00C17E69">
        <w:rPr>
          <w:b/>
          <w:bCs/>
          <w:sz w:val="18"/>
          <w:szCs w:val="18"/>
        </w:rPr>
        <w:t xml:space="preserve">Διδάσκω </w:t>
      </w:r>
      <w:proofErr w:type="gramStart"/>
      <w:r w:rsidRPr="00C17E69">
        <w:rPr>
          <w:rFonts w:cs="Arial"/>
          <w:b/>
          <w:bCs/>
          <w:sz w:val="18"/>
          <w:szCs w:val="18"/>
        </w:rPr>
        <w:t>—[</w:t>
      </w:r>
      <w:proofErr w:type="gramEnd"/>
      <w:r w:rsidRPr="00C17E69">
        <w:rPr>
          <w:b/>
          <w:bCs/>
          <w:sz w:val="18"/>
          <w:szCs w:val="18"/>
        </w:rPr>
        <w:t> </w:t>
      </w:r>
      <w:r w:rsidRPr="00C17E69">
        <w:rPr>
          <w:sz w:val="18"/>
          <w:szCs w:val="18"/>
        </w:rPr>
        <w:t xml:space="preserve">διδάξω ; ἐδίδαξα ; δεδίδαχα </w:t>
      </w:r>
      <w:r w:rsidRPr="00C17E69">
        <w:rPr>
          <w:rFonts w:cs="Arial"/>
          <w:b/>
          <w:sz w:val="18"/>
          <w:szCs w:val="18"/>
        </w:rPr>
        <w:t xml:space="preserve"> ]—:</w:t>
      </w:r>
      <w:r w:rsidRPr="00C17E69">
        <w:rPr>
          <w:rFonts w:cs="Arial"/>
          <w:sz w:val="18"/>
          <w:szCs w:val="18"/>
        </w:rPr>
        <w:t xml:space="preserve"> </w:t>
      </w:r>
      <w:r w:rsidRPr="00C17E69">
        <w:rPr>
          <w:sz w:val="18"/>
          <w:szCs w:val="18"/>
        </w:rPr>
        <w:t>enseigner, in</w:t>
      </w:r>
      <w:r w:rsidRPr="00C17E69">
        <w:rPr>
          <w:sz w:val="18"/>
          <w:szCs w:val="18"/>
        </w:rPr>
        <w:t>s</w:t>
      </w:r>
      <w:r w:rsidRPr="00C17E69">
        <w:rPr>
          <w:sz w:val="18"/>
          <w:szCs w:val="18"/>
        </w:rPr>
        <w:t>truire, apprendre ( qc. à qn : double acc.).</w:t>
      </w:r>
      <w:r w:rsidRPr="00C17E69">
        <w:rPr>
          <w:sz w:val="18"/>
          <w:szCs w:val="18"/>
        </w:rPr>
        <w:tab/>
      </w:r>
      <w:r w:rsidRPr="00C17E69">
        <w:rPr>
          <w:sz w:val="18"/>
          <w:szCs w:val="18"/>
        </w:rPr>
        <w:br/>
      </w:r>
      <w:r w:rsidRPr="00C17E69">
        <w:rPr>
          <w:b/>
          <w:color w:val="C00000"/>
          <w:sz w:val="18"/>
          <w:szCs w:val="18"/>
        </w:rPr>
        <w:t xml:space="preserve">         Syntaxe  </w:t>
      </w:r>
      <w:r w:rsidRPr="00C17E69">
        <w:rPr>
          <w:b/>
          <w:caps/>
          <w:sz w:val="18"/>
          <w:szCs w:val="18"/>
          <w:lang w:val="el-GR"/>
        </w:rPr>
        <w:t>τ</w:t>
      </w:r>
      <w:r w:rsidRPr="00C17E69">
        <w:rPr>
          <w:b/>
          <w:sz w:val="18"/>
          <w:szCs w:val="18"/>
          <w:lang w:val="el-GR"/>
        </w:rPr>
        <w:t>ὸν</w:t>
      </w:r>
      <w:r w:rsidRPr="00C17E69">
        <w:rPr>
          <w:b/>
          <w:sz w:val="18"/>
          <w:szCs w:val="18"/>
        </w:rPr>
        <w:t xml:space="preserve">… </w:t>
      </w:r>
      <w:r w:rsidRPr="00C17E69">
        <w:rPr>
          <w:b/>
          <w:sz w:val="18"/>
          <w:szCs w:val="18"/>
          <w:lang w:val="el-GR"/>
        </w:rPr>
        <w:t>χρώμενον</w:t>
      </w:r>
      <w:r w:rsidRPr="00C17E69">
        <w:rPr>
          <w:sz w:val="18"/>
          <w:szCs w:val="18"/>
        </w:rPr>
        <w:t xml:space="preserve"> et </w:t>
      </w:r>
      <w:r w:rsidRPr="00C17E69">
        <w:rPr>
          <w:b/>
          <w:sz w:val="18"/>
          <w:szCs w:val="18"/>
          <w:lang w:val="el-GR"/>
        </w:rPr>
        <w:t>τὸν</w:t>
      </w:r>
      <w:r w:rsidRPr="00C17E69">
        <w:rPr>
          <w:b/>
          <w:sz w:val="18"/>
          <w:szCs w:val="18"/>
        </w:rPr>
        <w:t xml:space="preserve"> </w:t>
      </w:r>
      <w:r w:rsidRPr="00C17E69">
        <w:rPr>
          <w:b/>
          <w:sz w:val="18"/>
          <w:szCs w:val="18"/>
          <w:lang w:val="el-GR"/>
        </w:rPr>
        <w:t>διδάξαντα</w:t>
      </w:r>
      <w:r w:rsidRPr="00C17E69">
        <w:rPr>
          <w:b/>
          <w:sz w:val="18"/>
          <w:szCs w:val="18"/>
        </w:rPr>
        <w:t xml:space="preserve">, </w:t>
      </w:r>
      <w:r w:rsidRPr="00C17E69">
        <w:rPr>
          <w:sz w:val="18"/>
          <w:szCs w:val="18"/>
        </w:rPr>
        <w:t xml:space="preserve">participes avec article sont  c.o.d.  </w:t>
      </w:r>
      <w:proofErr w:type="gramStart"/>
      <w:r w:rsidRPr="00C17E69">
        <w:rPr>
          <w:sz w:val="18"/>
          <w:szCs w:val="18"/>
        </w:rPr>
        <w:t>de</w:t>
      </w:r>
      <w:proofErr w:type="gramEnd"/>
      <w:r w:rsidRPr="00C17E69">
        <w:rPr>
          <w:sz w:val="18"/>
          <w:szCs w:val="18"/>
        </w:rPr>
        <w:t xml:space="preserve"> </w:t>
      </w:r>
      <w:r w:rsidRPr="00C17E69">
        <w:rPr>
          <w:b/>
          <w:sz w:val="18"/>
          <w:szCs w:val="18"/>
          <w:lang w:val="el-GR"/>
        </w:rPr>
        <w:t>μισεῖν</w:t>
      </w:r>
      <w:r w:rsidRPr="00C17E69">
        <w:rPr>
          <w:b/>
          <w:sz w:val="18"/>
          <w:szCs w:val="18"/>
        </w:rPr>
        <w:t xml:space="preserve">,  </w:t>
      </w:r>
      <w:r w:rsidRPr="00C17E69">
        <w:rPr>
          <w:b/>
          <w:sz w:val="18"/>
          <w:szCs w:val="18"/>
          <w:lang w:val="el-GR"/>
        </w:rPr>
        <w:t>ἐκβάλλειν</w:t>
      </w:r>
      <w:r w:rsidRPr="00C17E69">
        <w:rPr>
          <w:sz w:val="18"/>
          <w:szCs w:val="18"/>
        </w:rPr>
        <w:t xml:space="preserve"> et </w:t>
      </w:r>
      <w:r w:rsidRPr="00C17E69">
        <w:rPr>
          <w:b/>
          <w:sz w:val="18"/>
          <w:szCs w:val="18"/>
          <w:lang w:val="el-GR"/>
        </w:rPr>
        <w:t>ἀποκτεινύναι</w:t>
      </w:r>
      <w:r w:rsidRPr="00C17E69">
        <w:rPr>
          <w:sz w:val="18"/>
          <w:szCs w:val="18"/>
        </w:rPr>
        <w:t xml:space="preserve">.  Les participes avec article se comportent cō </w:t>
      </w:r>
      <w:proofErr w:type="gramStart"/>
      <w:r w:rsidRPr="00C17E69">
        <w:rPr>
          <w:sz w:val="18"/>
          <w:szCs w:val="18"/>
        </w:rPr>
        <w:t>des adjectifs</w:t>
      </w:r>
      <w:proofErr w:type="gramEnd"/>
      <w:r w:rsidRPr="00C17E69">
        <w:rPr>
          <w:sz w:val="18"/>
          <w:szCs w:val="18"/>
        </w:rPr>
        <w:t xml:space="preserve"> épithètes, ou comme des adjectifs substantivés. Les participes accompagnés d’un article  expriment le  temps (présent, passé, futur)  et l’aspect (durée, ponctualité, achèvement). </w:t>
      </w:r>
    </w:p>
  </w:footnote>
  <w:footnote w:id="127">
    <w:p w:rsidR="00E1615C" w:rsidRPr="00C17E69" w:rsidRDefault="00E1615C" w:rsidP="00EE6150">
      <w:pPr>
        <w:pStyle w:val="Notedebasdepage"/>
        <w:ind w:firstLine="284"/>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 xml:space="preserve">Note de l’édition </w:t>
      </w:r>
      <w:r w:rsidRPr="00C17E69">
        <w:rPr>
          <w:b/>
          <w:caps/>
          <w:sz w:val="18"/>
          <w:szCs w:val="18"/>
        </w:rPr>
        <w:t>b</w:t>
      </w:r>
      <w:r w:rsidRPr="00C17E69">
        <w:rPr>
          <w:b/>
          <w:sz w:val="18"/>
          <w:szCs w:val="18"/>
        </w:rPr>
        <w:t>udé.</w:t>
      </w:r>
      <w:r w:rsidRPr="00C17E69">
        <w:rPr>
          <w:sz w:val="18"/>
          <w:szCs w:val="18"/>
        </w:rPr>
        <w:t xml:space="preserve">  « Avant de dénoncer ce qu’il voyait de foncièrement dangereux dans la rhétorique, Platon a voulu montrer comment ses plus honorables tenants croyaient la défendre. Mais Gorgias va voir l’argument qu’il fournit (et qu’on retrouve dans Isocrate XV 251-252) se retourner contre lui et le jeter dans la contradi</w:t>
      </w:r>
      <w:r w:rsidRPr="00C17E69">
        <w:rPr>
          <w:sz w:val="18"/>
          <w:szCs w:val="18"/>
        </w:rPr>
        <w:t>c</w:t>
      </w:r>
      <w:r w:rsidRPr="00C17E69">
        <w:rPr>
          <w:sz w:val="18"/>
          <w:szCs w:val="18"/>
        </w:rPr>
        <w:t xml:space="preserve">tion (460d). (A. Croiset, L. Bodin, éd. Budé).  </w:t>
      </w:r>
    </w:p>
  </w:footnote>
  <w:footnote w:id="128">
    <w:p w:rsidR="00E1615C" w:rsidRPr="00C17E69" w:rsidRDefault="00E1615C" w:rsidP="0012551B">
      <w:pPr>
        <w:shd w:val="clear" w:color="auto" w:fill="FFFFFF"/>
        <w:autoSpaceDE w:val="0"/>
        <w:autoSpaceDN w:val="0"/>
        <w:adjustRightInd w:val="0"/>
        <w:spacing w:after="60"/>
        <w:ind w:firstLine="426"/>
        <w:rPr>
          <w:szCs w:val="18"/>
        </w:rPr>
      </w:pPr>
      <w:r w:rsidRPr="00C17E69">
        <w:rPr>
          <w:rStyle w:val="Appelnotedebasdep"/>
          <w:szCs w:val="18"/>
          <w:vertAlign w:val="baseline"/>
        </w:rPr>
        <w:footnoteRef/>
      </w:r>
      <w:r w:rsidRPr="00C17E69">
        <w:rPr>
          <w:szCs w:val="18"/>
        </w:rPr>
        <w:t xml:space="preserve">. </w:t>
      </w:r>
      <w:r w:rsidRPr="00C17E69">
        <w:rPr>
          <w:szCs w:val="18"/>
          <w:lang w:val="el-GR"/>
        </w:rPr>
        <w:t>Χ</w:t>
      </w:r>
      <w:r w:rsidRPr="00C17E69">
        <w:rPr>
          <w:rFonts w:cs="Arial"/>
          <w:b/>
          <w:szCs w:val="18"/>
          <w:lang w:val="el-GR"/>
        </w:rPr>
        <w:t>ρή</w:t>
      </w:r>
      <w:r w:rsidRPr="00C17E69">
        <w:rPr>
          <w:rFonts w:cs="Arial"/>
          <w:szCs w:val="18"/>
        </w:rPr>
        <w:t> </w:t>
      </w:r>
      <w:r w:rsidRPr="00C17E69">
        <w:rPr>
          <w:rFonts w:cs="Arial"/>
          <w:b/>
          <w:szCs w:val="18"/>
        </w:rPr>
        <w:t xml:space="preserve">—[ </w:t>
      </w:r>
      <w:r w:rsidRPr="00C17E69">
        <w:rPr>
          <w:rFonts w:cs="Arial"/>
          <w:szCs w:val="18"/>
        </w:rPr>
        <w:t xml:space="preserve"> </w:t>
      </w:r>
      <w:r w:rsidRPr="00C17E69">
        <w:rPr>
          <w:rFonts w:cs="Arial"/>
          <w:i/>
          <w:szCs w:val="18"/>
          <w:u w:val="single"/>
        </w:rPr>
        <w:t>inf</w:t>
      </w:r>
      <w:r w:rsidRPr="00C17E69">
        <w:rPr>
          <w:rFonts w:cs="Arial"/>
          <w:szCs w:val="18"/>
        </w:rPr>
        <w:t>. </w:t>
      </w:r>
      <w:proofErr w:type="gramStart"/>
      <w:r w:rsidRPr="00C17E69">
        <w:rPr>
          <w:rFonts w:cs="Arial"/>
          <w:szCs w:val="18"/>
        </w:rPr>
        <w:t xml:space="preserve">:  </w:t>
      </w:r>
      <w:r w:rsidRPr="00C17E69">
        <w:rPr>
          <w:rFonts w:cs="Arial"/>
          <w:b/>
          <w:szCs w:val="18"/>
          <w:lang w:val="el-GR"/>
        </w:rPr>
        <w:t>χρῆναι</w:t>
      </w:r>
      <w:proofErr w:type="gramEnd"/>
      <w:r w:rsidRPr="00C17E69">
        <w:rPr>
          <w:rFonts w:cs="Arial"/>
          <w:szCs w:val="18"/>
        </w:rPr>
        <w:t xml:space="preserve"> </w:t>
      </w:r>
      <w:r w:rsidRPr="00C17E69">
        <w:rPr>
          <w:rFonts w:cs="Arial"/>
          <w:b/>
          <w:szCs w:val="18"/>
        </w:rPr>
        <w:t xml:space="preserve">]—: </w:t>
      </w:r>
      <w:r w:rsidRPr="00C17E69">
        <w:rPr>
          <w:rFonts w:cs="Arial"/>
          <w:szCs w:val="18"/>
        </w:rPr>
        <w:t xml:space="preserve"> il faut    </w:t>
      </w:r>
      <w:r w:rsidRPr="00C17E69">
        <w:rPr>
          <w:b/>
          <w:szCs w:val="18"/>
        </w:rPr>
        <w:t>Μεταλαγχάνω</w:t>
      </w:r>
      <w:r w:rsidRPr="00C17E69">
        <w:rPr>
          <w:szCs w:val="18"/>
        </w:rPr>
        <w:t xml:space="preserve"> : obtenir une part de, participer à (gén.)  </w:t>
      </w:r>
      <w:r w:rsidRPr="00C17E69">
        <w:rPr>
          <w:b/>
          <w:szCs w:val="18"/>
        </w:rPr>
        <w:t>Φημί</w:t>
      </w:r>
      <w:r w:rsidRPr="00C17E69">
        <w:rPr>
          <w:szCs w:val="18"/>
        </w:rPr>
        <w:t>,</w:t>
      </w:r>
      <w:r w:rsidRPr="00C17E69">
        <w:rPr>
          <w:b/>
          <w:szCs w:val="18"/>
        </w:rPr>
        <w:t xml:space="preserve"> </w:t>
      </w:r>
      <w:proofErr w:type="gramStart"/>
      <w:r w:rsidRPr="00C17E69">
        <w:rPr>
          <w:rFonts w:cs="Arial"/>
          <w:b/>
          <w:szCs w:val="18"/>
        </w:rPr>
        <w:t>—[</w:t>
      </w:r>
      <w:proofErr w:type="gramEnd"/>
      <w:r w:rsidRPr="00C17E69">
        <w:rPr>
          <w:i/>
          <w:szCs w:val="18"/>
        </w:rPr>
        <w:t>inf. pst</w:t>
      </w:r>
      <w:r w:rsidRPr="00C17E69">
        <w:rPr>
          <w:b/>
          <w:szCs w:val="18"/>
        </w:rPr>
        <w:t xml:space="preserve"> : φάναι ; </w:t>
      </w:r>
      <w:r w:rsidRPr="00C17E69">
        <w:rPr>
          <w:rFonts w:ascii="Times New Roman" w:hAnsi="Times New Roman"/>
          <w:b/>
          <w:szCs w:val="18"/>
        </w:rPr>
        <w:t>▬</w:t>
      </w:r>
      <w:r w:rsidRPr="00C17E69">
        <w:rPr>
          <w:b/>
          <w:szCs w:val="18"/>
        </w:rPr>
        <w:t xml:space="preserve"> </w:t>
      </w:r>
      <w:r w:rsidRPr="00C17E69">
        <w:rPr>
          <w:szCs w:val="18"/>
        </w:rPr>
        <w:t xml:space="preserve"> </w:t>
      </w:r>
      <w:r w:rsidRPr="00C17E69">
        <w:rPr>
          <w:i/>
          <w:szCs w:val="18"/>
          <w:u w:val="single"/>
        </w:rPr>
        <w:t>Ind. Pst</w:t>
      </w:r>
      <w:r w:rsidRPr="00C17E69">
        <w:rPr>
          <w:szCs w:val="18"/>
        </w:rPr>
        <w:t xml:space="preserve">   [φημί ; φής (</w:t>
      </w:r>
      <w:r w:rsidRPr="00C17E69">
        <w:rPr>
          <w:i/>
          <w:szCs w:val="18"/>
        </w:rPr>
        <w:t>ou</w:t>
      </w:r>
      <w:r w:rsidRPr="00C17E69">
        <w:rPr>
          <w:szCs w:val="18"/>
        </w:rPr>
        <w:t xml:space="preserve"> φῄς) ; φησί (ν)</w:t>
      </w:r>
      <w:r w:rsidRPr="00C17E69">
        <w:rPr>
          <w:b/>
          <w:szCs w:val="18"/>
        </w:rPr>
        <w:t>—</w:t>
      </w:r>
      <w:r w:rsidRPr="00C17E69">
        <w:rPr>
          <w:szCs w:val="18"/>
        </w:rPr>
        <w:t xml:space="preserve"> φαμέν ; φατέ ; φασί(ν) ]. L’ind. </w:t>
      </w:r>
      <w:proofErr w:type="gramStart"/>
      <w:r w:rsidRPr="00C17E69">
        <w:rPr>
          <w:szCs w:val="18"/>
        </w:rPr>
        <w:t>pst</w:t>
      </w:r>
      <w:proofErr w:type="gramEnd"/>
      <w:r w:rsidRPr="00C17E69">
        <w:rPr>
          <w:szCs w:val="18"/>
        </w:rPr>
        <w:t xml:space="preserve">. </w:t>
      </w:r>
      <w:proofErr w:type="gramStart"/>
      <w:r w:rsidRPr="00C17E69">
        <w:rPr>
          <w:szCs w:val="18"/>
        </w:rPr>
        <w:t>de</w:t>
      </w:r>
      <w:proofErr w:type="gramEnd"/>
      <w:r w:rsidRPr="00C17E69">
        <w:rPr>
          <w:szCs w:val="18"/>
        </w:rPr>
        <w:t xml:space="preserve"> </w:t>
      </w:r>
      <w:r w:rsidRPr="00C17E69">
        <w:rPr>
          <w:b/>
          <w:szCs w:val="18"/>
        </w:rPr>
        <w:t>φημί</w:t>
      </w:r>
      <w:r w:rsidRPr="00C17E69">
        <w:rPr>
          <w:szCs w:val="18"/>
        </w:rPr>
        <w:t xml:space="preserve">  est enclitique sauf la 2° pers.                                    </w:t>
      </w:r>
    </w:p>
  </w:footnote>
  <w:footnote w:id="129">
    <w:p w:rsidR="00E1615C" w:rsidRPr="00C17E69" w:rsidRDefault="00E1615C" w:rsidP="0012551B">
      <w:pPr>
        <w:pStyle w:val="Notedebasdepage"/>
        <w:spacing w:after="60"/>
        <w:ind w:firstLine="426"/>
        <w:rPr>
          <w:sz w:val="18"/>
          <w:szCs w:val="18"/>
        </w:rPr>
      </w:pPr>
      <w:r w:rsidRPr="00C17E69">
        <w:rPr>
          <w:rStyle w:val="Appelnotedebasdep"/>
          <w:sz w:val="18"/>
          <w:szCs w:val="18"/>
          <w:vertAlign w:val="baseline"/>
        </w:rPr>
        <w:footnoteRef/>
      </w:r>
      <w:r w:rsidRPr="00C17E69">
        <w:rPr>
          <w:sz w:val="18"/>
          <w:szCs w:val="18"/>
        </w:rPr>
        <w:t xml:space="preserve">.  </w:t>
      </w:r>
      <w:proofErr w:type="gramStart"/>
      <w:r w:rsidRPr="00C17E69">
        <w:rPr>
          <w:b/>
          <w:sz w:val="18"/>
          <w:szCs w:val="18"/>
        </w:rPr>
        <w:t>ἦ</w:t>
      </w:r>
      <w:proofErr w:type="gramEnd"/>
      <w:r w:rsidRPr="00C17E69">
        <w:rPr>
          <w:b/>
          <w:sz w:val="18"/>
          <w:szCs w:val="18"/>
        </w:rPr>
        <w:t xml:space="preserve"> = ἆρα (=ἦ ἄρα) : est-ce que ?    </w:t>
      </w:r>
      <w:r w:rsidRPr="00C17E69">
        <w:rPr>
          <w:b/>
          <w:caps/>
          <w:sz w:val="18"/>
          <w:szCs w:val="18"/>
          <w:lang w:val="el-GR"/>
        </w:rPr>
        <w:t>τ</w:t>
      </w:r>
      <w:r w:rsidRPr="00C17E69">
        <w:rPr>
          <w:b/>
          <w:sz w:val="18"/>
          <w:szCs w:val="18"/>
          <w:lang w:val="el-GR"/>
        </w:rPr>
        <w:t>ὸ</w:t>
      </w:r>
      <w:r w:rsidRPr="00C17E69">
        <w:rPr>
          <w:b/>
          <w:sz w:val="18"/>
          <w:szCs w:val="18"/>
        </w:rPr>
        <w:t xml:space="preserve"> </w:t>
      </w:r>
      <w:r w:rsidRPr="00C17E69">
        <w:rPr>
          <w:b/>
          <w:sz w:val="18"/>
          <w:szCs w:val="18"/>
          <w:lang w:val="el-GR"/>
        </w:rPr>
        <w:t>λεγόμενον</w:t>
      </w:r>
      <w:r w:rsidRPr="00C17E69">
        <w:rPr>
          <w:sz w:val="18"/>
          <w:szCs w:val="18"/>
        </w:rPr>
        <w:t xml:space="preserve"> = </w:t>
      </w:r>
      <w:r w:rsidRPr="00C17E69">
        <w:rPr>
          <w:rFonts w:cstheme="minorBidi"/>
          <w:sz w:val="18"/>
          <w:szCs w:val="18"/>
        </w:rPr>
        <w:t>cō</w:t>
      </w:r>
      <w:r w:rsidRPr="00C17E69">
        <w:rPr>
          <w:sz w:val="18"/>
          <w:szCs w:val="18"/>
        </w:rPr>
        <w:t xml:space="preserve"> on dit       </w:t>
      </w:r>
      <w:r w:rsidRPr="00C17E69">
        <w:rPr>
          <w:b/>
          <w:sz w:val="18"/>
          <w:szCs w:val="18"/>
        </w:rPr>
        <w:t>Κατόπιν +gén</w:t>
      </w:r>
      <w:r w:rsidRPr="00C17E69">
        <w:rPr>
          <w:sz w:val="18"/>
          <w:szCs w:val="18"/>
        </w:rPr>
        <w:t> : en arrière de ; après      Ἑ</w:t>
      </w:r>
      <w:r w:rsidRPr="00C17E69">
        <w:rPr>
          <w:b/>
          <w:sz w:val="18"/>
          <w:szCs w:val="18"/>
        </w:rPr>
        <w:t xml:space="preserve">ορτή, ῆς (ἡ) : </w:t>
      </w:r>
      <w:r w:rsidRPr="00C17E69">
        <w:rPr>
          <w:sz w:val="18"/>
          <w:szCs w:val="18"/>
        </w:rPr>
        <w:t xml:space="preserve"> fête       </w:t>
      </w:r>
      <w:r w:rsidRPr="00C17E69">
        <w:rPr>
          <w:b/>
          <w:bCs/>
          <w:sz w:val="18"/>
          <w:szCs w:val="18"/>
          <w:lang w:val="el-GR"/>
        </w:rPr>
        <w:t>Ἥ</w:t>
      </w:r>
      <w:r w:rsidRPr="00C17E69">
        <w:rPr>
          <w:b/>
          <w:bCs/>
          <w:sz w:val="18"/>
          <w:szCs w:val="18"/>
        </w:rPr>
        <w:t>κω </w:t>
      </w:r>
      <w:r w:rsidRPr="00C17E69">
        <w:rPr>
          <w:sz w:val="18"/>
          <w:szCs w:val="18"/>
        </w:rPr>
        <w:t xml:space="preserve">: être arrivé ; arriver       </w:t>
      </w:r>
      <w:r w:rsidRPr="00C17E69">
        <w:rPr>
          <w:b/>
          <w:sz w:val="18"/>
          <w:szCs w:val="18"/>
        </w:rPr>
        <w:t>Ὑστερέω</w:t>
      </w:r>
      <w:r w:rsidRPr="00C17E69">
        <w:rPr>
          <w:sz w:val="18"/>
          <w:szCs w:val="18"/>
        </w:rPr>
        <w:t> (</w:t>
      </w:r>
      <w:r w:rsidRPr="00C17E69">
        <w:rPr>
          <w:i/>
          <w:sz w:val="18"/>
          <w:szCs w:val="18"/>
        </w:rPr>
        <w:t>intr</w:t>
      </w:r>
      <w:r w:rsidRPr="00C17E69">
        <w:rPr>
          <w:sz w:val="18"/>
          <w:szCs w:val="18"/>
        </w:rPr>
        <w:t xml:space="preserve">.) : venir trop tard, être en retard ; manquer qn ou qc. (+ </w:t>
      </w:r>
      <w:proofErr w:type="gramStart"/>
      <w:r w:rsidRPr="00C17E69">
        <w:rPr>
          <w:sz w:val="18"/>
          <w:szCs w:val="18"/>
        </w:rPr>
        <w:t>gén</w:t>
      </w:r>
      <w:proofErr w:type="gramEnd"/>
      <w:r w:rsidRPr="00C17E69">
        <w:rPr>
          <w:sz w:val="18"/>
          <w:szCs w:val="18"/>
        </w:rPr>
        <w:t>.).</w:t>
      </w:r>
    </w:p>
  </w:footnote>
  <w:footnote w:id="130">
    <w:p w:rsidR="00E1615C" w:rsidRPr="00C17E69" w:rsidRDefault="00E1615C" w:rsidP="0012551B">
      <w:pPr>
        <w:pStyle w:val="Notedebasdepage"/>
        <w:spacing w:after="60"/>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Ἀστεῖος, α, ον </w:t>
      </w:r>
      <w:r w:rsidRPr="00C17E69">
        <w:rPr>
          <w:sz w:val="18"/>
          <w:szCs w:val="18"/>
        </w:rPr>
        <w:t xml:space="preserve">: de citadin ; de bon goût ; élégant, agréable, fin    </w:t>
      </w:r>
      <w:r w:rsidRPr="00C17E69">
        <w:rPr>
          <w:b/>
          <w:sz w:val="18"/>
          <w:szCs w:val="18"/>
        </w:rPr>
        <w:t>Ἐπιδείκνυμαι-my</w:t>
      </w:r>
      <w:r w:rsidRPr="00C17E69">
        <w:rPr>
          <w:sz w:val="18"/>
          <w:szCs w:val="18"/>
        </w:rPr>
        <w:t xml:space="preserve">,  </w:t>
      </w:r>
      <w:proofErr w:type="gramStart"/>
      <w:r w:rsidRPr="00C17E69">
        <w:rPr>
          <w:rFonts w:cs="Arial"/>
          <w:b/>
          <w:sz w:val="18"/>
          <w:szCs w:val="18"/>
        </w:rPr>
        <w:t>—[</w:t>
      </w:r>
      <w:proofErr w:type="gramEnd"/>
      <w:r w:rsidRPr="00C17E69">
        <w:rPr>
          <w:sz w:val="18"/>
          <w:szCs w:val="18"/>
        </w:rPr>
        <w:t xml:space="preserve"> </w:t>
      </w:r>
      <w:r w:rsidRPr="00C17E69">
        <w:rPr>
          <w:i/>
          <w:sz w:val="18"/>
          <w:szCs w:val="18"/>
        </w:rPr>
        <w:t>fut.</w:t>
      </w:r>
      <w:r w:rsidRPr="00C17E69">
        <w:rPr>
          <w:sz w:val="18"/>
          <w:szCs w:val="18"/>
        </w:rPr>
        <w:t xml:space="preserve"> : ἐπιδείξομαι ; </w:t>
      </w:r>
      <w:r w:rsidRPr="00C17E69">
        <w:rPr>
          <w:i/>
          <w:sz w:val="18"/>
          <w:szCs w:val="18"/>
        </w:rPr>
        <w:t>aor.</w:t>
      </w:r>
      <w:r w:rsidRPr="00C17E69">
        <w:rPr>
          <w:sz w:val="18"/>
          <w:szCs w:val="18"/>
        </w:rPr>
        <w:t> : ἐπεδειξάμην ]— (</w:t>
      </w:r>
      <w:r w:rsidRPr="00C17E69">
        <w:rPr>
          <w:sz w:val="18"/>
          <w:szCs w:val="18"/>
          <w:u w:val="single"/>
        </w:rPr>
        <w:t>tr</w:t>
      </w:r>
      <w:r w:rsidRPr="00C17E69">
        <w:rPr>
          <w:sz w:val="18"/>
          <w:szCs w:val="18"/>
        </w:rPr>
        <w:t>.) : exposer ouvertement ( à qn : dat.); montrer, prouver ; (intr.) se produire en public (lecture, déclamation, etc).</w:t>
      </w:r>
    </w:p>
  </w:footnote>
  <w:footnote w:id="131">
    <w:p w:rsidR="00E1615C" w:rsidRPr="00C17E69" w:rsidRDefault="00E1615C" w:rsidP="0012551B">
      <w:pPr>
        <w:pStyle w:val="Notedebasdepage"/>
        <w:spacing w:after="60"/>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rFonts w:eastAsia="Arial Unicode MS"/>
          <w:sz w:val="18"/>
          <w:szCs w:val="18"/>
        </w:rPr>
        <w:t>Α</w:t>
      </w:r>
      <w:r w:rsidRPr="00C17E69">
        <w:rPr>
          <w:b/>
          <w:sz w:val="18"/>
          <w:szCs w:val="18"/>
        </w:rPr>
        <w:t xml:space="preserve">ἴτιος, α, ον : </w:t>
      </w:r>
      <w:r w:rsidRPr="00C17E69">
        <w:rPr>
          <w:sz w:val="18"/>
          <w:szCs w:val="18"/>
        </w:rPr>
        <w:t xml:space="preserve">qui est la cause ou l’auteur ou le responsable de (gén.)     </w:t>
      </w:r>
      <w:r w:rsidRPr="00C17E69">
        <w:rPr>
          <w:b/>
          <w:sz w:val="18"/>
          <w:szCs w:val="18"/>
        </w:rPr>
        <w:t xml:space="preserve">Ἀναγκάζω  </w:t>
      </w:r>
      <w:proofErr w:type="gramStart"/>
      <w:r w:rsidRPr="00C17E69">
        <w:rPr>
          <w:rFonts w:cs="Arial"/>
          <w:b/>
          <w:sz w:val="18"/>
          <w:szCs w:val="18"/>
        </w:rPr>
        <w:t>—[</w:t>
      </w:r>
      <w:proofErr w:type="gramEnd"/>
      <w:r w:rsidRPr="00C17E69">
        <w:rPr>
          <w:rFonts w:cs="Arial"/>
          <w:b/>
          <w:sz w:val="18"/>
          <w:szCs w:val="18"/>
        </w:rPr>
        <w:t xml:space="preserve"> </w:t>
      </w:r>
      <w:r w:rsidRPr="00C17E69">
        <w:rPr>
          <w:rFonts w:cs="Arial"/>
          <w:b/>
          <w:i/>
          <w:sz w:val="18"/>
          <w:szCs w:val="18"/>
        </w:rPr>
        <w:t>aor.</w:t>
      </w:r>
      <w:r w:rsidRPr="00C17E69">
        <w:rPr>
          <w:rFonts w:cs="Arial"/>
          <w:b/>
          <w:sz w:val="18"/>
          <w:szCs w:val="18"/>
        </w:rPr>
        <w:t xml:space="preserve"> : </w:t>
      </w:r>
      <w:r w:rsidRPr="00C17E69">
        <w:rPr>
          <w:rFonts w:cs="Arial"/>
          <w:sz w:val="18"/>
          <w:szCs w:val="18"/>
        </w:rPr>
        <w:t>ἠνάγκασα</w:t>
      </w:r>
      <w:r w:rsidRPr="00C17E69">
        <w:rPr>
          <w:rFonts w:cs="Arial"/>
          <w:b/>
          <w:sz w:val="18"/>
          <w:szCs w:val="18"/>
        </w:rPr>
        <w:t xml:space="preserve"> ]—: </w:t>
      </w:r>
      <w:r w:rsidRPr="00C17E69">
        <w:rPr>
          <w:sz w:val="18"/>
          <w:szCs w:val="18"/>
        </w:rPr>
        <w:t xml:space="preserve">contraindre, obliger (acc. et inf.)    </w:t>
      </w:r>
      <w:r w:rsidRPr="00C17E69">
        <w:rPr>
          <w:sz w:val="18"/>
          <w:szCs w:val="18"/>
          <w:lang w:val="el-GR"/>
        </w:rPr>
        <w:t>Δ</w:t>
      </w:r>
      <w:r w:rsidRPr="00C17E69">
        <w:rPr>
          <w:b/>
          <w:sz w:val="18"/>
          <w:szCs w:val="18"/>
          <w:lang w:val="el-GR"/>
        </w:rPr>
        <w:t>ιατρίβω</w:t>
      </w:r>
      <w:r w:rsidRPr="00C17E69">
        <w:rPr>
          <w:b/>
          <w:sz w:val="18"/>
          <w:szCs w:val="18"/>
        </w:rPr>
        <w:t> </w:t>
      </w:r>
      <w:r w:rsidRPr="00C17E69">
        <w:rPr>
          <w:sz w:val="18"/>
          <w:szCs w:val="18"/>
        </w:rPr>
        <w:t xml:space="preserve">: frotter, user : passer le temps ; perdre du temps </w:t>
      </w:r>
    </w:p>
  </w:footnote>
  <w:footnote w:id="132">
    <w:p w:rsidR="00E1615C" w:rsidRPr="00C17E69" w:rsidRDefault="00E1615C" w:rsidP="0012551B">
      <w:pPr>
        <w:pStyle w:val="Notedebasdepage"/>
        <w:spacing w:after="60"/>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bCs/>
          <w:sz w:val="18"/>
          <w:szCs w:val="18"/>
        </w:rPr>
        <w:t>Π</w:t>
      </w:r>
      <w:r w:rsidRPr="00C17E69">
        <w:rPr>
          <w:rFonts w:cs="Arial"/>
          <w:b/>
          <w:sz w:val="18"/>
          <w:szCs w:val="18"/>
        </w:rPr>
        <w:t>ρᾶγμα, ατος (τό) :</w:t>
      </w:r>
      <w:r w:rsidRPr="00C17E69">
        <w:rPr>
          <w:rFonts w:cs="Arial"/>
          <w:sz w:val="18"/>
          <w:szCs w:val="18"/>
        </w:rPr>
        <w:t xml:space="preserve"> affaire, difficulté     </w:t>
      </w:r>
      <w:r w:rsidRPr="00C17E69">
        <w:rPr>
          <w:b/>
          <w:bCs/>
          <w:sz w:val="18"/>
          <w:szCs w:val="18"/>
        </w:rPr>
        <w:t>Ἰ</w:t>
      </w:r>
      <w:r w:rsidRPr="00C17E69">
        <w:rPr>
          <w:b/>
          <w:sz w:val="18"/>
          <w:szCs w:val="18"/>
        </w:rPr>
        <w:t>άομαι</w:t>
      </w:r>
      <w:r w:rsidRPr="00C17E69">
        <w:rPr>
          <w:sz w:val="18"/>
          <w:szCs w:val="18"/>
        </w:rPr>
        <w:t> </w:t>
      </w:r>
      <w:r w:rsidRPr="00C17E69">
        <w:rPr>
          <w:b/>
          <w:sz w:val="18"/>
          <w:szCs w:val="18"/>
        </w:rPr>
        <w:t>:</w:t>
      </w:r>
      <w:r w:rsidRPr="00C17E69">
        <w:rPr>
          <w:sz w:val="18"/>
          <w:szCs w:val="18"/>
        </w:rPr>
        <w:t xml:space="preserve"> soigner ; corriger ; réparer      </w:t>
      </w:r>
      <w:r w:rsidRPr="00C17E69">
        <w:rPr>
          <w:b/>
          <w:bCs/>
          <w:sz w:val="18"/>
          <w:szCs w:val="18"/>
        </w:rPr>
        <w:t>Δ</w:t>
      </w:r>
      <w:r w:rsidRPr="00C17E69">
        <w:rPr>
          <w:b/>
          <w:bCs/>
          <w:sz w:val="18"/>
          <w:szCs w:val="18"/>
          <w:lang w:val="el-GR"/>
        </w:rPr>
        <w:t>οκέω</w:t>
      </w:r>
      <w:r w:rsidRPr="00C17E69">
        <w:rPr>
          <w:b/>
          <w:bCs/>
          <w:sz w:val="18"/>
          <w:szCs w:val="18"/>
        </w:rPr>
        <w:t> </w:t>
      </w:r>
      <w:r w:rsidRPr="00C17E69">
        <w:rPr>
          <w:rFonts w:cs="Arial"/>
          <w:b/>
          <w:sz w:val="18"/>
          <w:szCs w:val="18"/>
        </w:rPr>
        <w:t>:</w:t>
      </w:r>
      <w:r w:rsidRPr="00C17E69">
        <w:rPr>
          <w:rFonts w:cs="Arial"/>
          <w:sz w:val="18"/>
          <w:szCs w:val="18"/>
        </w:rPr>
        <w:t xml:space="preserve"> </w:t>
      </w:r>
      <w:r w:rsidRPr="00C17E69">
        <w:rPr>
          <w:sz w:val="18"/>
          <w:szCs w:val="18"/>
        </w:rPr>
        <w:t xml:space="preserve">sembler, paraître ; </w:t>
      </w:r>
      <w:r w:rsidRPr="00C17E69">
        <w:rPr>
          <w:i/>
          <w:iCs/>
          <w:sz w:val="18"/>
          <w:szCs w:val="18"/>
        </w:rPr>
        <w:t xml:space="preserve">impers. avec dat. </w:t>
      </w:r>
      <w:proofErr w:type="gramStart"/>
      <w:r w:rsidRPr="00C17E69">
        <w:rPr>
          <w:i/>
          <w:iCs/>
          <w:sz w:val="18"/>
          <w:szCs w:val="18"/>
        </w:rPr>
        <w:t>et</w:t>
      </w:r>
      <w:proofErr w:type="gramEnd"/>
      <w:r w:rsidRPr="00C17E69">
        <w:rPr>
          <w:i/>
          <w:iCs/>
          <w:sz w:val="18"/>
          <w:szCs w:val="18"/>
        </w:rPr>
        <w:t xml:space="preserve"> inf. </w:t>
      </w:r>
      <w:r w:rsidRPr="00C17E69">
        <w:rPr>
          <w:iCs/>
          <w:sz w:val="18"/>
          <w:szCs w:val="18"/>
        </w:rPr>
        <w:t>:</w:t>
      </w:r>
      <w:r w:rsidRPr="00C17E69">
        <w:rPr>
          <w:sz w:val="18"/>
          <w:szCs w:val="18"/>
        </w:rPr>
        <w:t xml:space="preserve"> il paraît bon à qn de    </w:t>
      </w:r>
      <w:r w:rsidRPr="00C17E69">
        <w:rPr>
          <w:b/>
          <w:sz w:val="18"/>
          <w:szCs w:val="18"/>
          <w:lang w:val="el-GR"/>
        </w:rPr>
        <w:t>Ὥστε</w:t>
      </w:r>
      <w:r w:rsidRPr="00C17E69">
        <w:rPr>
          <w:sz w:val="18"/>
          <w:szCs w:val="18"/>
        </w:rPr>
        <w:t xml:space="preserve"> + Inf. ou modes conjugés : de telle sorte que, si bien que        </w:t>
      </w:r>
      <w:r w:rsidRPr="00C17E69">
        <w:rPr>
          <w:b/>
          <w:caps/>
          <w:sz w:val="18"/>
          <w:szCs w:val="18"/>
          <w:lang w:val="el-GR"/>
        </w:rPr>
        <w:t>β</w:t>
      </w:r>
      <w:r w:rsidRPr="00C17E69">
        <w:rPr>
          <w:b/>
          <w:sz w:val="18"/>
          <w:szCs w:val="18"/>
          <w:lang w:val="el-GR"/>
        </w:rPr>
        <w:t>ούλομαι</w:t>
      </w:r>
      <w:r w:rsidRPr="00C17E69">
        <w:rPr>
          <w:b/>
          <w:sz w:val="18"/>
          <w:szCs w:val="18"/>
        </w:rPr>
        <w:t xml:space="preserve"> : </w:t>
      </w:r>
      <w:r w:rsidRPr="00C17E69">
        <w:rPr>
          <w:sz w:val="18"/>
          <w:szCs w:val="18"/>
        </w:rPr>
        <w:t xml:space="preserve">désirer ; vouloir      </w:t>
      </w:r>
      <w:r w:rsidRPr="00C17E69">
        <w:rPr>
          <w:b/>
          <w:caps/>
          <w:sz w:val="18"/>
          <w:szCs w:val="18"/>
          <w:lang w:val="el-GR"/>
        </w:rPr>
        <w:t>ε</w:t>
      </w:r>
      <w:r w:rsidRPr="00C17E69">
        <w:rPr>
          <w:b/>
          <w:sz w:val="18"/>
          <w:szCs w:val="18"/>
          <w:lang w:val="el-GR"/>
        </w:rPr>
        <w:t>ἰς</w:t>
      </w:r>
      <w:r w:rsidRPr="00C17E69">
        <w:rPr>
          <w:b/>
          <w:sz w:val="18"/>
          <w:szCs w:val="18"/>
        </w:rPr>
        <w:t xml:space="preserve"> </w:t>
      </w:r>
      <w:r w:rsidRPr="00C17E69">
        <w:rPr>
          <w:b/>
          <w:sz w:val="18"/>
          <w:szCs w:val="18"/>
          <w:lang w:val="el-GR"/>
        </w:rPr>
        <w:t>αὖθις</w:t>
      </w:r>
      <w:r w:rsidRPr="00C17E69">
        <w:rPr>
          <w:sz w:val="18"/>
          <w:szCs w:val="18"/>
        </w:rPr>
        <w:t xml:space="preserve"> : une autre fois.   </w:t>
      </w:r>
    </w:p>
  </w:footnote>
  <w:footnote w:id="133">
    <w:p w:rsidR="00E1615C" w:rsidRPr="00C17E69" w:rsidRDefault="00E1615C" w:rsidP="0012551B">
      <w:pPr>
        <w:pStyle w:val="Notedebasdepage"/>
        <w:spacing w:after="60"/>
        <w:ind w:firstLine="426"/>
        <w:rPr>
          <w:sz w:val="18"/>
          <w:szCs w:val="18"/>
        </w:rPr>
      </w:pPr>
      <w:r w:rsidRPr="00C17E69">
        <w:rPr>
          <w:rStyle w:val="Appelnotedebasdep"/>
          <w:b/>
          <w:sz w:val="18"/>
          <w:szCs w:val="18"/>
          <w:vertAlign w:val="baseline"/>
        </w:rPr>
        <w:footnoteRef/>
      </w:r>
      <w:r w:rsidRPr="00C17E69">
        <w:rPr>
          <w:b/>
          <w:sz w:val="18"/>
          <w:szCs w:val="18"/>
        </w:rPr>
        <w:t xml:space="preserve">. </w:t>
      </w:r>
      <w:r w:rsidRPr="00C17E69">
        <w:rPr>
          <w:sz w:val="18"/>
          <w:szCs w:val="18"/>
        </w:rPr>
        <w:t xml:space="preserve"> </w:t>
      </w:r>
      <w:r w:rsidRPr="00C17E69">
        <w:rPr>
          <w:b/>
          <w:sz w:val="18"/>
          <w:szCs w:val="18"/>
        </w:rPr>
        <w:t>Ἐπιθυμέω</w:t>
      </w:r>
      <w:r w:rsidRPr="00C17E69">
        <w:rPr>
          <w:sz w:val="18"/>
          <w:szCs w:val="18"/>
        </w:rPr>
        <w:t xml:space="preserve"> : désirer (qqch + </w:t>
      </w:r>
      <w:proofErr w:type="gramStart"/>
      <w:r w:rsidRPr="00C17E69">
        <w:rPr>
          <w:sz w:val="18"/>
          <w:szCs w:val="18"/>
        </w:rPr>
        <w:t>gén. ;</w:t>
      </w:r>
      <w:proofErr w:type="gramEnd"/>
      <w:r w:rsidRPr="00C17E69">
        <w:rPr>
          <w:sz w:val="18"/>
          <w:szCs w:val="18"/>
        </w:rPr>
        <w:t xml:space="preserve"> qqn + gén. ou acc.) ; s'attacher à ; désirer faire qqch (+ inf.).   </w:t>
      </w:r>
      <w:r w:rsidRPr="00C17E69">
        <w:rPr>
          <w:rFonts w:eastAsia="Arial Unicode MS"/>
          <w:b/>
          <w:sz w:val="18"/>
          <w:szCs w:val="18"/>
        </w:rPr>
        <w:t>Ἀ</w:t>
      </w:r>
      <w:r w:rsidRPr="00C17E69">
        <w:rPr>
          <w:b/>
          <w:sz w:val="18"/>
          <w:szCs w:val="18"/>
        </w:rPr>
        <w:t>κούω </w:t>
      </w:r>
      <w:proofErr w:type="gramStart"/>
      <w:r w:rsidRPr="00C17E69">
        <w:rPr>
          <w:rFonts w:eastAsia="Arial Unicode MS" w:cs="Arial"/>
          <w:b/>
          <w:sz w:val="18"/>
          <w:szCs w:val="18"/>
        </w:rPr>
        <w:t>—[</w:t>
      </w:r>
      <w:proofErr w:type="gramEnd"/>
      <w:r w:rsidRPr="00C17E69">
        <w:rPr>
          <w:rFonts w:eastAsia="Arial Unicode MS"/>
          <w:sz w:val="18"/>
          <w:szCs w:val="18"/>
        </w:rPr>
        <w:t xml:space="preserve"> </w:t>
      </w:r>
      <w:r w:rsidRPr="00C17E69">
        <w:rPr>
          <w:rFonts w:eastAsia="Arial Unicode MS"/>
          <w:i/>
          <w:sz w:val="18"/>
          <w:szCs w:val="18"/>
        </w:rPr>
        <w:t>fut.</w:t>
      </w:r>
      <w:r w:rsidRPr="00C17E69">
        <w:rPr>
          <w:rFonts w:eastAsia="Arial Unicode MS"/>
          <w:sz w:val="18"/>
          <w:szCs w:val="18"/>
        </w:rPr>
        <w:t xml:space="preserve"> : ἀκούσομαι ; </w:t>
      </w:r>
      <w:r w:rsidRPr="00C17E69">
        <w:rPr>
          <w:rFonts w:eastAsia="Arial Unicode MS"/>
          <w:i/>
          <w:sz w:val="18"/>
          <w:szCs w:val="18"/>
        </w:rPr>
        <w:t>aor.</w:t>
      </w:r>
      <w:r w:rsidRPr="00C17E69">
        <w:rPr>
          <w:rFonts w:eastAsia="Arial Unicode MS"/>
          <w:sz w:val="18"/>
          <w:szCs w:val="18"/>
        </w:rPr>
        <w:t xml:space="preserve"> :  ἤκουσα ; </w:t>
      </w:r>
      <w:r w:rsidRPr="00C17E69">
        <w:rPr>
          <w:rFonts w:eastAsia="Arial Unicode MS"/>
          <w:i/>
          <w:sz w:val="18"/>
          <w:szCs w:val="18"/>
        </w:rPr>
        <w:t>pft</w:t>
      </w:r>
      <w:r w:rsidRPr="00C17E69">
        <w:rPr>
          <w:rFonts w:eastAsia="Arial Unicode MS"/>
          <w:sz w:val="18"/>
          <w:szCs w:val="18"/>
        </w:rPr>
        <w:t>. : ἀκήκοα </w:t>
      </w:r>
      <w:r w:rsidRPr="00C17E69">
        <w:rPr>
          <w:rFonts w:eastAsia="Arial Unicode MS" w:cs="Arial"/>
          <w:b/>
          <w:sz w:val="18"/>
          <w:szCs w:val="18"/>
        </w:rPr>
        <w:t>]—:</w:t>
      </w:r>
      <w:r w:rsidRPr="00C17E69">
        <w:rPr>
          <w:rFonts w:eastAsia="Arial Unicode MS"/>
          <w:sz w:val="18"/>
          <w:szCs w:val="18"/>
        </w:rPr>
        <w:t xml:space="preserve"> entendre, écouter</w:t>
      </w:r>
    </w:p>
  </w:footnote>
  <w:footnote w:id="134">
    <w:p w:rsidR="00E1615C" w:rsidRPr="00C17E69" w:rsidRDefault="00E1615C" w:rsidP="0012551B">
      <w:pPr>
        <w:pStyle w:val="Notedebasdepage"/>
        <w:spacing w:after="60"/>
        <w:ind w:firstLine="426"/>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aps/>
          <w:color w:val="0000FF"/>
          <w:sz w:val="18"/>
          <w:szCs w:val="18"/>
        </w:rPr>
        <w:t>π</w:t>
      </w:r>
      <w:r w:rsidRPr="00C17E69">
        <w:rPr>
          <w:b/>
          <w:color w:val="0000FF"/>
          <w:sz w:val="18"/>
          <w:szCs w:val="18"/>
        </w:rPr>
        <w:t xml:space="preserve">άρειμι (παρεῖναι ; </w:t>
      </w:r>
      <w:r w:rsidRPr="00C17E69">
        <w:rPr>
          <w:sz w:val="18"/>
          <w:szCs w:val="18"/>
        </w:rPr>
        <w:t xml:space="preserve">παρέσομαι) : être présent, assister à    </w:t>
      </w:r>
      <w:proofErr w:type="gramStart"/>
      <w:r w:rsidRPr="00C17E69">
        <w:rPr>
          <w:rFonts w:cs="Arial"/>
          <w:b/>
          <w:sz w:val="18"/>
          <w:szCs w:val="18"/>
        </w:rPr>
        <w:t>—[</w:t>
      </w:r>
      <w:proofErr w:type="gramEnd"/>
      <w:r w:rsidRPr="00C17E69">
        <w:rPr>
          <w:sz w:val="18"/>
          <w:szCs w:val="18"/>
        </w:rPr>
        <w:t xml:space="preserve"> </w:t>
      </w:r>
      <w:r w:rsidRPr="00C17E69">
        <w:rPr>
          <w:b/>
          <w:sz w:val="18"/>
          <w:szCs w:val="18"/>
        </w:rPr>
        <w:t>Ε</w:t>
      </w:r>
      <w:r w:rsidRPr="00C17E69">
        <w:rPr>
          <w:b/>
          <w:color w:val="CC0000"/>
          <w:sz w:val="18"/>
          <w:szCs w:val="18"/>
        </w:rPr>
        <w:t>ἰμί</w:t>
      </w:r>
      <w:r w:rsidRPr="00C17E69">
        <w:rPr>
          <w:b/>
          <w:sz w:val="18"/>
          <w:szCs w:val="18"/>
        </w:rPr>
        <w:t xml:space="preserve"> / εἶναι : </w:t>
      </w:r>
      <w:r w:rsidRPr="00C17E69">
        <w:rPr>
          <w:sz w:val="18"/>
          <w:szCs w:val="18"/>
        </w:rPr>
        <w:t>être</w:t>
      </w:r>
      <w:r w:rsidRPr="00C17E69">
        <w:rPr>
          <w:i/>
          <w:sz w:val="18"/>
          <w:szCs w:val="18"/>
        </w:rPr>
        <w:t xml:space="preserve">  Ind. impft </w:t>
      </w:r>
      <w:r w:rsidRPr="00C17E69">
        <w:rPr>
          <w:sz w:val="18"/>
          <w:szCs w:val="18"/>
        </w:rPr>
        <w:t xml:space="preserve"> : </w:t>
      </w:r>
      <w:r w:rsidRPr="00C17E69">
        <w:rPr>
          <w:rFonts w:cs="Arial"/>
          <w:sz w:val="18"/>
          <w:szCs w:val="18"/>
          <w:lang w:val="el-GR"/>
        </w:rPr>
        <w:t>ἠ</w:t>
      </w:r>
      <w:r w:rsidRPr="00C17E69">
        <w:rPr>
          <w:rFonts w:cs="Arial"/>
          <w:sz w:val="18"/>
          <w:szCs w:val="18"/>
        </w:rPr>
        <w:t xml:space="preserve"> </w:t>
      </w:r>
      <w:r w:rsidRPr="00C17E69">
        <w:rPr>
          <w:rFonts w:cs="Arial"/>
          <w:i/>
          <w:sz w:val="18"/>
          <w:szCs w:val="18"/>
        </w:rPr>
        <w:t>ou</w:t>
      </w:r>
      <w:r w:rsidRPr="00C17E69">
        <w:rPr>
          <w:rFonts w:cs="Arial"/>
          <w:sz w:val="18"/>
          <w:szCs w:val="18"/>
        </w:rPr>
        <w:t xml:space="preserve"> </w:t>
      </w:r>
      <w:r w:rsidRPr="00C17E69">
        <w:rPr>
          <w:rFonts w:cs="Arial"/>
          <w:sz w:val="18"/>
          <w:szCs w:val="18"/>
          <w:lang w:val="el-GR"/>
        </w:rPr>
        <w:t>ἦν</w:t>
      </w:r>
      <w:r w:rsidRPr="00C17E69">
        <w:rPr>
          <w:rFonts w:cs="Arial"/>
          <w:sz w:val="18"/>
          <w:szCs w:val="18"/>
        </w:rPr>
        <w:t> </w:t>
      </w:r>
      <w:r w:rsidRPr="00C17E69">
        <w:rPr>
          <w:rFonts w:cs="Arial"/>
          <w:sz w:val="18"/>
          <w:szCs w:val="18"/>
          <w:lang w:val="el-GR"/>
        </w:rPr>
        <w:t>;</w:t>
      </w:r>
      <w:r w:rsidRPr="00C17E69">
        <w:rPr>
          <w:rFonts w:cs="Arial"/>
          <w:sz w:val="18"/>
          <w:szCs w:val="18"/>
        </w:rPr>
        <w:t xml:space="preserve">  </w:t>
      </w:r>
      <w:r w:rsidRPr="00C17E69">
        <w:rPr>
          <w:rFonts w:cs="Arial"/>
          <w:sz w:val="18"/>
          <w:szCs w:val="18"/>
          <w:lang w:val="el-GR"/>
        </w:rPr>
        <w:t>ἦσθα</w:t>
      </w:r>
      <w:r w:rsidRPr="00C17E69">
        <w:rPr>
          <w:rFonts w:cs="Arial"/>
          <w:sz w:val="18"/>
          <w:szCs w:val="18"/>
        </w:rPr>
        <w:t> </w:t>
      </w:r>
      <w:r w:rsidRPr="00C17E69">
        <w:rPr>
          <w:rFonts w:cs="Arial"/>
          <w:sz w:val="18"/>
          <w:szCs w:val="18"/>
          <w:lang w:val="el-GR"/>
        </w:rPr>
        <w:t>;</w:t>
      </w:r>
      <w:r w:rsidRPr="00C17E69">
        <w:rPr>
          <w:rFonts w:cs="Arial"/>
          <w:sz w:val="18"/>
          <w:szCs w:val="18"/>
        </w:rPr>
        <w:t xml:space="preserve"> </w:t>
      </w:r>
      <w:r w:rsidRPr="00C17E69">
        <w:rPr>
          <w:rFonts w:cs="Arial"/>
          <w:sz w:val="18"/>
          <w:szCs w:val="18"/>
          <w:lang w:val="el-GR"/>
        </w:rPr>
        <w:t>ἦν</w:t>
      </w:r>
      <w:r w:rsidRPr="00C17E69">
        <w:rPr>
          <w:rFonts w:cs="Arial"/>
          <w:sz w:val="18"/>
          <w:szCs w:val="18"/>
        </w:rPr>
        <w:t xml:space="preserve"> </w:t>
      </w:r>
      <w:r w:rsidRPr="00C17E69">
        <w:rPr>
          <w:rFonts w:cs="Arial"/>
          <w:sz w:val="18"/>
          <w:szCs w:val="18"/>
          <w:lang w:val="el-GR"/>
        </w:rPr>
        <w:t>;</w:t>
      </w:r>
      <w:r w:rsidRPr="00C17E69">
        <w:rPr>
          <w:rFonts w:cs="Arial"/>
          <w:sz w:val="18"/>
          <w:szCs w:val="18"/>
        </w:rPr>
        <w:t xml:space="preserve"> </w:t>
      </w:r>
      <w:r w:rsidRPr="00C17E69">
        <w:rPr>
          <w:rFonts w:cs="Arial"/>
          <w:sz w:val="18"/>
          <w:szCs w:val="18"/>
          <w:lang w:val="el-GR"/>
        </w:rPr>
        <w:t>ἦμεν</w:t>
      </w:r>
      <w:r w:rsidRPr="00C17E69">
        <w:rPr>
          <w:rFonts w:cs="Arial"/>
          <w:sz w:val="18"/>
          <w:szCs w:val="18"/>
        </w:rPr>
        <w:t> </w:t>
      </w:r>
      <w:r w:rsidRPr="00C17E69">
        <w:rPr>
          <w:rFonts w:cs="Arial"/>
          <w:sz w:val="18"/>
          <w:szCs w:val="18"/>
          <w:lang w:val="el-GR"/>
        </w:rPr>
        <w:t>;</w:t>
      </w:r>
      <w:r w:rsidRPr="00C17E69">
        <w:rPr>
          <w:rFonts w:cs="Arial"/>
          <w:sz w:val="18"/>
          <w:szCs w:val="18"/>
        </w:rPr>
        <w:t xml:space="preserve"> </w:t>
      </w:r>
      <w:r w:rsidRPr="00C17E69">
        <w:rPr>
          <w:rFonts w:cs="Arial"/>
          <w:sz w:val="18"/>
          <w:szCs w:val="18"/>
          <w:lang w:val="el-GR"/>
        </w:rPr>
        <w:t>ἦτε</w:t>
      </w:r>
      <w:r w:rsidRPr="00C17E69">
        <w:rPr>
          <w:rFonts w:cs="Arial"/>
          <w:sz w:val="18"/>
          <w:szCs w:val="18"/>
        </w:rPr>
        <w:t xml:space="preserve"> </w:t>
      </w:r>
      <w:r w:rsidRPr="00C17E69">
        <w:rPr>
          <w:rFonts w:cs="Arial"/>
          <w:i/>
          <w:sz w:val="18"/>
          <w:szCs w:val="18"/>
        </w:rPr>
        <w:t>ou</w:t>
      </w:r>
      <w:r w:rsidRPr="00C17E69">
        <w:rPr>
          <w:rFonts w:cs="Arial"/>
          <w:sz w:val="18"/>
          <w:szCs w:val="18"/>
        </w:rPr>
        <w:t xml:space="preserve">  </w:t>
      </w:r>
      <w:r w:rsidRPr="00C17E69">
        <w:rPr>
          <w:rFonts w:cs="Arial"/>
          <w:sz w:val="18"/>
          <w:szCs w:val="18"/>
          <w:lang w:val="el-GR"/>
        </w:rPr>
        <w:t>ἦστε</w:t>
      </w:r>
      <w:r w:rsidRPr="00C17E69">
        <w:rPr>
          <w:sz w:val="18"/>
          <w:szCs w:val="18"/>
        </w:rPr>
        <w:t> </w:t>
      </w:r>
      <w:r w:rsidRPr="00C17E69">
        <w:rPr>
          <w:rFonts w:cs="Arial"/>
          <w:sz w:val="18"/>
          <w:szCs w:val="18"/>
          <w:lang w:val="el-GR"/>
        </w:rPr>
        <w:t>;</w:t>
      </w:r>
      <w:r w:rsidRPr="00C17E69">
        <w:rPr>
          <w:rFonts w:cs="Arial"/>
          <w:sz w:val="18"/>
          <w:szCs w:val="18"/>
        </w:rPr>
        <w:t xml:space="preserve"> </w:t>
      </w:r>
      <w:r w:rsidRPr="00C17E69">
        <w:rPr>
          <w:rFonts w:cs="Arial"/>
          <w:sz w:val="18"/>
          <w:szCs w:val="18"/>
          <w:lang w:val="el-GR"/>
        </w:rPr>
        <w:t>ἦσαν</w:t>
      </w:r>
      <w:r w:rsidRPr="00C17E69">
        <w:rPr>
          <w:rFonts w:cs="Arial"/>
          <w:sz w:val="18"/>
          <w:szCs w:val="18"/>
        </w:rPr>
        <w:t xml:space="preserve">]—. </w:t>
      </w:r>
      <w:r w:rsidRPr="00C17E69">
        <w:rPr>
          <w:sz w:val="18"/>
          <w:szCs w:val="18"/>
        </w:rPr>
        <w:t xml:space="preserve">  NB.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104, R.3)  Les composés de εἰμί reculent l’accent au présent de l’indicatif et de l’impératif, mais non ailleurs)</w:t>
      </w:r>
    </w:p>
  </w:footnote>
  <w:footnote w:id="135">
    <w:p w:rsidR="00E1615C" w:rsidRPr="00C17E69" w:rsidRDefault="00E1615C" w:rsidP="0012551B">
      <w:pPr>
        <w:pStyle w:val="Notedebasdepage"/>
        <w:spacing w:after="60"/>
        <w:ind w:firstLine="426"/>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caps/>
          <w:sz w:val="18"/>
          <w:szCs w:val="18"/>
        </w:rPr>
        <w:t>π</w:t>
      </w:r>
      <w:r w:rsidRPr="00C17E69">
        <w:rPr>
          <w:b/>
          <w:sz w:val="18"/>
          <w:szCs w:val="18"/>
        </w:rPr>
        <w:t>αρ' ἐμὲ</w:t>
      </w:r>
      <w:r w:rsidRPr="00C17E69">
        <w:rPr>
          <w:sz w:val="18"/>
          <w:szCs w:val="18"/>
        </w:rPr>
        <w:t xml:space="preserve"> : chez moi </w:t>
      </w:r>
      <w:r w:rsidRPr="00C17E69">
        <w:rPr>
          <w:i/>
          <w:sz w:val="18"/>
          <w:szCs w:val="18"/>
        </w:rPr>
        <w:t>avec changement de lieu</w:t>
      </w:r>
      <w:r w:rsidRPr="00C17E69">
        <w:rPr>
          <w:sz w:val="18"/>
          <w:szCs w:val="18"/>
        </w:rPr>
        <w:t xml:space="preserve"> ; </w:t>
      </w:r>
      <w:r w:rsidRPr="00C17E69">
        <w:rPr>
          <w:b/>
          <w:sz w:val="18"/>
          <w:szCs w:val="18"/>
        </w:rPr>
        <w:t>παρ' ἐμοὶ</w:t>
      </w:r>
      <w:r w:rsidRPr="00C17E69">
        <w:rPr>
          <w:sz w:val="18"/>
          <w:szCs w:val="18"/>
        </w:rPr>
        <w:t xml:space="preserve"> : chez moi </w:t>
      </w:r>
      <w:r w:rsidRPr="00C17E69">
        <w:rPr>
          <w:i/>
          <w:sz w:val="18"/>
          <w:szCs w:val="18"/>
        </w:rPr>
        <w:t>sans chgt de lieu</w:t>
      </w:r>
      <w:r w:rsidRPr="00C17E69">
        <w:rPr>
          <w:sz w:val="18"/>
          <w:szCs w:val="18"/>
        </w:rPr>
        <w:t xml:space="preserve">    </w:t>
      </w:r>
      <w:r w:rsidRPr="00C17E69">
        <w:rPr>
          <w:b/>
          <w:caps/>
          <w:sz w:val="18"/>
          <w:szCs w:val="18"/>
        </w:rPr>
        <w:t>ο</w:t>
      </w:r>
      <w:r w:rsidRPr="00C17E69">
        <w:rPr>
          <w:b/>
          <w:sz w:val="18"/>
          <w:szCs w:val="18"/>
        </w:rPr>
        <w:t>ἴκαδε</w:t>
      </w:r>
      <w:r w:rsidRPr="00C17E69">
        <w:rPr>
          <w:sz w:val="18"/>
          <w:szCs w:val="18"/>
        </w:rPr>
        <w:t xml:space="preserve"> : à la maison, chez moi </w:t>
      </w:r>
      <w:r w:rsidRPr="00C17E69">
        <w:rPr>
          <w:i/>
          <w:sz w:val="18"/>
          <w:szCs w:val="18"/>
        </w:rPr>
        <w:t>avec chgt de lieu</w:t>
      </w:r>
      <w:r w:rsidRPr="00C17E69">
        <w:rPr>
          <w:sz w:val="18"/>
          <w:szCs w:val="18"/>
        </w:rPr>
        <w:t xml:space="preserve">  </w:t>
      </w:r>
      <w:r w:rsidRPr="00C17E69">
        <w:rPr>
          <w:b/>
          <w:sz w:val="18"/>
          <w:szCs w:val="18"/>
        </w:rPr>
        <w:t xml:space="preserve">  Ἥκω</w:t>
      </w:r>
      <w:r w:rsidRPr="00C17E69">
        <w:rPr>
          <w:sz w:val="18"/>
          <w:szCs w:val="18"/>
        </w:rPr>
        <w:t xml:space="preserve"> : être arrivé, arriver ; </w:t>
      </w:r>
      <w:r w:rsidRPr="00C17E69">
        <w:rPr>
          <w:b/>
          <w:sz w:val="18"/>
          <w:szCs w:val="18"/>
          <w:lang w:val="el-GR"/>
        </w:rPr>
        <w:t>ἥκειν</w:t>
      </w:r>
      <w:r w:rsidRPr="00C17E69">
        <w:rPr>
          <w:sz w:val="18"/>
          <w:szCs w:val="18"/>
        </w:rPr>
        <w:t xml:space="preserve"> : inf. à valeur d’impér.     </w:t>
      </w:r>
      <w:r w:rsidRPr="00C17E69">
        <w:rPr>
          <w:b/>
          <w:caps/>
          <w:sz w:val="18"/>
          <w:szCs w:val="18"/>
        </w:rPr>
        <w:t>β</w:t>
      </w:r>
      <w:r w:rsidRPr="00C17E69">
        <w:rPr>
          <w:b/>
          <w:sz w:val="18"/>
          <w:szCs w:val="18"/>
        </w:rPr>
        <w:t>ούλησθε</w:t>
      </w:r>
      <w:r w:rsidRPr="00C17E69">
        <w:rPr>
          <w:sz w:val="18"/>
          <w:szCs w:val="18"/>
        </w:rPr>
        <w:t xml:space="preserve"> voir ph. 6     </w:t>
      </w:r>
      <w:r w:rsidRPr="00C17E69">
        <w:rPr>
          <w:b/>
          <w:caps/>
          <w:sz w:val="18"/>
          <w:szCs w:val="18"/>
          <w:lang w:val="el-GR"/>
        </w:rPr>
        <w:t>Ἐ</w:t>
      </w:r>
      <w:r w:rsidRPr="00C17E69">
        <w:rPr>
          <w:b/>
          <w:sz w:val="18"/>
          <w:szCs w:val="18"/>
        </w:rPr>
        <w:t>πιδείξεται</w:t>
      </w:r>
      <w:r w:rsidRPr="00C17E69">
        <w:rPr>
          <w:sz w:val="18"/>
          <w:szCs w:val="18"/>
        </w:rPr>
        <w:t xml:space="preserve"> voir ph. 4       </w:t>
      </w:r>
      <w:r w:rsidRPr="00C17E69">
        <w:rPr>
          <w:b/>
          <w:sz w:val="18"/>
          <w:szCs w:val="18"/>
          <w:lang w:val="el-GR"/>
        </w:rPr>
        <w:t>Καταλύω</w:t>
      </w:r>
      <w:r w:rsidRPr="00C17E69">
        <w:rPr>
          <w:b/>
          <w:sz w:val="18"/>
          <w:szCs w:val="18"/>
        </w:rPr>
        <w:t xml:space="preserve"> : délier ; […]  </w:t>
      </w:r>
      <w:r w:rsidRPr="00C17E69">
        <w:rPr>
          <w:sz w:val="18"/>
          <w:szCs w:val="18"/>
        </w:rPr>
        <w:t>dételer ; descendre pour loger.  </w:t>
      </w:r>
      <w:r w:rsidRPr="00C17E69">
        <w:rPr>
          <w:b/>
          <w:sz w:val="18"/>
          <w:szCs w:val="18"/>
        </w:rPr>
        <w:t xml:space="preserve"> </w:t>
      </w:r>
    </w:p>
  </w:footnote>
  <w:footnote w:id="136">
    <w:p w:rsidR="00E1615C" w:rsidRPr="00C17E69" w:rsidRDefault="00E1615C" w:rsidP="0012551B">
      <w:pPr>
        <w:pStyle w:val="Notedebasdepage"/>
        <w:spacing w:after="60"/>
        <w:ind w:firstLine="426"/>
        <w:rPr>
          <w:b/>
          <w:sz w:val="18"/>
          <w:szCs w:val="18"/>
        </w:rPr>
      </w:pPr>
      <w:r w:rsidRPr="00C17E69">
        <w:rPr>
          <w:rStyle w:val="Appelnotedebasdep"/>
          <w:b/>
          <w:sz w:val="18"/>
          <w:szCs w:val="18"/>
          <w:vertAlign w:val="baseline"/>
        </w:rPr>
        <w:footnoteRef/>
      </w:r>
      <w:r w:rsidRPr="00C17E69">
        <w:rPr>
          <w:b/>
          <w:sz w:val="18"/>
          <w:szCs w:val="18"/>
        </w:rPr>
        <w:t xml:space="preserve">.  </w:t>
      </w:r>
      <w:r w:rsidRPr="00C17E69">
        <w:rPr>
          <w:b/>
          <w:sz w:val="18"/>
          <w:szCs w:val="18"/>
          <w:lang w:val="el-GR"/>
        </w:rPr>
        <w:t>Ἆ</w:t>
      </w:r>
      <w:r w:rsidRPr="00C17E69">
        <w:rPr>
          <w:b/>
          <w:sz w:val="18"/>
          <w:szCs w:val="18"/>
        </w:rPr>
        <w:t>ρα</w:t>
      </w:r>
      <w:r w:rsidRPr="00C17E69">
        <w:rPr>
          <w:sz w:val="18"/>
          <w:szCs w:val="18"/>
        </w:rPr>
        <w:t xml:space="preserve"> : est-ce que ?    </w:t>
      </w:r>
      <w:r w:rsidRPr="00C17E69">
        <w:rPr>
          <w:b/>
          <w:sz w:val="18"/>
          <w:szCs w:val="18"/>
        </w:rPr>
        <w:t xml:space="preserve">Ἐθέλω, θέλω : </w:t>
      </w:r>
      <w:r w:rsidRPr="00C17E69">
        <w:rPr>
          <w:sz w:val="18"/>
          <w:szCs w:val="18"/>
        </w:rPr>
        <w:t xml:space="preserve">vouloir bien, consentir à ; vouloir désirer ; désirer          </w:t>
      </w:r>
      <w:r w:rsidRPr="00C17E69">
        <w:rPr>
          <w:b/>
          <w:sz w:val="18"/>
          <w:szCs w:val="18"/>
        </w:rPr>
        <w:t>Διαλέγ</w:t>
      </w:r>
      <w:r w:rsidRPr="00C17E69">
        <w:rPr>
          <w:b/>
          <w:sz w:val="18"/>
          <w:szCs w:val="18"/>
          <w:lang w:val="el-GR"/>
        </w:rPr>
        <w:t>ομαι</w:t>
      </w:r>
      <w:r w:rsidRPr="00C17E69">
        <w:rPr>
          <w:b/>
          <w:sz w:val="18"/>
          <w:szCs w:val="18"/>
        </w:rPr>
        <w:t>-my </w:t>
      </w:r>
      <w:r w:rsidRPr="00C17E69">
        <w:rPr>
          <w:rFonts w:cs="Arial"/>
          <w:b/>
          <w:sz w:val="18"/>
          <w:szCs w:val="18"/>
        </w:rPr>
        <w:t xml:space="preserve">—[ </w:t>
      </w:r>
      <w:r w:rsidRPr="00C17E69">
        <w:rPr>
          <w:i/>
          <w:sz w:val="18"/>
          <w:szCs w:val="18"/>
        </w:rPr>
        <w:t>aor.</w:t>
      </w:r>
      <w:r w:rsidRPr="00C17E69">
        <w:rPr>
          <w:sz w:val="18"/>
          <w:szCs w:val="18"/>
        </w:rPr>
        <w:t> : διελεξάμην,</w:t>
      </w:r>
      <w:r w:rsidRPr="00C17E69">
        <w:rPr>
          <w:i/>
          <w:sz w:val="18"/>
          <w:szCs w:val="18"/>
        </w:rPr>
        <w:t xml:space="preserve"> aor. att</w:t>
      </w:r>
      <w:r w:rsidRPr="00C17E69">
        <w:rPr>
          <w:sz w:val="18"/>
          <w:szCs w:val="18"/>
        </w:rPr>
        <w:t>. : διελήχθην ] : converser, s'entret</w:t>
      </w:r>
      <w:r w:rsidRPr="00C17E69">
        <w:rPr>
          <w:sz w:val="18"/>
          <w:szCs w:val="18"/>
        </w:rPr>
        <w:t>e</w:t>
      </w:r>
      <w:r w:rsidRPr="00C17E69">
        <w:rPr>
          <w:sz w:val="18"/>
          <w:szCs w:val="18"/>
        </w:rPr>
        <w:t xml:space="preserve">nir, discuter (de qc avec qn  τί τινι)    </w:t>
      </w:r>
      <w:r w:rsidRPr="00C17E69">
        <w:rPr>
          <w:b/>
          <w:caps/>
          <w:sz w:val="18"/>
          <w:szCs w:val="18"/>
        </w:rPr>
        <w:t>π</w:t>
      </w:r>
      <w:r w:rsidRPr="00C17E69">
        <w:rPr>
          <w:b/>
          <w:sz w:val="18"/>
          <w:szCs w:val="18"/>
        </w:rPr>
        <w:t>υνθάνομαι-my</w:t>
      </w:r>
      <w:r w:rsidRPr="00C17E69">
        <w:rPr>
          <w:sz w:val="18"/>
          <w:szCs w:val="18"/>
        </w:rPr>
        <w:t xml:space="preserve">  —[ </w:t>
      </w:r>
      <w:r w:rsidRPr="00C17E69">
        <w:rPr>
          <w:i/>
          <w:sz w:val="18"/>
          <w:szCs w:val="18"/>
        </w:rPr>
        <w:t>aor.</w:t>
      </w:r>
      <w:r w:rsidRPr="00C17E69">
        <w:rPr>
          <w:sz w:val="18"/>
          <w:szCs w:val="18"/>
        </w:rPr>
        <w:t xml:space="preserve"> : ἐπυθόμην ]— : chercher à savoir, s'enquérir, s'informer, apprendre en demandant…     </w:t>
      </w:r>
      <w:r w:rsidRPr="00C17E69">
        <w:rPr>
          <w:b/>
          <w:sz w:val="18"/>
          <w:szCs w:val="18"/>
          <w:lang w:val="el-GR"/>
        </w:rPr>
        <w:t>Δ</w:t>
      </w:r>
      <w:r w:rsidRPr="00C17E69">
        <w:rPr>
          <w:b/>
          <w:sz w:val="18"/>
          <w:szCs w:val="18"/>
        </w:rPr>
        <w:t xml:space="preserve">ύναμις, εως (ἡ) : </w:t>
      </w:r>
      <w:r w:rsidRPr="00C17E69">
        <w:rPr>
          <w:sz w:val="18"/>
          <w:szCs w:val="18"/>
        </w:rPr>
        <w:t>faculté</w:t>
      </w:r>
      <w:r w:rsidRPr="00C17E69">
        <w:rPr>
          <w:b/>
          <w:sz w:val="18"/>
          <w:szCs w:val="18"/>
        </w:rPr>
        <w:t xml:space="preserve">, </w:t>
      </w:r>
      <w:r w:rsidRPr="00C17E69">
        <w:rPr>
          <w:sz w:val="18"/>
          <w:szCs w:val="18"/>
        </w:rPr>
        <w:t xml:space="preserve"> pui</w:t>
      </w:r>
      <w:r w:rsidRPr="00C17E69">
        <w:rPr>
          <w:sz w:val="18"/>
          <w:szCs w:val="18"/>
        </w:rPr>
        <w:t>s</w:t>
      </w:r>
      <w:r w:rsidRPr="00C17E69">
        <w:rPr>
          <w:sz w:val="18"/>
          <w:szCs w:val="18"/>
        </w:rPr>
        <w:t>sance, pouvoir</w:t>
      </w:r>
      <w:r w:rsidRPr="00C17E69">
        <w:rPr>
          <w:b/>
          <w:sz w:val="18"/>
          <w:szCs w:val="18"/>
        </w:rPr>
        <w:t xml:space="preserve">    Τέχνη, ης (ἡ) : </w:t>
      </w:r>
      <w:r w:rsidRPr="00C17E69">
        <w:rPr>
          <w:sz w:val="18"/>
          <w:szCs w:val="18"/>
        </w:rPr>
        <w:t xml:space="preserve">habileté manuelle ou ds les activités de l'esprit, technique, art   </w:t>
      </w:r>
      <w:r w:rsidRPr="00C17E69">
        <w:rPr>
          <w:b/>
          <w:sz w:val="18"/>
          <w:szCs w:val="18"/>
          <w:lang w:val="el-GR"/>
        </w:rPr>
        <w:t>Ἐ</w:t>
      </w:r>
      <w:r w:rsidRPr="00C17E69">
        <w:rPr>
          <w:b/>
          <w:sz w:val="18"/>
          <w:szCs w:val="18"/>
        </w:rPr>
        <w:t xml:space="preserve">παγγέλλομαι-my : </w:t>
      </w:r>
      <w:r w:rsidRPr="00C17E69">
        <w:rPr>
          <w:sz w:val="18"/>
          <w:szCs w:val="18"/>
        </w:rPr>
        <w:t xml:space="preserve">promettre ; faire profession de (acc. </w:t>
      </w:r>
      <w:proofErr w:type="gramStart"/>
      <w:r w:rsidRPr="00C17E69">
        <w:rPr>
          <w:sz w:val="18"/>
          <w:szCs w:val="18"/>
        </w:rPr>
        <w:t>ou</w:t>
      </w:r>
      <w:proofErr w:type="gramEnd"/>
      <w:r w:rsidRPr="00C17E69">
        <w:rPr>
          <w:sz w:val="18"/>
          <w:szCs w:val="18"/>
        </w:rPr>
        <w:t xml:space="preserve"> inf)         </w:t>
      </w:r>
      <w:r w:rsidRPr="00C17E69">
        <w:rPr>
          <w:b/>
          <w:bCs/>
          <w:sz w:val="18"/>
          <w:szCs w:val="18"/>
          <w:lang w:val="el-GR"/>
        </w:rPr>
        <w:t>Ἐ</w:t>
      </w:r>
      <w:r w:rsidRPr="00C17E69">
        <w:rPr>
          <w:b/>
          <w:bCs/>
          <w:sz w:val="18"/>
          <w:szCs w:val="18"/>
        </w:rPr>
        <w:t>πίδειξις</w:t>
      </w:r>
      <w:r w:rsidRPr="00C17E69">
        <w:rPr>
          <w:b/>
          <w:sz w:val="18"/>
          <w:szCs w:val="18"/>
        </w:rPr>
        <w:t xml:space="preserve"> εως (ἡ) : </w:t>
      </w:r>
      <w:r w:rsidRPr="00C17E69">
        <w:rPr>
          <w:sz w:val="18"/>
          <w:szCs w:val="18"/>
        </w:rPr>
        <w:t xml:space="preserve">exhibition, « performance » d’orateur      </w:t>
      </w:r>
      <w:r w:rsidRPr="00C17E69">
        <w:rPr>
          <w:b/>
          <w:caps/>
          <w:sz w:val="18"/>
          <w:szCs w:val="18"/>
        </w:rPr>
        <w:t>π</w:t>
      </w:r>
      <w:r w:rsidRPr="00C17E69">
        <w:rPr>
          <w:b/>
          <w:sz w:val="18"/>
          <w:szCs w:val="18"/>
        </w:rPr>
        <w:t xml:space="preserve">οιησάσθω, </w:t>
      </w:r>
      <w:r w:rsidRPr="00C17E69">
        <w:rPr>
          <w:sz w:val="18"/>
          <w:szCs w:val="18"/>
        </w:rPr>
        <w:t xml:space="preserve"> aor. </w:t>
      </w:r>
      <w:proofErr w:type="gramStart"/>
      <w:r w:rsidRPr="00C17E69">
        <w:rPr>
          <w:sz w:val="18"/>
          <w:szCs w:val="18"/>
        </w:rPr>
        <w:t>impér</w:t>
      </w:r>
      <w:proofErr w:type="gramEnd"/>
      <w:r w:rsidRPr="00C17E69">
        <w:rPr>
          <w:sz w:val="18"/>
          <w:szCs w:val="18"/>
        </w:rPr>
        <w:t xml:space="preserve">. 3° sg. </w:t>
      </w:r>
      <w:proofErr w:type="gramStart"/>
      <w:r w:rsidRPr="00C17E69">
        <w:rPr>
          <w:sz w:val="18"/>
          <w:szCs w:val="18"/>
        </w:rPr>
        <w:t>de</w:t>
      </w:r>
      <w:proofErr w:type="gramEnd"/>
      <w:r w:rsidRPr="00C17E69">
        <w:rPr>
          <w:sz w:val="18"/>
          <w:szCs w:val="18"/>
        </w:rPr>
        <w:t xml:space="preserve"> </w:t>
      </w:r>
      <w:r w:rsidRPr="00C17E69">
        <w:rPr>
          <w:b/>
          <w:sz w:val="18"/>
          <w:szCs w:val="18"/>
          <w:lang w:val="el-GR"/>
        </w:rPr>
        <w:t>ποιέομαι</w:t>
      </w:r>
      <w:r w:rsidRPr="00C17E69">
        <w:rPr>
          <w:sz w:val="18"/>
          <w:szCs w:val="18"/>
        </w:rPr>
        <w:t xml:space="preserve"> : faire qc. </w:t>
      </w:r>
      <w:proofErr w:type="gramStart"/>
      <w:r w:rsidRPr="00C17E69">
        <w:rPr>
          <w:sz w:val="18"/>
          <w:szCs w:val="18"/>
        </w:rPr>
        <w:t>pour</w:t>
      </w:r>
      <w:proofErr w:type="gramEnd"/>
      <w:r w:rsidRPr="00C17E69">
        <w:rPr>
          <w:sz w:val="18"/>
          <w:szCs w:val="18"/>
        </w:rPr>
        <w:t xml:space="preserve"> soi.</w:t>
      </w:r>
    </w:p>
  </w:footnote>
  <w:footnote w:id="137">
    <w:p w:rsidR="00E1615C" w:rsidRPr="00C17E69" w:rsidRDefault="00E1615C" w:rsidP="0012551B">
      <w:pPr>
        <w:tabs>
          <w:tab w:val="left" w:pos="1989"/>
          <w:tab w:val="left" w:pos="3867"/>
          <w:tab w:val="left" w:pos="4572"/>
          <w:tab w:val="left" w:pos="5967"/>
          <w:tab w:val="left" w:pos="7462"/>
        </w:tabs>
        <w:spacing w:after="60"/>
        <w:ind w:firstLine="426"/>
        <w:rPr>
          <w:szCs w:val="18"/>
        </w:rPr>
      </w:pPr>
      <w:r w:rsidRPr="00C17E69">
        <w:rPr>
          <w:rStyle w:val="Appelnotedebasdep"/>
          <w:b/>
          <w:szCs w:val="18"/>
          <w:vertAlign w:val="baseline"/>
        </w:rPr>
        <w:footnoteRef/>
      </w:r>
      <w:r w:rsidRPr="00C17E69">
        <w:rPr>
          <w:b/>
          <w:szCs w:val="18"/>
        </w:rPr>
        <w:t>.</w:t>
      </w:r>
      <w:r w:rsidRPr="00C17E69">
        <w:rPr>
          <w:szCs w:val="18"/>
        </w:rPr>
        <w:t xml:space="preserve"> </w:t>
      </w:r>
      <w:r w:rsidRPr="00C17E69">
        <w:rPr>
          <w:b/>
          <w:caps/>
          <w:szCs w:val="18"/>
          <w:lang w:val="el-GR"/>
        </w:rPr>
        <w:t>ο</w:t>
      </w:r>
      <w:r w:rsidRPr="00C17E69">
        <w:rPr>
          <w:b/>
          <w:szCs w:val="18"/>
          <w:lang w:val="el-GR"/>
        </w:rPr>
        <w:t>ὐδὲν</w:t>
      </w:r>
      <w:r w:rsidRPr="00C17E69">
        <w:rPr>
          <w:b/>
          <w:szCs w:val="18"/>
        </w:rPr>
        <w:t xml:space="preserve"> </w:t>
      </w:r>
      <w:r w:rsidRPr="00C17E69">
        <w:rPr>
          <w:b/>
          <w:szCs w:val="18"/>
          <w:lang w:val="el-GR"/>
        </w:rPr>
        <w:t>οἷον</w:t>
      </w:r>
      <w:r w:rsidRPr="00C17E69">
        <w:rPr>
          <w:b/>
          <w:szCs w:val="18"/>
        </w:rPr>
        <w:t xml:space="preserve"> </w:t>
      </w:r>
      <w:r w:rsidRPr="00C17E69">
        <w:rPr>
          <w:b/>
          <w:szCs w:val="18"/>
          <w:lang w:val="el-GR"/>
        </w:rPr>
        <w:t>τὸ</w:t>
      </w:r>
      <w:r w:rsidRPr="00C17E69">
        <w:rPr>
          <w:b/>
          <w:szCs w:val="18"/>
        </w:rPr>
        <w:t xml:space="preserve"> + inf</w:t>
      </w:r>
      <w:r w:rsidRPr="00C17E69">
        <w:rPr>
          <w:szCs w:val="18"/>
        </w:rPr>
        <w:t>. (</w:t>
      </w:r>
      <w:proofErr w:type="gramStart"/>
      <w:r w:rsidRPr="00C17E69">
        <w:rPr>
          <w:szCs w:val="18"/>
        </w:rPr>
        <w:t>ou</w:t>
      </w:r>
      <w:proofErr w:type="gramEnd"/>
      <w:r w:rsidRPr="00C17E69">
        <w:rPr>
          <w:szCs w:val="18"/>
        </w:rPr>
        <w:t xml:space="preserve"> avec inf. sans l’article) : il n’y a rien de tel que de, le mieux est de     </w:t>
      </w:r>
      <w:r w:rsidRPr="00C17E69">
        <w:rPr>
          <w:b/>
          <w:szCs w:val="18"/>
          <w:lang w:val="el-GR"/>
        </w:rPr>
        <w:t>Ἐρωτᾶν</w:t>
      </w:r>
      <w:r w:rsidRPr="00C17E69">
        <w:rPr>
          <w:szCs w:val="18"/>
        </w:rPr>
        <w:t xml:space="preserve"> : interroger qn; demander qc.   </w:t>
      </w:r>
      <w:r w:rsidRPr="00C17E69">
        <w:rPr>
          <w:b/>
          <w:szCs w:val="18"/>
          <w:lang w:val="el-GR"/>
        </w:rPr>
        <w:t>Ἓν</w:t>
      </w:r>
      <w:r w:rsidRPr="00C17E69">
        <w:rPr>
          <w:b/>
          <w:szCs w:val="18"/>
        </w:rPr>
        <w:t xml:space="preserve"> </w:t>
      </w:r>
      <w:r w:rsidRPr="00C17E69">
        <w:rPr>
          <w:b/>
          <w:szCs w:val="18"/>
          <w:lang w:val="el-GR"/>
        </w:rPr>
        <w:t>τοῦτ</w:t>
      </w:r>
      <w:r w:rsidRPr="00C17E69">
        <w:rPr>
          <w:b/>
          <w:szCs w:val="18"/>
        </w:rPr>
        <w:t xml:space="preserve">' </w:t>
      </w:r>
      <w:r w:rsidRPr="00C17E69">
        <w:rPr>
          <w:b/>
          <w:szCs w:val="18"/>
          <w:lang w:val="el-GR"/>
        </w:rPr>
        <w:t>ἦν</w:t>
      </w:r>
      <w:r w:rsidRPr="00C17E69">
        <w:rPr>
          <w:szCs w:val="18"/>
        </w:rPr>
        <w:t xml:space="preserve"> : c’était un point (de…)       </w:t>
      </w:r>
      <w:r w:rsidRPr="00C17E69">
        <w:rPr>
          <w:b/>
          <w:szCs w:val="18"/>
          <w:lang w:val="el-GR"/>
        </w:rPr>
        <w:t>Κελεύω</w:t>
      </w:r>
      <w:r w:rsidRPr="00C17E69">
        <w:rPr>
          <w:szCs w:val="18"/>
        </w:rPr>
        <w:t> + inf.: ordonner ; inviter à        Ὅ</w:t>
      </w:r>
      <w:r w:rsidRPr="00C17E69">
        <w:rPr>
          <w:b/>
          <w:szCs w:val="18"/>
        </w:rPr>
        <w:t>στις, ἥτις, ὅτι </w:t>
      </w:r>
      <w:r w:rsidRPr="00C17E69">
        <w:rPr>
          <w:szCs w:val="18"/>
        </w:rPr>
        <w:t xml:space="preserve"> (</w:t>
      </w:r>
      <w:r w:rsidRPr="00C17E69">
        <w:rPr>
          <w:i/>
          <w:szCs w:val="18"/>
        </w:rPr>
        <w:t>gén</w:t>
      </w:r>
      <w:r w:rsidRPr="00C17E69">
        <w:rPr>
          <w:szCs w:val="18"/>
        </w:rPr>
        <w:t xml:space="preserve"> : οὗτινος, ἧστινος,  οὗτινος : 1) </w:t>
      </w:r>
      <w:proofErr w:type="gramStart"/>
      <w:r w:rsidRPr="00C17E69">
        <w:rPr>
          <w:i/>
          <w:szCs w:val="18"/>
        </w:rPr>
        <w:t>rel</w:t>
      </w:r>
      <w:r w:rsidRPr="00C17E69">
        <w:rPr>
          <w:szCs w:val="18"/>
        </w:rPr>
        <w:t>. :</w:t>
      </w:r>
      <w:proofErr w:type="gramEnd"/>
      <w:r w:rsidRPr="00C17E69">
        <w:rPr>
          <w:szCs w:val="18"/>
        </w:rPr>
        <w:t xml:space="preserve"> qui, lequel, etc. ;  2) </w:t>
      </w:r>
      <w:r w:rsidRPr="00C17E69">
        <w:rPr>
          <w:i/>
          <w:szCs w:val="18"/>
        </w:rPr>
        <w:t>interr. indir</w:t>
      </w:r>
      <w:r w:rsidRPr="00C17E69">
        <w:rPr>
          <w:szCs w:val="18"/>
        </w:rPr>
        <w:t xml:space="preserve">.  </w:t>
      </w:r>
      <w:proofErr w:type="gramStart"/>
      <w:r w:rsidRPr="00C17E69">
        <w:rPr>
          <w:szCs w:val="18"/>
        </w:rPr>
        <w:t>qui</w:t>
      </w:r>
      <w:proofErr w:type="gramEnd"/>
      <w:r w:rsidRPr="00C17E69">
        <w:rPr>
          <w:szCs w:val="18"/>
        </w:rPr>
        <w:t>, ce qui, etc.     Ἔ</w:t>
      </w:r>
      <w:r w:rsidRPr="00C17E69">
        <w:rPr>
          <w:b/>
          <w:szCs w:val="18"/>
        </w:rPr>
        <w:t xml:space="preserve">νδον, </w:t>
      </w:r>
      <w:r w:rsidRPr="00C17E69">
        <w:rPr>
          <w:i/>
          <w:szCs w:val="18"/>
        </w:rPr>
        <w:t>adv</w:t>
      </w:r>
      <w:r w:rsidRPr="00C17E69">
        <w:rPr>
          <w:szCs w:val="18"/>
        </w:rPr>
        <w:t>. : à l'intérieur ; à la ma</w:t>
      </w:r>
      <w:r w:rsidRPr="00C17E69">
        <w:rPr>
          <w:szCs w:val="18"/>
        </w:rPr>
        <w:t>i</w:t>
      </w:r>
      <w:r w:rsidRPr="00C17E69">
        <w:rPr>
          <w:szCs w:val="18"/>
        </w:rPr>
        <w:t>son </w:t>
      </w:r>
      <w:r w:rsidRPr="00C17E69">
        <w:rPr>
          <w:rFonts w:cs="Open Sans"/>
          <w:iCs/>
          <w:color w:val="333333"/>
          <w:szCs w:val="18"/>
        </w:rPr>
        <w:t xml:space="preserve">   </w:t>
      </w:r>
      <w:r w:rsidRPr="00C17E69">
        <w:rPr>
          <w:szCs w:val="18"/>
        </w:rPr>
        <w:t xml:space="preserve">   </w:t>
      </w:r>
      <w:r w:rsidRPr="00C17E69">
        <w:rPr>
          <w:b/>
          <w:szCs w:val="18"/>
        </w:rPr>
        <w:t>Ἀποκρίνομαι</w:t>
      </w:r>
      <w:r w:rsidRPr="00C17E69">
        <w:rPr>
          <w:szCs w:val="18"/>
        </w:rPr>
        <w:t>-my (</w:t>
      </w:r>
      <w:proofErr w:type="gramStart"/>
      <w:r w:rsidRPr="00C17E69">
        <w:rPr>
          <w:i/>
          <w:szCs w:val="18"/>
        </w:rPr>
        <w:t>fut.</w:t>
      </w:r>
      <w:r w:rsidRPr="00C17E69">
        <w:rPr>
          <w:szCs w:val="18"/>
        </w:rPr>
        <w:t> :</w:t>
      </w:r>
      <w:proofErr w:type="gramEnd"/>
      <w:r w:rsidRPr="00C17E69">
        <w:rPr>
          <w:szCs w:val="18"/>
        </w:rPr>
        <w:t xml:space="preserve"> ἀποκρινοῦμαι ; </w:t>
      </w:r>
      <w:r w:rsidRPr="00C17E69">
        <w:rPr>
          <w:i/>
          <w:szCs w:val="18"/>
        </w:rPr>
        <w:t>aor.</w:t>
      </w:r>
      <w:r w:rsidRPr="00C17E69">
        <w:rPr>
          <w:szCs w:val="18"/>
        </w:rPr>
        <w:t> : ἀπεκρινάμην) : se séparer, se détacher de, se former à part ; répondre.  (</w:t>
      </w:r>
      <w:r w:rsidRPr="00C17E69">
        <w:rPr>
          <w:i/>
          <w:szCs w:val="18"/>
        </w:rPr>
        <w:t xml:space="preserve">+ </w:t>
      </w:r>
      <w:proofErr w:type="gramStart"/>
      <w:r w:rsidRPr="00C17E69">
        <w:rPr>
          <w:i/>
          <w:szCs w:val="18"/>
        </w:rPr>
        <w:t>voc</w:t>
      </w:r>
      <w:proofErr w:type="gramEnd"/>
      <w:r w:rsidRPr="00C17E69">
        <w:rPr>
          <w:i/>
          <w:szCs w:val="18"/>
        </w:rPr>
        <w:t>. supra</w:t>
      </w:r>
      <w:r w:rsidRPr="00C17E69">
        <w:rPr>
          <w:szCs w:val="18"/>
        </w:rPr>
        <w:t xml:space="preserve">). </w:t>
      </w:r>
    </w:p>
  </w:footnote>
  <w:footnote w:id="138">
    <w:p w:rsidR="00E1615C" w:rsidRPr="00C17E69" w:rsidRDefault="00E1615C" w:rsidP="0012551B">
      <w:pPr>
        <w:pStyle w:val="Notedebasdepage"/>
        <w:spacing w:after="60"/>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Ἦ</w:t>
      </w:r>
      <w:r w:rsidRPr="00C17E69">
        <w:rPr>
          <w:b/>
          <w:bCs/>
          <w:sz w:val="18"/>
          <w:szCs w:val="18"/>
        </w:rPr>
        <w:t xml:space="preserve"> : </w:t>
      </w:r>
      <w:r w:rsidRPr="00C17E69">
        <w:rPr>
          <w:bCs/>
          <w:sz w:val="18"/>
          <w:szCs w:val="18"/>
        </w:rPr>
        <w:t xml:space="preserve">particule : c’est bien cela, oui !   </w:t>
      </w:r>
      <w:r w:rsidRPr="00C17E69">
        <w:rPr>
          <w:b/>
          <w:bCs/>
          <w:sz w:val="18"/>
          <w:szCs w:val="18"/>
        </w:rPr>
        <w:t xml:space="preserve">  * Ἔρομαι* [</w:t>
      </w:r>
      <w:r w:rsidRPr="00C17E69">
        <w:rPr>
          <w:bCs/>
          <w:i/>
          <w:sz w:val="18"/>
          <w:szCs w:val="18"/>
        </w:rPr>
        <w:t>ind. pst</w:t>
      </w:r>
      <w:r w:rsidRPr="00C17E69">
        <w:rPr>
          <w:bCs/>
          <w:sz w:val="18"/>
          <w:szCs w:val="18"/>
        </w:rPr>
        <w:t xml:space="preserve">  </w:t>
      </w:r>
      <w:r w:rsidRPr="00C17E69">
        <w:rPr>
          <w:rStyle w:val="reference-text"/>
          <w:rFonts w:ascii="Cambria Math" w:hAnsi="Cambria Math" w:cs="Cambria Math"/>
          <w:bCs/>
          <w:sz w:val="18"/>
          <w:szCs w:val="18"/>
        </w:rPr>
        <w:t>∅</w:t>
      </w:r>
      <w:r w:rsidRPr="00C17E69">
        <w:rPr>
          <w:rStyle w:val="reference-text"/>
          <w:rFonts w:cs="Cambria Math"/>
          <w:bCs/>
          <w:sz w:val="18"/>
          <w:szCs w:val="18"/>
        </w:rPr>
        <w:t xml:space="preserve"> ; </w:t>
      </w:r>
      <w:proofErr w:type="gramStart"/>
      <w:r w:rsidRPr="00C17E69">
        <w:rPr>
          <w:rStyle w:val="reference-text"/>
          <w:rFonts w:cs="Cambria Math"/>
          <w:bCs/>
          <w:i/>
          <w:sz w:val="18"/>
          <w:szCs w:val="18"/>
        </w:rPr>
        <w:t>fut.</w:t>
      </w:r>
      <w:r w:rsidRPr="00C17E69">
        <w:rPr>
          <w:rStyle w:val="reference-text"/>
          <w:rFonts w:cs="Cambria Math"/>
          <w:bCs/>
          <w:sz w:val="18"/>
          <w:szCs w:val="18"/>
        </w:rPr>
        <w:t> :</w:t>
      </w:r>
      <w:proofErr w:type="gramEnd"/>
      <w:r w:rsidRPr="00C17E69">
        <w:rPr>
          <w:rStyle w:val="reference-text"/>
          <w:rFonts w:cs="Cambria Math"/>
          <w:bCs/>
          <w:sz w:val="18"/>
          <w:szCs w:val="18"/>
        </w:rPr>
        <w:t xml:space="preserve"> </w:t>
      </w:r>
      <w:r w:rsidRPr="00C17E69">
        <w:rPr>
          <w:sz w:val="18"/>
          <w:szCs w:val="18"/>
        </w:rPr>
        <w:t xml:space="preserve">ἐρήσομαι ; </w:t>
      </w:r>
      <w:r w:rsidRPr="00C17E69">
        <w:rPr>
          <w:i/>
          <w:sz w:val="18"/>
          <w:szCs w:val="18"/>
        </w:rPr>
        <w:t>aor.</w:t>
      </w:r>
      <w:r w:rsidRPr="00C17E69">
        <w:rPr>
          <w:sz w:val="18"/>
          <w:szCs w:val="18"/>
        </w:rPr>
        <w:t> : ἠρόμην ;</w:t>
      </w:r>
      <w:r w:rsidRPr="00C17E69">
        <w:rPr>
          <w:rFonts w:cs="Arial"/>
          <w:b/>
          <w:sz w:val="18"/>
          <w:szCs w:val="18"/>
        </w:rPr>
        <w:t xml:space="preserve"> ]—:</w:t>
      </w:r>
      <w:r w:rsidRPr="00C17E69">
        <w:rPr>
          <w:rFonts w:cs="Arial"/>
          <w:sz w:val="18"/>
          <w:szCs w:val="18"/>
        </w:rPr>
        <w:t xml:space="preserve">  </w:t>
      </w:r>
      <w:r w:rsidRPr="00C17E69">
        <w:rPr>
          <w:sz w:val="18"/>
          <w:szCs w:val="18"/>
        </w:rPr>
        <w:t>interroger, demander ;  (</w:t>
      </w:r>
      <w:r w:rsidRPr="00C17E69">
        <w:rPr>
          <w:b/>
          <w:bCs/>
          <w:sz w:val="18"/>
          <w:szCs w:val="18"/>
        </w:rPr>
        <w:t>ἐρωτᾶν</w:t>
      </w:r>
      <w:r w:rsidRPr="00C17E69">
        <w:rPr>
          <w:sz w:val="18"/>
          <w:szCs w:val="18"/>
        </w:rPr>
        <w:t xml:space="preserve"> : </w:t>
      </w:r>
      <w:r w:rsidRPr="00C17E69">
        <w:rPr>
          <w:i/>
          <w:iCs/>
          <w:sz w:val="18"/>
          <w:szCs w:val="18"/>
        </w:rPr>
        <w:t>interroger</w:t>
      </w:r>
      <w:r w:rsidRPr="00C17E69">
        <w:rPr>
          <w:sz w:val="18"/>
          <w:szCs w:val="18"/>
        </w:rPr>
        <w:t>, est régulier et complet)</w:t>
      </w:r>
    </w:p>
  </w:footnote>
  <w:footnote w:id="139">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rPr>
        <w:t>τ</w:t>
      </w:r>
      <w:r w:rsidRPr="00C17E69">
        <w:rPr>
          <w:b/>
          <w:sz w:val="18"/>
          <w:szCs w:val="18"/>
        </w:rPr>
        <w:t>ί ἔρωμαι </w:t>
      </w:r>
      <w:r w:rsidRPr="00C17E69">
        <w:rPr>
          <w:sz w:val="18"/>
          <w:szCs w:val="18"/>
        </w:rPr>
        <w:t xml:space="preserve">: subj. délibératif.  La réponse de Socrate « ὅστις ἐστίν » se fait sous forme d’interrogative indirecte. </w:t>
      </w:r>
    </w:p>
  </w:footnote>
  <w:footnote w:id="140">
    <w:p w:rsidR="00E1615C" w:rsidRPr="00C17E69" w:rsidRDefault="00E1615C" w:rsidP="0012551B">
      <w:pPr>
        <w:pStyle w:val="Notedebasdepage"/>
        <w:spacing w:after="60"/>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τ</w:t>
      </w:r>
      <w:r w:rsidRPr="00C17E69">
        <w:rPr>
          <w:b/>
          <w:sz w:val="18"/>
          <w:szCs w:val="18"/>
          <w:lang w:val="el-GR"/>
        </w:rPr>
        <w:t>υγχάνω</w:t>
      </w:r>
      <w:r w:rsidRPr="00C17E69">
        <w:rPr>
          <w:sz w:val="18"/>
          <w:szCs w:val="18"/>
        </w:rPr>
        <w:t xml:space="preserve"> + part. : </w:t>
      </w:r>
      <w:proofErr w:type="gramStart"/>
      <w:r w:rsidRPr="00C17E69">
        <w:rPr>
          <w:sz w:val="18"/>
          <w:szCs w:val="18"/>
        </w:rPr>
        <w:t>se</w:t>
      </w:r>
      <w:proofErr w:type="gramEnd"/>
      <w:r w:rsidRPr="00C17E69">
        <w:rPr>
          <w:sz w:val="18"/>
          <w:szCs w:val="18"/>
        </w:rPr>
        <w:t xml:space="preserve"> trouver être      Δ</w:t>
      </w:r>
      <w:r w:rsidRPr="00C17E69">
        <w:rPr>
          <w:b/>
          <w:sz w:val="18"/>
          <w:szCs w:val="18"/>
        </w:rPr>
        <w:t xml:space="preserve">ημιουργός, οῦ </w:t>
      </w:r>
      <w:r w:rsidRPr="00C17E69">
        <w:rPr>
          <w:rFonts w:cs="Arial"/>
          <w:b/>
          <w:sz w:val="18"/>
          <w:szCs w:val="18"/>
        </w:rPr>
        <w:t>(ὁ)</w:t>
      </w:r>
      <w:r w:rsidRPr="00C17E69">
        <w:rPr>
          <w:b/>
          <w:sz w:val="18"/>
          <w:szCs w:val="18"/>
        </w:rPr>
        <w:t xml:space="preserve"> : </w:t>
      </w:r>
      <w:r w:rsidRPr="00C17E69">
        <w:rPr>
          <w:sz w:val="18"/>
          <w:szCs w:val="18"/>
        </w:rPr>
        <w:t xml:space="preserve">ouvrier    </w:t>
      </w:r>
      <w:r w:rsidRPr="00C17E69">
        <w:rPr>
          <w:b/>
          <w:sz w:val="18"/>
          <w:szCs w:val="18"/>
        </w:rPr>
        <w:t>Ὑπόδημα, ατος (τό) :</w:t>
      </w:r>
      <w:r w:rsidRPr="00C17E69">
        <w:rPr>
          <w:sz w:val="18"/>
          <w:szCs w:val="18"/>
        </w:rPr>
        <w:t xml:space="preserve"> sandale        </w:t>
      </w:r>
      <w:r w:rsidRPr="00C17E69">
        <w:rPr>
          <w:b/>
          <w:caps/>
          <w:sz w:val="18"/>
          <w:szCs w:val="18"/>
          <w:lang w:val="el-GR"/>
        </w:rPr>
        <w:t>δ</w:t>
      </w:r>
      <w:r w:rsidRPr="00C17E69">
        <w:rPr>
          <w:b/>
          <w:sz w:val="18"/>
          <w:szCs w:val="18"/>
          <w:lang w:val="el-GR"/>
        </w:rPr>
        <w:t>ήπου</w:t>
      </w:r>
      <w:r w:rsidRPr="00C17E69">
        <w:rPr>
          <w:sz w:val="18"/>
          <w:szCs w:val="18"/>
        </w:rPr>
        <w:t xml:space="preserve"> : certes, je suppose        </w:t>
      </w:r>
      <w:r w:rsidRPr="00C17E69">
        <w:rPr>
          <w:b/>
          <w:caps/>
          <w:sz w:val="18"/>
          <w:szCs w:val="18"/>
        </w:rPr>
        <w:t>σ</w:t>
      </w:r>
      <w:r w:rsidRPr="00C17E69">
        <w:rPr>
          <w:b/>
          <w:sz w:val="18"/>
          <w:szCs w:val="18"/>
        </w:rPr>
        <w:t xml:space="preserve">κυτοτόμος  ου (ὁ) : </w:t>
      </w:r>
      <w:r w:rsidRPr="00C17E69">
        <w:rPr>
          <w:sz w:val="18"/>
          <w:szCs w:val="18"/>
        </w:rPr>
        <w:t xml:space="preserve">ouvrier en cuir </w:t>
      </w:r>
      <w:r w:rsidRPr="00C17E69">
        <w:rPr>
          <w:i/>
          <w:iCs/>
          <w:sz w:val="18"/>
          <w:szCs w:val="18"/>
        </w:rPr>
        <w:t>en gén. </w:t>
      </w:r>
      <w:r w:rsidRPr="00C17E69">
        <w:rPr>
          <w:iCs/>
          <w:sz w:val="18"/>
          <w:szCs w:val="18"/>
        </w:rPr>
        <w:t>;</w:t>
      </w:r>
      <w:r w:rsidRPr="00C17E69">
        <w:rPr>
          <w:sz w:val="18"/>
          <w:szCs w:val="18"/>
        </w:rPr>
        <w:t xml:space="preserve"> </w:t>
      </w:r>
      <w:proofErr w:type="gramStart"/>
      <w:r w:rsidRPr="00C17E69">
        <w:rPr>
          <w:sz w:val="18"/>
          <w:szCs w:val="18"/>
        </w:rPr>
        <w:t>cordonnier</w:t>
      </w:r>
      <w:proofErr w:type="gramEnd"/>
      <w:r w:rsidRPr="00C17E69">
        <w:rPr>
          <w:sz w:val="18"/>
          <w:szCs w:val="18"/>
        </w:rPr>
        <w:t xml:space="preserve">    Μ</w:t>
      </w:r>
      <w:r w:rsidRPr="00C17E69">
        <w:rPr>
          <w:b/>
          <w:sz w:val="18"/>
          <w:szCs w:val="18"/>
        </w:rPr>
        <w:t>ανθάνω</w:t>
      </w:r>
      <w:r w:rsidRPr="00C17E69">
        <w:rPr>
          <w:sz w:val="18"/>
          <w:szCs w:val="18"/>
        </w:rPr>
        <w:t xml:space="preserve"> : apprendre ; […] ; comprendre     </w:t>
      </w:r>
      <w:r w:rsidRPr="00C17E69">
        <w:rPr>
          <w:b/>
          <w:sz w:val="18"/>
          <w:szCs w:val="18"/>
          <w:lang w:val="el-GR"/>
        </w:rPr>
        <w:t>Ὡς</w:t>
      </w:r>
      <w:r w:rsidRPr="00C17E69">
        <w:rPr>
          <w:sz w:val="18"/>
          <w:szCs w:val="18"/>
        </w:rPr>
        <w:t xml:space="preserve"> : comment, en quel sens.  </w:t>
      </w:r>
    </w:p>
  </w:footnote>
  <w:footnote w:id="141">
    <w:p w:rsidR="00E1615C" w:rsidRPr="00C17E69" w:rsidRDefault="00E1615C" w:rsidP="0012551B">
      <w:pPr>
        <w:pStyle w:val="Notedebasdepage"/>
        <w:spacing w:after="60"/>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sz w:val="18"/>
          <w:szCs w:val="18"/>
          <w:lang w:val="el-GR"/>
        </w:rPr>
        <w:t>Μ</w:t>
      </w:r>
      <w:r w:rsidRPr="00C17E69">
        <w:rPr>
          <w:b/>
          <w:sz w:val="18"/>
          <w:szCs w:val="18"/>
          <w:lang w:val="el-GR"/>
        </w:rPr>
        <w:t>ανθάνω</w:t>
      </w:r>
      <w:r w:rsidRPr="00C17E69">
        <w:rPr>
          <w:sz w:val="18"/>
          <w:szCs w:val="18"/>
        </w:rPr>
        <w:t xml:space="preserve"> : apprendre ; […] ; comprendre      </w:t>
      </w:r>
      <w:r w:rsidRPr="00C17E69">
        <w:rPr>
          <w:b/>
          <w:bCs/>
          <w:sz w:val="18"/>
          <w:szCs w:val="18"/>
        </w:rPr>
        <w:t xml:space="preserve">* </w:t>
      </w:r>
      <w:r w:rsidRPr="00C17E69">
        <w:rPr>
          <w:b/>
          <w:bCs/>
          <w:sz w:val="18"/>
          <w:szCs w:val="18"/>
          <w:lang w:val="el-GR"/>
        </w:rPr>
        <w:t>Ἔρομαι</w:t>
      </w:r>
      <w:r w:rsidRPr="00C17E69">
        <w:rPr>
          <w:b/>
          <w:bCs/>
          <w:sz w:val="18"/>
          <w:szCs w:val="18"/>
        </w:rPr>
        <w:t xml:space="preserve">* [ </w:t>
      </w:r>
      <w:r w:rsidRPr="00C17E69">
        <w:rPr>
          <w:b/>
          <w:bCs/>
          <w:i/>
          <w:sz w:val="18"/>
          <w:szCs w:val="18"/>
        </w:rPr>
        <w:t>fut.</w:t>
      </w:r>
      <w:r w:rsidRPr="00C17E69">
        <w:rPr>
          <w:b/>
          <w:bCs/>
          <w:sz w:val="18"/>
          <w:szCs w:val="18"/>
        </w:rPr>
        <w:t xml:space="preserve"> : </w:t>
      </w:r>
      <w:proofErr w:type="gramStart"/>
      <w:r w:rsidRPr="00C17E69">
        <w:rPr>
          <w:sz w:val="18"/>
          <w:szCs w:val="18"/>
          <w:lang w:val="el-GR"/>
        </w:rPr>
        <w:t>ἐρήσομαι</w:t>
      </w:r>
      <w:proofErr w:type="gramEnd"/>
      <w:r w:rsidRPr="00C17E69">
        <w:rPr>
          <w:sz w:val="18"/>
          <w:szCs w:val="18"/>
        </w:rPr>
        <w:t xml:space="preserve"> ; </w:t>
      </w:r>
      <w:r w:rsidRPr="00C17E69">
        <w:rPr>
          <w:i/>
          <w:sz w:val="18"/>
          <w:szCs w:val="18"/>
        </w:rPr>
        <w:t>aor.</w:t>
      </w:r>
      <w:r w:rsidRPr="00C17E69">
        <w:rPr>
          <w:sz w:val="18"/>
          <w:szCs w:val="18"/>
        </w:rPr>
        <w:t xml:space="preserve"> : </w:t>
      </w:r>
      <w:r w:rsidRPr="00C17E69">
        <w:rPr>
          <w:sz w:val="18"/>
          <w:szCs w:val="18"/>
          <w:lang w:val="el-GR"/>
        </w:rPr>
        <w:t>ἠρόμην</w:t>
      </w:r>
      <w:r w:rsidRPr="00C17E69">
        <w:rPr>
          <w:sz w:val="18"/>
          <w:szCs w:val="18"/>
        </w:rPr>
        <w:t xml:space="preserve"> ; — </w:t>
      </w:r>
      <w:r w:rsidRPr="00C17E69">
        <w:rPr>
          <w:rFonts w:cs="Arial"/>
          <w:b/>
          <w:sz w:val="18"/>
          <w:szCs w:val="18"/>
        </w:rPr>
        <w:t xml:space="preserve"> ]—:</w:t>
      </w:r>
      <w:r w:rsidRPr="00C17E69">
        <w:rPr>
          <w:rFonts w:cs="Arial"/>
          <w:sz w:val="18"/>
          <w:szCs w:val="18"/>
        </w:rPr>
        <w:t xml:space="preserve"> </w:t>
      </w:r>
      <w:r w:rsidRPr="00C17E69">
        <w:rPr>
          <w:sz w:val="18"/>
          <w:szCs w:val="18"/>
        </w:rPr>
        <w:t xml:space="preserve">interroger, demander       </w:t>
      </w:r>
      <w:r w:rsidRPr="00C17E69">
        <w:rPr>
          <w:b/>
          <w:sz w:val="18"/>
          <w:szCs w:val="18"/>
          <w:lang w:val="el-GR"/>
        </w:rPr>
        <w:t>Λέγω</w:t>
      </w:r>
      <w:r w:rsidRPr="00C17E69">
        <w:rPr>
          <w:sz w:val="18"/>
          <w:szCs w:val="18"/>
        </w:rPr>
        <w:t xml:space="preserve"> : </w:t>
      </w:r>
      <w:r w:rsidRPr="00C17E69">
        <w:rPr>
          <w:rFonts w:cs="Arial"/>
          <w:b/>
          <w:sz w:val="18"/>
          <w:szCs w:val="18"/>
        </w:rPr>
        <w:t>—[</w:t>
      </w:r>
      <w:r w:rsidRPr="00C17E69">
        <w:rPr>
          <w:rFonts w:cs="Arial"/>
          <w:i/>
          <w:sz w:val="18"/>
          <w:szCs w:val="18"/>
        </w:rPr>
        <w:t xml:space="preserve">Att. : </w:t>
      </w:r>
      <w:r w:rsidRPr="00C17E69">
        <w:rPr>
          <w:rFonts w:cs="Arial"/>
          <w:sz w:val="18"/>
          <w:szCs w:val="18"/>
        </w:rPr>
        <w:t xml:space="preserve"> </w:t>
      </w:r>
      <w:r w:rsidRPr="00C17E69">
        <w:rPr>
          <w:rFonts w:cs="Arial"/>
          <w:i/>
          <w:sz w:val="18"/>
          <w:szCs w:val="18"/>
        </w:rPr>
        <w:t>fut</w:t>
      </w:r>
      <w:r w:rsidRPr="00C17E69">
        <w:rPr>
          <w:rFonts w:cs="Arial"/>
          <w:sz w:val="18"/>
          <w:szCs w:val="18"/>
        </w:rPr>
        <w:t xml:space="preserve">. : </w:t>
      </w:r>
      <w:r w:rsidRPr="00C17E69">
        <w:rPr>
          <w:rFonts w:cs="Arial"/>
          <w:sz w:val="18"/>
          <w:szCs w:val="18"/>
          <w:lang w:val="el-GR"/>
        </w:rPr>
        <w:t>ἑρῶ</w:t>
      </w:r>
      <w:r w:rsidRPr="00C17E69">
        <w:rPr>
          <w:rFonts w:cs="Arial"/>
          <w:sz w:val="18"/>
          <w:szCs w:val="18"/>
        </w:rPr>
        <w:t xml:space="preserve"> ; </w:t>
      </w:r>
      <w:r w:rsidRPr="00C17E69">
        <w:rPr>
          <w:rFonts w:cs="Arial"/>
          <w:i/>
          <w:sz w:val="18"/>
          <w:szCs w:val="18"/>
        </w:rPr>
        <w:t>aor.-2</w:t>
      </w:r>
      <w:r w:rsidRPr="00C17E69">
        <w:rPr>
          <w:rFonts w:cs="Arial"/>
          <w:sz w:val="18"/>
          <w:szCs w:val="18"/>
        </w:rPr>
        <w:t xml:space="preserve"> : </w:t>
      </w:r>
      <w:r w:rsidRPr="00C17E69">
        <w:rPr>
          <w:rFonts w:cs="Arial"/>
          <w:sz w:val="18"/>
          <w:szCs w:val="18"/>
          <w:lang w:val="el-GR"/>
        </w:rPr>
        <w:t>εἶπον</w:t>
      </w:r>
      <w:r w:rsidRPr="00C17E69">
        <w:rPr>
          <w:rFonts w:ascii="Times New Roman" w:hAnsi="Times New Roman"/>
          <w:sz w:val="18"/>
          <w:szCs w:val="18"/>
          <w:lang w:eastAsia="ja-JP"/>
        </w:rPr>
        <w:t>→</w:t>
      </w:r>
      <w:r w:rsidRPr="00C17E69">
        <w:rPr>
          <w:rFonts w:cs="Arial"/>
          <w:sz w:val="18"/>
          <w:szCs w:val="18"/>
          <w:lang w:eastAsia="ja-JP"/>
        </w:rPr>
        <w:t xml:space="preserve"> </w:t>
      </w:r>
      <w:r w:rsidRPr="00C17E69">
        <w:rPr>
          <w:rFonts w:cs="Arial"/>
          <w:i/>
          <w:sz w:val="18"/>
          <w:szCs w:val="18"/>
        </w:rPr>
        <w:t>inf. aor.</w:t>
      </w:r>
      <w:r w:rsidRPr="00C17E69">
        <w:rPr>
          <w:rFonts w:cs="Arial"/>
          <w:sz w:val="18"/>
          <w:szCs w:val="18"/>
        </w:rPr>
        <w:t xml:space="preserve"> : </w:t>
      </w:r>
      <w:r w:rsidRPr="00C17E69">
        <w:rPr>
          <w:sz w:val="18"/>
          <w:szCs w:val="18"/>
          <w:lang w:val="el-GR"/>
        </w:rPr>
        <w:t>εἰπεῖν</w:t>
      </w:r>
      <w:r w:rsidRPr="00C17E69">
        <w:rPr>
          <w:rFonts w:cs="Arial"/>
          <w:sz w:val="18"/>
          <w:szCs w:val="18"/>
        </w:rPr>
        <w:t xml:space="preserve"> ; </w:t>
      </w:r>
      <w:r w:rsidRPr="00C17E69">
        <w:rPr>
          <w:rFonts w:cs="Arial"/>
          <w:i/>
          <w:sz w:val="18"/>
          <w:szCs w:val="18"/>
        </w:rPr>
        <w:t>pft</w:t>
      </w:r>
      <w:r w:rsidRPr="00C17E69">
        <w:rPr>
          <w:rFonts w:cs="Arial"/>
          <w:sz w:val="18"/>
          <w:szCs w:val="18"/>
        </w:rPr>
        <w:t xml:space="preserve"> : </w:t>
      </w:r>
      <w:r w:rsidRPr="00C17E69">
        <w:rPr>
          <w:rFonts w:cs="Arial"/>
          <w:sz w:val="18"/>
          <w:szCs w:val="18"/>
          <w:lang w:val="el-GR"/>
        </w:rPr>
        <w:t>εἴρηκα</w:t>
      </w:r>
      <w:r w:rsidRPr="00C17E69">
        <w:rPr>
          <w:rFonts w:cs="Arial"/>
          <w:sz w:val="18"/>
          <w:szCs w:val="18"/>
        </w:rPr>
        <w:t xml:space="preserve"> </w:t>
      </w:r>
      <w:r w:rsidRPr="00C17E69">
        <w:rPr>
          <w:rFonts w:cs="Arial"/>
          <w:b/>
          <w:sz w:val="18"/>
          <w:szCs w:val="18"/>
        </w:rPr>
        <w:t xml:space="preserve">]—(acc. en gal ; </w:t>
      </w:r>
      <w:r w:rsidRPr="00C17E69">
        <w:rPr>
          <w:sz w:val="18"/>
          <w:szCs w:val="18"/>
          <w:lang w:val="el-GR"/>
        </w:rPr>
        <w:t>ὅτι</w:t>
      </w:r>
      <w:r w:rsidRPr="00C17E69">
        <w:rPr>
          <w:sz w:val="18"/>
          <w:szCs w:val="18"/>
        </w:rPr>
        <w:t> ; inf</w:t>
      </w:r>
      <w:r w:rsidRPr="00C17E69">
        <w:rPr>
          <w:sz w:val="18"/>
          <w:szCs w:val="18"/>
          <w:u w:val="single"/>
        </w:rPr>
        <w:t>ve</w:t>
      </w:r>
      <w:r w:rsidRPr="00C17E69">
        <w:rPr>
          <w:rFonts w:cs="Arial"/>
          <w:b/>
          <w:sz w:val="18"/>
          <w:szCs w:val="18"/>
        </w:rPr>
        <w:t xml:space="preserve"> ) :</w:t>
      </w:r>
      <w:r w:rsidRPr="00C17E69">
        <w:rPr>
          <w:rFonts w:cs="Arial"/>
          <w:sz w:val="18"/>
          <w:szCs w:val="18"/>
        </w:rPr>
        <w:t xml:space="preserve"> dire, parler</w:t>
      </w:r>
      <w:r w:rsidRPr="00C17E69">
        <w:rPr>
          <w:sz w:val="18"/>
          <w:szCs w:val="18"/>
        </w:rPr>
        <w:t xml:space="preserve">      </w:t>
      </w:r>
      <w:r w:rsidRPr="00C17E69">
        <w:rPr>
          <w:rFonts w:cs="Arial"/>
          <w:b/>
          <w:sz w:val="18"/>
          <w:szCs w:val="18"/>
          <w:lang w:val="el-GR"/>
        </w:rPr>
        <w:t>Ἀληθής</w:t>
      </w:r>
      <w:r w:rsidRPr="00C17E69">
        <w:rPr>
          <w:rFonts w:cs="Arial"/>
          <w:b/>
          <w:sz w:val="18"/>
          <w:szCs w:val="18"/>
        </w:rPr>
        <w:t xml:space="preserve">, </w:t>
      </w:r>
      <w:r w:rsidRPr="00C17E69">
        <w:rPr>
          <w:rFonts w:cs="Arial"/>
          <w:b/>
          <w:sz w:val="18"/>
          <w:szCs w:val="18"/>
          <w:lang w:val="el-GR"/>
        </w:rPr>
        <w:t>ής</w:t>
      </w:r>
      <w:r w:rsidRPr="00C17E69">
        <w:rPr>
          <w:rFonts w:cs="Arial"/>
          <w:b/>
          <w:sz w:val="18"/>
          <w:szCs w:val="18"/>
        </w:rPr>
        <w:t xml:space="preserve">, </w:t>
      </w:r>
      <w:r w:rsidRPr="00C17E69">
        <w:rPr>
          <w:rFonts w:cs="Arial"/>
          <w:b/>
          <w:sz w:val="18"/>
          <w:szCs w:val="18"/>
          <w:lang w:val="el-GR"/>
        </w:rPr>
        <w:t>ές</w:t>
      </w:r>
      <w:r w:rsidRPr="00C17E69">
        <w:rPr>
          <w:rFonts w:cs="Arial"/>
          <w:b/>
          <w:sz w:val="18"/>
          <w:szCs w:val="18"/>
        </w:rPr>
        <w:t> </w:t>
      </w:r>
      <w:r w:rsidRPr="00C17E69">
        <w:rPr>
          <w:rFonts w:cs="Arial"/>
          <w:sz w:val="18"/>
          <w:szCs w:val="18"/>
        </w:rPr>
        <w:t xml:space="preserve">: </w:t>
      </w:r>
      <w:r w:rsidRPr="00C17E69">
        <w:rPr>
          <w:rFonts w:cs="Open Sans"/>
          <w:sz w:val="18"/>
          <w:szCs w:val="18"/>
        </w:rPr>
        <w:t xml:space="preserve">vrai, sincère, franc    </w:t>
      </w:r>
      <w:r w:rsidRPr="00C17E69">
        <w:rPr>
          <w:b/>
          <w:bCs/>
          <w:sz w:val="18"/>
          <w:szCs w:val="18"/>
          <w:lang w:val="el-GR"/>
        </w:rPr>
        <w:t>Ἐπαγγέλλω</w:t>
      </w:r>
      <w:r w:rsidRPr="00C17E69">
        <w:rPr>
          <w:b/>
          <w:bCs/>
          <w:sz w:val="18"/>
          <w:szCs w:val="18"/>
        </w:rPr>
        <w:t> </w:t>
      </w:r>
      <w:r w:rsidRPr="00C17E69">
        <w:rPr>
          <w:rFonts w:cs="Arial"/>
          <w:b/>
          <w:sz w:val="18"/>
          <w:szCs w:val="18"/>
        </w:rPr>
        <w:t>: (</w:t>
      </w:r>
      <w:r w:rsidRPr="00C17E69">
        <w:rPr>
          <w:rFonts w:cs="Arial"/>
          <w:b/>
          <w:sz w:val="18"/>
          <w:szCs w:val="18"/>
          <w:u w:val="single"/>
        </w:rPr>
        <w:t>tr</w:t>
      </w:r>
      <w:r w:rsidRPr="00C17E69">
        <w:rPr>
          <w:rFonts w:cs="Arial"/>
          <w:b/>
          <w:sz w:val="18"/>
          <w:szCs w:val="18"/>
        </w:rPr>
        <w:t xml:space="preserve">.) : </w:t>
      </w:r>
      <w:r w:rsidRPr="00C17E69">
        <w:rPr>
          <w:sz w:val="18"/>
          <w:szCs w:val="18"/>
        </w:rPr>
        <w:t>annoncer, déclarer ;  promettre, faire profession de (inf. / inf</w:t>
      </w:r>
      <w:r w:rsidRPr="00C17E69">
        <w:rPr>
          <w:sz w:val="18"/>
          <w:szCs w:val="18"/>
          <w:u w:val="single"/>
        </w:rPr>
        <w:t>ve</w:t>
      </w:r>
      <w:r w:rsidRPr="00C17E69">
        <w:rPr>
          <w:sz w:val="18"/>
          <w:szCs w:val="18"/>
        </w:rPr>
        <w:t xml:space="preserve">)    </w:t>
      </w:r>
      <w:r w:rsidRPr="00C17E69">
        <w:rPr>
          <w:b/>
          <w:sz w:val="18"/>
          <w:szCs w:val="18"/>
          <w:lang w:val="el-GR"/>
        </w:rPr>
        <w:t>Ἀποκρίνομαι</w:t>
      </w:r>
      <w:r w:rsidRPr="00C17E69">
        <w:rPr>
          <w:sz w:val="18"/>
          <w:szCs w:val="18"/>
        </w:rPr>
        <w:t xml:space="preserve">-my :  répondre ( ici :  avec interr.indir.)   </w:t>
      </w:r>
      <w:r w:rsidRPr="00C17E69">
        <w:rPr>
          <w:rFonts w:cs="Arial"/>
          <w:b/>
          <w:sz w:val="18"/>
          <w:szCs w:val="18"/>
          <w:lang w:val="el-GR"/>
        </w:rPr>
        <w:t>Ἐρωτάω</w:t>
      </w:r>
      <w:r w:rsidRPr="00C17E69">
        <w:rPr>
          <w:rFonts w:cs="Arial"/>
          <w:b/>
          <w:sz w:val="18"/>
          <w:szCs w:val="18"/>
        </w:rPr>
        <w:t> :</w:t>
      </w:r>
      <w:r w:rsidRPr="00C17E69">
        <w:rPr>
          <w:rFonts w:cs="Arial"/>
          <w:sz w:val="18"/>
          <w:szCs w:val="18"/>
        </w:rPr>
        <w:t xml:space="preserve"> (</w:t>
      </w:r>
      <w:r w:rsidRPr="00C17E69">
        <w:rPr>
          <w:rFonts w:cs="Arial"/>
          <w:sz w:val="18"/>
          <w:szCs w:val="18"/>
          <w:u w:val="single"/>
        </w:rPr>
        <w:t>tr</w:t>
      </w:r>
      <w:r w:rsidRPr="00C17E69">
        <w:rPr>
          <w:rFonts w:cs="Arial"/>
          <w:sz w:val="18"/>
          <w:szCs w:val="18"/>
        </w:rPr>
        <w:t xml:space="preserve">.) : demander (qc) ; interroger (qn). </w:t>
      </w:r>
    </w:p>
  </w:footnote>
  <w:footnote w:id="142">
    <w:p w:rsidR="00E1615C" w:rsidRPr="00C17E69" w:rsidRDefault="00E1615C" w:rsidP="0012551B">
      <w:pPr>
        <w:shd w:val="clear" w:color="auto" w:fill="FFFFFF"/>
        <w:autoSpaceDE w:val="0"/>
        <w:autoSpaceDN w:val="0"/>
        <w:adjustRightInd w:val="0"/>
        <w:spacing w:afterLines="30" w:after="72"/>
        <w:ind w:firstLine="426"/>
        <w:rPr>
          <w:szCs w:val="18"/>
        </w:rPr>
      </w:pPr>
      <w:r w:rsidRPr="00C17E69">
        <w:rPr>
          <w:rStyle w:val="Appelnotedebasdep"/>
          <w:szCs w:val="18"/>
          <w:vertAlign w:val="baseline"/>
        </w:rPr>
        <w:footnoteRef/>
      </w:r>
      <w:r w:rsidRPr="00C17E69">
        <w:rPr>
          <w:szCs w:val="18"/>
        </w:rPr>
        <w:t xml:space="preserve">. </w:t>
      </w:r>
      <w:r w:rsidRPr="00C17E69">
        <w:rPr>
          <w:b/>
          <w:szCs w:val="18"/>
          <w:lang w:val="el-GR"/>
        </w:rPr>
        <w:t>Ἀληθῆ</w:t>
      </w:r>
      <w:r w:rsidRPr="00C17E69">
        <w:rPr>
          <w:b/>
          <w:szCs w:val="18"/>
        </w:rPr>
        <w:t xml:space="preserve"> &lt;</w:t>
      </w:r>
      <w:r w:rsidRPr="00C17E69">
        <w:rPr>
          <w:b/>
          <w:szCs w:val="18"/>
          <w:lang w:val="el-GR"/>
        </w:rPr>
        <w:t>λέγει</w:t>
      </w:r>
      <w:r w:rsidRPr="00C17E69">
        <w:rPr>
          <w:b/>
          <w:szCs w:val="18"/>
        </w:rPr>
        <w:t xml:space="preserve">&gt; </w:t>
      </w:r>
      <w:r w:rsidRPr="00C17E69">
        <w:rPr>
          <w:szCs w:val="18"/>
        </w:rPr>
        <w:t xml:space="preserve">   </w:t>
      </w:r>
      <w:r w:rsidRPr="00C17E69">
        <w:rPr>
          <w:b/>
          <w:bCs/>
          <w:caps/>
          <w:szCs w:val="18"/>
        </w:rPr>
        <w:t>ν</w:t>
      </w:r>
      <w:r w:rsidRPr="00C17E69">
        <w:rPr>
          <w:b/>
          <w:bCs/>
          <w:szCs w:val="18"/>
          <w:lang w:val="el-GR"/>
        </w:rPr>
        <w:t>υ</w:t>
      </w:r>
      <w:r w:rsidRPr="00C17E69">
        <w:rPr>
          <w:b/>
          <w:bCs/>
          <w:szCs w:val="18"/>
        </w:rPr>
        <w:t xml:space="preserve">νδή : </w:t>
      </w:r>
      <w:r w:rsidRPr="00C17E69">
        <w:rPr>
          <w:bCs/>
          <w:szCs w:val="18"/>
        </w:rPr>
        <w:t xml:space="preserve">juste à l’instant      </w:t>
      </w:r>
      <w:r w:rsidRPr="00C17E69">
        <w:rPr>
          <w:b/>
          <w:bCs/>
          <w:szCs w:val="18"/>
        </w:rPr>
        <w:t>Ἐ</w:t>
      </w:r>
      <w:r w:rsidRPr="00C17E69">
        <w:rPr>
          <w:b/>
          <w:szCs w:val="18"/>
        </w:rPr>
        <w:t xml:space="preserve">παγγέλλομαι-my : </w:t>
      </w:r>
      <w:r w:rsidRPr="00C17E69">
        <w:rPr>
          <w:szCs w:val="18"/>
        </w:rPr>
        <w:t xml:space="preserve">promettre, proposer ;  faire profession de (acc. </w:t>
      </w:r>
      <w:proofErr w:type="gramStart"/>
      <w:r w:rsidRPr="00C17E69">
        <w:rPr>
          <w:szCs w:val="18"/>
        </w:rPr>
        <w:t>ou</w:t>
      </w:r>
      <w:proofErr w:type="gramEnd"/>
      <w:r w:rsidRPr="00C17E69">
        <w:rPr>
          <w:szCs w:val="18"/>
        </w:rPr>
        <w:t xml:space="preserve"> inf) ;   </w:t>
      </w:r>
      <w:r w:rsidRPr="00C17E69">
        <w:rPr>
          <w:b/>
          <w:caps/>
          <w:szCs w:val="18"/>
          <w:lang w:val="el-GR"/>
        </w:rPr>
        <w:t>ο</w:t>
      </w:r>
      <w:r w:rsidRPr="00C17E69">
        <w:rPr>
          <w:b/>
          <w:szCs w:val="18"/>
          <w:lang w:val="el-GR"/>
        </w:rPr>
        <w:t>ὐδείς</w:t>
      </w:r>
      <w:r w:rsidRPr="00C17E69">
        <w:rPr>
          <w:b/>
          <w:szCs w:val="18"/>
        </w:rPr>
        <w:t xml:space="preserve">… </w:t>
      </w:r>
      <w:r w:rsidRPr="00C17E69">
        <w:rPr>
          <w:b/>
          <w:szCs w:val="18"/>
          <w:lang w:val="el-GR"/>
        </w:rPr>
        <w:t>πω</w:t>
      </w:r>
      <w:r w:rsidRPr="00C17E69">
        <w:rPr>
          <w:szCs w:val="18"/>
        </w:rPr>
        <w:t xml:space="preserve"> : personne encore     </w:t>
      </w:r>
      <w:r w:rsidRPr="00C17E69">
        <w:rPr>
          <w:caps/>
          <w:szCs w:val="18"/>
          <w:lang w:val="el-GR"/>
        </w:rPr>
        <w:t>ο</w:t>
      </w:r>
      <w:r w:rsidRPr="00C17E69">
        <w:rPr>
          <w:szCs w:val="18"/>
          <w:lang w:val="el-GR"/>
        </w:rPr>
        <w:t>ὐδείς</w:t>
      </w:r>
      <w:r w:rsidRPr="00C17E69">
        <w:rPr>
          <w:szCs w:val="18"/>
        </w:rPr>
        <w:t xml:space="preserve">… </w:t>
      </w:r>
      <w:r w:rsidRPr="00C17E69">
        <w:rPr>
          <w:szCs w:val="18"/>
          <w:lang w:val="el-GR"/>
        </w:rPr>
        <w:t>οὐδὲν</w:t>
      </w:r>
      <w:r w:rsidRPr="00C17E69">
        <w:rPr>
          <w:szCs w:val="18"/>
        </w:rPr>
        <w:t xml:space="preserve"> : les deux nég. </w:t>
      </w:r>
      <w:proofErr w:type="gramStart"/>
      <w:r w:rsidRPr="00C17E69">
        <w:rPr>
          <w:szCs w:val="18"/>
        </w:rPr>
        <w:t>ne</w:t>
      </w:r>
      <w:proofErr w:type="gramEnd"/>
      <w:r w:rsidRPr="00C17E69">
        <w:rPr>
          <w:szCs w:val="18"/>
        </w:rPr>
        <w:t xml:space="preserve"> se détruisent pas    Κ</w:t>
      </w:r>
      <w:r w:rsidRPr="00C17E69">
        <w:rPr>
          <w:b/>
          <w:szCs w:val="18"/>
        </w:rPr>
        <w:t>αινός, ή, όν :</w:t>
      </w:r>
      <w:r w:rsidRPr="00C17E69">
        <w:rPr>
          <w:szCs w:val="18"/>
        </w:rPr>
        <w:t xml:space="preserve"> nouveau</w:t>
      </w:r>
      <w:r w:rsidRPr="00C17E69">
        <w:rPr>
          <w:szCs w:val="18"/>
          <w:lang w:val="el-GR"/>
        </w:rPr>
        <w:t>;</w:t>
      </w:r>
      <w:r w:rsidRPr="00C17E69">
        <w:rPr>
          <w:szCs w:val="18"/>
        </w:rPr>
        <w:t xml:space="preserve"> imprévu,  étrange </w:t>
      </w:r>
      <w:r w:rsidRPr="00C17E69">
        <w:rPr>
          <w:rFonts w:cs="Arial"/>
          <w:b/>
          <w:szCs w:val="18"/>
        </w:rPr>
        <w:t>Ἐρωτάω</w:t>
      </w:r>
      <w:r w:rsidRPr="00C17E69">
        <w:rPr>
          <w:rFonts w:cs="Arial"/>
          <w:szCs w:val="18"/>
        </w:rPr>
        <w:t xml:space="preserve"> </w:t>
      </w:r>
      <w:r w:rsidRPr="00C17E69">
        <w:rPr>
          <w:rFonts w:cs="Arial"/>
          <w:b/>
          <w:szCs w:val="18"/>
        </w:rPr>
        <w:t>—[</w:t>
      </w:r>
      <w:r w:rsidRPr="00C17E69">
        <w:rPr>
          <w:i/>
          <w:iCs/>
          <w:szCs w:val="18"/>
        </w:rPr>
        <w:t xml:space="preserve"> impf.</w:t>
      </w:r>
      <w:r w:rsidRPr="00C17E69">
        <w:rPr>
          <w:szCs w:val="18"/>
        </w:rPr>
        <w:t xml:space="preserve"> : ἠρώτων ; […] </w:t>
      </w:r>
      <w:r w:rsidRPr="00C17E69">
        <w:rPr>
          <w:rFonts w:cs="Arial"/>
          <w:szCs w:val="18"/>
        </w:rPr>
        <w:t xml:space="preserve">; </w:t>
      </w:r>
      <w:r w:rsidRPr="00C17E69">
        <w:rPr>
          <w:rFonts w:cs="Arial"/>
          <w:i/>
          <w:szCs w:val="18"/>
        </w:rPr>
        <w:t>aor.</w:t>
      </w:r>
      <w:r w:rsidRPr="00C17E69">
        <w:rPr>
          <w:rFonts w:cs="Arial"/>
          <w:szCs w:val="18"/>
        </w:rPr>
        <w:t xml:space="preserve"> :  ἠρώτησα ; </w:t>
      </w:r>
      <w:r w:rsidRPr="00C17E69">
        <w:rPr>
          <w:rFonts w:cs="Arial"/>
          <w:i/>
          <w:szCs w:val="18"/>
        </w:rPr>
        <w:t>pft</w:t>
      </w:r>
      <w:r w:rsidRPr="00C17E69">
        <w:rPr>
          <w:rFonts w:cs="Arial"/>
          <w:szCs w:val="18"/>
        </w:rPr>
        <w:t xml:space="preserve">. : ἠρώτηκα </w:t>
      </w:r>
      <w:r w:rsidRPr="00C17E69">
        <w:rPr>
          <w:rFonts w:cs="Arial"/>
          <w:b/>
          <w:szCs w:val="18"/>
        </w:rPr>
        <w:t>]—(</w:t>
      </w:r>
      <w:r w:rsidRPr="00C17E69">
        <w:rPr>
          <w:rFonts w:cs="Arial"/>
          <w:b/>
          <w:szCs w:val="18"/>
          <w:u w:val="single"/>
        </w:rPr>
        <w:t>tr</w:t>
      </w:r>
      <w:r w:rsidRPr="00C17E69">
        <w:rPr>
          <w:rFonts w:cs="Arial"/>
          <w:b/>
          <w:szCs w:val="18"/>
        </w:rPr>
        <w:t xml:space="preserve">.) : </w:t>
      </w:r>
      <w:r w:rsidRPr="00C17E69">
        <w:rPr>
          <w:rFonts w:cs="Arial"/>
          <w:szCs w:val="18"/>
        </w:rPr>
        <w:t xml:space="preserve">interroger, demander. </w:t>
      </w:r>
    </w:p>
  </w:footnote>
  <w:footnote w:id="143">
    <w:p w:rsidR="00E1615C" w:rsidRPr="00C17E69" w:rsidRDefault="00E1615C" w:rsidP="0012551B">
      <w:pPr>
        <w:pStyle w:val="Notedebasdepage"/>
        <w:spacing w:afterLines="30" w:after="72"/>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Ἦ</w:t>
      </w:r>
      <w:r w:rsidRPr="00C17E69">
        <w:rPr>
          <w:b/>
          <w:sz w:val="18"/>
          <w:szCs w:val="18"/>
        </w:rPr>
        <w:t xml:space="preserve"> : </w:t>
      </w:r>
      <w:r w:rsidRPr="00C17E69">
        <w:rPr>
          <w:sz w:val="18"/>
          <w:szCs w:val="18"/>
        </w:rPr>
        <w:t xml:space="preserve">sans doute    </w:t>
      </w:r>
      <w:r w:rsidRPr="00C17E69">
        <w:rPr>
          <w:b/>
          <w:caps/>
          <w:sz w:val="18"/>
          <w:szCs w:val="18"/>
          <w:lang w:val="el-GR"/>
        </w:rPr>
        <w:t>π</w:t>
      </w:r>
      <w:r w:rsidRPr="00C17E69">
        <w:rPr>
          <w:b/>
          <w:sz w:val="18"/>
          <w:szCs w:val="18"/>
          <w:lang w:val="el-GR"/>
        </w:rPr>
        <w:t>ου</w:t>
      </w:r>
      <w:r w:rsidRPr="00C17E69">
        <w:rPr>
          <w:sz w:val="18"/>
          <w:szCs w:val="18"/>
        </w:rPr>
        <w:t xml:space="preserve"> : d’une certaine façon      </w:t>
      </w:r>
      <w:r w:rsidRPr="00C17E69">
        <w:rPr>
          <w:b/>
          <w:sz w:val="18"/>
          <w:szCs w:val="18"/>
          <w:lang w:val="el-GR"/>
        </w:rPr>
        <w:t>Ἄρα</w:t>
      </w:r>
      <w:r w:rsidRPr="00C17E69">
        <w:rPr>
          <w:sz w:val="18"/>
          <w:szCs w:val="18"/>
        </w:rPr>
        <w:t xml:space="preserve"> : à ce que je vois    </w:t>
      </w:r>
      <w:r w:rsidRPr="00C17E69">
        <w:rPr>
          <w:b/>
          <w:sz w:val="18"/>
          <w:szCs w:val="18"/>
          <w:lang w:val="el-GR"/>
        </w:rPr>
        <w:t>Ῥᾳδίως</w:t>
      </w:r>
      <w:r w:rsidRPr="00C17E69">
        <w:rPr>
          <w:sz w:val="18"/>
          <w:szCs w:val="18"/>
        </w:rPr>
        <w:t xml:space="preserve"> : facilement    </w:t>
      </w:r>
      <w:r w:rsidRPr="00C17E69">
        <w:rPr>
          <w:b/>
          <w:sz w:val="18"/>
          <w:szCs w:val="18"/>
        </w:rPr>
        <w:t>Ἀποκρίνομαι</w:t>
      </w:r>
      <w:r w:rsidRPr="00C17E69">
        <w:rPr>
          <w:sz w:val="18"/>
          <w:szCs w:val="18"/>
        </w:rPr>
        <w:t xml:space="preserve">-my  </w:t>
      </w:r>
      <w:r w:rsidRPr="00C17E69">
        <w:rPr>
          <w:rFonts w:cs="Arial"/>
          <w:b/>
          <w:sz w:val="18"/>
          <w:szCs w:val="18"/>
        </w:rPr>
        <w:t>—[</w:t>
      </w:r>
      <w:r w:rsidRPr="00C17E69">
        <w:rPr>
          <w:sz w:val="18"/>
          <w:szCs w:val="18"/>
        </w:rPr>
        <w:t xml:space="preserve"> </w:t>
      </w:r>
      <w:r w:rsidRPr="00C17E69">
        <w:rPr>
          <w:rFonts w:cs="Arial"/>
          <w:b/>
          <w:sz w:val="18"/>
          <w:szCs w:val="18"/>
        </w:rPr>
        <w:t>:</w:t>
      </w:r>
      <w:r w:rsidRPr="00C17E69">
        <w:rPr>
          <w:sz w:val="18"/>
          <w:szCs w:val="18"/>
        </w:rPr>
        <w:t xml:space="preserve"> </w:t>
      </w:r>
      <w:r w:rsidRPr="00C17E69">
        <w:rPr>
          <w:i/>
          <w:sz w:val="18"/>
          <w:szCs w:val="18"/>
        </w:rPr>
        <w:t>fut.</w:t>
      </w:r>
      <w:r w:rsidRPr="00C17E69">
        <w:rPr>
          <w:sz w:val="18"/>
          <w:szCs w:val="18"/>
        </w:rPr>
        <w:t>: ἀποκρινοῦμαι</w:t>
      </w:r>
      <w:proofErr w:type="gramStart"/>
      <w:r w:rsidRPr="00C17E69">
        <w:rPr>
          <w:sz w:val="18"/>
          <w:szCs w:val="18"/>
        </w:rPr>
        <w:t>  ;</w:t>
      </w:r>
      <w:proofErr w:type="gramEnd"/>
      <w:r w:rsidRPr="00C17E69">
        <w:rPr>
          <w:sz w:val="18"/>
          <w:szCs w:val="18"/>
        </w:rPr>
        <w:t xml:space="preserve"> </w:t>
      </w:r>
      <w:r w:rsidRPr="00C17E69">
        <w:rPr>
          <w:i/>
          <w:sz w:val="18"/>
          <w:szCs w:val="18"/>
        </w:rPr>
        <w:t>aor.</w:t>
      </w:r>
      <w:r w:rsidRPr="00C17E69">
        <w:rPr>
          <w:sz w:val="18"/>
          <w:szCs w:val="18"/>
        </w:rPr>
        <w:t xml:space="preserve"> : </w:t>
      </w:r>
      <w:proofErr w:type="gramStart"/>
      <w:r w:rsidRPr="00C17E69">
        <w:rPr>
          <w:sz w:val="18"/>
          <w:szCs w:val="18"/>
        </w:rPr>
        <w:t xml:space="preserve">ἀπεκρινάμην </w:t>
      </w:r>
      <w:r w:rsidRPr="00C17E69">
        <w:rPr>
          <w:rFonts w:cs="Arial"/>
          <w:b/>
          <w:sz w:val="18"/>
          <w:szCs w:val="18"/>
        </w:rPr>
        <w:t>]—</w:t>
      </w:r>
      <w:proofErr w:type="gramEnd"/>
      <w:r w:rsidRPr="00C17E69">
        <w:rPr>
          <w:rFonts w:cs="Arial"/>
          <w:b/>
          <w:sz w:val="18"/>
          <w:szCs w:val="18"/>
        </w:rPr>
        <w:t xml:space="preserve">: </w:t>
      </w:r>
      <w:r w:rsidRPr="00C17E69">
        <w:rPr>
          <w:sz w:val="18"/>
          <w:szCs w:val="18"/>
        </w:rPr>
        <w:t xml:space="preserve"> répondre.</w:t>
      </w:r>
    </w:p>
  </w:footnote>
  <w:footnote w:id="144">
    <w:p w:rsidR="00E1615C" w:rsidRPr="00C17E69" w:rsidRDefault="00E1615C" w:rsidP="0012551B">
      <w:pPr>
        <w:pStyle w:val="Notedebasdepage"/>
        <w:spacing w:afterLines="30" w:after="72"/>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rPr>
        <w:t>π</w:t>
      </w:r>
      <w:r w:rsidRPr="00C17E69">
        <w:rPr>
          <w:b/>
          <w:sz w:val="18"/>
          <w:szCs w:val="18"/>
        </w:rPr>
        <w:t xml:space="preserve">άρεστί +dat. : </w:t>
      </w:r>
      <w:r w:rsidRPr="00C17E69">
        <w:rPr>
          <w:sz w:val="18"/>
          <w:szCs w:val="18"/>
        </w:rPr>
        <w:t xml:space="preserve">il dépend de qn de,  il lui est possible (inf.)    </w:t>
      </w:r>
      <w:r w:rsidRPr="00C17E69">
        <w:rPr>
          <w:b/>
          <w:caps/>
          <w:sz w:val="18"/>
          <w:szCs w:val="18"/>
          <w:lang w:val="el-GR"/>
        </w:rPr>
        <w:t>π</w:t>
      </w:r>
      <w:r w:rsidRPr="00C17E69">
        <w:rPr>
          <w:b/>
          <w:sz w:val="18"/>
          <w:szCs w:val="18"/>
          <w:lang w:val="el-GR"/>
        </w:rPr>
        <w:t>εῖρα</w:t>
      </w:r>
      <w:r w:rsidRPr="00C17E69">
        <w:rPr>
          <w:sz w:val="18"/>
          <w:szCs w:val="18"/>
        </w:rPr>
        <w:t xml:space="preserve">, </w:t>
      </w:r>
      <w:r w:rsidRPr="00C17E69">
        <w:rPr>
          <w:rStyle w:val="lsresitem1"/>
          <w:b/>
          <w:sz w:val="18"/>
          <w:szCs w:val="18"/>
          <w:lang w:val="el-GR"/>
          <w:specVanish w:val="0"/>
        </w:rPr>
        <w:t>ας</w:t>
      </w:r>
      <w:r w:rsidRPr="00C17E69">
        <w:rPr>
          <w:rStyle w:val="lsresitem1"/>
          <w:b/>
          <w:sz w:val="18"/>
          <w:szCs w:val="18"/>
          <w:specVanish w:val="0"/>
        </w:rPr>
        <w:t xml:space="preserve">, </w:t>
      </w:r>
      <w:r w:rsidRPr="00C17E69">
        <w:rPr>
          <w:rStyle w:val="lsresitem1"/>
          <w:rFonts w:cs="Arial"/>
          <w:b/>
          <w:sz w:val="18"/>
          <w:szCs w:val="18"/>
          <w:specVanish w:val="0"/>
        </w:rPr>
        <w:t>(</w:t>
      </w:r>
      <w:r w:rsidRPr="00C17E69">
        <w:rPr>
          <w:rStyle w:val="lsresitem1"/>
          <w:rFonts w:cs="Arial"/>
          <w:b/>
          <w:sz w:val="18"/>
          <w:szCs w:val="18"/>
          <w:lang w:val="el-GR"/>
          <w:specVanish w:val="0"/>
        </w:rPr>
        <w:t>ἡ</w:t>
      </w:r>
      <w:r w:rsidRPr="00C17E69">
        <w:rPr>
          <w:rStyle w:val="lsresitem1"/>
          <w:rFonts w:cs="Arial"/>
          <w:b/>
          <w:sz w:val="18"/>
          <w:szCs w:val="18"/>
          <w:specVanish w:val="0"/>
        </w:rPr>
        <w:t>) :</w:t>
      </w:r>
      <w:r w:rsidRPr="00C17E69">
        <w:rPr>
          <w:rFonts w:cs="Arial"/>
          <w:sz w:val="18"/>
          <w:szCs w:val="18"/>
        </w:rPr>
        <w:t xml:space="preserve"> épreuve, essai   </w:t>
      </w:r>
      <w:r w:rsidRPr="00C17E69">
        <w:rPr>
          <w:b/>
          <w:caps/>
          <w:sz w:val="18"/>
          <w:szCs w:val="18"/>
          <w:lang w:val="el-GR"/>
        </w:rPr>
        <w:t>τ</w:t>
      </w:r>
      <w:r w:rsidRPr="00C17E69">
        <w:rPr>
          <w:b/>
          <w:sz w:val="18"/>
          <w:szCs w:val="18"/>
          <w:lang w:val="el-GR"/>
        </w:rPr>
        <w:t>ούτου</w:t>
      </w:r>
      <w:r w:rsidRPr="00C17E69">
        <w:rPr>
          <w:b/>
          <w:sz w:val="18"/>
          <w:szCs w:val="18"/>
        </w:rPr>
        <w:t xml:space="preserve"> : </w:t>
      </w:r>
      <w:r w:rsidRPr="00C17E69">
        <w:rPr>
          <w:sz w:val="18"/>
          <w:szCs w:val="18"/>
        </w:rPr>
        <w:t>neutre</w:t>
      </w:r>
      <w:r w:rsidRPr="00C17E69">
        <w:rPr>
          <w:b/>
          <w:sz w:val="18"/>
          <w:szCs w:val="18"/>
        </w:rPr>
        <w:t xml:space="preserve">   </w:t>
      </w:r>
      <w:r w:rsidRPr="00C17E69">
        <w:rPr>
          <w:b/>
          <w:bCs/>
          <w:color w:val="000000"/>
          <w:sz w:val="18"/>
          <w:szCs w:val="18"/>
        </w:rPr>
        <w:t xml:space="preserve">Λαμβάνω </w:t>
      </w:r>
      <w:r w:rsidRPr="00C17E69">
        <w:rPr>
          <w:sz w:val="18"/>
          <w:szCs w:val="18"/>
        </w:rPr>
        <w:t xml:space="preserve">: prendre ; </w:t>
      </w:r>
      <w:r w:rsidRPr="00C17E69">
        <w:rPr>
          <w:sz w:val="18"/>
          <w:szCs w:val="18"/>
          <w:lang w:val="el-GR"/>
        </w:rPr>
        <w:t>πεῖραν</w:t>
      </w:r>
      <w:r w:rsidRPr="00C17E69">
        <w:rPr>
          <w:sz w:val="18"/>
          <w:szCs w:val="18"/>
        </w:rPr>
        <w:t xml:space="preserve"> </w:t>
      </w:r>
      <w:r w:rsidRPr="00C17E69">
        <w:rPr>
          <w:sz w:val="18"/>
          <w:szCs w:val="18"/>
          <w:lang w:val="el-GR"/>
        </w:rPr>
        <w:t>τινος</w:t>
      </w:r>
      <w:r w:rsidRPr="00C17E69">
        <w:rPr>
          <w:sz w:val="18"/>
          <w:szCs w:val="18"/>
        </w:rPr>
        <w:t xml:space="preserve"> </w:t>
      </w:r>
      <w:proofErr w:type="gramStart"/>
      <w:r w:rsidRPr="00C17E69">
        <w:rPr>
          <w:sz w:val="18"/>
          <w:szCs w:val="18"/>
          <w:lang w:val="el-GR"/>
        </w:rPr>
        <w:t>λ</w:t>
      </w:r>
      <w:r w:rsidRPr="00C17E69">
        <w:rPr>
          <w:sz w:val="18"/>
          <w:szCs w:val="18"/>
        </w:rPr>
        <w:t>. :</w:t>
      </w:r>
      <w:proofErr w:type="gramEnd"/>
      <w:r w:rsidRPr="00C17E69">
        <w:rPr>
          <w:sz w:val="18"/>
          <w:szCs w:val="18"/>
        </w:rPr>
        <w:t xml:space="preserve"> faire l’essai de qc. </w:t>
      </w:r>
      <w:proofErr w:type="gramStart"/>
      <w:r w:rsidRPr="00C17E69">
        <w:rPr>
          <w:sz w:val="18"/>
          <w:szCs w:val="18"/>
        </w:rPr>
        <w:t>ou</w:t>
      </w:r>
      <w:proofErr w:type="gramEnd"/>
      <w:r w:rsidRPr="00C17E69">
        <w:rPr>
          <w:sz w:val="18"/>
          <w:szCs w:val="18"/>
        </w:rPr>
        <w:t xml:space="preserve"> qn. </w:t>
      </w:r>
    </w:p>
  </w:footnote>
  <w:footnote w:id="145">
    <w:p w:rsidR="00E1615C" w:rsidRPr="00C17E69" w:rsidRDefault="00E1615C" w:rsidP="0012551B">
      <w:pPr>
        <w:pStyle w:val="Notedebasdepage"/>
        <w:spacing w:afterLines="30" w:after="72"/>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Ἄν</w:t>
      </w:r>
      <w:r w:rsidRPr="00C17E69">
        <w:rPr>
          <w:b/>
          <w:sz w:val="18"/>
          <w:szCs w:val="18"/>
        </w:rPr>
        <w:t xml:space="preserve"> = </w:t>
      </w:r>
      <w:r w:rsidRPr="00C17E69">
        <w:rPr>
          <w:b/>
          <w:sz w:val="18"/>
          <w:szCs w:val="18"/>
          <w:lang w:val="el-GR"/>
        </w:rPr>
        <w:t>ἐάν</w:t>
      </w:r>
      <w:r w:rsidRPr="00C17E69">
        <w:rPr>
          <w:b/>
          <w:sz w:val="18"/>
          <w:szCs w:val="18"/>
        </w:rPr>
        <w:t xml:space="preserve"> </w:t>
      </w:r>
      <w:r w:rsidRPr="00C17E69">
        <w:rPr>
          <w:sz w:val="18"/>
          <w:szCs w:val="18"/>
        </w:rPr>
        <w:t xml:space="preserve">+ sbj.    </w:t>
      </w:r>
      <w:r w:rsidRPr="00C17E69">
        <w:rPr>
          <w:b/>
          <w:caps/>
          <w:sz w:val="18"/>
          <w:szCs w:val="18"/>
          <w:lang w:val="el-GR"/>
        </w:rPr>
        <w:t>β</w:t>
      </w:r>
      <w:r w:rsidRPr="00C17E69">
        <w:rPr>
          <w:b/>
          <w:sz w:val="18"/>
          <w:szCs w:val="18"/>
          <w:lang w:val="el-GR"/>
        </w:rPr>
        <w:t>ούλομαι</w:t>
      </w:r>
      <w:r w:rsidRPr="00C17E69">
        <w:rPr>
          <w:b/>
          <w:sz w:val="18"/>
          <w:szCs w:val="18"/>
        </w:rPr>
        <w:t xml:space="preserve">, </w:t>
      </w:r>
      <w:r w:rsidRPr="00C17E69">
        <w:rPr>
          <w:b/>
          <w:sz w:val="18"/>
          <w:szCs w:val="18"/>
          <w:lang w:val="el-GR"/>
        </w:rPr>
        <w:t>βούλει</w:t>
      </w:r>
      <w:r w:rsidRPr="00C17E69">
        <w:rPr>
          <w:b/>
          <w:sz w:val="18"/>
          <w:szCs w:val="18"/>
        </w:rPr>
        <w:t xml:space="preserve">, </w:t>
      </w:r>
      <w:r w:rsidRPr="00C17E69">
        <w:rPr>
          <w:b/>
          <w:sz w:val="18"/>
          <w:szCs w:val="18"/>
          <w:lang w:val="el-GR"/>
        </w:rPr>
        <w:t>βούλεται</w:t>
      </w:r>
      <w:r w:rsidRPr="00C17E69">
        <w:rPr>
          <w:b/>
          <w:sz w:val="18"/>
          <w:szCs w:val="18"/>
        </w:rPr>
        <w:t>.</w:t>
      </w:r>
      <w:r w:rsidRPr="00C17E69">
        <w:rPr>
          <w:sz w:val="18"/>
          <w:szCs w:val="18"/>
        </w:rPr>
        <w:t xml:space="preserve">.. </w:t>
      </w:r>
      <w:r w:rsidRPr="00C17E69">
        <w:rPr>
          <w:b/>
          <w:sz w:val="18"/>
          <w:szCs w:val="18"/>
        </w:rPr>
        <w:t xml:space="preserve"> : </w:t>
      </w:r>
      <w:proofErr w:type="gramStart"/>
      <w:r w:rsidRPr="00C17E69">
        <w:rPr>
          <w:sz w:val="18"/>
          <w:szCs w:val="18"/>
        </w:rPr>
        <w:t>vouloir</w:t>
      </w:r>
      <w:proofErr w:type="gramEnd"/>
      <w:r w:rsidRPr="00C17E69">
        <w:rPr>
          <w:sz w:val="18"/>
          <w:szCs w:val="18"/>
        </w:rPr>
        <w:t xml:space="preserve"> bien    </w:t>
      </w:r>
      <w:r w:rsidRPr="00C17E69">
        <w:rPr>
          <w:b/>
          <w:sz w:val="18"/>
          <w:szCs w:val="18"/>
          <w:lang w:val="el-GR"/>
        </w:rPr>
        <w:t>ἐμοῦ</w:t>
      </w:r>
      <w:r w:rsidRPr="00C17E69">
        <w:rPr>
          <w:b/>
          <w:sz w:val="18"/>
          <w:szCs w:val="18"/>
        </w:rPr>
        <w:t xml:space="preserve"> &lt;</w:t>
      </w:r>
      <w:r w:rsidRPr="00C17E69">
        <w:rPr>
          <w:b/>
          <w:i/>
          <w:sz w:val="18"/>
          <w:szCs w:val="18"/>
          <w:lang w:val="el-GR"/>
        </w:rPr>
        <w:t>πεῖραν</w:t>
      </w:r>
      <w:r w:rsidRPr="00C17E69">
        <w:rPr>
          <w:b/>
          <w:sz w:val="18"/>
          <w:szCs w:val="18"/>
        </w:rPr>
        <w:t xml:space="preserve">&gt; </w:t>
      </w:r>
      <w:r w:rsidRPr="00C17E69">
        <w:rPr>
          <w:sz w:val="18"/>
          <w:szCs w:val="18"/>
        </w:rPr>
        <w:t xml:space="preserve">    </w:t>
      </w:r>
      <w:r w:rsidRPr="00C17E69">
        <w:rPr>
          <w:b/>
          <w:i/>
          <w:sz w:val="18"/>
          <w:szCs w:val="18"/>
          <w:u w:val="single"/>
        </w:rPr>
        <w:t>Aor</w:t>
      </w:r>
      <w:r w:rsidRPr="00C17E69">
        <w:rPr>
          <w:b/>
          <w:sz w:val="18"/>
          <w:szCs w:val="18"/>
        </w:rPr>
        <w:t xml:space="preserve">. </w:t>
      </w:r>
      <w:proofErr w:type="gramStart"/>
      <w:r w:rsidRPr="00C17E69">
        <w:rPr>
          <w:b/>
          <w:sz w:val="18"/>
          <w:szCs w:val="18"/>
        </w:rPr>
        <w:t>ἀπεῖπον</w:t>
      </w:r>
      <w:proofErr w:type="gramEnd"/>
      <w:r w:rsidRPr="00C17E69">
        <w:rPr>
          <w:b/>
          <w:sz w:val="18"/>
          <w:szCs w:val="18"/>
        </w:rPr>
        <w:t xml:space="preserve"> ; </w:t>
      </w:r>
      <w:proofErr w:type="gramStart"/>
      <w:r w:rsidRPr="00C17E69">
        <w:rPr>
          <w:i/>
          <w:sz w:val="18"/>
          <w:szCs w:val="18"/>
          <w:u w:val="single"/>
        </w:rPr>
        <w:t>fut</w:t>
      </w:r>
      <w:proofErr w:type="gramEnd"/>
      <w:r w:rsidRPr="00C17E69">
        <w:rPr>
          <w:b/>
          <w:sz w:val="18"/>
          <w:szCs w:val="18"/>
        </w:rPr>
        <w:t xml:space="preserve">. </w:t>
      </w:r>
      <w:proofErr w:type="gramStart"/>
      <w:r w:rsidRPr="00C17E69">
        <w:rPr>
          <w:b/>
          <w:sz w:val="18"/>
          <w:szCs w:val="18"/>
        </w:rPr>
        <w:t>ἀπερῶ</w:t>
      </w:r>
      <w:proofErr w:type="gramEnd"/>
      <w:r w:rsidRPr="00C17E69">
        <w:rPr>
          <w:b/>
          <w:sz w:val="18"/>
          <w:szCs w:val="18"/>
        </w:rPr>
        <w:t xml:space="preserve"> ; </w:t>
      </w:r>
      <w:r w:rsidRPr="00C17E69">
        <w:rPr>
          <w:i/>
          <w:sz w:val="18"/>
          <w:szCs w:val="18"/>
          <w:u w:val="single"/>
        </w:rPr>
        <w:t>pft</w:t>
      </w:r>
      <w:r w:rsidRPr="00C17E69">
        <w:rPr>
          <w:b/>
          <w:sz w:val="18"/>
          <w:szCs w:val="18"/>
        </w:rPr>
        <w:t xml:space="preserve"> ἀπείρηκα (cf. ἀπαγορεύω.) : </w:t>
      </w:r>
      <w:r w:rsidRPr="00C17E69">
        <w:rPr>
          <w:sz w:val="18"/>
          <w:szCs w:val="18"/>
        </w:rPr>
        <w:t xml:space="preserve">déclarer ; refuser ; renoncer ; succomber </w:t>
      </w:r>
      <w:proofErr w:type="gramStart"/>
      <w:r w:rsidRPr="00C17E69">
        <w:rPr>
          <w:sz w:val="18"/>
          <w:szCs w:val="18"/>
        </w:rPr>
        <w:t>( à</w:t>
      </w:r>
      <w:proofErr w:type="gramEnd"/>
      <w:r w:rsidRPr="00C17E69">
        <w:rPr>
          <w:sz w:val="18"/>
          <w:szCs w:val="18"/>
        </w:rPr>
        <w:t xml:space="preserve"> la fatigue)    </w:t>
      </w:r>
      <w:r w:rsidRPr="00C17E69">
        <w:rPr>
          <w:b/>
          <w:sz w:val="18"/>
          <w:szCs w:val="18"/>
        </w:rPr>
        <w:t>Διέρχομαι  (</w:t>
      </w:r>
      <w:r w:rsidRPr="00C17E69">
        <w:rPr>
          <w:i/>
          <w:sz w:val="18"/>
          <w:szCs w:val="18"/>
          <w:u w:val="single"/>
        </w:rPr>
        <w:t>pft</w:t>
      </w:r>
      <w:r w:rsidRPr="00C17E69">
        <w:rPr>
          <w:sz w:val="18"/>
          <w:szCs w:val="18"/>
        </w:rPr>
        <w:t xml:space="preserve"> : </w:t>
      </w:r>
      <w:r w:rsidRPr="00C17E69">
        <w:rPr>
          <w:sz w:val="18"/>
          <w:szCs w:val="18"/>
          <w:lang w:val="el-GR"/>
        </w:rPr>
        <w:t>διε</w:t>
      </w:r>
      <w:r w:rsidRPr="00C17E69">
        <w:rPr>
          <w:sz w:val="18"/>
          <w:szCs w:val="18"/>
        </w:rPr>
        <w:t xml:space="preserve">λήλυθα) : </w:t>
      </w:r>
      <w:r w:rsidRPr="00C17E69">
        <w:rPr>
          <w:rFonts w:cs="Arial"/>
          <w:sz w:val="18"/>
          <w:szCs w:val="18"/>
        </w:rPr>
        <w:t xml:space="preserve">parcourir jusqu'au bout ; […] discourir. </w:t>
      </w:r>
    </w:p>
  </w:footnote>
  <w:footnote w:id="146">
    <w:p w:rsidR="00E1615C" w:rsidRPr="00C17E69" w:rsidRDefault="00E1615C" w:rsidP="0012551B">
      <w:pPr>
        <w:pStyle w:val="Notedebasdepage"/>
        <w:spacing w:afterLines="30" w:after="72"/>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bCs/>
          <w:sz w:val="18"/>
          <w:szCs w:val="18"/>
        </w:rPr>
        <w:t xml:space="preserve">Οἶμαι / οἴομαι : </w:t>
      </w:r>
      <w:r w:rsidRPr="00C17E69">
        <w:rPr>
          <w:sz w:val="18"/>
          <w:szCs w:val="18"/>
        </w:rPr>
        <w:t xml:space="preserve">s’imaginer, croire     </w:t>
      </w:r>
      <w:r w:rsidRPr="00C17E69">
        <w:rPr>
          <w:rFonts w:cs="Arial"/>
          <w:b/>
          <w:sz w:val="18"/>
          <w:szCs w:val="18"/>
        </w:rPr>
        <w:t>Κ</w:t>
      </w:r>
      <w:r w:rsidRPr="00C17E69">
        <w:rPr>
          <w:b/>
          <w:sz w:val="18"/>
          <w:szCs w:val="18"/>
        </w:rPr>
        <w:t>αλόν</w:t>
      </w:r>
      <w:r w:rsidRPr="00C17E69">
        <w:rPr>
          <w:sz w:val="18"/>
          <w:szCs w:val="18"/>
        </w:rPr>
        <w:t xml:space="preserve"> </w:t>
      </w:r>
      <w:r w:rsidRPr="00C17E69">
        <w:rPr>
          <w:i/>
          <w:iCs/>
          <w:sz w:val="18"/>
          <w:szCs w:val="18"/>
        </w:rPr>
        <w:t>ou</w:t>
      </w:r>
      <w:r w:rsidRPr="00C17E69">
        <w:rPr>
          <w:sz w:val="18"/>
          <w:szCs w:val="18"/>
        </w:rPr>
        <w:t xml:space="preserve">  </w:t>
      </w:r>
      <w:r w:rsidRPr="00C17E69">
        <w:rPr>
          <w:b/>
          <w:sz w:val="18"/>
          <w:szCs w:val="18"/>
        </w:rPr>
        <w:t>καλά</w:t>
      </w:r>
      <w:r w:rsidRPr="00C17E69">
        <w:rPr>
          <w:sz w:val="18"/>
          <w:szCs w:val="18"/>
        </w:rPr>
        <w:t> (</w:t>
      </w:r>
      <w:r w:rsidRPr="00C17E69">
        <w:rPr>
          <w:i/>
          <w:sz w:val="18"/>
          <w:szCs w:val="18"/>
        </w:rPr>
        <w:t>adv</w:t>
      </w:r>
      <w:r w:rsidRPr="00C17E69">
        <w:rPr>
          <w:sz w:val="18"/>
          <w:szCs w:val="18"/>
        </w:rPr>
        <w:t xml:space="preserve">.) : de belle façon,  bien ;  </w:t>
      </w:r>
      <w:r w:rsidRPr="00C17E69">
        <w:rPr>
          <w:i/>
          <w:iCs/>
          <w:sz w:val="18"/>
          <w:szCs w:val="18"/>
        </w:rPr>
        <w:t>Cp.</w:t>
      </w:r>
      <w:r w:rsidRPr="00C17E69">
        <w:rPr>
          <w:sz w:val="18"/>
          <w:szCs w:val="18"/>
        </w:rPr>
        <w:t xml:space="preserve"> καλλίων, </w:t>
      </w:r>
      <w:r w:rsidRPr="00C17E69">
        <w:rPr>
          <w:i/>
          <w:iCs/>
          <w:sz w:val="18"/>
          <w:szCs w:val="18"/>
        </w:rPr>
        <w:t>Sp.</w:t>
      </w:r>
      <w:r w:rsidRPr="00C17E69">
        <w:rPr>
          <w:sz w:val="18"/>
          <w:szCs w:val="18"/>
        </w:rPr>
        <w:t xml:space="preserve"> κάλλιστος    </w:t>
      </w:r>
      <w:r w:rsidRPr="00C17E69">
        <w:rPr>
          <w:b/>
          <w:sz w:val="18"/>
          <w:szCs w:val="18"/>
          <w:lang w:val="el-GR"/>
        </w:rPr>
        <w:t>Ἀποκρίνασθαι</w:t>
      </w:r>
      <w:r w:rsidRPr="00C17E69">
        <w:rPr>
          <w:sz w:val="18"/>
          <w:szCs w:val="18"/>
        </w:rPr>
        <w:t xml:space="preserve"> : </w:t>
      </w:r>
      <w:r w:rsidRPr="00C17E69">
        <w:rPr>
          <w:i/>
          <w:sz w:val="18"/>
          <w:szCs w:val="18"/>
        </w:rPr>
        <w:t xml:space="preserve">inf. aor.de </w:t>
      </w:r>
      <w:r w:rsidRPr="00C17E69">
        <w:rPr>
          <w:sz w:val="18"/>
          <w:szCs w:val="18"/>
        </w:rPr>
        <w:t xml:space="preserve"> </w:t>
      </w:r>
      <w:r w:rsidRPr="00C17E69">
        <w:rPr>
          <w:b/>
          <w:sz w:val="18"/>
          <w:szCs w:val="18"/>
        </w:rPr>
        <w:t>Ἀποκρίνομαι </w:t>
      </w:r>
      <w:r w:rsidRPr="00C17E69">
        <w:rPr>
          <w:sz w:val="18"/>
          <w:szCs w:val="18"/>
        </w:rPr>
        <w:t>: répondre.</w:t>
      </w:r>
    </w:p>
  </w:footnote>
  <w:footnote w:id="147">
    <w:p w:rsidR="00E1615C" w:rsidRPr="00C17E69" w:rsidRDefault="00E1615C" w:rsidP="0012551B">
      <w:pPr>
        <w:pStyle w:val="Notedebasdepage"/>
        <w:spacing w:afterLines="30" w:after="72"/>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τ</w:t>
      </w:r>
      <w:r w:rsidRPr="00C17E69">
        <w:rPr>
          <w:b/>
          <w:sz w:val="18"/>
          <w:szCs w:val="18"/>
          <w:lang w:val="el-GR"/>
        </w:rPr>
        <w:t>ί</w:t>
      </w:r>
      <w:r w:rsidRPr="00C17E69">
        <w:rPr>
          <w:b/>
          <w:sz w:val="18"/>
          <w:szCs w:val="18"/>
        </w:rPr>
        <w:t xml:space="preserve"> </w:t>
      </w:r>
      <w:r w:rsidRPr="00C17E69">
        <w:rPr>
          <w:b/>
          <w:sz w:val="18"/>
          <w:szCs w:val="18"/>
          <w:lang w:val="el-GR"/>
        </w:rPr>
        <w:t>δὲ</w:t>
      </w:r>
      <w:r w:rsidRPr="00C17E69">
        <w:rPr>
          <w:b/>
          <w:sz w:val="18"/>
          <w:szCs w:val="18"/>
        </w:rPr>
        <w:t xml:space="preserve"> </w:t>
      </w:r>
      <w:r w:rsidRPr="00C17E69">
        <w:rPr>
          <w:b/>
          <w:sz w:val="18"/>
          <w:szCs w:val="18"/>
          <w:lang w:val="el-GR"/>
        </w:rPr>
        <w:t>τοῦτο</w:t>
      </w:r>
      <w:r w:rsidRPr="00C17E69">
        <w:rPr>
          <w:b/>
          <w:sz w:val="18"/>
          <w:szCs w:val="18"/>
        </w:rPr>
        <w:t xml:space="preserve"> &lt;</w:t>
      </w:r>
      <w:r w:rsidRPr="00C17E69">
        <w:rPr>
          <w:b/>
          <w:i/>
          <w:sz w:val="18"/>
          <w:szCs w:val="18"/>
          <w:lang w:val="el-GR"/>
        </w:rPr>
        <w:t>διαφέρει</w:t>
      </w:r>
      <w:r w:rsidRPr="00C17E69">
        <w:rPr>
          <w:b/>
          <w:sz w:val="18"/>
          <w:szCs w:val="18"/>
        </w:rPr>
        <w:t>&gt;</w:t>
      </w:r>
      <w:r w:rsidRPr="00C17E69">
        <w:rPr>
          <w:sz w:val="18"/>
          <w:szCs w:val="18"/>
          <w:lang w:val="el-GR"/>
        </w:rPr>
        <w:t>;</w:t>
      </w:r>
      <w:r w:rsidRPr="00C17E69">
        <w:rPr>
          <w:sz w:val="18"/>
          <w:szCs w:val="18"/>
        </w:rPr>
        <w:t xml:space="preserve">  </w:t>
      </w:r>
      <w:r w:rsidRPr="00C17E69">
        <w:rPr>
          <w:b/>
          <w:sz w:val="18"/>
          <w:szCs w:val="18"/>
          <w:lang w:val="el-GR"/>
        </w:rPr>
        <w:t>Ἄν</w:t>
      </w:r>
      <w:r w:rsidRPr="00C17E69">
        <w:rPr>
          <w:b/>
          <w:sz w:val="18"/>
          <w:szCs w:val="18"/>
        </w:rPr>
        <w:t xml:space="preserve"> = </w:t>
      </w:r>
      <w:r w:rsidRPr="00C17E69">
        <w:rPr>
          <w:b/>
          <w:sz w:val="18"/>
          <w:szCs w:val="18"/>
          <w:lang w:val="el-GR"/>
        </w:rPr>
        <w:t>ἐάν</w:t>
      </w:r>
      <w:r w:rsidRPr="00C17E69">
        <w:rPr>
          <w:b/>
          <w:sz w:val="18"/>
          <w:szCs w:val="18"/>
        </w:rPr>
        <w:t xml:space="preserve"> </w:t>
      </w:r>
      <w:r w:rsidRPr="00C17E69">
        <w:rPr>
          <w:sz w:val="18"/>
          <w:szCs w:val="18"/>
        </w:rPr>
        <w:t>+ sbj    Ἱ</w:t>
      </w:r>
      <w:r w:rsidRPr="00C17E69">
        <w:rPr>
          <w:rFonts w:cs="Open Sans"/>
          <w:b/>
          <w:bCs/>
          <w:sz w:val="18"/>
          <w:szCs w:val="18"/>
        </w:rPr>
        <w:t>καν</w:t>
      </w:r>
      <w:r w:rsidRPr="00C17E69">
        <w:rPr>
          <w:rFonts w:cs="Arial"/>
          <w:b/>
          <w:bCs/>
          <w:sz w:val="18"/>
          <w:szCs w:val="18"/>
        </w:rPr>
        <w:t>ῶ</w:t>
      </w:r>
      <w:r w:rsidRPr="00C17E69">
        <w:rPr>
          <w:rFonts w:cs="Open Sans"/>
          <w:b/>
          <w:bCs/>
          <w:sz w:val="18"/>
          <w:szCs w:val="18"/>
        </w:rPr>
        <w:t>ς,</w:t>
      </w:r>
      <w:r w:rsidRPr="00C17E69">
        <w:rPr>
          <w:rFonts w:cs="Open Sans"/>
          <w:sz w:val="18"/>
          <w:szCs w:val="18"/>
        </w:rPr>
        <w:t xml:space="preserve"> </w:t>
      </w:r>
      <w:r w:rsidRPr="00C17E69">
        <w:rPr>
          <w:rFonts w:cs="Open Sans"/>
          <w:i/>
          <w:iCs/>
          <w:sz w:val="18"/>
          <w:szCs w:val="18"/>
        </w:rPr>
        <w:t>adv.</w:t>
      </w:r>
      <w:r w:rsidRPr="00C17E69">
        <w:rPr>
          <w:rFonts w:cs="Open Sans"/>
          <w:sz w:val="18"/>
          <w:szCs w:val="18"/>
        </w:rPr>
        <w:t xml:space="preserve"> : </w:t>
      </w:r>
      <w:proofErr w:type="gramStart"/>
      <w:r w:rsidRPr="00C17E69">
        <w:rPr>
          <w:rFonts w:cs="Open Sans"/>
          <w:sz w:val="18"/>
          <w:szCs w:val="18"/>
        </w:rPr>
        <w:t>d’une</w:t>
      </w:r>
      <w:proofErr w:type="gramEnd"/>
      <w:r w:rsidRPr="00C17E69">
        <w:rPr>
          <w:rFonts w:cs="Open Sans"/>
          <w:sz w:val="18"/>
          <w:szCs w:val="18"/>
        </w:rPr>
        <w:t xml:space="preserve"> manière suffisante, en quantité </w:t>
      </w:r>
      <w:r w:rsidRPr="00C17E69">
        <w:rPr>
          <w:rFonts w:cs="Open Sans"/>
          <w:i/>
          <w:iCs/>
          <w:sz w:val="18"/>
          <w:szCs w:val="18"/>
        </w:rPr>
        <w:t>ou</w:t>
      </w:r>
      <w:r w:rsidRPr="00C17E69">
        <w:rPr>
          <w:rFonts w:cs="Open Sans"/>
          <w:sz w:val="18"/>
          <w:szCs w:val="18"/>
        </w:rPr>
        <w:t xml:space="preserve"> en qualité suffisante ;   </w:t>
      </w:r>
      <w:r w:rsidRPr="00C17E69">
        <w:rPr>
          <w:rFonts w:cs="Arial"/>
          <w:b/>
          <w:sz w:val="18"/>
          <w:szCs w:val="18"/>
        </w:rPr>
        <w:t>‖</w:t>
      </w:r>
      <w:r w:rsidRPr="00C17E69">
        <w:rPr>
          <w:rFonts w:cs="Open Sans"/>
          <w:sz w:val="18"/>
          <w:szCs w:val="18"/>
        </w:rPr>
        <w:t xml:space="preserve"> </w:t>
      </w:r>
      <w:r w:rsidRPr="00C17E69">
        <w:rPr>
          <w:rFonts w:cs="Arial"/>
          <w:b/>
          <w:sz w:val="18"/>
          <w:szCs w:val="18"/>
        </w:rPr>
        <w:t>ἱ</w:t>
      </w:r>
      <w:r w:rsidRPr="00C17E69">
        <w:rPr>
          <w:rFonts w:cs="Open Sans"/>
          <w:b/>
          <w:sz w:val="18"/>
          <w:szCs w:val="18"/>
        </w:rPr>
        <w:t>καν</w:t>
      </w:r>
      <w:r w:rsidRPr="00C17E69">
        <w:rPr>
          <w:rFonts w:cs="Arial"/>
          <w:b/>
          <w:sz w:val="18"/>
          <w:szCs w:val="18"/>
        </w:rPr>
        <w:t>ῶ</w:t>
      </w:r>
      <w:r w:rsidRPr="00C17E69">
        <w:rPr>
          <w:rFonts w:cs="Open Sans"/>
          <w:b/>
          <w:sz w:val="18"/>
          <w:szCs w:val="18"/>
        </w:rPr>
        <w:t xml:space="preserve">ς </w:t>
      </w:r>
      <w:r w:rsidRPr="00C17E69">
        <w:rPr>
          <w:rFonts w:cs="Arial"/>
          <w:b/>
          <w:sz w:val="18"/>
          <w:szCs w:val="18"/>
        </w:rPr>
        <w:t>ἔ</w:t>
      </w:r>
      <w:r w:rsidRPr="00C17E69">
        <w:rPr>
          <w:rFonts w:cs="Open Sans"/>
          <w:b/>
          <w:sz w:val="18"/>
          <w:szCs w:val="18"/>
        </w:rPr>
        <w:t>χειν :</w:t>
      </w:r>
      <w:r w:rsidRPr="00C17E69">
        <w:rPr>
          <w:rFonts w:cs="Open Sans"/>
          <w:sz w:val="18"/>
          <w:szCs w:val="18"/>
        </w:rPr>
        <w:t xml:space="preserve"> être suffisant, suffire à  (+ dat.). </w:t>
      </w:r>
    </w:p>
  </w:footnote>
  <w:footnote w:id="148">
    <w:p w:rsidR="00E1615C" w:rsidRPr="00C17E69" w:rsidRDefault="00E1615C" w:rsidP="0012551B">
      <w:pPr>
        <w:pStyle w:val="Notedebasdepage"/>
        <w:spacing w:afterLines="30" w:after="72"/>
        <w:ind w:firstLine="426"/>
        <w:rPr>
          <w:sz w:val="18"/>
          <w:szCs w:val="18"/>
        </w:rPr>
      </w:pPr>
      <w:r w:rsidRPr="00C17E69">
        <w:rPr>
          <w:rStyle w:val="Appelnotedebasdep"/>
          <w:sz w:val="18"/>
          <w:szCs w:val="18"/>
          <w:vertAlign w:val="baseline"/>
        </w:rPr>
        <w:footnoteRef/>
      </w:r>
      <w:r w:rsidRPr="00C17E69">
        <w:rPr>
          <w:sz w:val="18"/>
          <w:szCs w:val="18"/>
        </w:rPr>
        <w:t xml:space="preserve"> . </w:t>
      </w:r>
      <w:r w:rsidRPr="00C17E69">
        <w:rPr>
          <w:b/>
          <w:sz w:val="18"/>
          <w:szCs w:val="18"/>
          <w:lang w:val="el-GR"/>
        </w:rPr>
        <w:t>Ἐπειδὴ</w:t>
      </w:r>
      <w:r w:rsidRPr="00C17E69">
        <w:rPr>
          <w:sz w:val="18"/>
          <w:szCs w:val="18"/>
        </w:rPr>
        <w:t xml:space="preserve"> : puisque      </w:t>
      </w:r>
      <w:r w:rsidRPr="00C17E69">
        <w:rPr>
          <w:b/>
          <w:sz w:val="18"/>
          <w:szCs w:val="18"/>
          <w:lang w:val="el-GR"/>
        </w:rPr>
        <w:t>Ἀποκρίνου</w:t>
      </w:r>
      <w:r w:rsidRPr="00C17E69">
        <w:rPr>
          <w:sz w:val="18"/>
          <w:szCs w:val="18"/>
        </w:rPr>
        <w:t xml:space="preserve"> : impér.pst my 2°sg : </w:t>
      </w:r>
      <w:r w:rsidRPr="00C17E69">
        <w:rPr>
          <w:b/>
          <w:sz w:val="18"/>
          <w:szCs w:val="18"/>
        </w:rPr>
        <w:t>Ἀποκρίνομαι </w:t>
      </w:r>
      <w:r w:rsidRPr="00C17E69">
        <w:rPr>
          <w:sz w:val="18"/>
          <w:szCs w:val="18"/>
        </w:rPr>
        <w:t xml:space="preserve">: répondre.   </w:t>
      </w:r>
    </w:p>
  </w:footnote>
  <w:footnote w:id="149">
    <w:p w:rsidR="00E1615C" w:rsidRPr="00C17E69" w:rsidRDefault="00E1615C" w:rsidP="0012551B">
      <w:pPr>
        <w:pStyle w:val="Notedebasdepage"/>
        <w:spacing w:afterLines="30" w:after="72"/>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rFonts w:cs="Arial"/>
          <w:b/>
          <w:sz w:val="18"/>
          <w:szCs w:val="18"/>
          <w:lang w:val="el-GR"/>
        </w:rPr>
        <w:t>Ἐρωτάω</w:t>
      </w:r>
      <w:r w:rsidRPr="00C17E69">
        <w:rPr>
          <w:rFonts w:cs="Arial"/>
          <w:b/>
          <w:sz w:val="18"/>
          <w:szCs w:val="18"/>
        </w:rPr>
        <w:t> :</w:t>
      </w:r>
      <w:r w:rsidRPr="00C17E69">
        <w:rPr>
          <w:rFonts w:cs="Arial"/>
          <w:sz w:val="18"/>
          <w:szCs w:val="18"/>
        </w:rPr>
        <w:t xml:space="preserve"> (</w:t>
      </w:r>
      <w:r w:rsidRPr="00C17E69">
        <w:rPr>
          <w:rFonts w:cs="Arial"/>
          <w:sz w:val="18"/>
          <w:szCs w:val="18"/>
          <w:u w:val="single"/>
        </w:rPr>
        <w:t>tr</w:t>
      </w:r>
      <w:r w:rsidRPr="00C17E69">
        <w:rPr>
          <w:rFonts w:cs="Arial"/>
          <w:sz w:val="18"/>
          <w:szCs w:val="18"/>
        </w:rPr>
        <w:t>.) : demander (qc) ; interroger (qn).</w:t>
      </w:r>
    </w:p>
  </w:footnote>
  <w:footnote w:id="150">
    <w:p w:rsidR="00E1615C" w:rsidRPr="00C17E69" w:rsidRDefault="00E1615C" w:rsidP="0012551B">
      <w:pPr>
        <w:shd w:val="clear" w:color="auto" w:fill="FFFFFF"/>
        <w:autoSpaceDE w:val="0"/>
        <w:autoSpaceDN w:val="0"/>
        <w:adjustRightInd w:val="0"/>
        <w:ind w:firstLine="426"/>
        <w:rPr>
          <w:szCs w:val="18"/>
        </w:rPr>
      </w:pPr>
      <w:r w:rsidRPr="00C17E69">
        <w:rPr>
          <w:rStyle w:val="Appelnotedebasdep"/>
          <w:szCs w:val="18"/>
          <w:vertAlign w:val="baseline"/>
        </w:rPr>
        <w:footnoteRef/>
      </w:r>
      <w:r w:rsidRPr="00C17E69">
        <w:rPr>
          <w:szCs w:val="18"/>
        </w:rPr>
        <w:t xml:space="preserve">. </w:t>
      </w:r>
      <w:r w:rsidRPr="00C17E69">
        <w:rPr>
          <w:b/>
          <w:szCs w:val="18"/>
          <w:lang w:val="el-GR"/>
        </w:rPr>
        <w:t>Ἐρωτῶ</w:t>
      </w:r>
      <w:r w:rsidRPr="00C17E69">
        <w:rPr>
          <w:szCs w:val="18"/>
        </w:rPr>
        <w:t xml:space="preserve"> , -</w:t>
      </w:r>
      <w:r w:rsidRPr="00C17E69">
        <w:rPr>
          <w:szCs w:val="18"/>
          <w:lang w:val="el-GR"/>
        </w:rPr>
        <w:t>ᾶν</w:t>
      </w:r>
      <w:r w:rsidRPr="00C17E69">
        <w:rPr>
          <w:szCs w:val="18"/>
        </w:rPr>
        <w:t xml:space="preserve"> : interroger qn ; demander qc.   </w:t>
      </w:r>
      <w:r w:rsidRPr="00C17E69">
        <w:rPr>
          <w:b/>
          <w:szCs w:val="18"/>
          <w:lang w:val="el-GR"/>
        </w:rPr>
        <w:t>Τυγχάνω</w:t>
      </w:r>
      <w:r w:rsidRPr="00C17E69">
        <w:rPr>
          <w:b/>
          <w:szCs w:val="18"/>
        </w:rPr>
        <w:t xml:space="preserve"> +part</w:t>
      </w:r>
      <w:r w:rsidRPr="00C17E69">
        <w:rPr>
          <w:szCs w:val="18"/>
        </w:rPr>
        <w:t xml:space="preserve">. : </w:t>
      </w:r>
      <w:proofErr w:type="gramStart"/>
      <w:r w:rsidRPr="00C17E69">
        <w:rPr>
          <w:szCs w:val="18"/>
        </w:rPr>
        <w:t>se</w:t>
      </w:r>
      <w:proofErr w:type="gramEnd"/>
      <w:r w:rsidRPr="00C17E69">
        <w:rPr>
          <w:szCs w:val="18"/>
        </w:rPr>
        <w:t xml:space="preserve"> trouver (être, …)    </w:t>
      </w:r>
      <w:r w:rsidRPr="00C17E69">
        <w:rPr>
          <w:b/>
          <w:szCs w:val="18"/>
        </w:rPr>
        <w:t xml:space="preserve">Ἐπιστήμων, ων, ον ; </w:t>
      </w:r>
      <w:r w:rsidRPr="00C17E69">
        <w:rPr>
          <w:i/>
          <w:iCs/>
          <w:szCs w:val="18"/>
        </w:rPr>
        <w:t>gén.</w:t>
      </w:r>
      <w:r w:rsidRPr="00C17E69">
        <w:rPr>
          <w:szCs w:val="18"/>
        </w:rPr>
        <w:t xml:space="preserve"> </w:t>
      </w:r>
      <w:proofErr w:type="gramStart"/>
      <w:r w:rsidRPr="00C17E69">
        <w:rPr>
          <w:szCs w:val="18"/>
        </w:rPr>
        <w:t>ονος</w:t>
      </w:r>
      <w:proofErr w:type="gramEnd"/>
      <w:r w:rsidRPr="00C17E69">
        <w:rPr>
          <w:b/>
          <w:szCs w:val="18"/>
        </w:rPr>
        <w:t xml:space="preserve"> : </w:t>
      </w:r>
      <w:r w:rsidRPr="00C17E69">
        <w:rPr>
          <w:szCs w:val="18"/>
        </w:rPr>
        <w:t xml:space="preserve">qui sait, instruit de ou ayant l'expérience de (gén. ou acc.)     </w:t>
      </w:r>
      <w:r w:rsidRPr="00C17E69">
        <w:rPr>
          <w:rFonts w:cs="Arial"/>
          <w:b/>
          <w:szCs w:val="18"/>
        </w:rPr>
        <w:t>Ὅσπερ, ἥπερ, ὅπερ (</w:t>
      </w:r>
      <w:r w:rsidRPr="00C17E69">
        <w:rPr>
          <w:rFonts w:cs="Arial"/>
          <w:i/>
          <w:szCs w:val="18"/>
        </w:rPr>
        <w:t>rel</w:t>
      </w:r>
      <w:r w:rsidRPr="00C17E69">
        <w:rPr>
          <w:rFonts w:cs="Arial"/>
          <w:b/>
          <w:szCs w:val="18"/>
        </w:rPr>
        <w:t>.) </w:t>
      </w:r>
      <w:r w:rsidRPr="00C17E69">
        <w:rPr>
          <w:rFonts w:cs="Arial"/>
          <w:szCs w:val="18"/>
        </w:rPr>
        <w:t xml:space="preserve">: (celui, celle, ce) qui précisément    </w:t>
      </w:r>
      <w:r w:rsidRPr="00C17E69">
        <w:rPr>
          <w:b/>
          <w:szCs w:val="18"/>
        </w:rPr>
        <w:t xml:space="preserve">Ἀδελφός, ου (ὁ) : </w:t>
      </w:r>
      <w:r w:rsidRPr="00C17E69">
        <w:rPr>
          <w:szCs w:val="18"/>
        </w:rPr>
        <w:t xml:space="preserve">frère       </w:t>
      </w:r>
      <w:r w:rsidRPr="00C17E69">
        <w:rPr>
          <w:rFonts w:cs="Arial"/>
          <w:szCs w:val="18"/>
        </w:rPr>
        <w:t>Ὀ</w:t>
      </w:r>
      <w:r w:rsidRPr="00C17E69">
        <w:rPr>
          <w:rFonts w:cs="Arial"/>
          <w:b/>
          <w:szCs w:val="18"/>
        </w:rPr>
        <w:t>νομάζω :</w:t>
      </w:r>
      <w:r w:rsidRPr="00C17E69">
        <w:rPr>
          <w:rFonts w:cs="Arial"/>
          <w:szCs w:val="18"/>
        </w:rPr>
        <w:t xml:space="preserve"> nommer (avec acc. d’objet interne : </w:t>
      </w:r>
      <w:r w:rsidRPr="00C17E69">
        <w:rPr>
          <w:rFonts w:cs="Arial"/>
          <w:szCs w:val="18"/>
          <w:lang w:val="el-GR"/>
        </w:rPr>
        <w:t>τί</w:t>
      </w:r>
      <w:r w:rsidRPr="00C17E69">
        <w:rPr>
          <w:rFonts w:cs="Arial"/>
          <w:szCs w:val="18"/>
        </w:rPr>
        <w:t xml:space="preserve"> (</w:t>
      </w:r>
      <w:r w:rsidRPr="00C17E69">
        <w:rPr>
          <w:rFonts w:cs="Arial"/>
          <w:szCs w:val="18"/>
          <w:lang w:val="el-GR"/>
        </w:rPr>
        <w:t>ὄνομα</w:t>
      </w:r>
      <w:r w:rsidRPr="00C17E69">
        <w:rPr>
          <w:rFonts w:cs="Arial"/>
          <w:szCs w:val="18"/>
        </w:rPr>
        <w:t>) =  de quel nom… </w:t>
      </w:r>
      <w:proofErr w:type="gramStart"/>
      <w:r w:rsidRPr="00C17E69">
        <w:rPr>
          <w:rFonts w:cs="Arial"/>
          <w:szCs w:val="18"/>
        </w:rPr>
        <w:t>? )</w:t>
      </w:r>
      <w:proofErr w:type="gramEnd"/>
      <w:r w:rsidRPr="00C17E69">
        <w:rPr>
          <w:rFonts w:cs="Arial"/>
          <w:szCs w:val="18"/>
        </w:rPr>
        <w:t xml:space="preserve">.   </w:t>
      </w:r>
      <w:r w:rsidRPr="00C17E69">
        <w:rPr>
          <w:szCs w:val="18"/>
        </w:rPr>
        <w:t>Τ</w:t>
      </w:r>
      <w:r w:rsidRPr="00C17E69">
        <w:rPr>
          <w:b/>
          <w:szCs w:val="18"/>
        </w:rPr>
        <w:t xml:space="preserve">έχνη, ης (ἡ) : </w:t>
      </w:r>
      <w:r w:rsidRPr="00C17E69">
        <w:rPr>
          <w:szCs w:val="18"/>
        </w:rPr>
        <w:t xml:space="preserve">habileté manuelle ou ds les activités de l'esprit, technique, art.   </w:t>
      </w:r>
    </w:p>
  </w:footnote>
  <w:footnote w:id="151">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Ἄρα</w:t>
      </w:r>
      <w:r w:rsidRPr="00C17E69">
        <w:rPr>
          <w:sz w:val="18"/>
          <w:szCs w:val="18"/>
        </w:rPr>
        <w:t> : donc    Ἰ</w:t>
      </w:r>
      <w:r w:rsidRPr="00C17E69">
        <w:rPr>
          <w:b/>
          <w:sz w:val="18"/>
          <w:szCs w:val="18"/>
        </w:rPr>
        <w:t>ατρός, οῦ (ὁ) :</w:t>
      </w:r>
      <w:r w:rsidRPr="00C17E69">
        <w:rPr>
          <w:sz w:val="18"/>
          <w:szCs w:val="18"/>
        </w:rPr>
        <w:t xml:space="preserve"> médecin   </w:t>
      </w:r>
      <w:r w:rsidRPr="00C17E69">
        <w:rPr>
          <w:rFonts w:cs="Arial"/>
          <w:b/>
          <w:sz w:val="18"/>
          <w:szCs w:val="18"/>
        </w:rPr>
        <w:t>Φάσκω :</w:t>
      </w:r>
      <w:r w:rsidRPr="00C17E69">
        <w:rPr>
          <w:rFonts w:cs="Arial"/>
          <w:sz w:val="18"/>
          <w:szCs w:val="18"/>
        </w:rPr>
        <w:t xml:space="preserve"> déclarer,</w:t>
      </w:r>
      <w:r w:rsidRPr="00C17E69">
        <w:rPr>
          <w:b/>
          <w:bCs/>
          <w:sz w:val="18"/>
          <w:szCs w:val="18"/>
        </w:rPr>
        <w:t xml:space="preserve"> </w:t>
      </w:r>
      <w:r w:rsidRPr="00C17E69">
        <w:rPr>
          <w:sz w:val="18"/>
          <w:szCs w:val="18"/>
        </w:rPr>
        <w:t xml:space="preserve">affirmer, prétendre     </w:t>
      </w:r>
      <w:r w:rsidRPr="00C17E69">
        <w:rPr>
          <w:b/>
          <w:sz w:val="18"/>
          <w:szCs w:val="18"/>
          <w:lang w:val="el-GR"/>
        </w:rPr>
        <w:t>Ἄν</w:t>
      </w:r>
      <w:r w:rsidRPr="00C17E69">
        <w:rPr>
          <w:b/>
          <w:sz w:val="18"/>
          <w:szCs w:val="18"/>
        </w:rPr>
        <w:t xml:space="preserve"> </w:t>
      </w:r>
      <w:r w:rsidRPr="00C17E69">
        <w:rPr>
          <w:b/>
          <w:sz w:val="18"/>
          <w:szCs w:val="18"/>
          <w:lang w:val="el-GR"/>
        </w:rPr>
        <w:t>ἐλέγομεν</w:t>
      </w:r>
      <w:r w:rsidRPr="00C17E69">
        <w:rPr>
          <w:sz w:val="18"/>
          <w:szCs w:val="18"/>
        </w:rPr>
        <w:t xml:space="preserve"> : irréel pst.     </w:t>
      </w:r>
      <w:r w:rsidRPr="00C17E69">
        <w:rPr>
          <w:b/>
          <w:caps/>
          <w:sz w:val="18"/>
          <w:szCs w:val="18"/>
          <w:lang w:val="el-GR"/>
        </w:rPr>
        <w:t>φ</w:t>
      </w:r>
      <w:r w:rsidRPr="00C17E69">
        <w:rPr>
          <w:b/>
          <w:sz w:val="18"/>
          <w:szCs w:val="18"/>
          <w:lang w:val="el-GR"/>
        </w:rPr>
        <w:t>άσκοντες</w:t>
      </w:r>
      <w:r w:rsidRPr="00C17E69">
        <w:rPr>
          <w:sz w:val="18"/>
          <w:szCs w:val="18"/>
        </w:rPr>
        <w:t xml:space="preserve"> : valeur conditionelle </w:t>
      </w:r>
    </w:p>
  </w:footnote>
  <w:footnote w:id="152">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rFonts w:cs="Arial"/>
          <w:b/>
          <w:sz w:val="18"/>
          <w:szCs w:val="18"/>
        </w:rPr>
        <w:t xml:space="preserve">Ὅσπερ cf. </w:t>
      </w:r>
      <w:r w:rsidRPr="00C17E69">
        <w:rPr>
          <w:rFonts w:cs="Arial"/>
          <w:i/>
          <w:sz w:val="18"/>
          <w:szCs w:val="18"/>
        </w:rPr>
        <w:t>supra</w:t>
      </w:r>
      <w:r w:rsidRPr="00C17E69">
        <w:rPr>
          <w:rFonts w:cs="Arial"/>
          <w:b/>
          <w:sz w:val="18"/>
          <w:szCs w:val="18"/>
        </w:rPr>
        <w:t xml:space="preserve">    </w:t>
      </w:r>
      <w:r w:rsidRPr="00C17E69">
        <w:rPr>
          <w:sz w:val="18"/>
          <w:szCs w:val="18"/>
        </w:rPr>
        <w:t>Ἔ</w:t>
      </w:r>
      <w:r w:rsidRPr="00C17E69">
        <w:rPr>
          <w:b/>
          <w:sz w:val="18"/>
          <w:szCs w:val="18"/>
        </w:rPr>
        <w:t>μπειρος, ος, ον :</w:t>
      </w:r>
      <w:r w:rsidRPr="00C17E69">
        <w:rPr>
          <w:sz w:val="18"/>
          <w:szCs w:val="18"/>
        </w:rPr>
        <w:t xml:space="preserve"> qui a l'expérience de, habile en  (gén.) </w:t>
      </w:r>
      <w:r w:rsidRPr="00C17E69">
        <w:rPr>
          <w:caps/>
          <w:sz w:val="18"/>
          <w:szCs w:val="18"/>
        </w:rPr>
        <w:t xml:space="preserve">   </w:t>
      </w:r>
      <w:r w:rsidRPr="00C17E69">
        <w:rPr>
          <w:sz w:val="18"/>
          <w:szCs w:val="18"/>
        </w:rPr>
        <w:t>Κ</w:t>
      </w:r>
      <w:r w:rsidRPr="00C17E69">
        <w:rPr>
          <w:b/>
          <w:sz w:val="18"/>
          <w:szCs w:val="18"/>
        </w:rPr>
        <w:t>αλέω</w:t>
      </w:r>
      <w:r w:rsidRPr="00C17E69">
        <w:rPr>
          <w:sz w:val="18"/>
          <w:szCs w:val="18"/>
        </w:rPr>
        <w:t>  donner un nom, nommer (acc. et attr. de l’acc.)</w:t>
      </w:r>
    </w:p>
  </w:footnote>
  <w:footnote w:id="153">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bCs/>
          <w:caps/>
          <w:sz w:val="18"/>
          <w:szCs w:val="18"/>
          <w:lang w:val="el-GR"/>
        </w:rPr>
        <w:t>δ</w:t>
      </w:r>
      <w:r w:rsidRPr="00C17E69">
        <w:rPr>
          <w:b/>
          <w:bCs/>
          <w:sz w:val="18"/>
          <w:szCs w:val="18"/>
          <w:lang w:val="el-GR"/>
        </w:rPr>
        <w:t>ῆλον</w:t>
      </w:r>
      <w:r w:rsidRPr="00C17E69">
        <w:rPr>
          <w:b/>
          <w:bCs/>
          <w:sz w:val="18"/>
          <w:szCs w:val="18"/>
        </w:rPr>
        <w:t xml:space="preserve"> </w:t>
      </w:r>
      <w:r w:rsidRPr="00C17E69">
        <w:rPr>
          <w:b/>
          <w:bCs/>
          <w:sz w:val="18"/>
          <w:szCs w:val="18"/>
          <w:lang w:val="el-GR"/>
        </w:rPr>
        <w:t>δ</w:t>
      </w:r>
      <w:r w:rsidRPr="00C17E69">
        <w:rPr>
          <w:b/>
          <w:bCs/>
          <w:sz w:val="18"/>
          <w:szCs w:val="18"/>
        </w:rPr>
        <w:t>’ &lt;</w:t>
      </w:r>
      <w:r w:rsidRPr="00C17E69">
        <w:rPr>
          <w:b/>
          <w:bCs/>
          <w:sz w:val="18"/>
          <w:szCs w:val="18"/>
          <w:lang w:val="el-GR"/>
        </w:rPr>
        <w:t>ἐστί</w:t>
      </w:r>
      <w:r w:rsidRPr="00C17E69">
        <w:rPr>
          <w:b/>
          <w:bCs/>
          <w:sz w:val="18"/>
          <w:szCs w:val="18"/>
        </w:rPr>
        <w:t xml:space="preserve">&gt; </w:t>
      </w:r>
      <w:r w:rsidRPr="00C17E69">
        <w:rPr>
          <w:b/>
          <w:bCs/>
          <w:sz w:val="18"/>
          <w:szCs w:val="18"/>
          <w:lang w:val="el-GR"/>
        </w:rPr>
        <w:t>ὅτι</w:t>
      </w:r>
      <w:r w:rsidRPr="00C17E69">
        <w:rPr>
          <w:b/>
          <w:bCs/>
          <w:sz w:val="18"/>
          <w:szCs w:val="18"/>
        </w:rPr>
        <w:t xml:space="preserve"> :</w:t>
      </w:r>
      <w:r w:rsidRPr="00C17E69">
        <w:rPr>
          <w:bCs/>
          <w:sz w:val="18"/>
          <w:szCs w:val="18"/>
        </w:rPr>
        <w:t xml:space="preserve"> il est évident que    </w:t>
      </w:r>
      <w:r w:rsidRPr="00C17E69">
        <w:rPr>
          <w:b/>
          <w:bCs/>
          <w:sz w:val="18"/>
          <w:szCs w:val="18"/>
        </w:rPr>
        <w:t>Ζωγράφος</w:t>
      </w:r>
      <w:r w:rsidRPr="00C17E69">
        <w:rPr>
          <w:b/>
          <w:sz w:val="18"/>
          <w:szCs w:val="18"/>
        </w:rPr>
        <w:t xml:space="preserve"> ου (ὁ) :</w:t>
      </w:r>
      <w:r w:rsidRPr="00C17E69">
        <w:rPr>
          <w:sz w:val="18"/>
          <w:szCs w:val="18"/>
        </w:rPr>
        <w:t xml:space="preserve"> peintre de nature animée ; peintre. </w:t>
      </w:r>
      <w:r w:rsidRPr="00C17E69">
        <w:rPr>
          <w:iCs/>
          <w:sz w:val="18"/>
          <w:szCs w:val="18"/>
        </w:rPr>
        <w:t xml:space="preserve">        </w:t>
      </w:r>
      <w:r w:rsidRPr="00C17E69">
        <w:rPr>
          <w:iCs/>
          <w:caps/>
          <w:sz w:val="18"/>
          <w:szCs w:val="18"/>
        </w:rPr>
        <w:t>e</w:t>
      </w:r>
      <w:r w:rsidRPr="00C17E69">
        <w:rPr>
          <w:iCs/>
          <w:sz w:val="18"/>
          <w:szCs w:val="18"/>
        </w:rPr>
        <w:t xml:space="preserve">llipse de </w:t>
      </w:r>
      <w:r w:rsidRPr="00C17E69">
        <w:rPr>
          <w:sz w:val="18"/>
          <w:szCs w:val="18"/>
        </w:rPr>
        <w:t>&lt;</w:t>
      </w:r>
      <w:r w:rsidRPr="00C17E69">
        <w:rPr>
          <w:b/>
          <w:sz w:val="18"/>
          <w:szCs w:val="18"/>
        </w:rPr>
        <w:t xml:space="preserve"> </w:t>
      </w:r>
      <w:r w:rsidRPr="00C17E69">
        <w:rPr>
          <w:b/>
          <w:sz w:val="18"/>
          <w:szCs w:val="18"/>
          <w:lang w:val="el-GR"/>
        </w:rPr>
        <w:t>Ἄν</w:t>
      </w:r>
      <w:r w:rsidRPr="00C17E69">
        <w:rPr>
          <w:sz w:val="18"/>
          <w:szCs w:val="18"/>
        </w:rPr>
        <w:t xml:space="preserve"> </w:t>
      </w:r>
      <w:r w:rsidRPr="00C17E69">
        <w:rPr>
          <w:b/>
          <w:sz w:val="18"/>
          <w:szCs w:val="18"/>
          <w:lang w:val="el-GR"/>
        </w:rPr>
        <w:t>ἐκαλοῦμεν</w:t>
      </w:r>
      <w:r w:rsidRPr="00C17E69">
        <w:rPr>
          <w:sz w:val="18"/>
          <w:szCs w:val="18"/>
        </w:rPr>
        <w:t xml:space="preserve">&gt;. </w:t>
      </w:r>
    </w:p>
  </w:footnote>
  <w:footnote w:id="154">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Ἐπειδὴ</w:t>
      </w:r>
      <w:r w:rsidRPr="00C17E69">
        <w:rPr>
          <w:sz w:val="18"/>
          <w:szCs w:val="18"/>
        </w:rPr>
        <w:t xml:space="preserve"> (elliptique) : puisque il en est ainsi…     </w:t>
      </w:r>
      <w:r w:rsidRPr="00C17E69">
        <w:rPr>
          <w:b/>
          <w:sz w:val="18"/>
          <w:szCs w:val="18"/>
          <w:lang w:val="el-GR"/>
        </w:rPr>
        <w:t>Ἄν</w:t>
      </w:r>
      <w:r w:rsidRPr="00C17E69">
        <w:rPr>
          <w:sz w:val="18"/>
          <w:szCs w:val="18"/>
        </w:rPr>
        <w:t xml:space="preserve">  </w:t>
      </w:r>
      <w:r w:rsidRPr="00C17E69">
        <w:rPr>
          <w:sz w:val="18"/>
          <w:szCs w:val="18"/>
          <w:lang w:val="el-GR"/>
        </w:rPr>
        <w:t>καλοῖμεν</w:t>
      </w:r>
      <w:r w:rsidRPr="00C17E69">
        <w:rPr>
          <w:sz w:val="18"/>
          <w:szCs w:val="18"/>
        </w:rPr>
        <w:t xml:space="preserve"> : optatif potentiel.  </w:t>
      </w:r>
      <w:r w:rsidRPr="00C17E69">
        <w:rPr>
          <w:b/>
          <w:caps/>
          <w:sz w:val="18"/>
          <w:szCs w:val="18"/>
          <w:lang w:val="el-GR"/>
        </w:rPr>
        <w:t>τ</w:t>
      </w:r>
      <w:r w:rsidRPr="00C17E69">
        <w:rPr>
          <w:b/>
          <w:sz w:val="18"/>
          <w:szCs w:val="18"/>
          <w:lang w:val="el-GR"/>
        </w:rPr>
        <w:t>ίς</w:t>
      </w:r>
      <w:r w:rsidRPr="00C17E69">
        <w:rPr>
          <w:b/>
          <w:sz w:val="18"/>
          <w:szCs w:val="18"/>
        </w:rPr>
        <w:t xml:space="preserve">, </w:t>
      </w:r>
      <w:r w:rsidRPr="00C17E69">
        <w:rPr>
          <w:b/>
          <w:sz w:val="18"/>
          <w:szCs w:val="18"/>
          <w:lang w:val="el-GR"/>
        </w:rPr>
        <w:t>τίς</w:t>
      </w:r>
      <w:r w:rsidRPr="00C17E69">
        <w:rPr>
          <w:b/>
          <w:sz w:val="18"/>
          <w:szCs w:val="18"/>
        </w:rPr>
        <w:t xml:space="preserve">, </w:t>
      </w:r>
      <w:r w:rsidRPr="00C17E69">
        <w:rPr>
          <w:b/>
          <w:sz w:val="18"/>
          <w:szCs w:val="18"/>
          <w:lang w:val="el-GR"/>
        </w:rPr>
        <w:t>τί</w:t>
      </w:r>
      <w:r w:rsidRPr="00C17E69">
        <w:rPr>
          <w:b/>
          <w:sz w:val="18"/>
          <w:szCs w:val="18"/>
        </w:rPr>
        <w:t xml:space="preserve"> ; </w:t>
      </w:r>
      <w:r w:rsidRPr="00C17E69">
        <w:rPr>
          <w:i/>
          <w:sz w:val="18"/>
          <w:szCs w:val="18"/>
        </w:rPr>
        <w:t>gén.</w:t>
      </w:r>
      <w:r w:rsidRPr="00C17E69">
        <w:rPr>
          <w:b/>
          <w:sz w:val="18"/>
          <w:szCs w:val="18"/>
        </w:rPr>
        <w:t xml:space="preserve"> : </w:t>
      </w:r>
      <w:proofErr w:type="gramStart"/>
      <w:r w:rsidRPr="00C17E69">
        <w:rPr>
          <w:b/>
          <w:sz w:val="18"/>
          <w:szCs w:val="18"/>
          <w:lang w:val="el-GR"/>
        </w:rPr>
        <w:t>τίνος</w:t>
      </w:r>
      <w:r w:rsidRPr="00C17E69">
        <w:rPr>
          <w:sz w:val="18"/>
          <w:szCs w:val="18"/>
        </w:rPr>
        <w:t xml:space="preserve"> ,</w:t>
      </w:r>
      <w:proofErr w:type="gramEnd"/>
      <w:r w:rsidRPr="00C17E69">
        <w:rPr>
          <w:sz w:val="18"/>
          <w:szCs w:val="18"/>
        </w:rPr>
        <w:t xml:space="preserve"> </w:t>
      </w:r>
      <w:r w:rsidRPr="00C17E69">
        <w:rPr>
          <w:i/>
          <w:sz w:val="18"/>
          <w:szCs w:val="18"/>
        </w:rPr>
        <w:t xml:space="preserve"> interrogatif  ≠ </w:t>
      </w:r>
      <w:r w:rsidRPr="00C17E69">
        <w:rPr>
          <w:sz w:val="18"/>
          <w:szCs w:val="18"/>
        </w:rPr>
        <w:t xml:space="preserve">  </w:t>
      </w:r>
      <w:r w:rsidRPr="00C17E69">
        <w:rPr>
          <w:rFonts w:cs="Arial"/>
          <w:b/>
          <w:caps/>
          <w:sz w:val="18"/>
          <w:szCs w:val="18"/>
        </w:rPr>
        <w:t>τ</w:t>
      </w:r>
      <w:r w:rsidRPr="00C17E69">
        <w:rPr>
          <w:rFonts w:cs="Arial"/>
          <w:b/>
          <w:sz w:val="18"/>
          <w:szCs w:val="18"/>
        </w:rPr>
        <w:t xml:space="preserve">ὶς, τὶς, τὶ ; </w:t>
      </w:r>
      <w:r w:rsidRPr="00C17E69">
        <w:rPr>
          <w:rFonts w:cs="Arial"/>
          <w:i/>
          <w:sz w:val="18"/>
          <w:szCs w:val="18"/>
        </w:rPr>
        <w:t>gén</w:t>
      </w:r>
      <w:r w:rsidRPr="00C17E69">
        <w:rPr>
          <w:rFonts w:cs="Arial"/>
          <w:b/>
          <w:sz w:val="18"/>
          <w:szCs w:val="18"/>
        </w:rPr>
        <w:t> :</w:t>
      </w:r>
      <w:r w:rsidRPr="00C17E69">
        <w:rPr>
          <w:rFonts w:cs="Arial"/>
          <w:sz w:val="18"/>
          <w:szCs w:val="18"/>
        </w:rPr>
        <w:t xml:space="preserve"> </w:t>
      </w:r>
      <w:r w:rsidRPr="00C17E69">
        <w:rPr>
          <w:rFonts w:cs="Arial"/>
          <w:b/>
          <w:sz w:val="18"/>
          <w:szCs w:val="18"/>
          <w:lang w:val="el-GR"/>
        </w:rPr>
        <w:t>τινός</w:t>
      </w:r>
      <w:r w:rsidRPr="00C17E69">
        <w:rPr>
          <w:rFonts w:cs="Arial"/>
          <w:sz w:val="18"/>
          <w:szCs w:val="18"/>
        </w:rPr>
        <w:t xml:space="preserve"> </w:t>
      </w:r>
      <w:r w:rsidRPr="00C17E69">
        <w:rPr>
          <w:rFonts w:cs="Arial"/>
          <w:i/>
          <w:sz w:val="18"/>
          <w:szCs w:val="18"/>
        </w:rPr>
        <w:t>indéfini, enclitique</w:t>
      </w:r>
      <w:r w:rsidRPr="00C17E69">
        <w:rPr>
          <w:rFonts w:cs="Arial"/>
          <w:sz w:val="18"/>
          <w:szCs w:val="18"/>
        </w:rPr>
        <w:t> .</w:t>
      </w:r>
    </w:p>
  </w:footnote>
  <w:footnote w:id="155">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η</w:t>
      </w:r>
      <w:r w:rsidRPr="00C17E69">
        <w:rPr>
          <w:b/>
          <w:sz w:val="18"/>
          <w:szCs w:val="18"/>
          <w:lang w:val="el-GR"/>
        </w:rPr>
        <w:t>ὕρημαι</w:t>
      </w:r>
      <w:r w:rsidRPr="00C17E69">
        <w:rPr>
          <w:sz w:val="18"/>
          <w:szCs w:val="18"/>
        </w:rPr>
        <w:t xml:space="preserve"> : </w:t>
      </w:r>
      <w:r w:rsidRPr="00C17E69">
        <w:rPr>
          <w:i/>
          <w:sz w:val="18"/>
          <w:szCs w:val="18"/>
        </w:rPr>
        <w:t>pft pass.</w:t>
      </w:r>
      <w:r w:rsidRPr="00C17E69">
        <w:rPr>
          <w:sz w:val="18"/>
          <w:szCs w:val="18"/>
        </w:rPr>
        <w:t>de</w:t>
      </w:r>
      <w:r w:rsidRPr="00C17E69">
        <w:rPr>
          <w:b/>
          <w:bCs/>
          <w:sz w:val="18"/>
          <w:szCs w:val="18"/>
        </w:rPr>
        <w:t xml:space="preserve"> </w:t>
      </w:r>
      <w:r w:rsidRPr="00C17E69">
        <w:rPr>
          <w:b/>
          <w:bCs/>
          <w:sz w:val="18"/>
          <w:szCs w:val="18"/>
          <w:lang w:val="el-GR"/>
        </w:rPr>
        <w:t>εὑρίσκω</w:t>
      </w:r>
      <w:r w:rsidRPr="00C17E69">
        <w:rPr>
          <w:b/>
          <w:bCs/>
          <w:sz w:val="18"/>
          <w:szCs w:val="18"/>
        </w:rPr>
        <w:t> :</w:t>
      </w:r>
      <w:r w:rsidRPr="00C17E69">
        <w:rPr>
          <w:sz w:val="18"/>
          <w:szCs w:val="18"/>
        </w:rPr>
        <w:t xml:space="preserve"> trouver    </w:t>
      </w:r>
      <w:r w:rsidRPr="00C17E69">
        <w:rPr>
          <w:sz w:val="18"/>
          <w:szCs w:val="18"/>
          <w:lang w:val="el-GR"/>
        </w:rPr>
        <w:t>Ἐ</w:t>
      </w:r>
      <w:r w:rsidRPr="00C17E69">
        <w:rPr>
          <w:b/>
          <w:sz w:val="18"/>
          <w:szCs w:val="18"/>
          <w:lang w:val="el-GR"/>
        </w:rPr>
        <w:t>μπείρως</w:t>
      </w:r>
      <w:r w:rsidRPr="00C17E69">
        <w:rPr>
          <w:b/>
          <w:sz w:val="18"/>
          <w:szCs w:val="18"/>
        </w:rPr>
        <w:t xml:space="preserve">, </w:t>
      </w:r>
      <w:r w:rsidRPr="00C17E69">
        <w:rPr>
          <w:i/>
          <w:sz w:val="18"/>
          <w:szCs w:val="18"/>
        </w:rPr>
        <w:t>adv</w:t>
      </w:r>
      <w:r w:rsidRPr="00C17E69">
        <w:rPr>
          <w:b/>
          <w:sz w:val="18"/>
          <w:szCs w:val="18"/>
        </w:rPr>
        <w:t xml:space="preserve"> : </w:t>
      </w:r>
      <w:r w:rsidRPr="00C17E69">
        <w:rPr>
          <w:sz w:val="18"/>
          <w:szCs w:val="18"/>
        </w:rPr>
        <w:t xml:space="preserve">avec expérience     </w:t>
      </w:r>
      <w:r w:rsidRPr="00C17E69">
        <w:rPr>
          <w:b/>
          <w:sz w:val="18"/>
          <w:szCs w:val="18"/>
        </w:rPr>
        <w:t>Ἐμπειρία</w:t>
      </w:r>
      <w:r w:rsidRPr="00C17E69">
        <w:rPr>
          <w:sz w:val="18"/>
          <w:szCs w:val="18"/>
        </w:rPr>
        <w:t xml:space="preserve">, ας (ἡ) : expérience ; science ou sagesse acquise par l'expérience     </w:t>
      </w:r>
      <w:r w:rsidRPr="00C17E69">
        <w:rPr>
          <w:b/>
          <w:sz w:val="18"/>
          <w:szCs w:val="18"/>
        </w:rPr>
        <w:t>Ἀ</w:t>
      </w:r>
      <w:r w:rsidRPr="00C17E69">
        <w:rPr>
          <w:b/>
          <w:bCs/>
          <w:sz w:val="18"/>
          <w:szCs w:val="18"/>
        </w:rPr>
        <w:t>πειρία,</w:t>
      </w:r>
      <w:r w:rsidRPr="00C17E69">
        <w:rPr>
          <w:sz w:val="18"/>
          <w:szCs w:val="18"/>
        </w:rPr>
        <w:t xml:space="preserve"> ας (ἡ) : inexpérience, ignorance      </w:t>
      </w:r>
      <w:r w:rsidRPr="00C17E69">
        <w:rPr>
          <w:b/>
          <w:bCs/>
          <w:sz w:val="18"/>
          <w:szCs w:val="18"/>
        </w:rPr>
        <w:t xml:space="preserve">Πορεύομαι, my </w:t>
      </w:r>
      <w:r w:rsidRPr="00C17E69">
        <w:rPr>
          <w:b/>
          <w:sz w:val="18"/>
          <w:szCs w:val="18"/>
        </w:rPr>
        <w:t xml:space="preserve">: </w:t>
      </w:r>
      <w:r w:rsidRPr="00C17E69">
        <w:rPr>
          <w:sz w:val="18"/>
          <w:szCs w:val="18"/>
        </w:rPr>
        <w:t xml:space="preserve">marcher     </w:t>
      </w:r>
      <w:r w:rsidRPr="00C17E69">
        <w:rPr>
          <w:b/>
          <w:sz w:val="18"/>
          <w:szCs w:val="18"/>
        </w:rPr>
        <w:t>Τ</w:t>
      </w:r>
      <w:r w:rsidRPr="00C17E69">
        <w:rPr>
          <w:rFonts w:cs="Arial"/>
          <w:b/>
          <w:sz w:val="18"/>
          <w:szCs w:val="18"/>
        </w:rPr>
        <w:t xml:space="preserve">ύχη, ης (ἡ) : </w:t>
      </w:r>
      <w:r w:rsidRPr="00C17E69">
        <w:rPr>
          <w:rFonts w:cs="Arial"/>
          <w:sz w:val="18"/>
          <w:szCs w:val="18"/>
        </w:rPr>
        <w:t xml:space="preserve">fortune ; aventure     </w:t>
      </w:r>
      <w:r w:rsidRPr="00C17E69">
        <w:rPr>
          <w:b/>
          <w:sz w:val="18"/>
          <w:szCs w:val="18"/>
        </w:rPr>
        <w:t>Μεταλαμβάνω</w:t>
      </w:r>
      <w:r w:rsidRPr="00C17E69">
        <w:rPr>
          <w:sz w:val="18"/>
          <w:szCs w:val="18"/>
        </w:rPr>
        <w:t xml:space="preserve"> : prendre ou recevoir sa part de ( gén.), </w:t>
      </w:r>
      <w:proofErr w:type="gramStart"/>
      <w:r w:rsidRPr="00C17E69">
        <w:rPr>
          <w:sz w:val="18"/>
          <w:szCs w:val="18"/>
        </w:rPr>
        <w:t>obtenir</w:t>
      </w:r>
      <w:proofErr w:type="gramEnd"/>
      <w:r w:rsidRPr="00C17E69">
        <w:rPr>
          <w:sz w:val="18"/>
          <w:szCs w:val="18"/>
        </w:rPr>
        <w:t xml:space="preserve">    </w:t>
      </w:r>
      <w:r w:rsidRPr="00C17E69">
        <w:rPr>
          <w:b/>
          <w:sz w:val="18"/>
          <w:szCs w:val="18"/>
        </w:rPr>
        <w:t>Μετέχω</w:t>
      </w:r>
      <w:r w:rsidRPr="00C17E69">
        <w:rPr>
          <w:sz w:val="18"/>
          <w:szCs w:val="18"/>
        </w:rPr>
        <w:t> : partager, partic</w:t>
      </w:r>
      <w:r w:rsidRPr="00C17E69">
        <w:rPr>
          <w:sz w:val="18"/>
          <w:szCs w:val="18"/>
        </w:rPr>
        <w:t>i</w:t>
      </w:r>
      <w:r w:rsidRPr="00C17E69">
        <w:rPr>
          <w:sz w:val="18"/>
          <w:szCs w:val="18"/>
        </w:rPr>
        <w:t>per à, avoir part à   (avec acc. ou gén.)      Α</w:t>
      </w:r>
      <w:r w:rsidRPr="00C17E69">
        <w:rPr>
          <w:b/>
          <w:sz w:val="18"/>
          <w:szCs w:val="18"/>
        </w:rPr>
        <w:t>ἰών, ῶνος (ὁ) :</w:t>
      </w:r>
      <w:r w:rsidRPr="00C17E69">
        <w:rPr>
          <w:sz w:val="18"/>
          <w:szCs w:val="18"/>
        </w:rPr>
        <w:t xml:space="preserve"> vie humaine         </w:t>
      </w:r>
      <w:r w:rsidRPr="00C17E69">
        <w:rPr>
          <w:b/>
          <w:sz w:val="18"/>
          <w:szCs w:val="18"/>
        </w:rPr>
        <w:t>Ἄλλος, η, ο :</w:t>
      </w:r>
      <w:r w:rsidRPr="00C17E69">
        <w:rPr>
          <w:sz w:val="18"/>
          <w:szCs w:val="18"/>
        </w:rPr>
        <w:t xml:space="preserve"> autre      </w:t>
      </w:r>
      <w:r w:rsidRPr="00C17E69">
        <w:rPr>
          <w:b/>
          <w:sz w:val="18"/>
          <w:szCs w:val="18"/>
        </w:rPr>
        <w:t>Ἄλλως</w:t>
      </w:r>
      <w:r w:rsidRPr="00C17E69">
        <w:rPr>
          <w:sz w:val="18"/>
          <w:szCs w:val="18"/>
        </w:rPr>
        <w:t xml:space="preserve"> : </w:t>
      </w:r>
      <w:proofErr w:type="gramStart"/>
      <w:r w:rsidRPr="00C17E69">
        <w:rPr>
          <w:sz w:val="18"/>
          <w:szCs w:val="18"/>
        </w:rPr>
        <w:t>autrement .</w:t>
      </w:r>
      <w:proofErr w:type="gramEnd"/>
      <w:r w:rsidRPr="00C17E69">
        <w:rPr>
          <w:sz w:val="18"/>
          <w:szCs w:val="18"/>
        </w:rPr>
        <w:t xml:space="preserve">  </w:t>
      </w:r>
    </w:p>
  </w:footnote>
  <w:footnote w:id="156">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 xml:space="preserve">Παρασκευάζω </w:t>
      </w:r>
      <w:proofErr w:type="gramStart"/>
      <w:r w:rsidRPr="00C17E69">
        <w:rPr>
          <w:rFonts w:cs="Arial"/>
          <w:b/>
          <w:sz w:val="18"/>
          <w:szCs w:val="18"/>
        </w:rPr>
        <w:t>—[</w:t>
      </w:r>
      <w:proofErr w:type="gramEnd"/>
      <w:r w:rsidRPr="00C17E69">
        <w:rPr>
          <w:rFonts w:cs="Arial"/>
          <w:b/>
          <w:i/>
          <w:sz w:val="18"/>
          <w:szCs w:val="18"/>
        </w:rPr>
        <w:t>fut.</w:t>
      </w:r>
      <w:r w:rsidRPr="00C17E69">
        <w:rPr>
          <w:rFonts w:cs="Arial"/>
          <w:b/>
          <w:sz w:val="18"/>
          <w:szCs w:val="18"/>
        </w:rPr>
        <w:t xml:space="preserve"> : </w:t>
      </w:r>
      <w:r w:rsidRPr="00C17E69">
        <w:rPr>
          <w:sz w:val="18"/>
          <w:szCs w:val="18"/>
        </w:rPr>
        <w:t xml:space="preserve">παρασκευάσω ; </w:t>
      </w:r>
      <w:r w:rsidRPr="00C17E69">
        <w:rPr>
          <w:i/>
          <w:sz w:val="18"/>
          <w:szCs w:val="18"/>
        </w:rPr>
        <w:t>aor.</w:t>
      </w:r>
      <w:r w:rsidRPr="00C17E69">
        <w:rPr>
          <w:sz w:val="18"/>
          <w:szCs w:val="18"/>
        </w:rPr>
        <w:t xml:space="preserve"> : παρεσκεύασα ; </w:t>
      </w:r>
      <w:r w:rsidRPr="00C17E69">
        <w:rPr>
          <w:i/>
          <w:sz w:val="18"/>
          <w:szCs w:val="18"/>
        </w:rPr>
        <w:t>pft</w:t>
      </w:r>
      <w:r w:rsidRPr="00C17E69">
        <w:rPr>
          <w:sz w:val="18"/>
          <w:szCs w:val="18"/>
        </w:rPr>
        <w:t xml:space="preserve">. : παρεσκεύακα </w:t>
      </w:r>
      <w:r w:rsidRPr="00C17E69">
        <w:rPr>
          <w:rFonts w:cs="Arial"/>
          <w:b/>
          <w:sz w:val="18"/>
          <w:szCs w:val="18"/>
        </w:rPr>
        <w:t>]</w:t>
      </w:r>
      <w:r w:rsidRPr="00C17E69">
        <w:rPr>
          <w:b/>
          <w:sz w:val="18"/>
          <w:szCs w:val="18"/>
        </w:rPr>
        <w:t xml:space="preserve"> : </w:t>
      </w:r>
      <w:r w:rsidRPr="00C17E69">
        <w:rPr>
          <w:sz w:val="18"/>
          <w:szCs w:val="18"/>
        </w:rPr>
        <w:t xml:space="preserve">préparer ; </w:t>
      </w:r>
      <w:r w:rsidRPr="00C17E69">
        <w:rPr>
          <w:rFonts w:ascii="Times New Roman" w:hAnsi="Times New Roman"/>
          <w:sz w:val="18"/>
          <w:szCs w:val="18"/>
        </w:rPr>
        <w:t>▬</w:t>
      </w:r>
      <w:r w:rsidRPr="00C17E69">
        <w:rPr>
          <w:sz w:val="18"/>
          <w:szCs w:val="18"/>
        </w:rPr>
        <w:t xml:space="preserve"> au my : se préparer  (pour : </w:t>
      </w:r>
      <w:r w:rsidRPr="00C17E69">
        <w:rPr>
          <w:b/>
          <w:sz w:val="18"/>
          <w:szCs w:val="18"/>
        </w:rPr>
        <w:t xml:space="preserve">ἐς </w:t>
      </w:r>
      <w:r w:rsidRPr="00C17E69">
        <w:rPr>
          <w:sz w:val="18"/>
          <w:szCs w:val="18"/>
        </w:rPr>
        <w:t xml:space="preserve">+ acc.)    </w:t>
      </w:r>
      <w:r w:rsidRPr="00C17E69">
        <w:rPr>
          <w:b/>
          <w:bCs/>
          <w:sz w:val="18"/>
          <w:szCs w:val="18"/>
        </w:rPr>
        <w:t>Ὑ</w:t>
      </w:r>
      <w:r w:rsidRPr="00C17E69">
        <w:rPr>
          <w:b/>
          <w:sz w:val="18"/>
          <w:szCs w:val="18"/>
        </w:rPr>
        <w:t>πισχνέομαι</w:t>
      </w:r>
      <w:r w:rsidRPr="00C17E69">
        <w:rPr>
          <w:b/>
          <w:bCs/>
          <w:sz w:val="18"/>
          <w:szCs w:val="18"/>
        </w:rPr>
        <w:t> </w:t>
      </w:r>
      <w:proofErr w:type="gramStart"/>
      <w:r w:rsidRPr="00C17E69">
        <w:rPr>
          <w:rFonts w:cs="Arial"/>
          <w:b/>
          <w:sz w:val="18"/>
          <w:szCs w:val="18"/>
        </w:rPr>
        <w:t>—[</w:t>
      </w:r>
      <w:proofErr w:type="gramEnd"/>
      <w:r w:rsidRPr="00C17E69">
        <w:rPr>
          <w:b/>
          <w:bCs/>
          <w:sz w:val="18"/>
          <w:szCs w:val="18"/>
        </w:rPr>
        <w:t xml:space="preserve"> ὑπισχνεῖσθαι ;</w:t>
      </w:r>
      <w:r w:rsidRPr="00C17E69">
        <w:rPr>
          <w:sz w:val="18"/>
          <w:szCs w:val="18"/>
        </w:rPr>
        <w:t xml:space="preserve"> ὑποσχήσομαι ; ὑπεσχόμην ; ὑπέσχημαι </w:t>
      </w:r>
      <w:r w:rsidRPr="00C17E69">
        <w:rPr>
          <w:rFonts w:cs="Arial"/>
          <w:b/>
          <w:sz w:val="18"/>
          <w:szCs w:val="18"/>
        </w:rPr>
        <w:t xml:space="preserve"> ]— (</w:t>
      </w:r>
      <w:r w:rsidRPr="00C17E69">
        <w:rPr>
          <w:rFonts w:cs="Arial"/>
          <w:b/>
          <w:sz w:val="18"/>
          <w:szCs w:val="18"/>
          <w:u w:val="single"/>
        </w:rPr>
        <w:t>tr</w:t>
      </w:r>
      <w:r w:rsidRPr="00C17E69">
        <w:rPr>
          <w:rFonts w:cs="Arial"/>
          <w:b/>
          <w:sz w:val="18"/>
          <w:szCs w:val="18"/>
        </w:rPr>
        <w:t xml:space="preserve">.) : </w:t>
      </w:r>
      <w:r w:rsidRPr="00C17E69">
        <w:rPr>
          <w:sz w:val="18"/>
          <w:szCs w:val="18"/>
        </w:rPr>
        <w:t xml:space="preserve">promettre. </w:t>
      </w:r>
    </w:p>
  </w:footnote>
  <w:footnote w:id="157">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Ἀποκρίνομαι</w:t>
      </w:r>
      <w:r w:rsidRPr="00C17E69">
        <w:rPr>
          <w:sz w:val="18"/>
          <w:szCs w:val="18"/>
        </w:rPr>
        <w:t xml:space="preserve">-my  </w:t>
      </w:r>
      <w:proofErr w:type="gramStart"/>
      <w:r w:rsidRPr="00C17E69">
        <w:rPr>
          <w:sz w:val="18"/>
          <w:szCs w:val="18"/>
        </w:rPr>
        <w:t xml:space="preserve">( </w:t>
      </w:r>
      <w:r w:rsidRPr="00C17E69">
        <w:rPr>
          <w:i/>
          <w:sz w:val="18"/>
          <w:szCs w:val="18"/>
        </w:rPr>
        <w:t>fut</w:t>
      </w:r>
      <w:proofErr w:type="gramEnd"/>
      <w:r w:rsidRPr="00C17E69">
        <w:rPr>
          <w:i/>
          <w:sz w:val="18"/>
          <w:szCs w:val="18"/>
        </w:rPr>
        <w:t>.</w:t>
      </w:r>
      <w:r w:rsidRPr="00C17E69">
        <w:rPr>
          <w:sz w:val="18"/>
          <w:szCs w:val="18"/>
        </w:rPr>
        <w:t> : -</w:t>
      </w:r>
      <w:r w:rsidRPr="00C17E69">
        <w:rPr>
          <w:sz w:val="18"/>
          <w:szCs w:val="18"/>
          <w:lang w:val="el-GR"/>
        </w:rPr>
        <w:t>κ</w:t>
      </w:r>
      <w:r w:rsidRPr="00C17E69">
        <w:rPr>
          <w:sz w:val="18"/>
          <w:szCs w:val="18"/>
        </w:rPr>
        <w:t xml:space="preserve">ρινοῦμαι ; </w:t>
      </w:r>
      <w:r w:rsidRPr="00C17E69">
        <w:rPr>
          <w:i/>
          <w:sz w:val="18"/>
          <w:szCs w:val="18"/>
        </w:rPr>
        <w:t>aor.</w:t>
      </w:r>
      <w:r w:rsidRPr="00C17E69">
        <w:rPr>
          <w:sz w:val="18"/>
          <w:szCs w:val="18"/>
        </w:rPr>
        <w:t xml:space="preserve"> : ἀπεκρινάμην) :  répondre  τινι </w:t>
      </w:r>
      <w:r w:rsidRPr="00C17E69">
        <w:rPr>
          <w:i/>
          <w:iCs/>
          <w:sz w:val="18"/>
          <w:szCs w:val="18"/>
        </w:rPr>
        <w:t>ou</w:t>
      </w:r>
      <w:r w:rsidRPr="00C17E69">
        <w:rPr>
          <w:sz w:val="18"/>
          <w:szCs w:val="18"/>
        </w:rPr>
        <w:t xml:space="preserve"> πρός τινα :  à qn ; </w:t>
      </w:r>
      <w:r w:rsidRPr="00C17E69">
        <w:rPr>
          <w:b/>
          <w:sz w:val="18"/>
          <w:szCs w:val="18"/>
        </w:rPr>
        <w:t xml:space="preserve">ἀπ. </w:t>
      </w:r>
      <w:proofErr w:type="gramStart"/>
      <w:r w:rsidRPr="00C17E69">
        <w:rPr>
          <w:b/>
          <w:sz w:val="18"/>
          <w:szCs w:val="18"/>
        </w:rPr>
        <w:t>τὸ</w:t>
      </w:r>
      <w:proofErr w:type="gramEnd"/>
      <w:r w:rsidRPr="00C17E69">
        <w:rPr>
          <w:b/>
          <w:sz w:val="18"/>
          <w:szCs w:val="18"/>
        </w:rPr>
        <w:t xml:space="preserve"> ἐρωτώμενον</w:t>
      </w:r>
      <w:r w:rsidRPr="00C17E69">
        <w:rPr>
          <w:sz w:val="18"/>
          <w:szCs w:val="18"/>
        </w:rPr>
        <w:t xml:space="preserve"> : répondre à la question ; τί τινι ἀπ. : </w:t>
      </w:r>
      <w:proofErr w:type="gramStart"/>
      <w:r w:rsidRPr="00C17E69">
        <w:rPr>
          <w:sz w:val="18"/>
          <w:szCs w:val="18"/>
        </w:rPr>
        <w:t>qc</w:t>
      </w:r>
      <w:proofErr w:type="gramEnd"/>
      <w:r w:rsidRPr="00C17E69">
        <w:rPr>
          <w:sz w:val="18"/>
          <w:szCs w:val="18"/>
        </w:rPr>
        <w:t xml:space="preserve"> à qn. </w:t>
      </w:r>
    </w:p>
  </w:footnote>
  <w:footnote w:id="158">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Ἐροῦ</w:t>
      </w:r>
      <w:r w:rsidRPr="00C17E69">
        <w:rPr>
          <w:sz w:val="18"/>
          <w:szCs w:val="18"/>
        </w:rPr>
        <w:t xml:space="preserve"> : impér. </w:t>
      </w:r>
      <w:proofErr w:type="gramStart"/>
      <w:r w:rsidRPr="00C17E69">
        <w:rPr>
          <w:sz w:val="18"/>
          <w:szCs w:val="18"/>
        </w:rPr>
        <w:t>pst</w:t>
      </w:r>
      <w:proofErr w:type="gramEnd"/>
      <w:r w:rsidRPr="00C17E69">
        <w:rPr>
          <w:sz w:val="18"/>
          <w:szCs w:val="18"/>
        </w:rPr>
        <w:t xml:space="preserve"> 2° sg. </w:t>
      </w:r>
      <w:proofErr w:type="gramStart"/>
      <w:r w:rsidRPr="00C17E69">
        <w:rPr>
          <w:sz w:val="18"/>
          <w:szCs w:val="18"/>
        </w:rPr>
        <w:t>de</w:t>
      </w:r>
      <w:proofErr w:type="gramEnd"/>
      <w:r w:rsidRPr="00C17E69">
        <w:rPr>
          <w:sz w:val="18"/>
          <w:szCs w:val="18"/>
        </w:rPr>
        <w:t xml:space="preserve"> </w:t>
      </w:r>
      <w:r w:rsidRPr="00C17E69">
        <w:rPr>
          <w:b/>
          <w:sz w:val="18"/>
          <w:szCs w:val="18"/>
          <w:lang w:val="el-GR"/>
        </w:rPr>
        <w:t>ἔρομαι</w:t>
      </w:r>
      <w:r w:rsidRPr="00C17E69">
        <w:rPr>
          <w:sz w:val="18"/>
          <w:szCs w:val="18"/>
        </w:rPr>
        <w:t xml:space="preserve"> (acc.): questionner, interroger.    </w:t>
      </w:r>
      <w:r w:rsidRPr="00C17E69">
        <w:rPr>
          <w:b/>
          <w:caps/>
          <w:sz w:val="18"/>
          <w:szCs w:val="18"/>
          <w:lang w:val="el-GR"/>
        </w:rPr>
        <w:t>β</w:t>
      </w:r>
      <w:r w:rsidRPr="00C17E69">
        <w:rPr>
          <w:b/>
          <w:sz w:val="18"/>
          <w:szCs w:val="18"/>
          <w:lang w:val="el-GR"/>
        </w:rPr>
        <w:t>ούλομαι</w:t>
      </w:r>
      <w:r w:rsidRPr="00C17E69">
        <w:rPr>
          <w:b/>
          <w:sz w:val="18"/>
          <w:szCs w:val="18"/>
        </w:rPr>
        <w:t xml:space="preserve">, </w:t>
      </w:r>
      <w:r w:rsidRPr="00C17E69">
        <w:rPr>
          <w:b/>
          <w:sz w:val="18"/>
          <w:szCs w:val="18"/>
          <w:lang w:val="el-GR"/>
        </w:rPr>
        <w:t>βούλει</w:t>
      </w:r>
      <w:r w:rsidRPr="00C17E69">
        <w:rPr>
          <w:b/>
          <w:sz w:val="18"/>
          <w:szCs w:val="18"/>
        </w:rPr>
        <w:t xml:space="preserve">, </w:t>
      </w:r>
      <w:r w:rsidRPr="00C17E69">
        <w:rPr>
          <w:b/>
          <w:sz w:val="18"/>
          <w:szCs w:val="18"/>
          <w:lang w:val="el-GR"/>
        </w:rPr>
        <w:t>βούλεται</w:t>
      </w:r>
      <w:r w:rsidRPr="00C17E69">
        <w:rPr>
          <w:b/>
          <w:sz w:val="18"/>
          <w:szCs w:val="18"/>
        </w:rPr>
        <w:t>.</w:t>
      </w:r>
      <w:r w:rsidRPr="00C17E69">
        <w:rPr>
          <w:sz w:val="18"/>
          <w:szCs w:val="18"/>
        </w:rPr>
        <w:t xml:space="preserve">.. </w:t>
      </w:r>
      <w:r w:rsidRPr="00C17E69">
        <w:rPr>
          <w:b/>
          <w:sz w:val="18"/>
          <w:szCs w:val="18"/>
        </w:rPr>
        <w:t xml:space="preserve"> </w:t>
      </w:r>
      <w:proofErr w:type="gramStart"/>
      <w:r w:rsidRPr="00C17E69">
        <w:rPr>
          <w:b/>
          <w:sz w:val="18"/>
          <w:szCs w:val="18"/>
        </w:rPr>
        <w:t xml:space="preserve">:  </w:t>
      </w:r>
      <w:r w:rsidRPr="00C17E69">
        <w:rPr>
          <w:sz w:val="18"/>
          <w:szCs w:val="18"/>
        </w:rPr>
        <w:t>vouloir</w:t>
      </w:r>
      <w:proofErr w:type="gramEnd"/>
      <w:r w:rsidRPr="00C17E69">
        <w:rPr>
          <w:sz w:val="18"/>
          <w:szCs w:val="18"/>
        </w:rPr>
        <w:t xml:space="preserve"> bien, souhaiter.  </w:t>
      </w:r>
    </w:p>
  </w:footnote>
  <w:footnote w:id="159">
    <w:p w:rsidR="00E1615C" w:rsidRPr="00C17E69" w:rsidRDefault="00E1615C" w:rsidP="0012551B">
      <w:pPr>
        <w:tabs>
          <w:tab w:val="left" w:pos="685"/>
          <w:tab w:val="left" w:pos="1429"/>
          <w:tab w:val="left" w:pos="2000"/>
          <w:tab w:val="left" w:pos="9012"/>
        </w:tabs>
        <w:ind w:firstLine="426"/>
        <w:rPr>
          <w:szCs w:val="18"/>
        </w:rPr>
      </w:pPr>
      <w:r w:rsidRPr="00C17E69">
        <w:rPr>
          <w:rStyle w:val="Appelnotedebasdep"/>
          <w:szCs w:val="18"/>
          <w:vertAlign w:val="baseline"/>
        </w:rPr>
        <w:footnoteRef/>
      </w:r>
      <w:r w:rsidRPr="00C17E69">
        <w:rPr>
          <w:szCs w:val="18"/>
        </w:rPr>
        <w:t xml:space="preserve">. </w:t>
      </w:r>
      <w:r w:rsidRPr="00C17E69">
        <w:rPr>
          <w:b/>
          <w:szCs w:val="18"/>
        </w:rPr>
        <w:t xml:space="preserve"> </w:t>
      </w:r>
      <w:r w:rsidRPr="00C17E69">
        <w:rPr>
          <w:b/>
          <w:caps/>
          <w:szCs w:val="18"/>
          <w:lang w:val="el-GR"/>
        </w:rPr>
        <w:t>ο</w:t>
      </w:r>
      <w:r w:rsidRPr="00C17E69">
        <w:rPr>
          <w:b/>
          <w:szCs w:val="18"/>
          <w:lang w:val="el-GR"/>
        </w:rPr>
        <w:t>ὔκ</w:t>
      </w:r>
      <w:r w:rsidRPr="00C17E69">
        <w:rPr>
          <w:b/>
          <w:szCs w:val="18"/>
        </w:rPr>
        <w:t xml:space="preserve"> &lt;ἐρήσομαι&gt;     </w:t>
      </w:r>
      <w:r w:rsidRPr="00C17E69">
        <w:rPr>
          <w:b/>
          <w:color w:val="C00000"/>
          <w:szCs w:val="18"/>
          <w:lang w:val="el-GR"/>
        </w:rPr>
        <w:t>Ἐ</w:t>
      </w:r>
      <w:r w:rsidRPr="00C17E69">
        <w:rPr>
          <w:b/>
          <w:color w:val="C00000"/>
          <w:szCs w:val="18"/>
        </w:rPr>
        <w:t xml:space="preserve">στί, </w:t>
      </w:r>
      <w:r w:rsidRPr="00C17E69">
        <w:rPr>
          <w:i/>
          <w:szCs w:val="18"/>
        </w:rPr>
        <w:t>impers</w:t>
      </w:r>
      <w:r w:rsidRPr="00C17E69">
        <w:rPr>
          <w:szCs w:val="18"/>
        </w:rPr>
        <w:t xml:space="preserve">. </w:t>
      </w:r>
      <w:proofErr w:type="gramStart"/>
      <w:r w:rsidRPr="00C17E69">
        <w:rPr>
          <w:i/>
          <w:iCs/>
          <w:szCs w:val="18"/>
        </w:rPr>
        <w:t>avec</w:t>
      </w:r>
      <w:proofErr w:type="gramEnd"/>
      <w:r w:rsidRPr="00C17E69">
        <w:rPr>
          <w:i/>
          <w:iCs/>
          <w:szCs w:val="18"/>
        </w:rPr>
        <w:t xml:space="preserve"> dat. </w:t>
      </w:r>
      <w:proofErr w:type="gramStart"/>
      <w:r w:rsidRPr="00C17E69">
        <w:rPr>
          <w:i/>
          <w:iCs/>
          <w:szCs w:val="18"/>
        </w:rPr>
        <w:t>et</w:t>
      </w:r>
      <w:proofErr w:type="gramEnd"/>
      <w:r w:rsidRPr="00C17E69">
        <w:rPr>
          <w:i/>
          <w:iCs/>
          <w:szCs w:val="18"/>
        </w:rPr>
        <w:t xml:space="preserve"> inf. :</w:t>
      </w:r>
      <w:r w:rsidRPr="00C17E69">
        <w:rPr>
          <w:iCs/>
          <w:szCs w:val="18"/>
        </w:rPr>
        <w:t xml:space="preserve"> </w:t>
      </w:r>
      <w:r w:rsidRPr="00C17E69">
        <w:rPr>
          <w:szCs w:val="18"/>
        </w:rPr>
        <w:t xml:space="preserve">il est possible     </w:t>
      </w:r>
      <w:r w:rsidRPr="00C17E69">
        <w:rPr>
          <w:caps/>
          <w:szCs w:val="18"/>
          <w:lang w:val="el-GR"/>
        </w:rPr>
        <w:t>α</w:t>
      </w:r>
      <w:r w:rsidRPr="00C17E69">
        <w:rPr>
          <w:szCs w:val="18"/>
          <w:lang w:val="el-GR"/>
        </w:rPr>
        <w:t>ὐτῷ</w:t>
      </w:r>
      <w:r w:rsidRPr="00C17E69">
        <w:rPr>
          <w:szCs w:val="18"/>
        </w:rPr>
        <w:t> : à moi-même, Socrate         Ἡ</w:t>
      </w:r>
      <w:r w:rsidRPr="00C17E69">
        <w:rPr>
          <w:b/>
          <w:szCs w:val="18"/>
        </w:rPr>
        <w:t>δύς, εῖα, ύ :</w:t>
      </w:r>
      <w:r w:rsidRPr="00C17E69">
        <w:rPr>
          <w:szCs w:val="18"/>
        </w:rPr>
        <w:t xml:space="preserve"> agréable (</w:t>
      </w:r>
      <w:r w:rsidRPr="00C17E69">
        <w:rPr>
          <w:i/>
          <w:szCs w:val="18"/>
        </w:rPr>
        <w:t>cp</w:t>
      </w:r>
      <w:r w:rsidRPr="00C17E69">
        <w:rPr>
          <w:szCs w:val="18"/>
        </w:rPr>
        <w:t xml:space="preserve">. </w:t>
      </w:r>
      <w:r w:rsidRPr="00C17E69">
        <w:rPr>
          <w:b/>
          <w:szCs w:val="18"/>
        </w:rPr>
        <w:t>ἡδίων, -ων,  ἥδιον, gén : ἡδίονος </w:t>
      </w:r>
      <w:r w:rsidRPr="00C17E69">
        <w:rPr>
          <w:szCs w:val="18"/>
        </w:rPr>
        <w:t>; S</w:t>
      </w:r>
      <w:r w:rsidRPr="00C17E69">
        <w:rPr>
          <w:i/>
          <w:szCs w:val="18"/>
        </w:rPr>
        <w:t>p.</w:t>
      </w:r>
      <w:r w:rsidRPr="00C17E69">
        <w:rPr>
          <w:szCs w:val="18"/>
        </w:rPr>
        <w:t xml:space="preserve"> : </w:t>
      </w:r>
      <w:r w:rsidRPr="00C17E69">
        <w:rPr>
          <w:b/>
          <w:szCs w:val="18"/>
        </w:rPr>
        <w:t>ἥδιστος, η, ον</w:t>
      </w:r>
      <w:r w:rsidRPr="00C17E69">
        <w:rPr>
          <w:szCs w:val="18"/>
        </w:rPr>
        <w:t xml:space="preserve">)        </w:t>
      </w:r>
      <w:r w:rsidRPr="00C17E69">
        <w:rPr>
          <w:caps/>
          <w:szCs w:val="18"/>
          <w:lang w:val="el-GR"/>
        </w:rPr>
        <w:t>δ</w:t>
      </w:r>
      <w:r w:rsidRPr="00C17E69">
        <w:rPr>
          <w:szCs w:val="18"/>
          <w:lang w:val="el-GR"/>
        </w:rPr>
        <w:t>ῆλος</w:t>
      </w:r>
      <w:r w:rsidRPr="00C17E69">
        <w:rPr>
          <w:szCs w:val="18"/>
        </w:rPr>
        <w:t xml:space="preserve"> </w:t>
      </w:r>
      <w:r w:rsidRPr="00C17E69">
        <w:rPr>
          <w:szCs w:val="18"/>
          <w:lang w:val="el-GR"/>
        </w:rPr>
        <w:t>γάρ</w:t>
      </w:r>
      <w:r w:rsidRPr="00C17E69">
        <w:rPr>
          <w:szCs w:val="18"/>
        </w:rPr>
        <w:t xml:space="preserve"> </w:t>
      </w:r>
      <w:r w:rsidRPr="00C17E69">
        <w:rPr>
          <w:szCs w:val="18"/>
          <w:lang w:val="el-GR"/>
        </w:rPr>
        <w:t>μοι</w:t>
      </w:r>
      <w:r w:rsidRPr="00C17E69">
        <w:rPr>
          <w:szCs w:val="18"/>
        </w:rPr>
        <w:t xml:space="preserve"> </w:t>
      </w:r>
      <w:r w:rsidRPr="00C17E69">
        <w:rPr>
          <w:caps/>
          <w:szCs w:val="18"/>
          <w:lang w:val="el-GR"/>
        </w:rPr>
        <w:t>π</w:t>
      </w:r>
      <w:r w:rsidRPr="00C17E69">
        <w:rPr>
          <w:szCs w:val="18"/>
          <w:lang w:val="el-GR"/>
        </w:rPr>
        <w:t>ῶλος</w:t>
      </w:r>
      <w:r w:rsidRPr="00C17E69">
        <w:rPr>
          <w:szCs w:val="18"/>
        </w:rPr>
        <w:t xml:space="preserve"> &lt;</w:t>
      </w:r>
      <w:r w:rsidRPr="00C17E69">
        <w:rPr>
          <w:szCs w:val="18"/>
          <w:lang w:val="el-GR"/>
        </w:rPr>
        <w:t>ἐστί</w:t>
      </w:r>
      <w:r w:rsidRPr="00C17E69">
        <w:rPr>
          <w:szCs w:val="18"/>
        </w:rPr>
        <w:t xml:space="preserve">&gt; </w:t>
      </w:r>
      <w:r w:rsidRPr="00C17E69">
        <w:rPr>
          <w:b/>
          <w:bCs/>
          <w:szCs w:val="18"/>
          <w:lang w:val="el-GR"/>
        </w:rPr>
        <w:t>ὅτι</w:t>
      </w:r>
      <w:r w:rsidRPr="00C17E69">
        <w:rPr>
          <w:szCs w:val="18"/>
        </w:rPr>
        <w:t xml:space="preserve">  = </w:t>
      </w:r>
      <w:r w:rsidRPr="00C17E69">
        <w:rPr>
          <w:b/>
          <w:bCs/>
          <w:szCs w:val="18"/>
          <w:lang w:val="el-GR"/>
        </w:rPr>
        <w:t>δῆλον</w:t>
      </w:r>
      <w:r w:rsidRPr="00C17E69">
        <w:rPr>
          <w:b/>
          <w:bCs/>
          <w:szCs w:val="18"/>
        </w:rPr>
        <w:t xml:space="preserve"> </w:t>
      </w:r>
      <w:r w:rsidRPr="00C17E69">
        <w:rPr>
          <w:b/>
          <w:bCs/>
          <w:szCs w:val="18"/>
          <w:lang w:val="el-GR"/>
        </w:rPr>
        <w:t>δ</w:t>
      </w:r>
      <w:r w:rsidRPr="00C17E69">
        <w:rPr>
          <w:b/>
          <w:bCs/>
          <w:szCs w:val="18"/>
        </w:rPr>
        <w:t>’ &lt;</w:t>
      </w:r>
      <w:r w:rsidRPr="00C17E69">
        <w:rPr>
          <w:b/>
          <w:bCs/>
          <w:szCs w:val="18"/>
          <w:lang w:val="el-GR"/>
        </w:rPr>
        <w:t>ἐστί</w:t>
      </w:r>
      <w:r w:rsidRPr="00C17E69">
        <w:rPr>
          <w:b/>
          <w:bCs/>
          <w:szCs w:val="18"/>
        </w:rPr>
        <w:t xml:space="preserve">&gt; </w:t>
      </w:r>
      <w:r w:rsidRPr="00C17E69">
        <w:rPr>
          <w:b/>
          <w:bCs/>
          <w:szCs w:val="18"/>
          <w:lang w:val="el-GR"/>
        </w:rPr>
        <w:t>ὅτι</w:t>
      </w:r>
      <w:r w:rsidRPr="00C17E69">
        <w:rPr>
          <w:b/>
          <w:bCs/>
          <w:szCs w:val="18"/>
        </w:rPr>
        <w:t xml:space="preserve">…    </w:t>
      </w:r>
      <w:r w:rsidRPr="00C17E69">
        <w:rPr>
          <w:b/>
          <w:szCs w:val="18"/>
        </w:rPr>
        <w:t>Μελετάω </w:t>
      </w:r>
      <w:r w:rsidRPr="00C17E69">
        <w:rPr>
          <w:szCs w:val="18"/>
        </w:rPr>
        <w:t xml:space="preserve">-ῶ </w:t>
      </w:r>
      <w:proofErr w:type="gramStart"/>
      <w:r w:rsidRPr="00C17E69">
        <w:rPr>
          <w:rFonts w:cs="Arial"/>
          <w:b/>
          <w:szCs w:val="18"/>
        </w:rPr>
        <w:t>—[</w:t>
      </w:r>
      <w:proofErr w:type="gramEnd"/>
      <w:r w:rsidRPr="00C17E69">
        <w:rPr>
          <w:szCs w:val="18"/>
        </w:rPr>
        <w:t xml:space="preserve"> </w:t>
      </w:r>
      <w:r w:rsidRPr="00C17E69">
        <w:rPr>
          <w:i/>
          <w:iCs/>
          <w:szCs w:val="18"/>
        </w:rPr>
        <w:t>fut.</w:t>
      </w:r>
      <w:r w:rsidRPr="00C17E69">
        <w:rPr>
          <w:szCs w:val="18"/>
        </w:rPr>
        <w:t xml:space="preserve"> : μελετήσω, </w:t>
      </w:r>
      <w:r w:rsidRPr="00C17E69">
        <w:rPr>
          <w:i/>
          <w:iCs/>
          <w:szCs w:val="18"/>
        </w:rPr>
        <w:t>postér.</w:t>
      </w:r>
      <w:r w:rsidRPr="00C17E69">
        <w:rPr>
          <w:szCs w:val="18"/>
        </w:rPr>
        <w:t xml:space="preserve"> μελετήσομαι, </w:t>
      </w:r>
      <w:r w:rsidRPr="00C17E69">
        <w:rPr>
          <w:i/>
          <w:iCs/>
          <w:szCs w:val="18"/>
        </w:rPr>
        <w:t>aor. </w:t>
      </w:r>
      <w:r w:rsidRPr="00C17E69">
        <w:rPr>
          <w:iCs/>
          <w:szCs w:val="18"/>
        </w:rPr>
        <w:t>:</w:t>
      </w:r>
      <w:r w:rsidRPr="00C17E69">
        <w:rPr>
          <w:szCs w:val="18"/>
        </w:rPr>
        <w:t xml:space="preserve"> ἐμελέτησα ;  </w:t>
      </w:r>
      <w:r w:rsidRPr="00C17E69">
        <w:rPr>
          <w:i/>
          <w:szCs w:val="18"/>
        </w:rPr>
        <w:t>pft</w:t>
      </w:r>
      <w:r w:rsidRPr="00C17E69">
        <w:rPr>
          <w:szCs w:val="18"/>
        </w:rPr>
        <w:t>. : μεμελέτηκ</w:t>
      </w:r>
      <w:r w:rsidRPr="00C17E69">
        <w:rPr>
          <w:szCs w:val="18"/>
          <w:lang w:val="el-GR"/>
        </w:rPr>
        <w:t>α</w:t>
      </w:r>
      <w:r w:rsidRPr="00C17E69">
        <w:rPr>
          <w:i/>
          <w:iCs/>
          <w:szCs w:val="18"/>
        </w:rPr>
        <w:t xml:space="preserve">. </w:t>
      </w:r>
      <w:r w:rsidRPr="00C17E69">
        <w:rPr>
          <w:rFonts w:cs="Arial"/>
          <w:b/>
          <w:iCs/>
          <w:szCs w:val="18"/>
        </w:rPr>
        <w:t>]—:</w:t>
      </w:r>
      <w:r w:rsidRPr="00C17E69">
        <w:rPr>
          <w:iCs/>
          <w:szCs w:val="18"/>
        </w:rPr>
        <w:t xml:space="preserve"> </w:t>
      </w:r>
      <w:r w:rsidRPr="00C17E69">
        <w:rPr>
          <w:szCs w:val="18"/>
        </w:rPr>
        <w:t>pre</w:t>
      </w:r>
      <w:r w:rsidRPr="00C17E69">
        <w:rPr>
          <w:szCs w:val="18"/>
        </w:rPr>
        <w:t>n</w:t>
      </w:r>
      <w:r w:rsidRPr="00C17E69">
        <w:rPr>
          <w:szCs w:val="18"/>
        </w:rPr>
        <w:t>dre soin, s’occuper de </w:t>
      </w:r>
      <w:proofErr w:type="gramStart"/>
      <w:r w:rsidRPr="00C17E69">
        <w:rPr>
          <w:szCs w:val="18"/>
        </w:rPr>
        <w:t>( gén</w:t>
      </w:r>
      <w:proofErr w:type="gramEnd"/>
      <w:r w:rsidRPr="00C17E69">
        <w:rPr>
          <w:szCs w:val="18"/>
        </w:rPr>
        <w:t xml:space="preserve">. ou acc. ) exercer, pratiquer (avec acc. )     </w:t>
      </w:r>
      <w:r w:rsidRPr="00C17E69">
        <w:rPr>
          <w:szCs w:val="18"/>
          <w:lang w:val="el-GR"/>
        </w:rPr>
        <w:t>Δ</w:t>
      </w:r>
      <w:r w:rsidRPr="00C17E69">
        <w:rPr>
          <w:b/>
          <w:bCs/>
          <w:szCs w:val="18"/>
          <w:lang w:val="el-GR"/>
        </w:rPr>
        <w:t>ια</w:t>
      </w:r>
      <w:r w:rsidRPr="00C17E69">
        <w:rPr>
          <w:b/>
          <w:bCs/>
          <w:szCs w:val="18"/>
        </w:rPr>
        <w:t>-</w:t>
      </w:r>
      <w:r w:rsidRPr="00C17E69">
        <w:rPr>
          <w:b/>
          <w:bCs/>
          <w:szCs w:val="18"/>
          <w:lang w:val="el-GR"/>
        </w:rPr>
        <w:t>λέγομαι</w:t>
      </w:r>
      <w:r w:rsidRPr="00C17E69">
        <w:rPr>
          <w:b/>
          <w:bCs/>
          <w:szCs w:val="18"/>
        </w:rPr>
        <w:t xml:space="preserve"> : </w:t>
      </w:r>
      <w:r w:rsidRPr="00C17E69">
        <w:rPr>
          <w:szCs w:val="18"/>
        </w:rPr>
        <w:t xml:space="preserve"> s'entretenir, discuter en dialoguant    </w:t>
      </w:r>
      <w:r w:rsidRPr="00C17E69">
        <w:rPr>
          <w:b/>
          <w:szCs w:val="18"/>
        </w:rPr>
        <w:t>Λέγω</w:t>
      </w:r>
      <w:r w:rsidRPr="00C17E69">
        <w:rPr>
          <w:szCs w:val="18"/>
        </w:rPr>
        <w:t xml:space="preserve"> : </w:t>
      </w:r>
      <w:r w:rsidRPr="00C17E69">
        <w:rPr>
          <w:rFonts w:cs="Arial"/>
          <w:b/>
          <w:szCs w:val="18"/>
        </w:rPr>
        <w:t>—[</w:t>
      </w:r>
      <w:r w:rsidRPr="00C17E69">
        <w:rPr>
          <w:rFonts w:cs="Arial"/>
          <w:szCs w:val="18"/>
        </w:rPr>
        <w:t xml:space="preserve">ἑρῶ ; εἶπον ;  </w:t>
      </w:r>
      <w:r w:rsidRPr="00C17E69">
        <w:rPr>
          <w:szCs w:val="18"/>
        </w:rPr>
        <w:t>εἰπεῖν</w:t>
      </w:r>
      <w:r w:rsidRPr="00C17E69">
        <w:rPr>
          <w:rFonts w:cs="Arial"/>
          <w:szCs w:val="18"/>
        </w:rPr>
        <w:t xml:space="preserve"> ; </w:t>
      </w:r>
      <w:r w:rsidRPr="00C17E69">
        <w:rPr>
          <w:rFonts w:cs="Arial"/>
          <w:i/>
          <w:szCs w:val="18"/>
        </w:rPr>
        <w:t>pft</w:t>
      </w:r>
      <w:r w:rsidRPr="00C17E69">
        <w:rPr>
          <w:rFonts w:cs="Arial"/>
          <w:szCs w:val="18"/>
        </w:rPr>
        <w:t xml:space="preserve"> : εἴρηκα </w:t>
      </w:r>
      <w:r w:rsidRPr="00C17E69">
        <w:rPr>
          <w:rFonts w:cs="Arial"/>
          <w:b/>
          <w:szCs w:val="18"/>
        </w:rPr>
        <w:t xml:space="preserve">]. </w:t>
      </w:r>
      <w:r w:rsidRPr="00C17E69">
        <w:rPr>
          <w:rFonts w:cs="Arial"/>
          <w:szCs w:val="18"/>
        </w:rPr>
        <w:t xml:space="preserve"> </w:t>
      </w:r>
    </w:p>
  </w:footnote>
  <w:footnote w:id="160">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Ἐ</w:t>
      </w:r>
      <w:r w:rsidRPr="00C17E69">
        <w:rPr>
          <w:b/>
          <w:sz w:val="18"/>
          <w:szCs w:val="18"/>
        </w:rPr>
        <w:t xml:space="preserve">ρόμενος : </w:t>
      </w:r>
      <w:r w:rsidRPr="00C17E69">
        <w:rPr>
          <w:i/>
          <w:sz w:val="18"/>
          <w:szCs w:val="18"/>
        </w:rPr>
        <w:t xml:space="preserve">part. aor-2 de </w:t>
      </w:r>
      <w:r w:rsidRPr="00C17E69">
        <w:rPr>
          <w:b/>
          <w:bCs/>
          <w:sz w:val="18"/>
          <w:szCs w:val="18"/>
        </w:rPr>
        <w:t>ἔρομαι* </w:t>
      </w:r>
      <w:proofErr w:type="gramStart"/>
      <w:r w:rsidRPr="00C17E69">
        <w:rPr>
          <w:b/>
          <w:bCs/>
          <w:sz w:val="18"/>
          <w:szCs w:val="18"/>
        </w:rPr>
        <w:t xml:space="preserve">:  </w:t>
      </w:r>
      <w:r w:rsidRPr="00C17E69">
        <w:rPr>
          <w:bCs/>
          <w:sz w:val="18"/>
          <w:szCs w:val="18"/>
        </w:rPr>
        <w:t>interroger</w:t>
      </w:r>
      <w:proofErr w:type="gramEnd"/>
      <w:r w:rsidRPr="00C17E69">
        <w:rPr>
          <w:bCs/>
          <w:sz w:val="18"/>
          <w:szCs w:val="18"/>
        </w:rPr>
        <w:t xml:space="preserve"> qn,demande qc.   </w:t>
      </w:r>
      <w:r w:rsidRPr="00C17E69">
        <w:rPr>
          <w:b/>
          <w:sz w:val="18"/>
          <w:szCs w:val="18"/>
          <w:lang w:val="el-GR"/>
        </w:rPr>
        <w:t>Ἐπιστήμων</w:t>
      </w:r>
      <w:r w:rsidRPr="00C17E69">
        <w:rPr>
          <w:b/>
          <w:sz w:val="18"/>
          <w:szCs w:val="18"/>
        </w:rPr>
        <w:t xml:space="preserve">, </w:t>
      </w:r>
      <w:r w:rsidRPr="00C17E69">
        <w:rPr>
          <w:b/>
          <w:sz w:val="18"/>
          <w:szCs w:val="18"/>
          <w:lang w:val="el-GR"/>
        </w:rPr>
        <w:t>ονος</w:t>
      </w:r>
      <w:r w:rsidRPr="00C17E69">
        <w:rPr>
          <w:sz w:val="18"/>
          <w:szCs w:val="18"/>
        </w:rPr>
        <w:t xml:space="preserve"> + gén : spécialiste de       </w:t>
      </w:r>
      <w:r w:rsidRPr="00C17E69">
        <w:rPr>
          <w:b/>
          <w:sz w:val="18"/>
          <w:szCs w:val="18"/>
        </w:rPr>
        <w:t>Ἐ</w:t>
      </w:r>
      <w:r w:rsidRPr="00C17E69">
        <w:rPr>
          <w:b/>
          <w:bCs/>
          <w:sz w:val="18"/>
          <w:szCs w:val="18"/>
        </w:rPr>
        <w:t>γκωμιάζω</w:t>
      </w:r>
      <w:r w:rsidRPr="00C17E69">
        <w:rPr>
          <w:sz w:val="18"/>
          <w:szCs w:val="18"/>
        </w:rPr>
        <w:t xml:space="preserve"> (acc.) </w:t>
      </w:r>
      <w:r w:rsidRPr="00C17E69">
        <w:rPr>
          <w:rFonts w:cs="Arial"/>
          <w:b/>
          <w:sz w:val="18"/>
          <w:szCs w:val="18"/>
        </w:rPr>
        <w:t>:</w:t>
      </w:r>
      <w:r w:rsidRPr="00C17E69">
        <w:rPr>
          <w:sz w:val="18"/>
          <w:szCs w:val="18"/>
        </w:rPr>
        <w:t xml:space="preserve"> faire l’éloge de        Ψ</w:t>
      </w:r>
      <w:r w:rsidRPr="00C17E69">
        <w:rPr>
          <w:rFonts w:cs="Arial"/>
          <w:b/>
          <w:sz w:val="18"/>
          <w:szCs w:val="18"/>
        </w:rPr>
        <w:t>έγω</w:t>
      </w:r>
      <w:r w:rsidRPr="00C17E69">
        <w:rPr>
          <w:rFonts w:cs="Arial"/>
          <w:sz w:val="18"/>
          <w:szCs w:val="18"/>
        </w:rPr>
        <w:t xml:space="preserve"> </w:t>
      </w:r>
      <w:proofErr w:type="gramStart"/>
      <w:r w:rsidRPr="00C17E69">
        <w:rPr>
          <w:rFonts w:cs="Arial"/>
          <w:b/>
          <w:sz w:val="18"/>
          <w:szCs w:val="18"/>
        </w:rPr>
        <w:t>—[</w:t>
      </w:r>
      <w:proofErr w:type="gramEnd"/>
      <w:r w:rsidRPr="00C17E69">
        <w:rPr>
          <w:rFonts w:cs="Arial"/>
          <w:sz w:val="18"/>
          <w:szCs w:val="18"/>
        </w:rPr>
        <w:t xml:space="preserve"> </w:t>
      </w:r>
      <w:r w:rsidRPr="00C17E69">
        <w:rPr>
          <w:rFonts w:cs="Arial"/>
          <w:i/>
          <w:sz w:val="18"/>
          <w:szCs w:val="18"/>
        </w:rPr>
        <w:t>fut.</w:t>
      </w:r>
      <w:r w:rsidRPr="00C17E69">
        <w:rPr>
          <w:rFonts w:cs="Arial"/>
          <w:sz w:val="18"/>
          <w:szCs w:val="18"/>
        </w:rPr>
        <w:t xml:space="preserve"> : ψέξω ; </w:t>
      </w:r>
      <w:r w:rsidRPr="00C17E69">
        <w:rPr>
          <w:rFonts w:cs="Arial"/>
          <w:i/>
          <w:sz w:val="18"/>
          <w:szCs w:val="18"/>
        </w:rPr>
        <w:t>aor.</w:t>
      </w:r>
      <w:r w:rsidRPr="00C17E69">
        <w:rPr>
          <w:rFonts w:cs="Arial"/>
          <w:sz w:val="18"/>
          <w:szCs w:val="18"/>
        </w:rPr>
        <w:t xml:space="preserve"> : ἔψεξα ; </w:t>
      </w:r>
      <w:r w:rsidRPr="00C17E69">
        <w:rPr>
          <w:rFonts w:ascii="Times New Roman" w:hAnsi="Times New Roman"/>
          <w:sz w:val="18"/>
          <w:szCs w:val="18"/>
        </w:rPr>
        <w:t>▬</w:t>
      </w:r>
      <w:r w:rsidRPr="00C17E69">
        <w:rPr>
          <w:sz w:val="18"/>
          <w:szCs w:val="18"/>
        </w:rPr>
        <w:t xml:space="preserve"> </w:t>
      </w:r>
      <w:r w:rsidRPr="00C17E69">
        <w:rPr>
          <w:rFonts w:cs="Arial"/>
          <w:sz w:val="18"/>
          <w:szCs w:val="18"/>
        </w:rPr>
        <w:t xml:space="preserve">P. </w:t>
      </w:r>
      <w:proofErr w:type="gramStart"/>
      <w:r w:rsidRPr="00C17E69">
        <w:rPr>
          <w:rFonts w:cs="Arial"/>
          <w:sz w:val="18"/>
          <w:szCs w:val="18"/>
        </w:rPr>
        <w:t xml:space="preserve">ἔψεγμαι </w:t>
      </w:r>
      <w:r w:rsidRPr="00C17E69">
        <w:rPr>
          <w:rFonts w:cs="Arial"/>
          <w:b/>
          <w:sz w:val="18"/>
          <w:szCs w:val="18"/>
        </w:rPr>
        <w:t xml:space="preserve"> ]—</w:t>
      </w:r>
      <w:proofErr w:type="gramEnd"/>
      <w:r w:rsidRPr="00C17E69">
        <w:rPr>
          <w:rFonts w:cs="Arial"/>
          <w:b/>
          <w:sz w:val="18"/>
          <w:szCs w:val="18"/>
        </w:rPr>
        <w:t>:</w:t>
      </w:r>
      <w:r w:rsidRPr="00C17E69">
        <w:rPr>
          <w:rFonts w:cs="Arial"/>
          <w:sz w:val="18"/>
          <w:szCs w:val="18"/>
        </w:rPr>
        <w:t xml:space="preserve">  blâmer critiquer ( acc. )   </w:t>
      </w:r>
      <w:r w:rsidRPr="00C17E69">
        <w:rPr>
          <w:b/>
          <w:sz w:val="18"/>
          <w:szCs w:val="18"/>
          <w:lang w:val="el-GR"/>
        </w:rPr>
        <w:t>Ἀπεκρίνω</w:t>
      </w:r>
      <w:r w:rsidRPr="00C17E69">
        <w:rPr>
          <w:sz w:val="18"/>
          <w:szCs w:val="18"/>
        </w:rPr>
        <w:t xml:space="preserve"> aor.  2° sg de  </w:t>
      </w:r>
      <w:r w:rsidRPr="00C17E69">
        <w:rPr>
          <w:b/>
          <w:sz w:val="18"/>
          <w:szCs w:val="18"/>
          <w:lang w:val="el-GR"/>
        </w:rPr>
        <w:t>ἀποκρίνομαι</w:t>
      </w:r>
      <w:r w:rsidRPr="00C17E69">
        <w:rPr>
          <w:sz w:val="18"/>
          <w:szCs w:val="18"/>
        </w:rPr>
        <w:t> : répondre</w:t>
      </w:r>
    </w:p>
  </w:footnote>
  <w:footnote w:id="161">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Ποῖος</w:t>
      </w:r>
      <w:r w:rsidRPr="00C17E69">
        <w:rPr>
          <w:b/>
          <w:sz w:val="18"/>
          <w:szCs w:val="18"/>
        </w:rPr>
        <w:t xml:space="preserve">, </w:t>
      </w:r>
      <w:r w:rsidRPr="00C17E69">
        <w:rPr>
          <w:b/>
          <w:sz w:val="18"/>
          <w:szCs w:val="18"/>
          <w:lang w:val="el-GR"/>
        </w:rPr>
        <w:t>α</w:t>
      </w:r>
      <w:r w:rsidRPr="00C17E69">
        <w:rPr>
          <w:b/>
          <w:sz w:val="18"/>
          <w:szCs w:val="18"/>
        </w:rPr>
        <w:t xml:space="preserve">, </w:t>
      </w:r>
      <w:r w:rsidRPr="00C17E69">
        <w:rPr>
          <w:b/>
          <w:sz w:val="18"/>
          <w:szCs w:val="18"/>
          <w:lang w:val="el-GR"/>
        </w:rPr>
        <w:t>ον</w:t>
      </w:r>
      <w:r w:rsidRPr="00C17E69">
        <w:rPr>
          <w:b/>
          <w:sz w:val="18"/>
          <w:szCs w:val="18"/>
        </w:rPr>
        <w:t xml:space="preserve"> : </w:t>
      </w:r>
      <w:r w:rsidRPr="00C17E69">
        <w:rPr>
          <w:sz w:val="18"/>
          <w:szCs w:val="18"/>
        </w:rPr>
        <w:t>quel?  (</w:t>
      </w:r>
      <w:proofErr w:type="gramStart"/>
      <w:r w:rsidRPr="00C17E69">
        <w:rPr>
          <w:sz w:val="18"/>
          <w:szCs w:val="18"/>
        </w:rPr>
        <w:t>qualité</w:t>
      </w:r>
      <w:proofErr w:type="gramEnd"/>
      <w:r w:rsidRPr="00C17E69">
        <w:rPr>
          <w:sz w:val="18"/>
          <w:szCs w:val="18"/>
        </w:rPr>
        <w:t xml:space="preserve">)  ≠  </w:t>
      </w:r>
      <w:r w:rsidRPr="00C17E69">
        <w:rPr>
          <w:b/>
          <w:caps/>
          <w:sz w:val="18"/>
          <w:szCs w:val="18"/>
          <w:lang w:val="el-GR"/>
        </w:rPr>
        <w:t>τ</w:t>
      </w:r>
      <w:r w:rsidRPr="00C17E69">
        <w:rPr>
          <w:b/>
          <w:sz w:val="18"/>
          <w:szCs w:val="18"/>
          <w:lang w:val="el-GR"/>
        </w:rPr>
        <w:t>ίς</w:t>
      </w:r>
      <w:r w:rsidRPr="00C17E69">
        <w:rPr>
          <w:b/>
          <w:sz w:val="18"/>
          <w:szCs w:val="18"/>
        </w:rPr>
        <w:t xml:space="preserve">, </w:t>
      </w:r>
      <w:r w:rsidRPr="00C17E69">
        <w:rPr>
          <w:b/>
          <w:sz w:val="18"/>
          <w:szCs w:val="18"/>
          <w:lang w:val="el-GR"/>
        </w:rPr>
        <w:t>τίς</w:t>
      </w:r>
      <w:r w:rsidRPr="00C17E69">
        <w:rPr>
          <w:b/>
          <w:sz w:val="18"/>
          <w:szCs w:val="18"/>
        </w:rPr>
        <w:t xml:space="preserve">, </w:t>
      </w:r>
      <w:r w:rsidRPr="00C17E69">
        <w:rPr>
          <w:b/>
          <w:sz w:val="18"/>
          <w:szCs w:val="18"/>
          <w:lang w:val="el-GR"/>
        </w:rPr>
        <w:t>τί</w:t>
      </w:r>
      <w:r w:rsidRPr="00C17E69">
        <w:rPr>
          <w:b/>
          <w:sz w:val="18"/>
          <w:szCs w:val="18"/>
        </w:rPr>
        <w:t xml:space="preserve"> ; </w:t>
      </w:r>
      <w:r w:rsidRPr="00C17E69">
        <w:rPr>
          <w:i/>
          <w:sz w:val="18"/>
          <w:szCs w:val="18"/>
        </w:rPr>
        <w:t>gén.</w:t>
      </w:r>
      <w:r w:rsidRPr="00C17E69">
        <w:rPr>
          <w:b/>
          <w:sz w:val="18"/>
          <w:szCs w:val="18"/>
        </w:rPr>
        <w:t xml:space="preserve"> : </w:t>
      </w:r>
      <w:proofErr w:type="gramStart"/>
      <w:r w:rsidRPr="00C17E69">
        <w:rPr>
          <w:b/>
          <w:sz w:val="18"/>
          <w:szCs w:val="18"/>
          <w:lang w:val="el-GR"/>
        </w:rPr>
        <w:t>τίνος</w:t>
      </w:r>
      <w:proofErr w:type="gramEnd"/>
      <w:r w:rsidRPr="00C17E69">
        <w:rPr>
          <w:sz w:val="18"/>
          <w:szCs w:val="18"/>
        </w:rPr>
        <w:t xml:space="preserve"> : qui? identité      </w:t>
      </w:r>
      <w:r w:rsidRPr="00C17E69">
        <w:rPr>
          <w:b/>
          <w:sz w:val="18"/>
          <w:szCs w:val="18"/>
          <w:lang w:val="el-GR"/>
        </w:rPr>
        <w:t>Ἀλλὰ</w:t>
      </w:r>
      <w:r w:rsidRPr="00C17E69">
        <w:rPr>
          <w:b/>
          <w:sz w:val="18"/>
          <w:szCs w:val="18"/>
        </w:rPr>
        <w:t xml:space="preserve"> </w:t>
      </w:r>
      <w:r w:rsidRPr="00C17E69">
        <w:rPr>
          <w:b/>
          <w:sz w:val="18"/>
          <w:szCs w:val="18"/>
          <w:lang w:val="el-GR"/>
        </w:rPr>
        <w:t>τίς</w:t>
      </w:r>
      <w:r w:rsidRPr="00C17E69">
        <w:rPr>
          <w:b/>
          <w:sz w:val="18"/>
          <w:szCs w:val="18"/>
        </w:rPr>
        <w:t xml:space="preserve"> &lt; </w:t>
      </w:r>
      <w:r w:rsidRPr="00C17E69">
        <w:rPr>
          <w:b/>
          <w:sz w:val="18"/>
          <w:szCs w:val="18"/>
          <w:lang w:val="el-GR"/>
        </w:rPr>
        <w:t>εἴη</w:t>
      </w:r>
      <w:r w:rsidRPr="00C17E69">
        <w:rPr>
          <w:b/>
          <w:sz w:val="18"/>
          <w:szCs w:val="18"/>
        </w:rPr>
        <w:t>&gt;</w:t>
      </w:r>
      <w:proofErr w:type="gramStart"/>
      <w:r w:rsidRPr="00C17E69">
        <w:rPr>
          <w:b/>
          <w:sz w:val="18"/>
          <w:szCs w:val="18"/>
        </w:rPr>
        <w:t>,</w:t>
      </w:r>
      <w:r w:rsidRPr="00C17E69">
        <w:rPr>
          <w:b/>
          <w:sz w:val="18"/>
          <w:szCs w:val="18"/>
          <w:lang w:val="el-GR"/>
        </w:rPr>
        <w:t>καὶ</w:t>
      </w:r>
      <w:proofErr w:type="gramEnd"/>
      <w:r w:rsidRPr="00C17E69">
        <w:rPr>
          <w:sz w:val="18"/>
          <w:szCs w:val="18"/>
        </w:rPr>
        <w:t xml:space="preserve">       </w:t>
      </w:r>
      <w:r w:rsidRPr="00C17E69">
        <w:rPr>
          <w:b/>
          <w:caps/>
          <w:sz w:val="18"/>
          <w:szCs w:val="18"/>
          <w:lang w:val="el-GR"/>
        </w:rPr>
        <w:t>κ</w:t>
      </w:r>
      <w:r w:rsidRPr="00C17E69">
        <w:rPr>
          <w:b/>
          <w:sz w:val="18"/>
          <w:szCs w:val="18"/>
          <w:lang w:val="el-GR"/>
        </w:rPr>
        <w:t>αλέω</w:t>
      </w:r>
      <w:r w:rsidRPr="00C17E69">
        <w:rPr>
          <w:b/>
          <w:sz w:val="18"/>
          <w:szCs w:val="18"/>
        </w:rPr>
        <w:t xml:space="preserve"> + 2 acc</w:t>
      </w:r>
      <w:r w:rsidRPr="00C17E69">
        <w:rPr>
          <w:sz w:val="18"/>
          <w:szCs w:val="18"/>
        </w:rPr>
        <w:t xml:space="preserve">. : appeler qn de tel  nom   </w:t>
      </w:r>
      <w:r w:rsidRPr="00C17E69">
        <w:rPr>
          <w:b/>
          <w:sz w:val="18"/>
          <w:szCs w:val="18"/>
          <w:lang w:val="el-GR"/>
        </w:rPr>
        <w:t>Ἐρωτᾷ</w:t>
      </w:r>
      <w:r w:rsidRPr="00C17E69">
        <w:rPr>
          <w:sz w:val="18"/>
          <w:szCs w:val="18"/>
        </w:rPr>
        <w:t xml:space="preserve">  Bekker corr.  </w:t>
      </w:r>
      <w:proofErr w:type="gramStart"/>
      <w:r w:rsidRPr="00C17E69">
        <w:rPr>
          <w:sz w:val="18"/>
          <w:szCs w:val="18"/>
        </w:rPr>
        <w:t>en</w:t>
      </w:r>
      <w:proofErr w:type="gramEnd"/>
      <w:r w:rsidRPr="00C17E69">
        <w:rPr>
          <w:sz w:val="18"/>
          <w:szCs w:val="18"/>
        </w:rPr>
        <w:t xml:space="preserve"> </w:t>
      </w:r>
      <w:r w:rsidRPr="00C17E69">
        <w:rPr>
          <w:b/>
          <w:sz w:val="18"/>
          <w:szCs w:val="18"/>
          <w:lang w:val="el-GR"/>
        </w:rPr>
        <w:t>ἠρώτα</w:t>
      </w:r>
      <w:r w:rsidRPr="00C17E69">
        <w:rPr>
          <w:sz w:val="18"/>
          <w:szCs w:val="18"/>
        </w:rPr>
        <w:t xml:space="preserve"> (impft). Mais Kühner- Gerth défendent  qq cas d’optatif de substitution  en dehors du passé.)    </w:t>
      </w:r>
      <w:r w:rsidRPr="00C17E69">
        <w:rPr>
          <w:b/>
          <w:sz w:val="18"/>
          <w:szCs w:val="18"/>
        </w:rPr>
        <w:t>Ὑποτείν</w:t>
      </w:r>
      <w:r w:rsidRPr="00C17E69">
        <w:rPr>
          <w:b/>
          <w:sz w:val="18"/>
          <w:szCs w:val="18"/>
          <w:lang w:val="el-GR"/>
        </w:rPr>
        <w:t>ομαι</w:t>
      </w:r>
      <w:r w:rsidRPr="00C17E69">
        <w:rPr>
          <w:b/>
          <w:sz w:val="18"/>
          <w:szCs w:val="18"/>
        </w:rPr>
        <w:t xml:space="preserve">-my : </w:t>
      </w:r>
      <w:r w:rsidRPr="00C17E69">
        <w:rPr>
          <w:sz w:val="18"/>
          <w:szCs w:val="18"/>
        </w:rPr>
        <w:t xml:space="preserve">tendre sous les yeux, </w:t>
      </w:r>
      <w:r w:rsidRPr="00C17E69">
        <w:rPr>
          <w:i/>
          <w:sz w:val="18"/>
          <w:szCs w:val="18"/>
        </w:rPr>
        <w:t>d’où</w:t>
      </w:r>
      <w:r w:rsidRPr="00C17E69">
        <w:rPr>
          <w:sz w:val="18"/>
          <w:szCs w:val="18"/>
        </w:rPr>
        <w:t xml:space="preserve"> proposer      </w:t>
      </w:r>
      <w:r w:rsidRPr="00C17E69">
        <w:rPr>
          <w:b/>
          <w:caps/>
          <w:sz w:val="18"/>
          <w:szCs w:val="18"/>
        </w:rPr>
        <w:t>τ</w:t>
      </w:r>
      <w:r w:rsidRPr="00C17E69">
        <w:rPr>
          <w:b/>
          <w:sz w:val="18"/>
          <w:szCs w:val="18"/>
        </w:rPr>
        <w:t>ὰ ἔμπροσθέν :</w:t>
      </w:r>
      <w:r w:rsidRPr="00C17E69">
        <w:rPr>
          <w:sz w:val="18"/>
          <w:szCs w:val="18"/>
        </w:rPr>
        <w:t xml:space="preserve"> les exemples précédents     </w:t>
      </w:r>
      <w:r w:rsidRPr="00C17E69">
        <w:rPr>
          <w:b/>
          <w:sz w:val="18"/>
          <w:szCs w:val="18"/>
        </w:rPr>
        <w:t xml:space="preserve"> ὡς</w:t>
      </w:r>
      <w:r w:rsidRPr="00C17E69">
        <w:rPr>
          <w:sz w:val="18"/>
          <w:szCs w:val="18"/>
        </w:rPr>
        <w:t xml:space="preserve"> : en tant que    </w:t>
      </w:r>
      <w:r w:rsidRPr="00C17E69">
        <w:rPr>
          <w:b/>
          <w:sz w:val="18"/>
          <w:szCs w:val="18"/>
        </w:rPr>
        <w:t>Λέγω</w:t>
      </w:r>
      <w:r w:rsidRPr="00C17E69">
        <w:rPr>
          <w:sz w:val="18"/>
          <w:szCs w:val="18"/>
        </w:rPr>
        <w:t xml:space="preserve"> : </w:t>
      </w:r>
      <w:proofErr w:type="gramStart"/>
      <w:r w:rsidRPr="00C17E69">
        <w:rPr>
          <w:rFonts w:cs="Arial"/>
          <w:b/>
          <w:sz w:val="18"/>
          <w:szCs w:val="18"/>
        </w:rPr>
        <w:t>—[</w:t>
      </w:r>
      <w:proofErr w:type="gramEnd"/>
      <w:r w:rsidRPr="00C17E69">
        <w:rPr>
          <w:rFonts w:cs="Arial"/>
          <w:sz w:val="18"/>
          <w:szCs w:val="18"/>
        </w:rPr>
        <w:t xml:space="preserve"> ἑρῶ ; </w:t>
      </w:r>
      <w:r w:rsidRPr="00C17E69">
        <w:rPr>
          <w:rFonts w:cs="Arial"/>
          <w:i/>
          <w:sz w:val="18"/>
          <w:szCs w:val="18"/>
        </w:rPr>
        <w:t>aor.-2</w:t>
      </w:r>
      <w:r w:rsidRPr="00C17E69">
        <w:rPr>
          <w:rFonts w:cs="Arial"/>
          <w:sz w:val="18"/>
          <w:szCs w:val="18"/>
        </w:rPr>
        <w:t> : εἶπον</w:t>
      </w:r>
      <w:r w:rsidRPr="00C17E69">
        <w:rPr>
          <w:rFonts w:ascii="Times New Roman" w:hAnsi="Times New Roman"/>
          <w:sz w:val="18"/>
          <w:szCs w:val="18"/>
          <w:lang w:eastAsia="ja-JP"/>
        </w:rPr>
        <w:t>→</w:t>
      </w:r>
      <w:r w:rsidRPr="00C17E69">
        <w:rPr>
          <w:rFonts w:cs="Arial"/>
          <w:sz w:val="18"/>
          <w:szCs w:val="18"/>
          <w:lang w:eastAsia="ja-JP"/>
        </w:rPr>
        <w:t xml:space="preserve"> </w:t>
      </w:r>
      <w:r w:rsidRPr="00C17E69">
        <w:rPr>
          <w:rFonts w:cs="Arial"/>
          <w:i/>
          <w:sz w:val="18"/>
          <w:szCs w:val="18"/>
        </w:rPr>
        <w:t>inf. aor.</w:t>
      </w:r>
      <w:r w:rsidRPr="00C17E69">
        <w:rPr>
          <w:rFonts w:cs="Arial"/>
          <w:sz w:val="18"/>
          <w:szCs w:val="18"/>
        </w:rPr>
        <w:t xml:space="preserve"> : </w:t>
      </w:r>
      <w:r w:rsidRPr="00C17E69">
        <w:rPr>
          <w:sz w:val="18"/>
          <w:szCs w:val="18"/>
        </w:rPr>
        <w:t xml:space="preserve">εἰπεῖν ; </w:t>
      </w:r>
      <w:r w:rsidRPr="00C17E69">
        <w:rPr>
          <w:i/>
          <w:sz w:val="18"/>
          <w:szCs w:val="18"/>
        </w:rPr>
        <w:t>impér. aor.</w:t>
      </w:r>
      <w:r w:rsidRPr="00C17E69">
        <w:rPr>
          <w:sz w:val="18"/>
          <w:szCs w:val="18"/>
        </w:rPr>
        <w:t xml:space="preserve"> : </w:t>
      </w:r>
      <w:r w:rsidRPr="00C17E69">
        <w:rPr>
          <w:b/>
          <w:sz w:val="18"/>
          <w:szCs w:val="18"/>
        </w:rPr>
        <w:t xml:space="preserve"> εἰπέ</w:t>
      </w:r>
      <w:r w:rsidRPr="00C17E69">
        <w:rPr>
          <w:rFonts w:cs="Arial"/>
          <w:sz w:val="18"/>
          <w:szCs w:val="18"/>
        </w:rPr>
        <w:t xml:space="preserve"> ; </w:t>
      </w:r>
      <w:r w:rsidRPr="00C17E69">
        <w:rPr>
          <w:rFonts w:cs="Arial"/>
          <w:i/>
          <w:sz w:val="18"/>
          <w:szCs w:val="18"/>
        </w:rPr>
        <w:t>pft</w:t>
      </w:r>
      <w:r w:rsidRPr="00C17E69">
        <w:rPr>
          <w:rFonts w:cs="Arial"/>
          <w:sz w:val="18"/>
          <w:szCs w:val="18"/>
        </w:rPr>
        <w:t xml:space="preserve"> : εἴρηκα </w:t>
      </w:r>
      <w:r w:rsidRPr="00C17E69">
        <w:rPr>
          <w:rFonts w:cs="Arial"/>
          <w:b/>
          <w:sz w:val="18"/>
          <w:szCs w:val="18"/>
        </w:rPr>
        <w:t xml:space="preserve">].  </w:t>
      </w:r>
      <w:r w:rsidRPr="00C17E69">
        <w:rPr>
          <w:sz w:val="18"/>
          <w:szCs w:val="18"/>
        </w:rPr>
        <w:t>Κ</w:t>
      </w:r>
      <w:r w:rsidRPr="00C17E69">
        <w:rPr>
          <w:b/>
          <w:sz w:val="18"/>
          <w:szCs w:val="18"/>
        </w:rPr>
        <w:t>αλέω</w:t>
      </w:r>
      <w:r w:rsidRPr="00C17E69">
        <w:rPr>
          <w:sz w:val="18"/>
          <w:szCs w:val="18"/>
        </w:rPr>
        <w:t>  donner un nom, nommer (acc. et attr. de l’acc.)</w:t>
      </w:r>
      <w:r w:rsidRPr="00C17E69">
        <w:rPr>
          <w:rFonts w:cs="Arial"/>
          <w:b/>
          <w:sz w:val="18"/>
          <w:szCs w:val="18"/>
        </w:rPr>
        <w:t xml:space="preserve">  </w:t>
      </w:r>
      <w:r w:rsidRPr="00C17E69">
        <w:rPr>
          <w:b/>
          <w:sz w:val="18"/>
          <w:szCs w:val="18"/>
          <w:lang w:val="el-GR"/>
        </w:rPr>
        <w:t>Ἐπιστήμων</w:t>
      </w:r>
      <w:r w:rsidRPr="00C17E69">
        <w:rPr>
          <w:b/>
          <w:sz w:val="18"/>
          <w:szCs w:val="18"/>
        </w:rPr>
        <w:t xml:space="preserve">, </w:t>
      </w:r>
      <w:r w:rsidRPr="00C17E69">
        <w:rPr>
          <w:b/>
          <w:sz w:val="18"/>
          <w:szCs w:val="18"/>
          <w:lang w:val="el-GR"/>
        </w:rPr>
        <w:t>ονος</w:t>
      </w:r>
      <w:r w:rsidRPr="00C17E69">
        <w:rPr>
          <w:sz w:val="18"/>
          <w:szCs w:val="18"/>
        </w:rPr>
        <w:t xml:space="preserve"> + gén : spécialiste de   </w:t>
      </w:r>
      <w:r w:rsidRPr="00C17E69">
        <w:rPr>
          <w:b/>
          <w:sz w:val="18"/>
          <w:szCs w:val="18"/>
        </w:rPr>
        <w:t xml:space="preserve">Τέχνη, ης (ἡ) : </w:t>
      </w:r>
      <w:r w:rsidRPr="00C17E69">
        <w:rPr>
          <w:sz w:val="18"/>
          <w:szCs w:val="18"/>
        </w:rPr>
        <w:t xml:space="preserve">habileté manuelle ou ds les activités de l'esprit, technique,art  .    </w:t>
      </w:r>
      <w:r w:rsidRPr="00C17E69">
        <w:rPr>
          <w:rFonts w:cs="Arial"/>
          <w:b/>
          <w:sz w:val="18"/>
          <w:szCs w:val="18"/>
        </w:rPr>
        <w:t>Βραχύς, εῖα, ύ </w:t>
      </w:r>
      <w:r w:rsidRPr="00C17E69">
        <w:rPr>
          <w:rFonts w:cs="Arial"/>
          <w:sz w:val="18"/>
          <w:szCs w:val="18"/>
        </w:rPr>
        <w:t xml:space="preserve">: court; bref. </w:t>
      </w:r>
    </w:p>
  </w:footnote>
  <w:footnote w:id="162">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 xml:space="preserve">Εὔχομαι : </w:t>
      </w:r>
      <w:r w:rsidRPr="00C17E69">
        <w:rPr>
          <w:sz w:val="18"/>
          <w:szCs w:val="18"/>
        </w:rPr>
        <w:t>prier</w:t>
      </w:r>
      <w:r w:rsidRPr="00C17E69">
        <w:rPr>
          <w:b/>
          <w:sz w:val="18"/>
          <w:szCs w:val="18"/>
        </w:rPr>
        <w:t xml:space="preserve"> (qn. </w:t>
      </w:r>
      <w:proofErr w:type="gramStart"/>
      <w:r w:rsidRPr="00C17E69">
        <w:rPr>
          <w:b/>
          <w:sz w:val="18"/>
          <w:szCs w:val="18"/>
        </w:rPr>
        <w:t>dat. ;</w:t>
      </w:r>
      <w:proofErr w:type="gramEnd"/>
      <w:r w:rsidRPr="00C17E69">
        <w:rPr>
          <w:b/>
          <w:sz w:val="18"/>
          <w:szCs w:val="18"/>
        </w:rPr>
        <w:t xml:space="preserve"> prop. infve ; inf.) ; </w:t>
      </w:r>
      <w:r w:rsidRPr="00C17E69">
        <w:rPr>
          <w:sz w:val="18"/>
          <w:szCs w:val="18"/>
        </w:rPr>
        <w:t>souhaiter ; se flatter de, se glorifier de</w:t>
      </w:r>
      <w:r w:rsidRPr="00C17E69">
        <w:rPr>
          <w:b/>
          <w:sz w:val="18"/>
          <w:szCs w:val="18"/>
        </w:rPr>
        <w:t xml:space="preserve"> ( avec inf. )    </w:t>
      </w:r>
      <w:r w:rsidRPr="00C17E69">
        <w:rPr>
          <w:rFonts w:eastAsia="Times New Roman"/>
          <w:b/>
          <w:sz w:val="18"/>
          <w:szCs w:val="18"/>
          <w:lang w:eastAsia="fr-FR"/>
        </w:rPr>
        <w:t>« </w:t>
      </w:r>
      <w:proofErr w:type="gramStart"/>
      <w:r w:rsidRPr="00C17E69">
        <w:rPr>
          <w:rFonts w:eastAsia="Times New Roman"/>
          <w:b/>
          <w:sz w:val="18"/>
          <w:szCs w:val="18"/>
          <w:lang w:val="el-GR" w:eastAsia="fr-FR"/>
        </w:rPr>
        <w:t>ὅ</w:t>
      </w:r>
      <w:proofErr w:type="gramEnd"/>
      <w:r w:rsidRPr="00C17E69">
        <w:rPr>
          <w:rFonts w:eastAsia="Times New Roman"/>
          <w:b/>
          <w:sz w:val="18"/>
          <w:szCs w:val="18"/>
          <w:lang w:eastAsia="fr-FR"/>
        </w:rPr>
        <w:t xml:space="preserve"> </w:t>
      </w:r>
      <w:r w:rsidRPr="00C17E69">
        <w:rPr>
          <w:rFonts w:eastAsia="Times New Roman"/>
          <w:b/>
          <w:sz w:val="18"/>
          <w:szCs w:val="18"/>
          <w:lang w:val="el-GR" w:eastAsia="fr-FR"/>
        </w:rPr>
        <w:t>γε</w:t>
      </w:r>
      <w:r w:rsidRPr="00C17E69">
        <w:rPr>
          <w:rFonts w:eastAsia="Times New Roman"/>
          <w:b/>
          <w:sz w:val="18"/>
          <w:szCs w:val="18"/>
          <w:lang w:eastAsia="fr-FR"/>
        </w:rPr>
        <w:t xml:space="preserve"> </w:t>
      </w:r>
      <w:r w:rsidRPr="00C17E69">
        <w:rPr>
          <w:rFonts w:eastAsia="Times New Roman"/>
          <w:b/>
          <w:sz w:val="18"/>
          <w:szCs w:val="18"/>
          <w:lang w:val="el-GR" w:eastAsia="fr-FR"/>
        </w:rPr>
        <w:t>εὔχομαι</w:t>
      </w:r>
      <w:r w:rsidRPr="00C17E69">
        <w:rPr>
          <w:rFonts w:eastAsia="Times New Roman"/>
          <w:b/>
          <w:sz w:val="18"/>
          <w:szCs w:val="18"/>
          <w:lang w:eastAsia="fr-FR"/>
        </w:rPr>
        <w:t xml:space="preserve"> </w:t>
      </w:r>
      <w:r w:rsidRPr="00C17E69">
        <w:rPr>
          <w:rFonts w:eastAsia="Times New Roman"/>
          <w:b/>
          <w:sz w:val="18"/>
          <w:szCs w:val="18"/>
          <w:lang w:val="el-GR" w:eastAsia="fr-FR"/>
        </w:rPr>
        <w:t>εἶναι</w:t>
      </w:r>
      <w:r w:rsidRPr="00C17E69">
        <w:rPr>
          <w:rFonts w:eastAsia="Times New Roman"/>
          <w:b/>
          <w:sz w:val="18"/>
          <w:szCs w:val="18"/>
          <w:lang w:eastAsia="fr-FR"/>
        </w:rPr>
        <w:t> »</w:t>
      </w:r>
      <w:r w:rsidRPr="00C17E69">
        <w:rPr>
          <w:rFonts w:eastAsia="Times New Roman"/>
          <w:sz w:val="18"/>
          <w:szCs w:val="18"/>
          <w:lang w:eastAsia="fr-FR"/>
        </w:rPr>
        <w:t xml:space="preserve">  attr. </w:t>
      </w:r>
      <w:proofErr w:type="gramStart"/>
      <w:r w:rsidRPr="00C17E69">
        <w:rPr>
          <w:rFonts w:eastAsia="Times New Roman"/>
          <w:sz w:val="18"/>
          <w:szCs w:val="18"/>
          <w:lang w:eastAsia="fr-FR"/>
        </w:rPr>
        <w:t>du</w:t>
      </w:r>
      <w:proofErr w:type="gramEnd"/>
      <w:r w:rsidRPr="00C17E69">
        <w:rPr>
          <w:rFonts w:eastAsia="Times New Roman"/>
          <w:sz w:val="18"/>
          <w:szCs w:val="18"/>
          <w:lang w:eastAsia="fr-FR"/>
        </w:rPr>
        <w:t xml:space="preserve"> cod </w:t>
      </w:r>
      <w:r w:rsidRPr="00C17E69">
        <w:rPr>
          <w:rFonts w:eastAsia="Times New Roman"/>
          <w:b/>
          <w:sz w:val="18"/>
          <w:szCs w:val="18"/>
          <w:lang w:val="el-GR" w:eastAsia="fr-FR"/>
        </w:rPr>
        <w:t>με</w:t>
      </w:r>
      <w:r w:rsidRPr="00C17E69">
        <w:rPr>
          <w:rFonts w:eastAsia="Times New Roman"/>
          <w:sz w:val="18"/>
          <w:szCs w:val="18"/>
          <w:lang w:eastAsia="fr-FR"/>
        </w:rPr>
        <w:t xml:space="preserve"> (</w:t>
      </w:r>
      <w:r w:rsidRPr="00C17E69">
        <w:rPr>
          <w:rFonts w:eastAsia="Times New Roman"/>
          <w:sz w:val="18"/>
          <w:szCs w:val="18"/>
          <w:lang w:val="el-GR" w:eastAsia="fr-FR"/>
        </w:rPr>
        <w:t>καλεῖν</w:t>
      </w:r>
      <w:r w:rsidRPr="00C17E69">
        <w:rPr>
          <w:rFonts w:eastAsia="Times New Roman"/>
          <w:sz w:val="18"/>
          <w:szCs w:val="18"/>
          <w:lang w:eastAsia="fr-FR"/>
        </w:rPr>
        <w:t xml:space="preserve">)     </w:t>
      </w:r>
      <w:r w:rsidRPr="00C17E69">
        <w:rPr>
          <w:sz w:val="18"/>
          <w:szCs w:val="18"/>
        </w:rPr>
        <w:t xml:space="preserve">.    </w:t>
      </w:r>
      <w:r w:rsidRPr="00C17E69">
        <w:rPr>
          <w:b/>
          <w:caps/>
          <w:sz w:val="18"/>
          <w:szCs w:val="18"/>
          <w:lang w:val="el-GR"/>
        </w:rPr>
        <w:t>β</w:t>
      </w:r>
      <w:r w:rsidRPr="00C17E69">
        <w:rPr>
          <w:b/>
          <w:sz w:val="18"/>
          <w:szCs w:val="18"/>
          <w:lang w:val="el-GR"/>
        </w:rPr>
        <w:t>ούλομαι</w:t>
      </w:r>
      <w:r w:rsidRPr="00C17E69">
        <w:rPr>
          <w:b/>
          <w:sz w:val="18"/>
          <w:szCs w:val="18"/>
        </w:rPr>
        <w:t xml:space="preserve">, </w:t>
      </w:r>
      <w:r w:rsidRPr="00C17E69">
        <w:rPr>
          <w:b/>
          <w:sz w:val="18"/>
          <w:szCs w:val="18"/>
          <w:lang w:val="el-GR"/>
        </w:rPr>
        <w:t>βούλει</w:t>
      </w:r>
      <w:r w:rsidRPr="00C17E69">
        <w:rPr>
          <w:b/>
          <w:sz w:val="18"/>
          <w:szCs w:val="18"/>
        </w:rPr>
        <w:t xml:space="preserve">, </w:t>
      </w:r>
      <w:r w:rsidRPr="00C17E69">
        <w:rPr>
          <w:b/>
          <w:sz w:val="18"/>
          <w:szCs w:val="18"/>
          <w:lang w:val="el-GR"/>
        </w:rPr>
        <w:t>βούλεται</w:t>
      </w:r>
      <w:r w:rsidRPr="00C17E69">
        <w:rPr>
          <w:b/>
          <w:sz w:val="18"/>
          <w:szCs w:val="18"/>
        </w:rPr>
        <w:t>.</w:t>
      </w:r>
      <w:r w:rsidRPr="00C17E69">
        <w:rPr>
          <w:sz w:val="18"/>
          <w:szCs w:val="18"/>
        </w:rPr>
        <w:t xml:space="preserve">.. </w:t>
      </w:r>
      <w:r w:rsidRPr="00C17E69">
        <w:rPr>
          <w:b/>
          <w:sz w:val="18"/>
          <w:szCs w:val="18"/>
        </w:rPr>
        <w:t xml:space="preserve"> </w:t>
      </w:r>
      <w:proofErr w:type="gramStart"/>
      <w:r w:rsidRPr="00C17E69">
        <w:rPr>
          <w:b/>
          <w:sz w:val="18"/>
          <w:szCs w:val="18"/>
        </w:rPr>
        <w:t xml:space="preserve">:  </w:t>
      </w:r>
      <w:r w:rsidRPr="00C17E69">
        <w:rPr>
          <w:sz w:val="18"/>
          <w:szCs w:val="18"/>
        </w:rPr>
        <w:t>vouloir</w:t>
      </w:r>
      <w:proofErr w:type="gramEnd"/>
      <w:r w:rsidRPr="00C17E69">
        <w:rPr>
          <w:sz w:val="18"/>
          <w:szCs w:val="18"/>
        </w:rPr>
        <w:t xml:space="preserve"> bien, souhaiter.  </w:t>
      </w:r>
    </w:p>
  </w:footnote>
  <w:footnote w:id="163">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Οὐκοῦν</w:t>
      </w:r>
      <w:r w:rsidRPr="00C17E69">
        <w:rPr>
          <w:sz w:val="18"/>
          <w:szCs w:val="18"/>
        </w:rPr>
        <w:t xml:space="preserve"> : donc, eh bien donc, eh bien alors    </w:t>
      </w:r>
      <w:r w:rsidRPr="00C17E69">
        <w:rPr>
          <w:b/>
          <w:color w:val="0000FF"/>
          <w:sz w:val="18"/>
          <w:szCs w:val="18"/>
        </w:rPr>
        <w:t>Φημί</w:t>
      </w:r>
      <w:r w:rsidRPr="00C17E69">
        <w:rPr>
          <w:color w:val="0000FF"/>
          <w:sz w:val="18"/>
          <w:szCs w:val="18"/>
        </w:rPr>
        <w:t>,</w:t>
      </w:r>
      <w:r w:rsidRPr="00C17E69">
        <w:rPr>
          <w:b/>
          <w:color w:val="0000FF"/>
          <w:sz w:val="18"/>
          <w:szCs w:val="18"/>
        </w:rPr>
        <w:t xml:space="preserve"> </w:t>
      </w:r>
      <w:proofErr w:type="gramStart"/>
      <w:r w:rsidRPr="00C17E69">
        <w:rPr>
          <w:rFonts w:cs="Arial"/>
          <w:b/>
          <w:color w:val="0000FF"/>
          <w:sz w:val="18"/>
          <w:szCs w:val="18"/>
        </w:rPr>
        <w:t>—[</w:t>
      </w:r>
      <w:proofErr w:type="gramEnd"/>
      <w:r w:rsidRPr="00C17E69">
        <w:rPr>
          <w:i/>
          <w:color w:val="0000FF"/>
          <w:sz w:val="18"/>
          <w:szCs w:val="18"/>
        </w:rPr>
        <w:t>inf. pst</w:t>
      </w:r>
      <w:r w:rsidRPr="00C17E69">
        <w:rPr>
          <w:b/>
          <w:color w:val="0000FF"/>
          <w:sz w:val="18"/>
          <w:szCs w:val="18"/>
        </w:rPr>
        <w:t xml:space="preserve"> : φάναι ; </w:t>
      </w:r>
      <w:r w:rsidRPr="00C17E69">
        <w:rPr>
          <w:i/>
          <w:color w:val="0000FF"/>
          <w:sz w:val="18"/>
          <w:szCs w:val="18"/>
        </w:rPr>
        <w:t>impft</w:t>
      </w:r>
      <w:r w:rsidRPr="00C17E69">
        <w:rPr>
          <w:b/>
          <w:color w:val="0000FF"/>
          <w:sz w:val="18"/>
          <w:szCs w:val="18"/>
        </w:rPr>
        <w:t xml:space="preserve"> : ἔφην ; </w:t>
      </w:r>
      <w:r w:rsidRPr="00C17E69">
        <w:rPr>
          <w:i/>
          <w:color w:val="0000FF"/>
          <w:sz w:val="18"/>
          <w:szCs w:val="18"/>
        </w:rPr>
        <w:t>fut.</w:t>
      </w:r>
      <w:r w:rsidRPr="00C17E69">
        <w:rPr>
          <w:b/>
          <w:color w:val="0000FF"/>
          <w:sz w:val="18"/>
          <w:szCs w:val="18"/>
        </w:rPr>
        <w:t xml:space="preserve"> : </w:t>
      </w:r>
      <w:r w:rsidRPr="00C17E69">
        <w:rPr>
          <w:b/>
          <w:sz w:val="18"/>
          <w:szCs w:val="18"/>
        </w:rPr>
        <w:t xml:space="preserve">φήσω ; </w:t>
      </w:r>
      <w:r w:rsidRPr="00C17E69">
        <w:rPr>
          <w:i/>
          <w:sz w:val="18"/>
          <w:szCs w:val="18"/>
        </w:rPr>
        <w:t>aor-1 :</w:t>
      </w:r>
      <w:r w:rsidRPr="00C17E69">
        <w:rPr>
          <w:sz w:val="18"/>
          <w:szCs w:val="18"/>
        </w:rPr>
        <w:t xml:space="preserve"> </w:t>
      </w:r>
      <w:r w:rsidRPr="00C17E69">
        <w:rPr>
          <w:b/>
          <w:sz w:val="18"/>
          <w:szCs w:val="18"/>
        </w:rPr>
        <w:t xml:space="preserve">ἔφησα </w:t>
      </w:r>
      <w:r w:rsidRPr="00C17E69">
        <w:rPr>
          <w:rFonts w:cs="Arial"/>
          <w:b/>
          <w:sz w:val="18"/>
          <w:szCs w:val="18"/>
        </w:rPr>
        <w:t>]—:</w:t>
      </w:r>
      <w:r w:rsidRPr="00C17E69">
        <w:rPr>
          <w:b/>
          <w:sz w:val="18"/>
          <w:szCs w:val="18"/>
        </w:rPr>
        <w:t xml:space="preserve"> </w:t>
      </w:r>
      <w:r w:rsidRPr="00C17E69">
        <w:rPr>
          <w:sz w:val="18"/>
          <w:szCs w:val="18"/>
        </w:rPr>
        <w:t xml:space="preserve">  </w:t>
      </w:r>
      <w:r w:rsidRPr="00C17E69">
        <w:rPr>
          <w:i/>
          <w:sz w:val="18"/>
          <w:szCs w:val="18"/>
          <w:u w:val="single"/>
        </w:rPr>
        <w:t>Ind. Pst</w:t>
      </w:r>
      <w:r w:rsidRPr="00C17E69">
        <w:rPr>
          <w:sz w:val="18"/>
          <w:szCs w:val="18"/>
        </w:rPr>
        <w:t xml:space="preserve">   [φημί ; φής (</w:t>
      </w:r>
      <w:r w:rsidRPr="00C17E69">
        <w:rPr>
          <w:i/>
          <w:sz w:val="18"/>
          <w:szCs w:val="18"/>
        </w:rPr>
        <w:t>ou</w:t>
      </w:r>
      <w:r w:rsidRPr="00C17E69">
        <w:rPr>
          <w:sz w:val="18"/>
          <w:szCs w:val="18"/>
        </w:rPr>
        <w:t xml:space="preserve"> φῄς) ; φησί (ν)</w:t>
      </w:r>
      <w:r w:rsidRPr="00C17E69">
        <w:rPr>
          <w:b/>
          <w:sz w:val="18"/>
          <w:szCs w:val="18"/>
        </w:rPr>
        <w:t>—</w:t>
      </w:r>
      <w:r w:rsidRPr="00C17E69">
        <w:rPr>
          <w:sz w:val="18"/>
          <w:szCs w:val="18"/>
        </w:rPr>
        <w:t xml:space="preserve"> φαμέν ; φατέ ; φασί(ν) ] ; </w:t>
      </w:r>
      <w:r w:rsidRPr="00C17E69">
        <w:rPr>
          <w:i/>
          <w:sz w:val="18"/>
          <w:szCs w:val="18"/>
          <w:u w:val="single"/>
        </w:rPr>
        <w:t>Sbj. pst.</w:t>
      </w:r>
      <w:r w:rsidRPr="00C17E69">
        <w:rPr>
          <w:i/>
          <w:sz w:val="18"/>
          <w:szCs w:val="18"/>
        </w:rPr>
        <w:t xml:space="preserve"> </w:t>
      </w:r>
      <w:r w:rsidRPr="00C17E69">
        <w:rPr>
          <w:sz w:val="18"/>
          <w:szCs w:val="18"/>
        </w:rPr>
        <w:t xml:space="preserve"> [φῶ ; φῇς ; φῇ </w:t>
      </w:r>
      <w:r w:rsidRPr="00C17E69">
        <w:rPr>
          <w:b/>
          <w:sz w:val="18"/>
          <w:szCs w:val="18"/>
        </w:rPr>
        <w:t>—</w:t>
      </w:r>
      <w:r w:rsidRPr="00C17E69">
        <w:rPr>
          <w:sz w:val="18"/>
          <w:szCs w:val="18"/>
        </w:rPr>
        <w:t xml:space="preserve"> φῶμεν ; φῆτε ; φῶσι </w:t>
      </w:r>
      <w:proofErr w:type="gramStart"/>
      <w:r w:rsidRPr="00C17E69">
        <w:rPr>
          <w:b/>
          <w:sz w:val="18"/>
          <w:szCs w:val="18"/>
        </w:rPr>
        <w:t>—</w:t>
      </w:r>
      <w:r w:rsidRPr="00C17E69">
        <w:rPr>
          <w:sz w:val="18"/>
          <w:szCs w:val="18"/>
        </w:rPr>
        <w:t xml:space="preserve"> ]</w:t>
      </w:r>
      <w:proofErr w:type="gramEnd"/>
      <w:r w:rsidRPr="00C17E69">
        <w:rPr>
          <w:sz w:val="18"/>
          <w:szCs w:val="18"/>
        </w:rPr>
        <w:t xml:space="preserve">    Δ</w:t>
      </w:r>
      <w:r w:rsidRPr="00C17E69">
        <w:rPr>
          <w:rFonts w:cs="Arial"/>
          <w:b/>
          <w:sz w:val="18"/>
          <w:szCs w:val="18"/>
        </w:rPr>
        <w:t>υνατός, ή, όν :</w:t>
      </w:r>
      <w:r w:rsidRPr="00C17E69">
        <w:rPr>
          <w:rFonts w:cs="Arial"/>
          <w:sz w:val="18"/>
          <w:szCs w:val="18"/>
        </w:rPr>
        <w:t xml:space="preserve"> capable de, apte à; puissant, influent; possible.  </w:t>
      </w:r>
      <w:r w:rsidRPr="00C17E69">
        <w:rPr>
          <w:sz w:val="18"/>
          <w:szCs w:val="18"/>
        </w:rPr>
        <w:t xml:space="preserve"> </w:t>
      </w:r>
    </w:p>
  </w:footnote>
  <w:footnote w:id="164">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proofErr w:type="gramStart"/>
      <w:r w:rsidRPr="00C17E69">
        <w:rPr>
          <w:b/>
          <w:bCs/>
          <w:sz w:val="18"/>
          <w:szCs w:val="18"/>
        </w:rPr>
        <w:t>Ἐ</w:t>
      </w:r>
      <w:r w:rsidRPr="00C17E69">
        <w:rPr>
          <w:b/>
          <w:sz w:val="18"/>
          <w:szCs w:val="18"/>
        </w:rPr>
        <w:t>παγγέλλομαι-my</w:t>
      </w:r>
      <w:proofErr w:type="gramEnd"/>
      <w:r w:rsidRPr="00C17E69">
        <w:rPr>
          <w:b/>
          <w:sz w:val="18"/>
          <w:szCs w:val="18"/>
        </w:rPr>
        <w:t xml:space="preserve"> : </w:t>
      </w:r>
      <w:r w:rsidRPr="00C17E69">
        <w:rPr>
          <w:sz w:val="18"/>
          <w:szCs w:val="18"/>
        </w:rPr>
        <w:t xml:space="preserve">promettre ; faire profession de (acc. ou inf) ;     </w:t>
      </w:r>
      <w:r w:rsidRPr="00C17E69">
        <w:rPr>
          <w:b/>
          <w:sz w:val="18"/>
          <w:szCs w:val="18"/>
          <w:lang w:val="el-GR"/>
        </w:rPr>
        <w:t>Ἐ</w:t>
      </w:r>
      <w:r w:rsidRPr="00C17E69">
        <w:rPr>
          <w:b/>
          <w:sz w:val="18"/>
          <w:szCs w:val="18"/>
        </w:rPr>
        <w:t>νθάδε :</w:t>
      </w:r>
      <w:r w:rsidRPr="00C17E69">
        <w:rPr>
          <w:sz w:val="18"/>
          <w:szCs w:val="18"/>
        </w:rPr>
        <w:t xml:space="preserve"> ici même     </w:t>
      </w:r>
      <w:r w:rsidRPr="00C17E69">
        <w:rPr>
          <w:b/>
          <w:sz w:val="18"/>
          <w:szCs w:val="18"/>
        </w:rPr>
        <w:t xml:space="preserve">Ἄλλοθι : </w:t>
      </w:r>
      <w:r w:rsidRPr="00C17E69">
        <w:rPr>
          <w:sz w:val="18"/>
          <w:szCs w:val="18"/>
        </w:rPr>
        <w:t xml:space="preserve">ailleurs </w:t>
      </w:r>
    </w:p>
  </w:footnote>
  <w:footnote w:id="165">
    <w:p w:rsidR="00E1615C" w:rsidRPr="00C17E69" w:rsidRDefault="00E1615C" w:rsidP="0012551B">
      <w:pPr>
        <w:spacing w:after="60"/>
        <w:ind w:firstLine="426"/>
        <w:rPr>
          <w:szCs w:val="18"/>
        </w:rPr>
      </w:pPr>
      <w:r w:rsidRPr="00C17E69">
        <w:rPr>
          <w:rStyle w:val="Appelnotedebasdep"/>
          <w:szCs w:val="18"/>
          <w:vertAlign w:val="baseline"/>
        </w:rPr>
        <w:footnoteRef/>
      </w:r>
      <w:r w:rsidRPr="00C17E69">
        <w:rPr>
          <w:szCs w:val="18"/>
        </w:rPr>
        <w:t>.  Θ</w:t>
      </w:r>
      <w:r w:rsidRPr="00C17E69">
        <w:rPr>
          <w:b/>
          <w:szCs w:val="18"/>
        </w:rPr>
        <w:t xml:space="preserve">έλω / </w:t>
      </w:r>
      <w:r w:rsidRPr="00C17E69">
        <w:rPr>
          <w:b/>
          <w:bCs/>
          <w:szCs w:val="18"/>
        </w:rPr>
        <w:t xml:space="preserve">ἐθέλω </w:t>
      </w:r>
      <w:proofErr w:type="gramStart"/>
      <w:r w:rsidRPr="00C17E69">
        <w:rPr>
          <w:rFonts w:cs="Arial"/>
          <w:b/>
          <w:bCs/>
          <w:szCs w:val="18"/>
        </w:rPr>
        <w:t>—[</w:t>
      </w:r>
      <w:proofErr w:type="gramEnd"/>
      <w:r w:rsidRPr="00C17E69">
        <w:rPr>
          <w:szCs w:val="18"/>
        </w:rPr>
        <w:t>ἐθελήσω ; ἤθέλησα ; ήθέληκα </w:t>
      </w:r>
      <w:r w:rsidRPr="00C17E69">
        <w:rPr>
          <w:rFonts w:cs="Arial"/>
          <w:b/>
          <w:szCs w:val="18"/>
        </w:rPr>
        <w:t>]—:</w:t>
      </w:r>
      <w:r w:rsidRPr="00C17E69">
        <w:rPr>
          <w:rFonts w:cs="Arial"/>
          <w:szCs w:val="18"/>
        </w:rPr>
        <w:t xml:space="preserve">  </w:t>
      </w:r>
      <w:r w:rsidRPr="00C17E69">
        <w:rPr>
          <w:szCs w:val="18"/>
        </w:rPr>
        <w:t xml:space="preserve">vouloir bien, consentir à    </w:t>
      </w:r>
      <w:r w:rsidRPr="00C17E69">
        <w:rPr>
          <w:b/>
          <w:caps/>
          <w:szCs w:val="18"/>
          <w:lang w:val="el-GR"/>
        </w:rPr>
        <w:t>δ</w:t>
      </w:r>
      <w:r w:rsidRPr="00C17E69">
        <w:rPr>
          <w:b/>
          <w:szCs w:val="18"/>
          <w:lang w:val="el-GR"/>
        </w:rPr>
        <w:t>ιαλέγομαι</w:t>
      </w:r>
      <w:r w:rsidRPr="00C17E69">
        <w:rPr>
          <w:szCs w:val="18"/>
        </w:rPr>
        <w:t> : discuter sous forme de dialogue    Δ</w:t>
      </w:r>
      <w:r w:rsidRPr="00C17E69">
        <w:rPr>
          <w:b/>
          <w:szCs w:val="18"/>
        </w:rPr>
        <w:t>ιατελέω-ῶ</w:t>
      </w:r>
      <w:r w:rsidRPr="00C17E69">
        <w:rPr>
          <w:szCs w:val="18"/>
        </w:rPr>
        <w:t xml:space="preserve"> [</w:t>
      </w:r>
      <w:r w:rsidRPr="00C17E69">
        <w:rPr>
          <w:i/>
          <w:szCs w:val="18"/>
        </w:rPr>
        <w:t>aor.</w:t>
      </w:r>
      <w:r w:rsidRPr="00C17E69">
        <w:rPr>
          <w:szCs w:val="18"/>
        </w:rPr>
        <w:t xml:space="preserve"> : διετέλεσα] : continuer, persévérer    </w:t>
      </w:r>
      <w:r w:rsidRPr="00C17E69">
        <w:rPr>
          <w:b/>
          <w:caps/>
          <w:szCs w:val="18"/>
          <w:lang w:val="el-GR"/>
        </w:rPr>
        <w:t>τ</w:t>
      </w:r>
      <w:r w:rsidRPr="00C17E69">
        <w:rPr>
          <w:b/>
          <w:szCs w:val="18"/>
          <w:lang w:val="el-GR"/>
        </w:rPr>
        <w:t>ὸ</w:t>
      </w:r>
      <w:r w:rsidRPr="00C17E69">
        <w:rPr>
          <w:b/>
          <w:szCs w:val="18"/>
        </w:rPr>
        <w:t xml:space="preserve"> </w:t>
      </w:r>
      <w:r w:rsidRPr="00C17E69">
        <w:rPr>
          <w:b/>
          <w:szCs w:val="18"/>
          <w:lang w:val="el-GR"/>
        </w:rPr>
        <w:t>μὲν</w:t>
      </w:r>
      <w:r w:rsidRPr="00C17E69">
        <w:rPr>
          <w:b/>
          <w:szCs w:val="18"/>
        </w:rPr>
        <w:t xml:space="preserve">... </w:t>
      </w:r>
      <w:r w:rsidRPr="00C17E69">
        <w:rPr>
          <w:b/>
          <w:szCs w:val="18"/>
          <w:lang w:val="el-GR"/>
        </w:rPr>
        <w:t>τὸ</w:t>
      </w:r>
      <w:r w:rsidRPr="00C17E69">
        <w:rPr>
          <w:b/>
          <w:szCs w:val="18"/>
        </w:rPr>
        <w:t xml:space="preserve"> </w:t>
      </w:r>
      <w:r w:rsidRPr="00C17E69">
        <w:rPr>
          <w:b/>
          <w:szCs w:val="18"/>
          <w:lang w:val="el-GR"/>
        </w:rPr>
        <w:t>δέ</w:t>
      </w:r>
      <w:r w:rsidRPr="00C17E69">
        <w:rPr>
          <w:b/>
          <w:szCs w:val="18"/>
        </w:rPr>
        <w:t xml:space="preserve">, </w:t>
      </w:r>
      <w:r w:rsidRPr="00C17E69">
        <w:rPr>
          <w:i/>
          <w:szCs w:val="18"/>
        </w:rPr>
        <w:t>adv</w:t>
      </w:r>
      <w:r w:rsidRPr="00C17E69">
        <w:rPr>
          <w:szCs w:val="18"/>
        </w:rPr>
        <w:t xml:space="preserve">. : tantôt… tantôt      </w:t>
      </w:r>
      <w:r w:rsidRPr="00C17E69">
        <w:rPr>
          <w:szCs w:val="18"/>
          <w:lang w:val="el-GR"/>
        </w:rPr>
        <w:t>Ἐρωτῶ</w:t>
      </w:r>
      <w:r w:rsidRPr="00C17E69">
        <w:rPr>
          <w:szCs w:val="18"/>
        </w:rPr>
        <w:t xml:space="preserve"> : interroger qn ; demander qc.   </w:t>
      </w:r>
      <w:r w:rsidRPr="00C17E69">
        <w:rPr>
          <w:b/>
          <w:szCs w:val="18"/>
        </w:rPr>
        <w:t>Ἀποκρίνομαι</w:t>
      </w:r>
      <w:r w:rsidRPr="00C17E69">
        <w:rPr>
          <w:szCs w:val="18"/>
        </w:rPr>
        <w:t xml:space="preserve">-my  </w:t>
      </w:r>
      <w:proofErr w:type="gramStart"/>
      <w:r w:rsidRPr="00C17E69">
        <w:rPr>
          <w:szCs w:val="18"/>
        </w:rPr>
        <w:t xml:space="preserve">( </w:t>
      </w:r>
      <w:r w:rsidRPr="00C17E69">
        <w:rPr>
          <w:i/>
          <w:szCs w:val="18"/>
        </w:rPr>
        <w:t>fut</w:t>
      </w:r>
      <w:proofErr w:type="gramEnd"/>
      <w:r w:rsidRPr="00C17E69">
        <w:rPr>
          <w:i/>
          <w:szCs w:val="18"/>
        </w:rPr>
        <w:t>.</w:t>
      </w:r>
      <w:r w:rsidRPr="00C17E69">
        <w:rPr>
          <w:szCs w:val="18"/>
        </w:rPr>
        <w:t> : -</w:t>
      </w:r>
      <w:r w:rsidRPr="00C17E69">
        <w:rPr>
          <w:szCs w:val="18"/>
          <w:lang w:val="el-GR"/>
        </w:rPr>
        <w:t>κ</w:t>
      </w:r>
      <w:r w:rsidRPr="00C17E69">
        <w:rPr>
          <w:szCs w:val="18"/>
        </w:rPr>
        <w:t xml:space="preserve">ρινοῦμαι ; </w:t>
      </w:r>
      <w:r w:rsidRPr="00C17E69">
        <w:rPr>
          <w:i/>
          <w:szCs w:val="18"/>
        </w:rPr>
        <w:t>aor.</w:t>
      </w:r>
      <w:r w:rsidRPr="00C17E69">
        <w:rPr>
          <w:szCs w:val="18"/>
        </w:rPr>
        <w:t xml:space="preserve"> : ἀπεκρινάμην) :  répondre  τινι </w:t>
      </w:r>
      <w:r w:rsidRPr="00C17E69">
        <w:rPr>
          <w:i/>
          <w:iCs/>
          <w:szCs w:val="18"/>
        </w:rPr>
        <w:t>ou</w:t>
      </w:r>
      <w:r w:rsidRPr="00C17E69">
        <w:rPr>
          <w:szCs w:val="18"/>
        </w:rPr>
        <w:t xml:space="preserve"> πρός τινα :  à qn ; ; τί τινι ἀπ. : </w:t>
      </w:r>
      <w:proofErr w:type="gramStart"/>
      <w:r w:rsidRPr="00C17E69">
        <w:rPr>
          <w:szCs w:val="18"/>
        </w:rPr>
        <w:t>qc</w:t>
      </w:r>
      <w:proofErr w:type="gramEnd"/>
      <w:r w:rsidRPr="00C17E69">
        <w:rPr>
          <w:szCs w:val="18"/>
        </w:rPr>
        <w:t xml:space="preserve"> à qn. ; </w:t>
      </w:r>
      <w:proofErr w:type="gramStart"/>
      <w:r w:rsidRPr="00C17E69">
        <w:rPr>
          <w:b/>
          <w:szCs w:val="18"/>
        </w:rPr>
        <w:t>ἀπ</w:t>
      </w:r>
      <w:proofErr w:type="gramEnd"/>
      <w:r w:rsidRPr="00C17E69">
        <w:rPr>
          <w:b/>
          <w:szCs w:val="18"/>
        </w:rPr>
        <w:t>. τὸ ἐρωτώμενον</w:t>
      </w:r>
      <w:r w:rsidRPr="00C17E69">
        <w:rPr>
          <w:szCs w:val="18"/>
        </w:rPr>
        <w:t xml:space="preserve"> : répondre à la question      </w:t>
      </w:r>
      <w:r w:rsidRPr="00C17E69">
        <w:rPr>
          <w:b/>
          <w:bCs/>
          <w:color w:val="000000"/>
          <w:szCs w:val="18"/>
        </w:rPr>
        <w:t>Ἄρχομαι-my  </w:t>
      </w:r>
      <w:r w:rsidRPr="00C17E69">
        <w:rPr>
          <w:rFonts w:cs="Arial"/>
          <w:b/>
          <w:bCs/>
          <w:color w:val="000000"/>
          <w:szCs w:val="18"/>
        </w:rPr>
        <w:t>—[</w:t>
      </w:r>
      <w:r w:rsidRPr="00C17E69">
        <w:rPr>
          <w:color w:val="000000"/>
          <w:szCs w:val="18"/>
        </w:rPr>
        <w:t xml:space="preserve">ἄρξομαι ; ἤρξάμην ; ἦργμαι </w:t>
      </w:r>
      <w:r w:rsidRPr="00C17E69">
        <w:rPr>
          <w:rFonts w:cs="Arial"/>
          <w:b/>
          <w:color w:val="000000"/>
          <w:szCs w:val="18"/>
        </w:rPr>
        <w:t>]—:</w:t>
      </w:r>
      <w:r w:rsidRPr="00C17E69">
        <w:rPr>
          <w:color w:val="000000"/>
          <w:szCs w:val="18"/>
        </w:rPr>
        <w:t xml:space="preserve"> commencer      </w:t>
      </w:r>
      <w:r w:rsidRPr="00C17E69">
        <w:rPr>
          <w:b/>
          <w:bCs/>
          <w:szCs w:val="18"/>
        </w:rPr>
        <w:t>Ἀ</w:t>
      </w:r>
      <w:r w:rsidRPr="00C17E69">
        <w:rPr>
          <w:b/>
          <w:szCs w:val="18"/>
        </w:rPr>
        <w:t>ποτίθεμαι</w:t>
      </w:r>
      <w:r w:rsidRPr="00C17E69">
        <w:rPr>
          <w:szCs w:val="18"/>
        </w:rPr>
        <w:t xml:space="preserve">-my  </w:t>
      </w:r>
      <w:r w:rsidRPr="00C17E69">
        <w:rPr>
          <w:rFonts w:cs="Arial"/>
          <w:b/>
          <w:szCs w:val="18"/>
        </w:rPr>
        <w:t>—[</w:t>
      </w:r>
      <w:r w:rsidRPr="00C17E69">
        <w:rPr>
          <w:szCs w:val="18"/>
        </w:rPr>
        <w:t xml:space="preserve"> ἀποθήσομαι, ἀπεθηκάμην, ἀπεθέμην ]— : remettre, différer      </w:t>
      </w:r>
      <w:r w:rsidRPr="00C17E69">
        <w:rPr>
          <w:b/>
          <w:bCs/>
          <w:szCs w:val="18"/>
        </w:rPr>
        <w:t>Ὑ</w:t>
      </w:r>
      <w:r w:rsidRPr="00C17E69">
        <w:rPr>
          <w:b/>
          <w:szCs w:val="18"/>
        </w:rPr>
        <w:t>πισχνέομαι</w:t>
      </w:r>
      <w:r w:rsidRPr="00C17E69">
        <w:rPr>
          <w:b/>
          <w:bCs/>
          <w:szCs w:val="18"/>
        </w:rPr>
        <w:t> (</w:t>
      </w:r>
      <w:r w:rsidRPr="00C17E69">
        <w:rPr>
          <w:b/>
          <w:bCs/>
          <w:szCs w:val="18"/>
          <w:u w:val="single"/>
        </w:rPr>
        <w:t>tr</w:t>
      </w:r>
      <w:r w:rsidRPr="00C17E69">
        <w:rPr>
          <w:b/>
          <w:bCs/>
          <w:szCs w:val="18"/>
        </w:rPr>
        <w:t>.) :</w:t>
      </w:r>
      <w:r w:rsidRPr="00C17E69">
        <w:rPr>
          <w:rFonts w:cs="Arial"/>
          <w:szCs w:val="18"/>
        </w:rPr>
        <w:t xml:space="preserve"> </w:t>
      </w:r>
      <w:r w:rsidRPr="00C17E69">
        <w:rPr>
          <w:b/>
          <w:bCs/>
          <w:szCs w:val="18"/>
        </w:rPr>
        <w:t xml:space="preserve"> </w:t>
      </w:r>
      <w:r w:rsidRPr="00C17E69">
        <w:rPr>
          <w:szCs w:val="18"/>
        </w:rPr>
        <w:t xml:space="preserve">promettre   </w:t>
      </w:r>
      <w:r w:rsidRPr="00C17E69">
        <w:rPr>
          <w:rFonts w:cs="Arial"/>
          <w:szCs w:val="18"/>
        </w:rPr>
        <w:t>Ψ</w:t>
      </w:r>
      <w:r w:rsidRPr="00C17E69">
        <w:rPr>
          <w:b/>
          <w:bCs/>
          <w:szCs w:val="18"/>
        </w:rPr>
        <w:t>εύδομαι- my </w:t>
      </w:r>
      <w:r w:rsidRPr="00C17E69">
        <w:rPr>
          <w:rFonts w:cs="Arial"/>
          <w:b/>
          <w:szCs w:val="18"/>
        </w:rPr>
        <w:t>:</w:t>
      </w:r>
      <w:r w:rsidRPr="00C17E69">
        <w:rPr>
          <w:szCs w:val="18"/>
        </w:rPr>
        <w:t xml:space="preserve"> mentir     </w:t>
      </w:r>
      <w:r w:rsidRPr="00C17E69">
        <w:rPr>
          <w:b/>
          <w:szCs w:val="18"/>
          <w:lang w:val="el-GR"/>
        </w:rPr>
        <w:t>Ἐθέλησον</w:t>
      </w:r>
      <w:r w:rsidRPr="00C17E69">
        <w:rPr>
          <w:szCs w:val="18"/>
        </w:rPr>
        <w:t xml:space="preserve"> : impér. aor. </w:t>
      </w:r>
      <w:proofErr w:type="gramStart"/>
      <w:r w:rsidRPr="00C17E69">
        <w:rPr>
          <w:szCs w:val="18"/>
        </w:rPr>
        <w:t>veuille</w:t>
      </w:r>
      <w:proofErr w:type="gramEnd"/>
      <w:r w:rsidRPr="00C17E69">
        <w:rPr>
          <w:szCs w:val="18"/>
        </w:rPr>
        <w:t xml:space="preserve"> bien …  </w:t>
      </w:r>
      <w:r w:rsidRPr="00C17E69">
        <w:rPr>
          <w:rFonts w:cs="Arial"/>
          <w:b/>
          <w:szCs w:val="18"/>
        </w:rPr>
        <w:t>Βραχύς, εῖα, ύ </w:t>
      </w:r>
      <w:r w:rsidRPr="00C17E69">
        <w:rPr>
          <w:rFonts w:cs="Arial"/>
          <w:szCs w:val="18"/>
        </w:rPr>
        <w:t>: court; bref.</w:t>
      </w:r>
    </w:p>
  </w:footnote>
  <w:footnote w:id="166">
    <w:p w:rsidR="00E1615C" w:rsidRPr="00C17E69" w:rsidRDefault="00E1615C" w:rsidP="0012551B">
      <w:pPr>
        <w:pStyle w:val="Notedebasdepage"/>
        <w:spacing w:after="60"/>
        <w:ind w:firstLine="426"/>
        <w:rPr>
          <w:sz w:val="18"/>
          <w:szCs w:val="18"/>
        </w:rPr>
      </w:pPr>
      <w:r w:rsidRPr="00C17E69">
        <w:rPr>
          <w:rStyle w:val="Appelnotedebasdep"/>
          <w:sz w:val="18"/>
          <w:szCs w:val="18"/>
          <w:vertAlign w:val="baseline"/>
        </w:rPr>
        <w:footnoteRef/>
      </w:r>
      <w:r w:rsidRPr="00C17E69">
        <w:rPr>
          <w:sz w:val="18"/>
          <w:szCs w:val="18"/>
        </w:rPr>
        <w:t>. Ἔ</w:t>
      </w:r>
      <w:r w:rsidRPr="00C17E69">
        <w:rPr>
          <w:b/>
          <w:sz w:val="18"/>
          <w:szCs w:val="18"/>
        </w:rPr>
        <w:t>νιοι, αι, α :</w:t>
      </w:r>
      <w:r w:rsidRPr="00C17E69">
        <w:rPr>
          <w:sz w:val="18"/>
          <w:szCs w:val="18"/>
        </w:rPr>
        <w:t xml:space="preserve"> quelques-uns ; quelques    </w:t>
      </w:r>
      <w:r w:rsidRPr="00C17E69">
        <w:rPr>
          <w:b/>
          <w:sz w:val="18"/>
          <w:szCs w:val="18"/>
        </w:rPr>
        <w:t xml:space="preserve">Ἀπόκρισις, εως (ἡ) : </w:t>
      </w:r>
      <w:r w:rsidRPr="00C17E69">
        <w:rPr>
          <w:sz w:val="18"/>
          <w:szCs w:val="18"/>
        </w:rPr>
        <w:t xml:space="preserve">réponse    </w:t>
      </w:r>
      <w:r w:rsidRPr="00C17E69">
        <w:rPr>
          <w:b/>
          <w:sz w:val="18"/>
          <w:szCs w:val="18"/>
        </w:rPr>
        <w:t xml:space="preserve">Ἀναγκαῖος, α, ον : </w:t>
      </w:r>
      <w:r w:rsidRPr="00C17E69">
        <w:rPr>
          <w:sz w:val="18"/>
          <w:szCs w:val="18"/>
        </w:rPr>
        <w:t xml:space="preserve">nécessaire ; </w:t>
      </w:r>
      <w:r w:rsidRPr="00C17E69">
        <w:rPr>
          <w:b/>
          <w:sz w:val="18"/>
          <w:szCs w:val="18"/>
        </w:rPr>
        <w:t>ἀναγκαῖόν ἐστι</w:t>
      </w:r>
      <w:r w:rsidRPr="00C17E69">
        <w:rPr>
          <w:sz w:val="18"/>
          <w:szCs w:val="18"/>
        </w:rPr>
        <w:t xml:space="preserve"> avec l’inf. </w:t>
      </w:r>
      <w:proofErr w:type="gramStart"/>
      <w:r w:rsidRPr="00C17E69">
        <w:rPr>
          <w:sz w:val="18"/>
          <w:szCs w:val="18"/>
        </w:rPr>
        <w:t>il</w:t>
      </w:r>
      <w:proofErr w:type="gramEnd"/>
      <w:r w:rsidRPr="00C17E69">
        <w:rPr>
          <w:sz w:val="18"/>
          <w:szCs w:val="18"/>
        </w:rPr>
        <w:t xml:space="preserve"> est nécessaire de</w:t>
      </w:r>
      <w:r w:rsidRPr="00C17E69">
        <w:rPr>
          <w:rFonts w:cs="Arial"/>
          <w:sz w:val="18"/>
          <w:szCs w:val="18"/>
        </w:rPr>
        <w:t xml:space="preserve"> </w:t>
      </w:r>
      <w:r w:rsidRPr="00C17E69">
        <w:rPr>
          <w:sz w:val="18"/>
          <w:szCs w:val="18"/>
        </w:rPr>
        <w:t>(ici la cst. est perso</w:t>
      </w:r>
      <w:r w:rsidRPr="00C17E69">
        <w:rPr>
          <w:sz w:val="18"/>
          <w:szCs w:val="18"/>
        </w:rPr>
        <w:t>n</w:t>
      </w:r>
      <w:r w:rsidRPr="00C17E69">
        <w:rPr>
          <w:sz w:val="18"/>
          <w:szCs w:val="18"/>
        </w:rPr>
        <w:t xml:space="preserve">nelle)       </w:t>
      </w:r>
      <w:r w:rsidRPr="00C17E69">
        <w:rPr>
          <w:caps/>
          <w:sz w:val="18"/>
          <w:szCs w:val="18"/>
          <w:lang w:val="el-GR"/>
        </w:rPr>
        <w:t>ο</w:t>
      </w:r>
      <w:r w:rsidRPr="00C17E69">
        <w:rPr>
          <w:sz w:val="18"/>
          <w:szCs w:val="18"/>
          <w:lang w:val="el-GR"/>
        </w:rPr>
        <w:t>ὐ</w:t>
      </w:r>
      <w:r w:rsidRPr="00C17E69">
        <w:rPr>
          <w:sz w:val="18"/>
          <w:szCs w:val="18"/>
        </w:rPr>
        <w:t xml:space="preserve"> </w:t>
      </w:r>
      <w:r w:rsidRPr="00C17E69">
        <w:rPr>
          <w:sz w:val="18"/>
          <w:szCs w:val="18"/>
          <w:lang w:val="el-GR"/>
        </w:rPr>
        <w:t>μὴν</w:t>
      </w:r>
      <w:r w:rsidRPr="00C17E69">
        <w:rPr>
          <w:sz w:val="18"/>
          <w:szCs w:val="18"/>
        </w:rPr>
        <w:t xml:space="preserve"> </w:t>
      </w:r>
      <w:r w:rsidRPr="00C17E69">
        <w:rPr>
          <w:sz w:val="18"/>
          <w:szCs w:val="18"/>
          <w:lang w:val="el-GR"/>
        </w:rPr>
        <w:t>ἀλλὰ</w:t>
      </w:r>
      <w:r w:rsidRPr="00C17E69">
        <w:rPr>
          <w:sz w:val="18"/>
          <w:szCs w:val="18"/>
        </w:rPr>
        <w:t xml:space="preserve"> : néanmoins     </w:t>
      </w:r>
      <w:r w:rsidRPr="00C17E69">
        <w:rPr>
          <w:b/>
          <w:caps/>
          <w:sz w:val="18"/>
          <w:szCs w:val="18"/>
          <w:lang w:val="el-GR"/>
        </w:rPr>
        <w:t>π</w:t>
      </w:r>
      <w:r w:rsidRPr="00C17E69">
        <w:rPr>
          <w:b/>
          <w:sz w:val="18"/>
          <w:szCs w:val="18"/>
          <w:lang w:val="el-GR"/>
        </w:rPr>
        <w:t>ειράω</w:t>
      </w:r>
      <w:r w:rsidRPr="00C17E69">
        <w:rPr>
          <w:sz w:val="18"/>
          <w:szCs w:val="18"/>
        </w:rPr>
        <w:t xml:space="preserve"> : essayer        </w:t>
      </w:r>
      <w:r w:rsidRPr="00C17E69">
        <w:rPr>
          <w:b/>
          <w:sz w:val="18"/>
          <w:szCs w:val="18"/>
          <w:lang w:val="el-GR"/>
        </w:rPr>
        <w:t>ὧν</w:t>
      </w:r>
      <w:r w:rsidRPr="00C17E69">
        <w:rPr>
          <w:b/>
          <w:sz w:val="18"/>
          <w:szCs w:val="18"/>
        </w:rPr>
        <w:t xml:space="preserve"> = </w:t>
      </w:r>
      <w:r w:rsidRPr="00C17E69">
        <w:rPr>
          <w:b/>
          <w:sz w:val="18"/>
          <w:szCs w:val="18"/>
          <w:lang w:val="el-GR"/>
        </w:rPr>
        <w:t>τούτων</w:t>
      </w:r>
      <w:r w:rsidRPr="00C17E69">
        <w:rPr>
          <w:b/>
          <w:sz w:val="18"/>
          <w:szCs w:val="18"/>
        </w:rPr>
        <w:t xml:space="preserve"> </w:t>
      </w:r>
      <w:r w:rsidRPr="00C17E69">
        <w:rPr>
          <w:b/>
          <w:sz w:val="18"/>
          <w:szCs w:val="18"/>
          <w:lang w:val="el-GR"/>
        </w:rPr>
        <w:t>ἅ</w:t>
      </w:r>
      <w:r w:rsidRPr="00C17E69">
        <w:rPr>
          <w:sz w:val="18"/>
          <w:szCs w:val="18"/>
        </w:rPr>
        <w:t xml:space="preserve">       </w:t>
      </w:r>
      <w:r w:rsidRPr="00C17E69">
        <w:rPr>
          <w:b/>
          <w:caps/>
          <w:sz w:val="18"/>
          <w:szCs w:val="18"/>
          <w:lang w:val="el-GR"/>
        </w:rPr>
        <w:t>τ</w:t>
      </w:r>
      <w:r w:rsidRPr="00C17E69">
        <w:rPr>
          <w:b/>
          <w:sz w:val="18"/>
          <w:szCs w:val="18"/>
          <w:lang w:val="el-GR"/>
        </w:rPr>
        <w:t>οῦτο</w:t>
      </w:r>
      <w:r w:rsidRPr="00C17E69">
        <w:rPr>
          <w:sz w:val="18"/>
          <w:szCs w:val="18"/>
        </w:rPr>
        <w:t xml:space="preserve">  est développé par : </w:t>
      </w:r>
      <w:r w:rsidRPr="00C17E69">
        <w:rPr>
          <w:b/>
          <w:sz w:val="18"/>
          <w:szCs w:val="18"/>
          <w:lang w:val="el-GR"/>
        </w:rPr>
        <w:t>μηδένα</w:t>
      </w:r>
      <w:r w:rsidRPr="00C17E69">
        <w:rPr>
          <w:b/>
          <w:sz w:val="18"/>
          <w:szCs w:val="18"/>
        </w:rPr>
        <w:t xml:space="preserve"> </w:t>
      </w:r>
      <w:r w:rsidRPr="00C17E69">
        <w:rPr>
          <w:b/>
          <w:sz w:val="18"/>
          <w:szCs w:val="18"/>
          <w:lang w:val="el-GR"/>
        </w:rPr>
        <w:t>ἂν</w:t>
      </w:r>
      <w:r w:rsidRPr="00C17E69">
        <w:rPr>
          <w:b/>
          <w:sz w:val="18"/>
          <w:szCs w:val="18"/>
        </w:rPr>
        <w:t xml:space="preserve">… </w:t>
      </w:r>
      <w:r w:rsidRPr="00C17E69">
        <w:rPr>
          <w:b/>
          <w:sz w:val="18"/>
          <w:szCs w:val="18"/>
          <w:lang w:val="el-GR"/>
        </w:rPr>
        <w:t>εἰπεῖν</w:t>
      </w:r>
      <w:r w:rsidRPr="00C17E69">
        <w:rPr>
          <w:sz w:val="18"/>
          <w:szCs w:val="18"/>
        </w:rPr>
        <w:t xml:space="preserve">.    </w:t>
      </w:r>
      <w:r w:rsidRPr="00C17E69">
        <w:rPr>
          <w:b/>
          <w:sz w:val="18"/>
          <w:szCs w:val="18"/>
        </w:rPr>
        <w:t xml:space="preserve">Inf. + </w:t>
      </w:r>
      <w:r w:rsidRPr="00C17E69">
        <w:rPr>
          <w:b/>
          <w:sz w:val="18"/>
          <w:szCs w:val="18"/>
          <w:lang w:val="el-GR"/>
        </w:rPr>
        <w:t>ἄν</w:t>
      </w:r>
      <w:r w:rsidRPr="00C17E69">
        <w:rPr>
          <w:sz w:val="18"/>
          <w:szCs w:val="18"/>
        </w:rPr>
        <w:t xml:space="preserve"> = potentiel (</w:t>
      </w:r>
      <w:r w:rsidRPr="00C17E69">
        <w:rPr>
          <w:i/>
          <w:sz w:val="18"/>
          <w:szCs w:val="18"/>
        </w:rPr>
        <w:t>ou</w:t>
      </w:r>
      <w:r w:rsidRPr="00C17E69">
        <w:rPr>
          <w:sz w:val="18"/>
          <w:szCs w:val="18"/>
        </w:rPr>
        <w:t xml:space="preserve"> irréel).  </w:t>
      </w:r>
    </w:p>
  </w:footnote>
  <w:footnote w:id="167">
    <w:p w:rsidR="00E1615C" w:rsidRPr="00C17E69" w:rsidRDefault="00E1615C" w:rsidP="0012551B">
      <w:pPr>
        <w:pStyle w:val="Notedebasdepage"/>
        <w:spacing w:after="60"/>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Δεῖ</w:t>
      </w:r>
      <w:r w:rsidRPr="00C17E69">
        <w:rPr>
          <w:b/>
          <w:sz w:val="18"/>
          <w:szCs w:val="18"/>
        </w:rPr>
        <w:t>+</w:t>
      </w:r>
      <w:r w:rsidRPr="00C17E69">
        <w:rPr>
          <w:sz w:val="18"/>
          <w:szCs w:val="18"/>
        </w:rPr>
        <w:t xml:space="preserve"> gén. : </w:t>
      </w:r>
      <w:proofErr w:type="gramStart"/>
      <w:r w:rsidRPr="00C17E69">
        <w:rPr>
          <w:sz w:val="18"/>
          <w:szCs w:val="18"/>
        </w:rPr>
        <w:t>il</w:t>
      </w:r>
      <w:proofErr w:type="gramEnd"/>
      <w:r w:rsidRPr="00C17E69">
        <w:rPr>
          <w:sz w:val="18"/>
          <w:szCs w:val="18"/>
        </w:rPr>
        <w:t xml:space="preserve"> est besoin de, il faut      </w:t>
      </w:r>
      <w:r w:rsidRPr="00C17E69">
        <w:rPr>
          <w:b/>
          <w:bCs/>
          <w:sz w:val="18"/>
          <w:szCs w:val="18"/>
          <w:lang w:val="el-GR"/>
        </w:rPr>
        <w:t>Ἐ</w:t>
      </w:r>
      <w:r w:rsidRPr="00C17E69">
        <w:rPr>
          <w:b/>
          <w:bCs/>
          <w:sz w:val="18"/>
          <w:szCs w:val="18"/>
        </w:rPr>
        <w:t>πίδειξις,</w:t>
      </w:r>
      <w:r w:rsidRPr="00C17E69">
        <w:rPr>
          <w:b/>
          <w:sz w:val="18"/>
          <w:szCs w:val="18"/>
        </w:rPr>
        <w:t xml:space="preserve"> εως (ἡ) : </w:t>
      </w:r>
      <w:r w:rsidRPr="00C17E69">
        <w:rPr>
          <w:sz w:val="18"/>
          <w:szCs w:val="18"/>
        </w:rPr>
        <w:t xml:space="preserve">exhibition ; démonstration    </w:t>
      </w:r>
      <w:r w:rsidRPr="00C17E69">
        <w:rPr>
          <w:b/>
          <w:sz w:val="18"/>
          <w:szCs w:val="18"/>
        </w:rPr>
        <w:t xml:space="preserve">Τέχνη, ης (ἡ) : </w:t>
      </w:r>
      <w:r w:rsidRPr="00C17E69">
        <w:rPr>
          <w:sz w:val="18"/>
          <w:szCs w:val="18"/>
        </w:rPr>
        <w:t xml:space="preserve">habileté manuelle ou ds les activités de l'esprit, technique, art              </w:t>
      </w:r>
      <w:r w:rsidRPr="00C17E69">
        <w:rPr>
          <w:rFonts w:cs="Arial"/>
          <w:b/>
          <w:sz w:val="18"/>
          <w:szCs w:val="18"/>
        </w:rPr>
        <w:t>Βραχυλογία, ας (ἡ) :</w:t>
      </w:r>
      <w:r w:rsidRPr="00C17E69">
        <w:rPr>
          <w:rFonts w:cs="Arial"/>
          <w:sz w:val="18"/>
          <w:szCs w:val="18"/>
        </w:rPr>
        <w:t xml:space="preserve"> brièveté du discours ≠  </w:t>
      </w:r>
      <w:r w:rsidRPr="00C17E69">
        <w:rPr>
          <w:b/>
          <w:bCs/>
          <w:caps/>
          <w:sz w:val="18"/>
          <w:szCs w:val="18"/>
        </w:rPr>
        <w:t>μ</w:t>
      </w:r>
      <w:r w:rsidRPr="00C17E69">
        <w:rPr>
          <w:b/>
          <w:bCs/>
          <w:sz w:val="18"/>
          <w:szCs w:val="18"/>
        </w:rPr>
        <w:t>ακρολογία,</w:t>
      </w:r>
      <w:r w:rsidRPr="00C17E69">
        <w:rPr>
          <w:b/>
          <w:sz w:val="18"/>
          <w:szCs w:val="18"/>
        </w:rPr>
        <w:t xml:space="preserve"> ας (ἡ)     </w:t>
      </w:r>
      <w:r w:rsidRPr="00C17E69">
        <w:rPr>
          <w:b/>
          <w:caps/>
          <w:sz w:val="18"/>
          <w:szCs w:val="18"/>
          <w:lang w:val="el-GR"/>
        </w:rPr>
        <w:t>ε</w:t>
      </w:r>
      <w:r w:rsidRPr="00C17E69">
        <w:rPr>
          <w:b/>
          <w:sz w:val="18"/>
          <w:szCs w:val="18"/>
          <w:lang w:val="el-GR"/>
        </w:rPr>
        <w:t>ἰς</w:t>
      </w:r>
      <w:r w:rsidRPr="00C17E69">
        <w:rPr>
          <w:b/>
          <w:sz w:val="18"/>
          <w:szCs w:val="18"/>
        </w:rPr>
        <w:t xml:space="preserve"> </w:t>
      </w:r>
      <w:r w:rsidRPr="00C17E69">
        <w:rPr>
          <w:b/>
          <w:sz w:val="18"/>
          <w:szCs w:val="18"/>
          <w:lang w:val="el-GR"/>
        </w:rPr>
        <w:t>αὖθις</w:t>
      </w:r>
      <w:r w:rsidRPr="00C17E69">
        <w:rPr>
          <w:b/>
          <w:sz w:val="18"/>
          <w:szCs w:val="18"/>
        </w:rPr>
        <w:t> :</w:t>
      </w:r>
      <w:r w:rsidRPr="00C17E69">
        <w:rPr>
          <w:sz w:val="18"/>
          <w:szCs w:val="18"/>
        </w:rPr>
        <w:t xml:space="preserve"> une autre fois</w:t>
      </w:r>
      <w:r w:rsidRPr="00C17E69">
        <w:rPr>
          <w:b/>
          <w:sz w:val="18"/>
          <w:szCs w:val="18"/>
        </w:rPr>
        <w:t xml:space="preserve">.  </w:t>
      </w:r>
      <w:r w:rsidRPr="00C17E69">
        <w:rPr>
          <w:sz w:val="18"/>
          <w:szCs w:val="18"/>
        </w:rPr>
        <w:t xml:space="preserve"> </w:t>
      </w:r>
    </w:p>
  </w:footnote>
  <w:footnote w:id="168">
    <w:p w:rsidR="00E1615C" w:rsidRPr="00C17E69" w:rsidRDefault="00E1615C" w:rsidP="0012551B">
      <w:pPr>
        <w:tabs>
          <w:tab w:val="left" w:pos="683"/>
          <w:tab w:val="left" w:pos="2744"/>
          <w:tab w:val="left" w:pos="3315"/>
          <w:tab w:val="left" w:pos="6342"/>
          <w:tab w:val="left" w:pos="8004"/>
        </w:tabs>
        <w:spacing w:after="60"/>
        <w:ind w:firstLine="426"/>
        <w:rPr>
          <w:szCs w:val="18"/>
        </w:rPr>
      </w:pPr>
      <w:r w:rsidRPr="00C17E69">
        <w:rPr>
          <w:rStyle w:val="Appelnotedebasdep"/>
          <w:szCs w:val="18"/>
          <w:vertAlign w:val="baseline"/>
        </w:rPr>
        <w:footnoteRef/>
      </w:r>
      <w:r w:rsidRPr="00C17E69">
        <w:rPr>
          <w:szCs w:val="18"/>
        </w:rPr>
        <w:t xml:space="preserve">.  </w:t>
      </w:r>
      <w:r w:rsidRPr="00C17E69">
        <w:rPr>
          <w:b/>
          <w:szCs w:val="18"/>
        </w:rPr>
        <w:t xml:space="preserve">Φημί </w:t>
      </w:r>
      <w:proofErr w:type="gramStart"/>
      <w:r w:rsidRPr="00C17E69">
        <w:rPr>
          <w:rFonts w:cs="Arial"/>
          <w:b/>
          <w:szCs w:val="18"/>
        </w:rPr>
        <w:t>—[</w:t>
      </w:r>
      <w:proofErr w:type="gramEnd"/>
      <w:r w:rsidRPr="00C17E69">
        <w:rPr>
          <w:i/>
          <w:szCs w:val="18"/>
        </w:rPr>
        <w:t>inf. pst</w:t>
      </w:r>
      <w:r w:rsidRPr="00C17E69">
        <w:rPr>
          <w:b/>
          <w:szCs w:val="18"/>
        </w:rPr>
        <w:t xml:space="preserve"> : φάναι ; </w:t>
      </w:r>
      <w:r w:rsidRPr="00C17E69">
        <w:rPr>
          <w:i/>
          <w:szCs w:val="18"/>
        </w:rPr>
        <w:t>impft</w:t>
      </w:r>
      <w:r w:rsidRPr="00C17E69">
        <w:rPr>
          <w:b/>
          <w:szCs w:val="18"/>
        </w:rPr>
        <w:t xml:space="preserve"> : ἔφην ; </w:t>
      </w:r>
      <w:r w:rsidRPr="00C17E69">
        <w:rPr>
          <w:i/>
          <w:szCs w:val="18"/>
        </w:rPr>
        <w:t>fut.</w:t>
      </w:r>
      <w:r w:rsidRPr="00C17E69">
        <w:rPr>
          <w:b/>
          <w:szCs w:val="18"/>
        </w:rPr>
        <w:t xml:space="preserve"> : φήσω ; </w:t>
      </w:r>
      <w:r w:rsidRPr="00C17E69">
        <w:rPr>
          <w:i/>
          <w:szCs w:val="18"/>
        </w:rPr>
        <w:t>aor-</w:t>
      </w:r>
      <w:r w:rsidRPr="00C17E69">
        <w:rPr>
          <w:szCs w:val="18"/>
        </w:rPr>
        <w:t xml:space="preserve">1: </w:t>
      </w:r>
      <w:r w:rsidRPr="00C17E69">
        <w:rPr>
          <w:b/>
          <w:szCs w:val="18"/>
        </w:rPr>
        <w:t>ἔφησα</w:t>
      </w:r>
      <w:r w:rsidRPr="00C17E69">
        <w:rPr>
          <w:rFonts w:cs="Arial"/>
          <w:b/>
          <w:szCs w:val="18"/>
        </w:rPr>
        <w:t>]—:</w:t>
      </w:r>
      <w:r w:rsidRPr="00C17E69">
        <w:rPr>
          <w:b/>
          <w:szCs w:val="18"/>
        </w:rPr>
        <w:t xml:space="preserve"> </w:t>
      </w:r>
      <w:r w:rsidRPr="00C17E69">
        <w:rPr>
          <w:szCs w:val="18"/>
        </w:rPr>
        <w:t xml:space="preserve"> dire     </w:t>
      </w:r>
      <w:r w:rsidRPr="00C17E69">
        <w:rPr>
          <w:rFonts w:cs="Arial"/>
          <w:b/>
          <w:szCs w:val="18"/>
        </w:rPr>
        <w:t xml:space="preserve"> Βραχυλόγος, ος, ον :</w:t>
      </w:r>
      <w:r w:rsidRPr="00C17E69">
        <w:rPr>
          <w:rFonts w:cs="Arial"/>
          <w:szCs w:val="18"/>
        </w:rPr>
        <w:t xml:space="preserve"> qui s’exprime brièvement, concis, laconique    </w:t>
      </w:r>
      <w:r w:rsidRPr="00C17E69">
        <w:rPr>
          <w:rFonts w:cs="Arial"/>
          <w:b/>
          <w:szCs w:val="18"/>
          <w:lang w:val="el-GR"/>
        </w:rPr>
        <w:t>Ἀκούω</w:t>
      </w:r>
      <w:r w:rsidRPr="00C17E69">
        <w:rPr>
          <w:rFonts w:cs="Arial"/>
          <w:szCs w:val="18"/>
        </w:rPr>
        <w:t xml:space="preserve"> + gén. : entendre.</w:t>
      </w:r>
    </w:p>
  </w:footnote>
  <w:footnote w:id="169">
    <w:p w:rsidR="00E1615C" w:rsidRPr="00C17E69" w:rsidRDefault="00E1615C" w:rsidP="0012551B">
      <w:pPr>
        <w:pStyle w:val="Notedebasdepage"/>
        <w:spacing w:after="60"/>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Ἐπιστήμων</w:t>
      </w:r>
      <w:r w:rsidRPr="00C17E69">
        <w:rPr>
          <w:b/>
          <w:sz w:val="18"/>
          <w:szCs w:val="18"/>
        </w:rPr>
        <w:t>,</w:t>
      </w:r>
      <w:r w:rsidRPr="00C17E69">
        <w:rPr>
          <w:b/>
          <w:sz w:val="18"/>
          <w:szCs w:val="18"/>
          <w:lang w:val="el-GR"/>
        </w:rPr>
        <w:t>ονος</w:t>
      </w:r>
      <w:r w:rsidRPr="00C17E69">
        <w:rPr>
          <w:b/>
          <w:sz w:val="18"/>
          <w:szCs w:val="18"/>
        </w:rPr>
        <w:t xml:space="preserve"> +gén.</w:t>
      </w:r>
      <w:r w:rsidRPr="00C17E69">
        <w:rPr>
          <w:sz w:val="18"/>
          <w:szCs w:val="18"/>
        </w:rPr>
        <w:t xml:space="preserve"> : </w:t>
      </w:r>
      <w:proofErr w:type="gramStart"/>
      <w:r w:rsidRPr="00C17E69">
        <w:rPr>
          <w:sz w:val="18"/>
          <w:szCs w:val="18"/>
        </w:rPr>
        <w:t>savant</w:t>
      </w:r>
      <w:proofErr w:type="gramEnd"/>
      <w:r w:rsidRPr="00C17E69">
        <w:rPr>
          <w:sz w:val="18"/>
          <w:szCs w:val="18"/>
        </w:rPr>
        <w:t>, instruit en    Inf. +</w:t>
      </w:r>
      <w:r w:rsidRPr="00C17E69">
        <w:rPr>
          <w:sz w:val="18"/>
          <w:szCs w:val="18"/>
          <w:lang w:val="el-GR"/>
        </w:rPr>
        <w:t>ἄν</w:t>
      </w:r>
      <w:r w:rsidRPr="00C17E69">
        <w:rPr>
          <w:sz w:val="18"/>
          <w:szCs w:val="18"/>
        </w:rPr>
        <w:t xml:space="preserve"> = potentiel ou irréel.  </w:t>
      </w:r>
      <w:r w:rsidRPr="00C17E69">
        <w:rPr>
          <w:rStyle w:val="efforeign"/>
          <w:b/>
          <w:sz w:val="18"/>
          <w:szCs w:val="18"/>
          <w:lang w:val="el-GR"/>
        </w:rPr>
        <w:t>Ῥ</w:t>
      </w:r>
      <w:r w:rsidRPr="00C17E69">
        <w:rPr>
          <w:rStyle w:val="efforeign"/>
          <w:b/>
          <w:sz w:val="18"/>
          <w:szCs w:val="18"/>
        </w:rPr>
        <w:t>ητορική, ης (ἡ  = ἡ ῥητορική</w:t>
      </w:r>
      <w:r w:rsidRPr="00C17E69">
        <w:rPr>
          <w:rStyle w:val="efentryfree"/>
          <w:sz w:val="18"/>
          <w:szCs w:val="18"/>
        </w:rPr>
        <w:t xml:space="preserve"> </w:t>
      </w:r>
      <w:r w:rsidRPr="00C17E69">
        <w:rPr>
          <w:rStyle w:val="efforeign"/>
          <w:b/>
          <w:sz w:val="18"/>
          <w:szCs w:val="18"/>
        </w:rPr>
        <w:t>τέχνη</w:t>
      </w:r>
      <w:r w:rsidRPr="00C17E69">
        <w:rPr>
          <w:rStyle w:val="efentryfree"/>
          <w:sz w:val="18"/>
          <w:szCs w:val="18"/>
        </w:rPr>
        <w:t xml:space="preserve">) : l’art oratoire, la rhétorique   </w:t>
      </w:r>
      <w:r w:rsidRPr="00C17E69">
        <w:rPr>
          <w:rFonts w:cs="Arial"/>
          <w:b/>
          <w:sz w:val="18"/>
          <w:szCs w:val="18"/>
        </w:rPr>
        <w:t>Ῥήτωρ, ῥήτωρ, ορος (ὁ) :</w:t>
      </w:r>
      <w:r w:rsidRPr="00C17E69">
        <w:rPr>
          <w:rFonts w:cs="Arial"/>
          <w:sz w:val="18"/>
          <w:szCs w:val="18"/>
        </w:rPr>
        <w:t xml:space="preserve"> orateur ; rhéteur (professeur d'éloquence)  </w:t>
      </w:r>
      <w:r w:rsidRPr="00C17E69">
        <w:rPr>
          <w:rFonts w:cs="Arial"/>
          <w:b/>
          <w:sz w:val="18"/>
          <w:szCs w:val="18"/>
          <w:lang w:val="el-GR"/>
        </w:rPr>
        <w:t>Τυγχάνω</w:t>
      </w:r>
      <w:r w:rsidRPr="00C17E69">
        <w:rPr>
          <w:rFonts w:cs="Arial"/>
          <w:b/>
          <w:sz w:val="18"/>
          <w:szCs w:val="18"/>
        </w:rPr>
        <w:t xml:space="preserve"> + part. </w:t>
      </w:r>
      <w:r w:rsidRPr="00C17E69">
        <w:rPr>
          <w:rFonts w:cs="Arial"/>
          <w:sz w:val="18"/>
          <w:szCs w:val="18"/>
        </w:rPr>
        <w:t xml:space="preserve">: </w:t>
      </w:r>
      <w:proofErr w:type="gramStart"/>
      <w:r w:rsidRPr="00C17E69">
        <w:rPr>
          <w:rFonts w:cs="Arial"/>
          <w:sz w:val="18"/>
          <w:szCs w:val="18"/>
        </w:rPr>
        <w:t>se</w:t>
      </w:r>
      <w:proofErr w:type="gramEnd"/>
      <w:r w:rsidRPr="00C17E69">
        <w:rPr>
          <w:rFonts w:cs="Arial"/>
          <w:sz w:val="18"/>
          <w:szCs w:val="18"/>
        </w:rPr>
        <w:t xml:space="preserve"> trouver (être, faire…)    </w:t>
      </w:r>
      <w:r w:rsidRPr="00C17E69">
        <w:rPr>
          <w:b/>
          <w:sz w:val="18"/>
          <w:szCs w:val="18"/>
        </w:rPr>
        <w:t xml:space="preserve"> </w:t>
      </w:r>
      <w:r w:rsidRPr="00C17E69">
        <w:rPr>
          <w:b/>
          <w:sz w:val="18"/>
          <w:szCs w:val="18"/>
          <w:lang w:val="el-GR"/>
        </w:rPr>
        <w:t>Ἡ</w:t>
      </w:r>
      <w:r w:rsidRPr="00C17E69">
        <w:rPr>
          <w:b/>
          <w:sz w:val="18"/>
          <w:szCs w:val="18"/>
        </w:rPr>
        <w:t xml:space="preserve"> ὑφαντική (τέχνη) </w:t>
      </w:r>
      <w:r w:rsidRPr="00C17E69">
        <w:rPr>
          <w:sz w:val="18"/>
          <w:szCs w:val="18"/>
        </w:rPr>
        <w:t xml:space="preserve">: l’art du tisserand      </w:t>
      </w:r>
      <w:r w:rsidRPr="00C17E69">
        <w:rPr>
          <w:b/>
          <w:sz w:val="18"/>
          <w:szCs w:val="18"/>
        </w:rPr>
        <w:t xml:space="preserve">Ἐργασία, ας (ἡ) : </w:t>
      </w:r>
      <w:r w:rsidRPr="00C17E69">
        <w:rPr>
          <w:sz w:val="18"/>
          <w:szCs w:val="18"/>
        </w:rPr>
        <w:t xml:space="preserve">travail       </w:t>
      </w:r>
      <w:r w:rsidRPr="00C17E69">
        <w:rPr>
          <w:b/>
          <w:sz w:val="18"/>
          <w:szCs w:val="18"/>
        </w:rPr>
        <w:t>Ἱμάτιον, ου :</w:t>
      </w:r>
      <w:r w:rsidRPr="00C17E69">
        <w:rPr>
          <w:sz w:val="18"/>
          <w:szCs w:val="18"/>
        </w:rPr>
        <w:t xml:space="preserve"> vêtement    </w:t>
      </w:r>
      <w:r w:rsidRPr="00C17E69">
        <w:rPr>
          <w:sz w:val="18"/>
          <w:szCs w:val="18"/>
          <w:lang w:val="el-GR"/>
        </w:rPr>
        <w:t>περὶ</w:t>
      </w:r>
      <w:r w:rsidRPr="00C17E69">
        <w:rPr>
          <w:sz w:val="18"/>
          <w:szCs w:val="18"/>
        </w:rPr>
        <w:t xml:space="preserve"> </w:t>
      </w:r>
      <w:r w:rsidRPr="00C17E69">
        <w:rPr>
          <w:sz w:val="18"/>
          <w:szCs w:val="18"/>
          <w:lang w:val="el-GR"/>
        </w:rPr>
        <w:t>τὴν</w:t>
      </w:r>
      <w:r w:rsidRPr="00C17E69">
        <w:rPr>
          <w:sz w:val="18"/>
          <w:szCs w:val="18"/>
        </w:rPr>
        <w:t xml:space="preserve"> </w:t>
      </w:r>
      <w:r w:rsidRPr="00C17E69">
        <w:rPr>
          <w:sz w:val="18"/>
          <w:szCs w:val="18"/>
          <w:lang w:val="el-GR"/>
        </w:rPr>
        <w:t>τῶν</w:t>
      </w:r>
      <w:r w:rsidRPr="00C17E69">
        <w:rPr>
          <w:sz w:val="18"/>
          <w:szCs w:val="18"/>
        </w:rPr>
        <w:t xml:space="preserve"> </w:t>
      </w:r>
      <w:r w:rsidRPr="00C17E69">
        <w:rPr>
          <w:sz w:val="18"/>
          <w:szCs w:val="18"/>
          <w:lang w:val="el-GR"/>
        </w:rPr>
        <w:t>ἱματίων</w:t>
      </w:r>
      <w:r w:rsidRPr="00C17E69">
        <w:rPr>
          <w:sz w:val="18"/>
          <w:szCs w:val="18"/>
        </w:rPr>
        <w:t xml:space="preserve"> </w:t>
      </w:r>
      <w:r w:rsidRPr="00C17E69">
        <w:rPr>
          <w:sz w:val="18"/>
          <w:szCs w:val="18"/>
          <w:lang w:val="el-GR"/>
        </w:rPr>
        <w:t>ἐργασίαν</w:t>
      </w:r>
      <w:r w:rsidRPr="00C17E69">
        <w:rPr>
          <w:sz w:val="18"/>
          <w:szCs w:val="18"/>
        </w:rPr>
        <w:t xml:space="preserve"> &lt;</w:t>
      </w:r>
      <w:r w:rsidRPr="00C17E69">
        <w:rPr>
          <w:b/>
          <w:i/>
          <w:sz w:val="18"/>
          <w:szCs w:val="18"/>
        </w:rPr>
        <w:t xml:space="preserve"> </w:t>
      </w:r>
      <w:r w:rsidRPr="00C17E69">
        <w:rPr>
          <w:b/>
          <w:i/>
          <w:sz w:val="18"/>
          <w:szCs w:val="18"/>
          <w:lang w:val="el-GR"/>
        </w:rPr>
        <w:t>τυγχάνει</w:t>
      </w:r>
      <w:r w:rsidRPr="00C17E69">
        <w:rPr>
          <w:b/>
          <w:i/>
          <w:sz w:val="18"/>
          <w:szCs w:val="18"/>
        </w:rPr>
        <w:t xml:space="preserve"> </w:t>
      </w:r>
      <w:r w:rsidRPr="00C17E69">
        <w:rPr>
          <w:b/>
          <w:i/>
          <w:sz w:val="18"/>
          <w:szCs w:val="18"/>
          <w:lang w:val="el-GR"/>
        </w:rPr>
        <w:t>οὖσα</w:t>
      </w:r>
      <w:r w:rsidRPr="00C17E69">
        <w:rPr>
          <w:sz w:val="18"/>
          <w:szCs w:val="18"/>
        </w:rPr>
        <w:t xml:space="preserve"> &gt;.  </w:t>
      </w:r>
    </w:p>
  </w:footnote>
  <w:footnote w:id="170">
    <w:p w:rsidR="00E1615C" w:rsidRPr="00C17E69" w:rsidRDefault="00E1615C" w:rsidP="0012551B">
      <w:pPr>
        <w:pStyle w:val="Notedebasdepage"/>
        <w:spacing w:after="60"/>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π</w:t>
      </w:r>
      <w:r w:rsidRPr="00C17E69">
        <w:rPr>
          <w:b/>
          <w:sz w:val="18"/>
          <w:szCs w:val="18"/>
          <w:lang w:val="el-GR"/>
        </w:rPr>
        <w:t>οίησιν</w:t>
      </w:r>
      <w:r w:rsidRPr="00C17E69">
        <w:rPr>
          <w:sz w:val="18"/>
          <w:szCs w:val="18"/>
        </w:rPr>
        <w:t xml:space="preserve"> &lt;</w:t>
      </w:r>
      <w:r w:rsidRPr="00C17E69">
        <w:rPr>
          <w:b/>
          <w:i/>
          <w:sz w:val="18"/>
          <w:szCs w:val="18"/>
        </w:rPr>
        <w:t xml:space="preserve"> </w:t>
      </w:r>
      <w:r w:rsidRPr="00C17E69">
        <w:rPr>
          <w:b/>
          <w:i/>
          <w:sz w:val="18"/>
          <w:szCs w:val="18"/>
          <w:lang w:val="el-GR"/>
        </w:rPr>
        <w:t>τυγχάνει</w:t>
      </w:r>
      <w:r w:rsidRPr="00C17E69">
        <w:rPr>
          <w:b/>
          <w:i/>
          <w:sz w:val="18"/>
          <w:szCs w:val="18"/>
        </w:rPr>
        <w:t xml:space="preserve"> </w:t>
      </w:r>
      <w:r w:rsidRPr="00C17E69">
        <w:rPr>
          <w:b/>
          <w:i/>
          <w:sz w:val="18"/>
          <w:szCs w:val="18"/>
          <w:lang w:val="el-GR"/>
        </w:rPr>
        <w:t>οὖσα</w:t>
      </w:r>
      <w:r w:rsidRPr="00C17E69">
        <w:rPr>
          <w:sz w:val="18"/>
          <w:szCs w:val="18"/>
        </w:rPr>
        <w:t xml:space="preserve"> &gt;</w:t>
      </w:r>
      <w:r w:rsidRPr="00C17E69">
        <w:rPr>
          <w:b/>
          <w:sz w:val="18"/>
          <w:szCs w:val="18"/>
        </w:rPr>
        <w:t xml:space="preserve">   </w:t>
      </w:r>
      <w:r w:rsidRPr="00C17E69">
        <w:rPr>
          <w:b/>
          <w:sz w:val="18"/>
          <w:szCs w:val="18"/>
          <w:lang w:val="el-GR"/>
        </w:rPr>
        <w:t>Ἡ</w:t>
      </w:r>
      <w:r w:rsidRPr="00C17E69">
        <w:rPr>
          <w:b/>
          <w:sz w:val="18"/>
          <w:szCs w:val="18"/>
        </w:rPr>
        <w:t xml:space="preserve"> μουσική</w:t>
      </w:r>
      <w:r w:rsidRPr="00C17E69">
        <w:rPr>
          <w:sz w:val="18"/>
          <w:szCs w:val="18"/>
        </w:rPr>
        <w:t xml:space="preserve"> (τέχνη </w:t>
      </w:r>
      <w:r w:rsidRPr="00C17E69">
        <w:rPr>
          <w:i/>
          <w:iCs/>
          <w:sz w:val="18"/>
          <w:szCs w:val="18"/>
        </w:rPr>
        <w:t>ou</w:t>
      </w:r>
      <w:r w:rsidRPr="00C17E69">
        <w:rPr>
          <w:sz w:val="18"/>
          <w:szCs w:val="18"/>
        </w:rPr>
        <w:t xml:space="preserve"> ἐπιστήμη) : la musique ; instruction   </w:t>
      </w:r>
      <w:r w:rsidRPr="00C17E69">
        <w:rPr>
          <w:b/>
          <w:bCs/>
          <w:sz w:val="18"/>
          <w:szCs w:val="18"/>
          <w:lang w:val="el-GR"/>
        </w:rPr>
        <w:t>Μέλος</w:t>
      </w:r>
      <w:r w:rsidRPr="00C17E69">
        <w:rPr>
          <w:b/>
          <w:bCs/>
          <w:sz w:val="18"/>
          <w:szCs w:val="18"/>
        </w:rPr>
        <w:t xml:space="preserve">, </w:t>
      </w:r>
      <w:r w:rsidRPr="00C17E69">
        <w:rPr>
          <w:b/>
          <w:bCs/>
          <w:sz w:val="18"/>
          <w:szCs w:val="18"/>
          <w:lang w:val="el-GR"/>
        </w:rPr>
        <w:t>εος</w:t>
      </w:r>
      <w:r w:rsidRPr="00C17E69">
        <w:rPr>
          <w:b/>
          <w:bCs/>
          <w:sz w:val="18"/>
          <w:szCs w:val="18"/>
        </w:rPr>
        <w:t>-</w:t>
      </w:r>
      <w:r w:rsidRPr="00C17E69">
        <w:rPr>
          <w:b/>
          <w:bCs/>
          <w:sz w:val="18"/>
          <w:szCs w:val="18"/>
          <w:lang w:val="el-GR"/>
        </w:rPr>
        <w:t>ους</w:t>
      </w:r>
      <w:r w:rsidRPr="00C17E69">
        <w:rPr>
          <w:b/>
          <w:bCs/>
          <w:sz w:val="18"/>
          <w:szCs w:val="18"/>
        </w:rPr>
        <w:t xml:space="preserve"> (</w:t>
      </w:r>
      <w:r w:rsidRPr="00C17E69">
        <w:rPr>
          <w:b/>
          <w:bCs/>
          <w:sz w:val="18"/>
          <w:szCs w:val="18"/>
          <w:lang w:val="el-GR"/>
        </w:rPr>
        <w:t>τό</w:t>
      </w:r>
      <w:r w:rsidRPr="00C17E69">
        <w:rPr>
          <w:b/>
          <w:bCs/>
          <w:sz w:val="18"/>
          <w:szCs w:val="18"/>
        </w:rPr>
        <w:t xml:space="preserve">) : </w:t>
      </w:r>
      <w:r w:rsidRPr="00C17E69">
        <w:rPr>
          <w:bCs/>
          <w:sz w:val="18"/>
          <w:szCs w:val="18"/>
        </w:rPr>
        <w:t xml:space="preserve">chant     </w:t>
      </w:r>
      <w:r w:rsidRPr="00C17E69">
        <w:rPr>
          <w:b/>
          <w:sz w:val="18"/>
          <w:szCs w:val="18"/>
        </w:rPr>
        <w:t>Ποίησις, εως (ἡ) :</w:t>
      </w:r>
      <w:r w:rsidRPr="00C17E69">
        <w:rPr>
          <w:sz w:val="18"/>
          <w:szCs w:val="18"/>
        </w:rPr>
        <w:t xml:space="preserve"> création, production. </w:t>
      </w:r>
    </w:p>
  </w:footnote>
  <w:footnote w:id="171">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ν</w:t>
      </w:r>
      <w:r w:rsidRPr="00C17E69">
        <w:rPr>
          <w:b/>
          <w:sz w:val="18"/>
          <w:szCs w:val="18"/>
          <w:lang w:val="el-GR"/>
        </w:rPr>
        <w:t>ὴ</w:t>
      </w:r>
      <w:r w:rsidRPr="00C17E69">
        <w:rPr>
          <w:b/>
          <w:sz w:val="18"/>
          <w:szCs w:val="18"/>
        </w:rPr>
        <w:t xml:space="preserve"> + acc.</w:t>
      </w:r>
      <w:r w:rsidRPr="00C17E69">
        <w:rPr>
          <w:sz w:val="18"/>
          <w:szCs w:val="18"/>
        </w:rPr>
        <w:t xml:space="preserve"> : </w:t>
      </w:r>
      <w:proofErr w:type="gramStart"/>
      <w:r w:rsidRPr="00C17E69">
        <w:rPr>
          <w:sz w:val="18"/>
          <w:szCs w:val="18"/>
        </w:rPr>
        <w:t>par</w:t>
      </w:r>
      <w:proofErr w:type="gramEnd"/>
      <w:r w:rsidRPr="00C17E69">
        <w:rPr>
          <w:sz w:val="18"/>
          <w:szCs w:val="18"/>
        </w:rPr>
        <w:t xml:space="preserve"> (Héra, etc.)     </w:t>
      </w:r>
      <w:r w:rsidRPr="00C17E69">
        <w:rPr>
          <w:b/>
          <w:bCs/>
          <w:sz w:val="18"/>
          <w:szCs w:val="18"/>
          <w:lang w:val="el-GR"/>
        </w:rPr>
        <w:t>Ἄ</w:t>
      </w:r>
      <w:r w:rsidRPr="00C17E69">
        <w:rPr>
          <w:b/>
          <w:bCs/>
          <w:sz w:val="18"/>
          <w:szCs w:val="18"/>
        </w:rPr>
        <w:t xml:space="preserve">γαμαι : </w:t>
      </w:r>
      <w:r w:rsidRPr="00C17E69">
        <w:rPr>
          <w:sz w:val="18"/>
          <w:szCs w:val="18"/>
        </w:rPr>
        <w:t xml:space="preserve">admirer (acc. </w:t>
      </w:r>
      <w:proofErr w:type="gramStart"/>
      <w:r w:rsidRPr="00C17E69">
        <w:rPr>
          <w:sz w:val="18"/>
          <w:szCs w:val="18"/>
        </w:rPr>
        <w:t>ou</w:t>
      </w:r>
      <w:proofErr w:type="gramEnd"/>
      <w:r w:rsidRPr="00C17E69">
        <w:rPr>
          <w:sz w:val="18"/>
          <w:szCs w:val="18"/>
        </w:rPr>
        <w:t xml:space="preserve"> gén.)    </w:t>
      </w:r>
      <w:r w:rsidRPr="00C17E69">
        <w:rPr>
          <w:b/>
          <w:sz w:val="18"/>
          <w:szCs w:val="18"/>
          <w:lang w:val="el-GR"/>
        </w:rPr>
        <w:t>Ὡς</w:t>
      </w:r>
      <w:r w:rsidRPr="00C17E69">
        <w:rPr>
          <w:b/>
          <w:sz w:val="18"/>
          <w:szCs w:val="18"/>
        </w:rPr>
        <w:t xml:space="preserve"> </w:t>
      </w:r>
      <w:r w:rsidRPr="00C17E69">
        <w:rPr>
          <w:b/>
          <w:sz w:val="18"/>
          <w:szCs w:val="18"/>
          <w:lang w:val="el-GR"/>
        </w:rPr>
        <w:t>οἷόν</w:t>
      </w:r>
      <w:r w:rsidRPr="00C17E69">
        <w:rPr>
          <w:b/>
          <w:sz w:val="18"/>
          <w:szCs w:val="18"/>
        </w:rPr>
        <w:t xml:space="preserve"> </w:t>
      </w:r>
      <w:r w:rsidRPr="00C17E69">
        <w:rPr>
          <w:b/>
          <w:sz w:val="18"/>
          <w:szCs w:val="18"/>
          <w:lang w:val="el-GR"/>
        </w:rPr>
        <w:t>τε</w:t>
      </w:r>
      <w:r w:rsidRPr="00C17E69">
        <w:rPr>
          <w:sz w:val="18"/>
          <w:szCs w:val="18"/>
        </w:rPr>
        <w:t xml:space="preserve"> (&lt;</w:t>
      </w:r>
      <w:r w:rsidRPr="00C17E69">
        <w:rPr>
          <w:b/>
          <w:sz w:val="18"/>
          <w:szCs w:val="18"/>
        </w:rPr>
        <w:t>ἐστὶ</w:t>
      </w:r>
      <w:r w:rsidRPr="00C17E69">
        <w:rPr>
          <w:sz w:val="18"/>
          <w:szCs w:val="18"/>
        </w:rPr>
        <w:t xml:space="preserve"> ), </w:t>
      </w:r>
      <w:r w:rsidRPr="00C17E69">
        <w:rPr>
          <w:i/>
          <w:sz w:val="18"/>
          <w:szCs w:val="18"/>
        </w:rPr>
        <w:t>avec Sp</w:t>
      </w:r>
      <w:r w:rsidRPr="00C17E69">
        <w:rPr>
          <w:sz w:val="18"/>
          <w:szCs w:val="18"/>
        </w:rPr>
        <w:t xml:space="preserve">. : autant qu’il est possible      </w:t>
      </w:r>
      <w:r w:rsidRPr="00C17E69">
        <w:rPr>
          <w:b/>
          <w:sz w:val="18"/>
          <w:szCs w:val="18"/>
        </w:rPr>
        <w:t xml:space="preserve">Ἀπόκρισις, εως (ἡ) : </w:t>
      </w:r>
      <w:r w:rsidRPr="00C17E69">
        <w:rPr>
          <w:sz w:val="18"/>
          <w:szCs w:val="18"/>
        </w:rPr>
        <w:t xml:space="preserve">réponse  </w:t>
      </w:r>
      <w:r w:rsidRPr="00C17E69">
        <w:rPr>
          <w:b/>
          <w:sz w:val="18"/>
          <w:szCs w:val="18"/>
        </w:rPr>
        <w:t>Ἀποκρίνομαι</w:t>
      </w:r>
      <w:r w:rsidRPr="00C17E69">
        <w:rPr>
          <w:sz w:val="18"/>
          <w:szCs w:val="18"/>
        </w:rPr>
        <w:t xml:space="preserve">-my  ( </w:t>
      </w:r>
      <w:r w:rsidRPr="00C17E69">
        <w:rPr>
          <w:i/>
          <w:sz w:val="18"/>
          <w:szCs w:val="18"/>
        </w:rPr>
        <w:t>fut.</w:t>
      </w:r>
      <w:r w:rsidRPr="00C17E69">
        <w:rPr>
          <w:sz w:val="18"/>
          <w:szCs w:val="18"/>
        </w:rPr>
        <w:t> : -</w:t>
      </w:r>
      <w:r w:rsidRPr="00C17E69">
        <w:rPr>
          <w:sz w:val="18"/>
          <w:szCs w:val="18"/>
          <w:lang w:val="el-GR"/>
        </w:rPr>
        <w:t>κ</w:t>
      </w:r>
      <w:r w:rsidRPr="00C17E69">
        <w:rPr>
          <w:sz w:val="18"/>
          <w:szCs w:val="18"/>
        </w:rPr>
        <w:t xml:space="preserve">ρινοῦμαι ; </w:t>
      </w:r>
      <w:r w:rsidRPr="00C17E69">
        <w:rPr>
          <w:i/>
          <w:sz w:val="18"/>
          <w:szCs w:val="18"/>
        </w:rPr>
        <w:t>aor.</w:t>
      </w:r>
      <w:r w:rsidRPr="00C17E69">
        <w:rPr>
          <w:sz w:val="18"/>
          <w:szCs w:val="18"/>
        </w:rPr>
        <w:t xml:space="preserve"> : ἀπεκρινάμην) :  répondre  τινι </w:t>
      </w:r>
      <w:r w:rsidRPr="00C17E69">
        <w:rPr>
          <w:i/>
          <w:iCs/>
          <w:sz w:val="18"/>
          <w:szCs w:val="18"/>
        </w:rPr>
        <w:t>ou</w:t>
      </w:r>
      <w:r w:rsidRPr="00C17E69">
        <w:rPr>
          <w:sz w:val="18"/>
          <w:szCs w:val="18"/>
        </w:rPr>
        <w:t xml:space="preserve"> πρός τινα :  à qn ; ; τί τινι ἀπ. : </w:t>
      </w:r>
      <w:proofErr w:type="gramStart"/>
      <w:r w:rsidRPr="00C17E69">
        <w:rPr>
          <w:sz w:val="18"/>
          <w:szCs w:val="18"/>
        </w:rPr>
        <w:t>qc</w:t>
      </w:r>
      <w:proofErr w:type="gramEnd"/>
      <w:r w:rsidRPr="00C17E69">
        <w:rPr>
          <w:sz w:val="18"/>
          <w:szCs w:val="18"/>
        </w:rPr>
        <w:t xml:space="preserve"> à qn. ; </w:t>
      </w:r>
      <w:proofErr w:type="gramStart"/>
      <w:r w:rsidRPr="00C17E69">
        <w:rPr>
          <w:b/>
          <w:sz w:val="18"/>
          <w:szCs w:val="18"/>
        </w:rPr>
        <w:t>ἀπ</w:t>
      </w:r>
      <w:proofErr w:type="gramEnd"/>
      <w:r w:rsidRPr="00C17E69">
        <w:rPr>
          <w:b/>
          <w:sz w:val="18"/>
          <w:szCs w:val="18"/>
        </w:rPr>
        <w:t xml:space="preserve">. </w:t>
      </w:r>
      <w:proofErr w:type="gramStart"/>
      <w:r w:rsidRPr="00C17E69">
        <w:rPr>
          <w:b/>
          <w:sz w:val="18"/>
          <w:szCs w:val="18"/>
        </w:rPr>
        <w:t>τὸ</w:t>
      </w:r>
      <w:proofErr w:type="gramEnd"/>
      <w:r w:rsidRPr="00C17E69">
        <w:rPr>
          <w:b/>
          <w:sz w:val="18"/>
          <w:szCs w:val="18"/>
        </w:rPr>
        <w:t xml:space="preserve"> ἐρωτώμενον</w:t>
      </w:r>
      <w:r w:rsidRPr="00C17E69">
        <w:rPr>
          <w:sz w:val="18"/>
          <w:szCs w:val="18"/>
        </w:rPr>
        <w:t> : répondre à la question</w:t>
      </w:r>
    </w:p>
  </w:footnote>
  <w:footnote w:id="172">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bCs/>
          <w:sz w:val="18"/>
          <w:szCs w:val="18"/>
        </w:rPr>
        <w:t xml:space="preserve">Οἶμαι / οἴομαι : </w:t>
      </w:r>
      <w:r w:rsidRPr="00C17E69">
        <w:rPr>
          <w:sz w:val="18"/>
          <w:szCs w:val="18"/>
        </w:rPr>
        <w:t xml:space="preserve">s’imaginer, croire     </w:t>
      </w:r>
      <w:r w:rsidRPr="00C17E69">
        <w:rPr>
          <w:rFonts w:cs="Arial"/>
          <w:b/>
          <w:sz w:val="18"/>
          <w:szCs w:val="18"/>
        </w:rPr>
        <w:t>Ἐπιεικῶς</w:t>
      </w:r>
      <w:r w:rsidRPr="00C17E69">
        <w:rPr>
          <w:rFonts w:cs="Arial"/>
          <w:sz w:val="18"/>
          <w:szCs w:val="18"/>
        </w:rPr>
        <w:t>,</w:t>
      </w:r>
      <w:r w:rsidRPr="00C17E69">
        <w:rPr>
          <w:sz w:val="18"/>
          <w:szCs w:val="18"/>
        </w:rPr>
        <w:t xml:space="preserve"> </w:t>
      </w:r>
      <w:r w:rsidRPr="00C17E69">
        <w:rPr>
          <w:i/>
          <w:iCs/>
          <w:sz w:val="18"/>
          <w:szCs w:val="18"/>
        </w:rPr>
        <w:t>adv.</w:t>
      </w:r>
      <w:r w:rsidRPr="00C17E69">
        <w:rPr>
          <w:sz w:val="18"/>
          <w:szCs w:val="18"/>
        </w:rPr>
        <w:t> : convenablement ; suffisamment.  </w:t>
      </w:r>
    </w:p>
  </w:footnote>
  <w:footnote w:id="173">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 xml:space="preserve">Ἴθι, </w:t>
      </w:r>
      <w:r w:rsidRPr="00C17E69">
        <w:rPr>
          <w:i/>
          <w:sz w:val="18"/>
          <w:szCs w:val="18"/>
        </w:rPr>
        <w:t>impér</w:t>
      </w:r>
      <w:r w:rsidRPr="00C17E69">
        <w:rPr>
          <w:sz w:val="18"/>
          <w:szCs w:val="18"/>
        </w:rPr>
        <w:t>. 2° sg.</w:t>
      </w:r>
      <w:r w:rsidRPr="00C17E69">
        <w:rPr>
          <w:b/>
          <w:sz w:val="18"/>
          <w:szCs w:val="18"/>
        </w:rPr>
        <w:t xml:space="preserve"> </w:t>
      </w:r>
      <w:proofErr w:type="gramStart"/>
      <w:r w:rsidRPr="00C17E69">
        <w:rPr>
          <w:b/>
          <w:sz w:val="18"/>
          <w:szCs w:val="18"/>
        </w:rPr>
        <w:t>de</w:t>
      </w:r>
      <w:proofErr w:type="gramEnd"/>
      <w:r w:rsidRPr="00C17E69">
        <w:rPr>
          <w:b/>
          <w:sz w:val="18"/>
          <w:szCs w:val="18"/>
        </w:rPr>
        <w:t xml:space="preserve"> εἶμι / ἰέναι</w:t>
      </w:r>
      <w:r w:rsidRPr="00C17E69">
        <w:rPr>
          <w:sz w:val="18"/>
          <w:szCs w:val="18"/>
        </w:rPr>
        <w:t xml:space="preserve">  = va ! </w:t>
      </w:r>
      <w:proofErr w:type="gramStart"/>
      <w:r w:rsidRPr="00C17E69">
        <w:rPr>
          <w:sz w:val="18"/>
          <w:szCs w:val="18"/>
        </w:rPr>
        <w:t>allons</w:t>
      </w:r>
      <w:proofErr w:type="gramEnd"/>
      <w:r w:rsidRPr="00C17E69">
        <w:rPr>
          <w:sz w:val="18"/>
          <w:szCs w:val="18"/>
        </w:rPr>
        <w:t xml:space="preserve"> !     </w:t>
      </w:r>
      <w:r w:rsidRPr="00C17E69">
        <w:rPr>
          <w:b/>
          <w:sz w:val="18"/>
          <w:szCs w:val="18"/>
          <w:lang w:val="el-GR"/>
        </w:rPr>
        <w:t>Περὶ</w:t>
      </w:r>
      <w:r w:rsidRPr="00C17E69">
        <w:rPr>
          <w:b/>
          <w:sz w:val="18"/>
          <w:szCs w:val="18"/>
        </w:rPr>
        <w:t xml:space="preserve"> + gén. :</w:t>
      </w:r>
      <w:r w:rsidRPr="00C17E69">
        <w:rPr>
          <w:sz w:val="18"/>
          <w:szCs w:val="18"/>
        </w:rPr>
        <w:t xml:space="preserve"> </w:t>
      </w:r>
      <w:proofErr w:type="gramStart"/>
      <w:r w:rsidRPr="00C17E69">
        <w:rPr>
          <w:sz w:val="18"/>
          <w:szCs w:val="18"/>
        </w:rPr>
        <w:t>au</w:t>
      </w:r>
      <w:proofErr w:type="gramEnd"/>
      <w:r w:rsidRPr="00C17E69">
        <w:rPr>
          <w:sz w:val="18"/>
          <w:szCs w:val="18"/>
        </w:rPr>
        <w:t xml:space="preserve"> sujet de      </w:t>
      </w:r>
      <w:r w:rsidRPr="00C17E69">
        <w:rPr>
          <w:b/>
          <w:sz w:val="18"/>
          <w:szCs w:val="18"/>
          <w:lang w:val="el-GR"/>
        </w:rPr>
        <w:t>Περὶ</w:t>
      </w:r>
      <w:r w:rsidRPr="00C17E69">
        <w:rPr>
          <w:b/>
          <w:sz w:val="18"/>
          <w:szCs w:val="18"/>
        </w:rPr>
        <w:t xml:space="preserve"> + acc</w:t>
      </w:r>
      <w:r w:rsidRPr="00C17E69">
        <w:rPr>
          <w:sz w:val="18"/>
          <w:szCs w:val="18"/>
        </w:rPr>
        <w:t xml:space="preserve">. : autour de, concernant     </w:t>
      </w:r>
      <w:r w:rsidRPr="00C17E69">
        <w:rPr>
          <w:b/>
          <w:caps/>
          <w:sz w:val="18"/>
          <w:szCs w:val="18"/>
          <w:lang w:val="el-GR"/>
        </w:rPr>
        <w:t>τ</w:t>
      </w:r>
      <w:r w:rsidRPr="00C17E69">
        <w:rPr>
          <w:b/>
          <w:sz w:val="18"/>
          <w:szCs w:val="18"/>
          <w:lang w:val="el-GR"/>
        </w:rPr>
        <w:t>ὰ</w:t>
      </w:r>
      <w:r w:rsidRPr="00C17E69">
        <w:rPr>
          <w:b/>
          <w:sz w:val="18"/>
          <w:szCs w:val="18"/>
        </w:rPr>
        <w:t xml:space="preserve"> </w:t>
      </w:r>
      <w:r w:rsidRPr="00C17E69">
        <w:rPr>
          <w:b/>
          <w:sz w:val="18"/>
          <w:szCs w:val="18"/>
          <w:lang w:val="el-GR"/>
        </w:rPr>
        <w:t>ὄντα</w:t>
      </w:r>
      <w:r w:rsidRPr="00C17E69">
        <w:rPr>
          <w:b/>
          <w:sz w:val="18"/>
          <w:szCs w:val="18"/>
        </w:rPr>
        <w:t xml:space="preserve">, </w:t>
      </w:r>
      <w:r w:rsidRPr="00C17E69">
        <w:rPr>
          <w:b/>
          <w:sz w:val="18"/>
          <w:szCs w:val="18"/>
          <w:lang w:val="el-GR"/>
        </w:rPr>
        <w:t>ων</w:t>
      </w:r>
      <w:r w:rsidRPr="00C17E69">
        <w:rPr>
          <w:b/>
          <w:sz w:val="18"/>
          <w:szCs w:val="18"/>
        </w:rPr>
        <w:t xml:space="preserve"> : </w:t>
      </w:r>
      <w:r w:rsidRPr="00C17E69">
        <w:rPr>
          <w:sz w:val="18"/>
          <w:szCs w:val="18"/>
        </w:rPr>
        <w:t xml:space="preserve">ce qui </w:t>
      </w:r>
      <w:proofErr w:type="gramStart"/>
      <w:r w:rsidRPr="00C17E69">
        <w:rPr>
          <w:sz w:val="18"/>
          <w:szCs w:val="18"/>
        </w:rPr>
        <w:t>est ,</w:t>
      </w:r>
      <w:proofErr w:type="gramEnd"/>
      <w:r w:rsidRPr="00C17E69">
        <w:rPr>
          <w:sz w:val="18"/>
          <w:szCs w:val="18"/>
        </w:rPr>
        <w:t xml:space="preserve"> les étants, les réalités  exixtantes     </w:t>
      </w:r>
      <w:r w:rsidRPr="00C17E69">
        <w:rPr>
          <w:b/>
          <w:sz w:val="18"/>
          <w:szCs w:val="18"/>
        </w:rPr>
        <w:t xml:space="preserve">Ἐπιστήμη, ης (ἡ) : </w:t>
      </w:r>
      <w:r w:rsidRPr="00C17E69">
        <w:rPr>
          <w:sz w:val="18"/>
          <w:szCs w:val="18"/>
        </w:rPr>
        <w:t xml:space="preserve">science, </w:t>
      </w:r>
      <w:r w:rsidRPr="00C17E69">
        <w:rPr>
          <w:i/>
          <w:sz w:val="18"/>
          <w:szCs w:val="18"/>
        </w:rPr>
        <w:t>d’où</w:t>
      </w:r>
      <w:r w:rsidRPr="00C17E69">
        <w:rPr>
          <w:sz w:val="18"/>
          <w:szCs w:val="18"/>
        </w:rPr>
        <w:t xml:space="preserve"> art, habileté ; connaissance.   </w:t>
      </w:r>
    </w:p>
  </w:footnote>
  <w:footnote w:id="174">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caps/>
          <w:sz w:val="18"/>
          <w:szCs w:val="18"/>
        </w:rPr>
        <w:t>&lt;</w:t>
      </w:r>
      <w:r w:rsidRPr="00C17E69">
        <w:rPr>
          <w:b/>
          <w:caps/>
          <w:sz w:val="18"/>
          <w:szCs w:val="18"/>
          <w:lang w:val="el-GR"/>
        </w:rPr>
        <w:t>π</w:t>
      </w:r>
      <w:r w:rsidRPr="00C17E69">
        <w:rPr>
          <w:b/>
          <w:sz w:val="18"/>
          <w:szCs w:val="18"/>
          <w:lang w:val="el-GR"/>
        </w:rPr>
        <w:t>ερὶ</w:t>
      </w:r>
      <w:r w:rsidRPr="00C17E69">
        <w:rPr>
          <w:sz w:val="18"/>
          <w:szCs w:val="18"/>
        </w:rPr>
        <w:t xml:space="preserve">&gt; </w:t>
      </w:r>
      <w:r w:rsidRPr="00C17E69">
        <w:rPr>
          <w:sz w:val="18"/>
          <w:szCs w:val="18"/>
          <w:lang w:val="el-GR"/>
        </w:rPr>
        <w:t>ποίους</w:t>
      </w:r>
      <w:r w:rsidRPr="00C17E69">
        <w:rPr>
          <w:sz w:val="18"/>
          <w:szCs w:val="18"/>
        </w:rPr>
        <w:t xml:space="preserve"> </w:t>
      </w:r>
      <w:r w:rsidRPr="00C17E69">
        <w:rPr>
          <w:sz w:val="18"/>
          <w:szCs w:val="18"/>
          <w:lang w:val="el-GR"/>
        </w:rPr>
        <w:t>τούτους</w:t>
      </w:r>
      <w:r w:rsidRPr="00C17E69">
        <w:rPr>
          <w:sz w:val="18"/>
          <w:szCs w:val="18"/>
        </w:rPr>
        <w:t xml:space="preserve"> ;    </w:t>
      </w:r>
      <w:r w:rsidRPr="00C17E69">
        <w:rPr>
          <w:b/>
          <w:sz w:val="18"/>
          <w:szCs w:val="18"/>
          <w:lang w:val="el-GR"/>
        </w:rPr>
        <w:t>ἆρα</w:t>
      </w:r>
      <w:r w:rsidRPr="00C17E69">
        <w:rPr>
          <w:sz w:val="18"/>
          <w:szCs w:val="18"/>
        </w:rPr>
        <w:t> : est-ce que     Δ</w:t>
      </w:r>
      <w:r w:rsidRPr="00C17E69">
        <w:rPr>
          <w:rFonts w:cs="Arial"/>
          <w:b/>
          <w:sz w:val="18"/>
          <w:szCs w:val="18"/>
        </w:rPr>
        <w:t>ηλόω-ῶ</w:t>
      </w:r>
      <w:r w:rsidRPr="00C17E69">
        <w:rPr>
          <w:rFonts w:cs="Arial"/>
          <w:sz w:val="18"/>
          <w:szCs w:val="18"/>
        </w:rPr>
        <w:t xml:space="preserve"> : faire connaître avec interr. indirecte au potentiel et prolepse du sujet       </w:t>
      </w:r>
      <w:r w:rsidRPr="00C17E69">
        <w:rPr>
          <w:b/>
          <w:bCs/>
          <w:sz w:val="18"/>
          <w:szCs w:val="18"/>
          <w:lang w:val="el-GR"/>
        </w:rPr>
        <w:t>Κ</w:t>
      </w:r>
      <w:r w:rsidRPr="00C17E69">
        <w:rPr>
          <w:b/>
          <w:sz w:val="18"/>
          <w:szCs w:val="18"/>
          <w:lang w:val="el-GR"/>
        </w:rPr>
        <w:t>άμνω</w:t>
      </w:r>
      <w:r w:rsidRPr="00C17E69">
        <w:rPr>
          <w:sz w:val="18"/>
          <w:szCs w:val="18"/>
        </w:rPr>
        <w:t xml:space="preserve"> : […] être malade   </w:t>
      </w:r>
      <w:r w:rsidRPr="00C17E69">
        <w:rPr>
          <w:rFonts w:cs="Arial"/>
          <w:sz w:val="18"/>
          <w:szCs w:val="18"/>
        </w:rPr>
        <w:t xml:space="preserve">  </w:t>
      </w:r>
      <w:r w:rsidRPr="00C17E69">
        <w:rPr>
          <w:b/>
          <w:caps/>
          <w:sz w:val="18"/>
          <w:szCs w:val="18"/>
        </w:rPr>
        <w:t>δ</w:t>
      </w:r>
      <w:r w:rsidRPr="00C17E69">
        <w:rPr>
          <w:b/>
          <w:sz w:val="18"/>
          <w:szCs w:val="18"/>
        </w:rPr>
        <w:t>ιατάομαι</w:t>
      </w:r>
      <w:r w:rsidRPr="00C17E69">
        <w:rPr>
          <w:sz w:val="18"/>
          <w:szCs w:val="18"/>
        </w:rPr>
        <w:t xml:space="preserve">-my : vivre de telle ou telle façon      </w:t>
      </w:r>
      <w:r w:rsidRPr="00C17E69">
        <w:rPr>
          <w:rFonts w:cs="Arial"/>
          <w:b/>
          <w:sz w:val="18"/>
          <w:szCs w:val="18"/>
        </w:rPr>
        <w:t>Ὑγιαίνω </w:t>
      </w:r>
      <w:r w:rsidRPr="00C17E69">
        <w:rPr>
          <w:rFonts w:cs="Arial"/>
          <w:sz w:val="18"/>
          <w:szCs w:val="18"/>
        </w:rPr>
        <w:t xml:space="preserve">: être en bonne santé ; se rétablir. </w:t>
      </w:r>
    </w:p>
  </w:footnote>
  <w:footnote w:id="175">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π</w:t>
      </w:r>
      <w:r w:rsidRPr="00C17E69">
        <w:rPr>
          <w:b/>
          <w:sz w:val="18"/>
          <w:szCs w:val="18"/>
          <w:lang w:val="el-GR"/>
        </w:rPr>
        <w:t>οιεῖ</w:t>
      </w:r>
      <w:r w:rsidRPr="00C17E69">
        <w:rPr>
          <w:b/>
          <w:sz w:val="18"/>
          <w:szCs w:val="18"/>
        </w:rPr>
        <w:t xml:space="preserve"> : </w:t>
      </w:r>
      <w:r w:rsidRPr="00C17E69">
        <w:rPr>
          <w:sz w:val="18"/>
          <w:szCs w:val="18"/>
        </w:rPr>
        <w:t xml:space="preserve"> my, pst ; 2° sg     </w:t>
      </w:r>
      <w:r w:rsidRPr="00C17E69">
        <w:rPr>
          <w:b/>
          <w:caps/>
          <w:sz w:val="18"/>
          <w:szCs w:val="18"/>
          <w:lang w:val="el-GR"/>
        </w:rPr>
        <w:t>π</w:t>
      </w:r>
      <w:r w:rsidRPr="00C17E69">
        <w:rPr>
          <w:b/>
          <w:sz w:val="18"/>
          <w:szCs w:val="18"/>
          <w:lang w:val="el-GR"/>
        </w:rPr>
        <w:t>οιεῖ</w:t>
      </w:r>
      <w:r w:rsidRPr="00C17E69">
        <w:rPr>
          <w:b/>
          <w:sz w:val="18"/>
          <w:szCs w:val="18"/>
        </w:rPr>
        <w:t xml:space="preserve"> </w:t>
      </w:r>
      <w:r w:rsidRPr="00C17E69">
        <w:rPr>
          <w:b/>
          <w:sz w:val="18"/>
          <w:szCs w:val="18"/>
          <w:lang w:val="el-GR"/>
        </w:rPr>
        <w:t>δυνατούς</w:t>
      </w:r>
      <w:r w:rsidRPr="00C17E69">
        <w:rPr>
          <w:sz w:val="18"/>
          <w:szCs w:val="18"/>
        </w:rPr>
        <w:t xml:space="preserve"> : tu rends les gens capables.   </w:t>
      </w:r>
      <w:r w:rsidRPr="00C17E69">
        <w:rPr>
          <w:b/>
          <w:caps/>
          <w:sz w:val="18"/>
          <w:szCs w:val="18"/>
          <w:lang w:val="el-GR"/>
        </w:rPr>
        <w:t>π</w:t>
      </w:r>
      <w:r w:rsidRPr="00C17E69">
        <w:rPr>
          <w:b/>
          <w:sz w:val="18"/>
          <w:szCs w:val="18"/>
          <w:lang w:val="el-GR"/>
        </w:rPr>
        <w:t>οιεῖ</w:t>
      </w:r>
      <w:r w:rsidRPr="00C17E69">
        <w:rPr>
          <w:b/>
          <w:sz w:val="18"/>
          <w:szCs w:val="18"/>
        </w:rPr>
        <w:t xml:space="preserve"> : </w:t>
      </w:r>
      <w:r w:rsidRPr="00C17E69">
        <w:rPr>
          <w:sz w:val="18"/>
          <w:szCs w:val="18"/>
        </w:rPr>
        <w:t>Actif</w:t>
      </w:r>
      <w:r w:rsidRPr="00C17E69">
        <w:rPr>
          <w:b/>
          <w:sz w:val="18"/>
          <w:szCs w:val="18"/>
        </w:rPr>
        <w:t xml:space="preserve"> </w:t>
      </w:r>
      <w:r w:rsidRPr="00C17E69">
        <w:rPr>
          <w:sz w:val="18"/>
          <w:szCs w:val="18"/>
        </w:rPr>
        <w:t xml:space="preserve"> pst ; 3° sg : le sujet serait la rhétorique.  </w:t>
      </w:r>
    </w:p>
  </w:footnote>
  <w:footnote w:id="176">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ο</w:t>
      </w:r>
      <w:r w:rsidRPr="00C17E69">
        <w:rPr>
          <w:b/>
          <w:sz w:val="18"/>
          <w:szCs w:val="18"/>
          <w:lang w:val="el-GR"/>
        </w:rPr>
        <w:t>ὐκοῦν</w:t>
      </w:r>
      <w:r w:rsidRPr="00C17E69">
        <w:rPr>
          <w:b/>
          <w:sz w:val="18"/>
          <w:szCs w:val="18"/>
        </w:rPr>
        <w:t xml:space="preserve">  &lt; </w:t>
      </w:r>
      <w:r w:rsidRPr="00C17E69">
        <w:rPr>
          <w:b/>
          <w:i/>
          <w:sz w:val="18"/>
          <w:szCs w:val="18"/>
          <w:lang w:val="el-GR"/>
        </w:rPr>
        <w:t>ποιεῖ</w:t>
      </w:r>
      <w:r w:rsidRPr="00C17E69">
        <w:rPr>
          <w:b/>
          <w:i/>
          <w:sz w:val="18"/>
          <w:szCs w:val="18"/>
        </w:rPr>
        <w:t xml:space="preserve"> </w:t>
      </w:r>
      <w:r w:rsidRPr="00C17E69">
        <w:rPr>
          <w:b/>
          <w:i/>
          <w:sz w:val="18"/>
          <w:szCs w:val="18"/>
          <w:lang w:val="el-GR"/>
        </w:rPr>
        <w:t>δυνατούς</w:t>
      </w:r>
      <w:r w:rsidRPr="00C17E69">
        <w:rPr>
          <w:b/>
          <w:sz w:val="18"/>
          <w:szCs w:val="18"/>
        </w:rPr>
        <w:t xml:space="preserve"> &gt; </w:t>
      </w:r>
      <w:r w:rsidRPr="00C17E69">
        <w:rPr>
          <w:b/>
          <w:sz w:val="18"/>
          <w:szCs w:val="18"/>
          <w:lang w:val="el-GR"/>
        </w:rPr>
        <w:t>καὶ</w:t>
      </w:r>
      <w:r w:rsidRPr="00C17E69">
        <w:rPr>
          <w:b/>
          <w:sz w:val="18"/>
          <w:szCs w:val="18"/>
        </w:rPr>
        <w:t xml:space="preserve"> </w:t>
      </w:r>
      <w:r w:rsidRPr="00C17E69">
        <w:rPr>
          <w:b/>
          <w:sz w:val="18"/>
          <w:szCs w:val="18"/>
          <w:lang w:val="el-GR"/>
        </w:rPr>
        <w:t>φρονεῖν</w:t>
      </w:r>
      <w:r w:rsidRPr="00C17E69">
        <w:rPr>
          <w:b/>
          <w:sz w:val="18"/>
          <w:szCs w:val="18"/>
        </w:rPr>
        <w:t xml:space="preserve">  &lt;</w:t>
      </w:r>
      <w:r w:rsidRPr="00C17E69">
        <w:rPr>
          <w:b/>
          <w:i/>
          <w:sz w:val="18"/>
          <w:szCs w:val="18"/>
          <w:lang w:val="el-GR"/>
        </w:rPr>
        <w:t>περὶ</w:t>
      </w:r>
      <w:r w:rsidRPr="00C17E69">
        <w:rPr>
          <w:b/>
          <w:i/>
          <w:sz w:val="18"/>
          <w:szCs w:val="18"/>
        </w:rPr>
        <w:t xml:space="preserve"> </w:t>
      </w:r>
      <w:r w:rsidRPr="00C17E69">
        <w:rPr>
          <w:b/>
          <w:i/>
          <w:sz w:val="18"/>
          <w:szCs w:val="18"/>
          <w:lang w:val="el-GR"/>
        </w:rPr>
        <w:t>τόυτων</w:t>
      </w:r>
      <w:r w:rsidRPr="00C17E69">
        <w:rPr>
          <w:b/>
          <w:sz w:val="18"/>
          <w:szCs w:val="18"/>
        </w:rPr>
        <w:t xml:space="preserve">&gt;, </w:t>
      </w:r>
      <w:r w:rsidRPr="00C17E69">
        <w:rPr>
          <w:b/>
          <w:sz w:val="18"/>
          <w:szCs w:val="18"/>
          <w:lang w:val="el-GR"/>
        </w:rPr>
        <w:t>περὶ</w:t>
      </w:r>
      <w:r w:rsidRPr="00C17E69">
        <w:rPr>
          <w:b/>
          <w:sz w:val="18"/>
          <w:szCs w:val="18"/>
        </w:rPr>
        <w:t xml:space="preserve"> </w:t>
      </w:r>
      <w:r w:rsidRPr="00C17E69">
        <w:rPr>
          <w:b/>
          <w:sz w:val="18"/>
          <w:szCs w:val="18"/>
          <w:lang w:val="el-GR"/>
        </w:rPr>
        <w:t>ὧν</w:t>
      </w:r>
      <w:r w:rsidRPr="00C17E69">
        <w:rPr>
          <w:b/>
          <w:sz w:val="18"/>
          <w:szCs w:val="18"/>
        </w:rPr>
        <w:t xml:space="preserve"> </w:t>
      </w:r>
      <w:r w:rsidRPr="00C17E69">
        <w:rPr>
          <w:b/>
          <w:sz w:val="18"/>
          <w:szCs w:val="18"/>
          <w:lang w:val="el-GR"/>
        </w:rPr>
        <w:t>λέγειν</w:t>
      </w:r>
      <w:r w:rsidRPr="00C17E69">
        <w:rPr>
          <w:b/>
          <w:sz w:val="18"/>
          <w:szCs w:val="18"/>
        </w:rPr>
        <w:t xml:space="preserve"> &lt;</w:t>
      </w:r>
      <w:r w:rsidRPr="00C17E69">
        <w:rPr>
          <w:b/>
          <w:i/>
          <w:sz w:val="18"/>
          <w:szCs w:val="18"/>
        </w:rPr>
        <w:t xml:space="preserve"> </w:t>
      </w:r>
      <w:r w:rsidRPr="00C17E69">
        <w:rPr>
          <w:b/>
          <w:i/>
          <w:sz w:val="18"/>
          <w:szCs w:val="18"/>
          <w:lang w:val="el-GR"/>
        </w:rPr>
        <w:t>ποιεῖ</w:t>
      </w:r>
      <w:r w:rsidRPr="00C17E69">
        <w:rPr>
          <w:b/>
          <w:i/>
          <w:sz w:val="18"/>
          <w:szCs w:val="18"/>
        </w:rPr>
        <w:t xml:space="preserve"> </w:t>
      </w:r>
      <w:r w:rsidRPr="00C17E69">
        <w:rPr>
          <w:b/>
          <w:i/>
          <w:sz w:val="18"/>
          <w:szCs w:val="18"/>
          <w:lang w:val="el-GR"/>
        </w:rPr>
        <w:t>δυνατούς</w:t>
      </w:r>
      <w:r w:rsidRPr="00C17E69">
        <w:rPr>
          <w:b/>
          <w:i/>
          <w:sz w:val="18"/>
          <w:szCs w:val="18"/>
        </w:rPr>
        <w:t xml:space="preserve"> </w:t>
      </w:r>
      <w:r w:rsidRPr="00C17E69">
        <w:rPr>
          <w:b/>
          <w:sz w:val="18"/>
          <w:szCs w:val="18"/>
        </w:rPr>
        <w:t>&gt;</w:t>
      </w:r>
      <w:r w:rsidRPr="00C17E69">
        <w:rPr>
          <w:sz w:val="18"/>
          <w:szCs w:val="18"/>
          <w:lang w:val="el-GR"/>
        </w:rPr>
        <w:t>;</w:t>
      </w:r>
      <w:r w:rsidRPr="00C17E69">
        <w:rPr>
          <w:sz w:val="18"/>
          <w:szCs w:val="18"/>
        </w:rPr>
        <w:t xml:space="preserve">   </w:t>
      </w:r>
      <w:r w:rsidRPr="00C17E69">
        <w:rPr>
          <w:b/>
          <w:bCs/>
          <w:sz w:val="18"/>
          <w:szCs w:val="18"/>
        </w:rPr>
        <w:t>Φ</w:t>
      </w:r>
      <w:r w:rsidRPr="00C17E69">
        <w:rPr>
          <w:b/>
          <w:sz w:val="18"/>
          <w:szCs w:val="18"/>
        </w:rPr>
        <w:t xml:space="preserve">ρονέω : </w:t>
      </w:r>
      <w:r w:rsidRPr="00C17E69">
        <w:rPr>
          <w:sz w:val="18"/>
          <w:szCs w:val="18"/>
        </w:rPr>
        <w:t xml:space="preserve">penser ; réfléchir.  </w:t>
      </w:r>
    </w:p>
  </w:footnote>
  <w:footnote w:id="177">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 xml:space="preserve"> </w:t>
      </w:r>
      <w:r w:rsidRPr="00C17E69">
        <w:rPr>
          <w:b/>
          <w:sz w:val="18"/>
          <w:szCs w:val="18"/>
          <w:lang w:val="el-GR"/>
        </w:rPr>
        <w:t>Ἆ</w:t>
      </w:r>
      <w:r w:rsidRPr="00C17E69">
        <w:rPr>
          <w:b/>
          <w:sz w:val="18"/>
          <w:szCs w:val="18"/>
        </w:rPr>
        <w:t>ρ’</w:t>
      </w:r>
      <w:r w:rsidRPr="00C17E69">
        <w:rPr>
          <w:b/>
          <w:sz w:val="18"/>
          <w:szCs w:val="18"/>
          <w:lang w:val="el-GR"/>
        </w:rPr>
        <w:t>οὖν</w:t>
      </w:r>
      <w:r w:rsidRPr="00C17E69">
        <w:rPr>
          <w:b/>
          <w:sz w:val="18"/>
          <w:szCs w:val="18"/>
        </w:rPr>
        <w:t> οὐ </w:t>
      </w:r>
      <w:r w:rsidRPr="00C17E69">
        <w:rPr>
          <w:i/>
          <w:sz w:val="18"/>
          <w:szCs w:val="18"/>
        </w:rPr>
        <w:t>ou splt</w:t>
      </w:r>
      <w:r w:rsidRPr="00C17E69">
        <w:rPr>
          <w:b/>
          <w:sz w:val="18"/>
          <w:szCs w:val="18"/>
        </w:rPr>
        <w:t xml:space="preserve"> ἆρ’</w:t>
      </w:r>
      <w:r w:rsidRPr="00C17E69">
        <w:rPr>
          <w:b/>
          <w:sz w:val="18"/>
          <w:szCs w:val="18"/>
          <w:lang w:val="el-GR"/>
        </w:rPr>
        <w:t>οὖν</w:t>
      </w:r>
      <w:r w:rsidRPr="00C17E69">
        <w:rPr>
          <w:b/>
          <w:sz w:val="18"/>
          <w:szCs w:val="18"/>
        </w:rPr>
        <w:t xml:space="preserve">  = ἆρ’ οὐ (</w:t>
      </w:r>
      <w:r w:rsidRPr="00C17E69">
        <w:rPr>
          <w:i/>
          <w:sz w:val="18"/>
          <w:szCs w:val="18"/>
        </w:rPr>
        <w:t>nonne ?</w:t>
      </w:r>
      <w:r w:rsidRPr="00C17E69">
        <w:rPr>
          <w:b/>
          <w:sz w:val="18"/>
          <w:szCs w:val="18"/>
        </w:rPr>
        <w:t xml:space="preserve">)  </w:t>
      </w:r>
      <w:r w:rsidRPr="00C17E69">
        <w:rPr>
          <w:b/>
          <w:bCs/>
          <w:sz w:val="18"/>
          <w:szCs w:val="18"/>
          <w:lang w:val="el-GR"/>
        </w:rPr>
        <w:t>Κ</w:t>
      </w:r>
      <w:r w:rsidRPr="00C17E69">
        <w:rPr>
          <w:b/>
          <w:sz w:val="18"/>
          <w:szCs w:val="18"/>
          <w:lang w:val="el-GR"/>
        </w:rPr>
        <w:t>άμνω</w:t>
      </w:r>
      <w:r w:rsidRPr="00C17E69">
        <w:rPr>
          <w:sz w:val="18"/>
          <w:szCs w:val="18"/>
        </w:rPr>
        <w:t xml:space="preserve"> : […] être malade </w:t>
      </w:r>
      <w:r w:rsidRPr="00C17E69">
        <w:rPr>
          <w:b/>
          <w:sz w:val="18"/>
          <w:szCs w:val="18"/>
        </w:rPr>
        <w:t xml:space="preserve">    </w:t>
      </w:r>
      <w:r w:rsidRPr="00C17E69">
        <w:rPr>
          <w:b/>
          <w:bCs/>
          <w:sz w:val="18"/>
          <w:szCs w:val="18"/>
        </w:rPr>
        <w:t>Φ</w:t>
      </w:r>
      <w:r w:rsidRPr="00C17E69">
        <w:rPr>
          <w:b/>
          <w:sz w:val="18"/>
          <w:szCs w:val="18"/>
        </w:rPr>
        <w:t xml:space="preserve">ρονέω : </w:t>
      </w:r>
      <w:r w:rsidRPr="00C17E69">
        <w:rPr>
          <w:sz w:val="18"/>
          <w:szCs w:val="18"/>
        </w:rPr>
        <w:t xml:space="preserve">penser ; réfléchir   </w:t>
      </w:r>
      <w:r w:rsidRPr="00C17E69">
        <w:rPr>
          <w:b/>
          <w:caps/>
          <w:sz w:val="18"/>
          <w:szCs w:val="18"/>
          <w:lang w:val="el-GR"/>
        </w:rPr>
        <w:t>π</w:t>
      </w:r>
      <w:r w:rsidRPr="00C17E69">
        <w:rPr>
          <w:b/>
          <w:sz w:val="18"/>
          <w:szCs w:val="18"/>
          <w:lang w:val="el-GR"/>
        </w:rPr>
        <w:t>οιεῖ</w:t>
      </w:r>
      <w:r w:rsidRPr="00C17E69">
        <w:rPr>
          <w:b/>
          <w:sz w:val="18"/>
          <w:szCs w:val="18"/>
        </w:rPr>
        <w:t xml:space="preserve"> : </w:t>
      </w:r>
      <w:r w:rsidRPr="00C17E69">
        <w:rPr>
          <w:sz w:val="18"/>
          <w:szCs w:val="18"/>
        </w:rPr>
        <w:t>ind</w:t>
      </w:r>
      <w:r w:rsidRPr="00C17E69">
        <w:rPr>
          <w:b/>
          <w:sz w:val="18"/>
          <w:szCs w:val="18"/>
        </w:rPr>
        <w:t xml:space="preserve">. </w:t>
      </w:r>
      <w:proofErr w:type="gramStart"/>
      <w:r w:rsidRPr="00C17E69">
        <w:rPr>
          <w:sz w:val="18"/>
          <w:szCs w:val="18"/>
        </w:rPr>
        <w:t>actif</w:t>
      </w:r>
      <w:proofErr w:type="gramEnd"/>
      <w:r w:rsidRPr="00C17E69">
        <w:rPr>
          <w:b/>
          <w:sz w:val="18"/>
          <w:szCs w:val="18"/>
        </w:rPr>
        <w:t xml:space="preserve"> ; </w:t>
      </w:r>
      <w:r w:rsidRPr="00C17E69">
        <w:rPr>
          <w:sz w:val="18"/>
          <w:szCs w:val="18"/>
        </w:rPr>
        <w:t xml:space="preserve"> </w:t>
      </w:r>
      <w:r w:rsidRPr="00C17E69">
        <w:rPr>
          <w:b/>
          <w:caps/>
          <w:sz w:val="18"/>
          <w:szCs w:val="18"/>
          <w:lang w:val="el-GR"/>
        </w:rPr>
        <w:t>π</w:t>
      </w:r>
      <w:r w:rsidRPr="00C17E69">
        <w:rPr>
          <w:b/>
          <w:sz w:val="18"/>
          <w:szCs w:val="18"/>
          <w:lang w:val="el-GR"/>
        </w:rPr>
        <w:t>οιεῖ</w:t>
      </w:r>
      <w:r w:rsidRPr="00C17E69">
        <w:rPr>
          <w:b/>
          <w:sz w:val="18"/>
          <w:szCs w:val="18"/>
        </w:rPr>
        <w:t xml:space="preserve"> </w:t>
      </w:r>
      <w:r w:rsidRPr="00C17E69">
        <w:rPr>
          <w:b/>
          <w:sz w:val="18"/>
          <w:szCs w:val="18"/>
          <w:lang w:val="el-GR"/>
        </w:rPr>
        <w:t>δυνατούς</w:t>
      </w:r>
      <w:r w:rsidRPr="00C17E69">
        <w:rPr>
          <w:sz w:val="18"/>
          <w:szCs w:val="18"/>
        </w:rPr>
        <w:t> : elle rend les gens capables.</w:t>
      </w:r>
    </w:p>
  </w:footnote>
  <w:footnote w:id="178">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Ἀνάγκη, ης (ἡ) :</w:t>
      </w:r>
      <w:r w:rsidRPr="00C17E69">
        <w:rPr>
          <w:sz w:val="18"/>
          <w:szCs w:val="18"/>
        </w:rPr>
        <w:t xml:space="preserve"> nécessité ;  </w:t>
      </w:r>
      <w:r w:rsidRPr="00C17E69">
        <w:rPr>
          <w:b/>
          <w:sz w:val="18"/>
          <w:szCs w:val="18"/>
        </w:rPr>
        <w:t>‖</w:t>
      </w:r>
      <w:r w:rsidRPr="00C17E69">
        <w:rPr>
          <w:sz w:val="18"/>
          <w:szCs w:val="18"/>
        </w:rPr>
        <w:t xml:space="preserve">  </w:t>
      </w:r>
      <w:r w:rsidRPr="00C17E69">
        <w:rPr>
          <w:b/>
          <w:sz w:val="18"/>
          <w:szCs w:val="18"/>
        </w:rPr>
        <w:t>ἀνάγκη ἐστί + inf. :</w:t>
      </w:r>
      <w:r w:rsidRPr="00C17E69">
        <w:rPr>
          <w:sz w:val="18"/>
          <w:szCs w:val="18"/>
        </w:rPr>
        <w:t xml:space="preserve"> il est nécessaire de ; force est de.    </w:t>
      </w:r>
    </w:p>
  </w:footnote>
  <w:footnote w:id="179">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rStyle w:val="greek3"/>
          <w:b/>
          <w:sz w:val="18"/>
          <w:szCs w:val="18"/>
        </w:rPr>
        <w:t>Ἔοικα</w:t>
      </w:r>
      <w:r w:rsidRPr="00C17E69">
        <w:rPr>
          <w:sz w:val="18"/>
          <w:szCs w:val="18"/>
        </w:rPr>
        <w:t xml:space="preserve"> (pft. A. de </w:t>
      </w:r>
      <w:r w:rsidRPr="00C17E69">
        <w:rPr>
          <w:b/>
          <w:sz w:val="18"/>
          <w:szCs w:val="18"/>
        </w:rPr>
        <w:t xml:space="preserve">εἴκω*) </w:t>
      </w:r>
      <w:r w:rsidRPr="00C17E69">
        <w:rPr>
          <w:sz w:val="18"/>
          <w:szCs w:val="18"/>
        </w:rPr>
        <w:t xml:space="preserve">: être semblable à, ressembler ; avoir l'air de, paraître, sembler ; (impers.) il semble  </w:t>
      </w:r>
      <w:r w:rsidRPr="00C17E69">
        <w:rPr>
          <w:b/>
          <w:caps/>
          <w:sz w:val="18"/>
          <w:szCs w:val="18"/>
        </w:rPr>
        <w:t>π</w:t>
      </w:r>
      <w:r w:rsidRPr="00C17E69">
        <w:rPr>
          <w:b/>
          <w:sz w:val="18"/>
          <w:szCs w:val="18"/>
        </w:rPr>
        <w:t xml:space="preserve">ερὶ + acc. </w:t>
      </w:r>
      <w:r w:rsidRPr="00C17E69">
        <w:rPr>
          <w:b/>
          <w:sz w:val="18"/>
          <w:szCs w:val="18"/>
          <w:lang w:val="el-GR"/>
        </w:rPr>
        <w:t>εἶναι</w:t>
      </w:r>
      <w:r w:rsidRPr="00C17E69">
        <w:rPr>
          <w:b/>
          <w:sz w:val="18"/>
          <w:szCs w:val="18"/>
        </w:rPr>
        <w:t> </w:t>
      </w:r>
      <w:r w:rsidRPr="00C17E69">
        <w:rPr>
          <w:sz w:val="18"/>
          <w:szCs w:val="18"/>
        </w:rPr>
        <w:t>: être autour de, au sujet de, porter sur. </w:t>
      </w:r>
    </w:p>
  </w:footnote>
  <w:footnote w:id="180">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bCs/>
          <w:caps/>
          <w:sz w:val="18"/>
          <w:szCs w:val="18"/>
        </w:rPr>
        <w:t>ν</w:t>
      </w:r>
      <w:r w:rsidRPr="00C17E69">
        <w:rPr>
          <w:b/>
          <w:bCs/>
          <w:sz w:val="18"/>
          <w:szCs w:val="18"/>
        </w:rPr>
        <w:t>όσημα,</w:t>
      </w:r>
      <w:r w:rsidRPr="00C17E69">
        <w:rPr>
          <w:b/>
          <w:sz w:val="18"/>
          <w:szCs w:val="18"/>
        </w:rPr>
        <w:t xml:space="preserve"> ατος (τὸ) : </w:t>
      </w:r>
      <w:r w:rsidRPr="00C17E69">
        <w:rPr>
          <w:sz w:val="18"/>
          <w:szCs w:val="18"/>
        </w:rPr>
        <w:t xml:space="preserve">maladie ;  </w:t>
      </w:r>
      <w:r w:rsidRPr="00C17E69">
        <w:rPr>
          <w:i/>
          <w:iCs/>
          <w:sz w:val="18"/>
          <w:szCs w:val="18"/>
        </w:rPr>
        <w:t>fig.</w:t>
      </w:r>
      <w:r w:rsidRPr="00C17E69">
        <w:rPr>
          <w:sz w:val="18"/>
          <w:szCs w:val="18"/>
        </w:rPr>
        <w:t xml:space="preserve"> fléau ; malheur, infortune. </w:t>
      </w:r>
    </w:p>
  </w:footnote>
  <w:footnote w:id="181">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Οὐκοῦν</w:t>
      </w:r>
      <w:r w:rsidRPr="00C17E69">
        <w:rPr>
          <w:sz w:val="18"/>
          <w:szCs w:val="18"/>
        </w:rPr>
        <w:t xml:space="preserve"> : donc, eh bien donc     </w:t>
      </w:r>
      <w:r w:rsidRPr="00C17E69">
        <w:rPr>
          <w:b/>
          <w:bCs/>
          <w:sz w:val="18"/>
          <w:szCs w:val="18"/>
        </w:rPr>
        <w:t>Ἡ γυμναστική (τέχνη)</w:t>
      </w:r>
      <w:r w:rsidRPr="00C17E69">
        <w:rPr>
          <w:bCs/>
          <w:sz w:val="18"/>
          <w:szCs w:val="18"/>
        </w:rPr>
        <w:t xml:space="preserve"> : gymnastique,  exercices du gymnase     </w:t>
      </w:r>
      <w:r w:rsidRPr="00C17E69">
        <w:rPr>
          <w:b/>
          <w:sz w:val="18"/>
          <w:szCs w:val="18"/>
        </w:rPr>
        <w:t xml:space="preserve">Εὐεξία, ας, </w:t>
      </w:r>
      <w:r w:rsidRPr="00C17E69">
        <w:rPr>
          <w:rFonts w:cs="Arial"/>
          <w:b/>
          <w:sz w:val="18"/>
          <w:szCs w:val="18"/>
        </w:rPr>
        <w:t>(ἡ) :</w:t>
      </w:r>
      <w:r w:rsidRPr="00C17E69">
        <w:rPr>
          <w:rFonts w:cs="Arial"/>
          <w:sz w:val="18"/>
          <w:szCs w:val="18"/>
        </w:rPr>
        <w:t xml:space="preserve"> bonne constitution ; vigueur  </w:t>
      </w:r>
      <w:r w:rsidRPr="00C17E69">
        <w:rPr>
          <w:sz w:val="18"/>
          <w:szCs w:val="18"/>
        </w:rPr>
        <w:t xml:space="preserve">  </w:t>
      </w:r>
      <w:r w:rsidRPr="00C17E69">
        <w:rPr>
          <w:b/>
          <w:bCs/>
          <w:caps/>
          <w:sz w:val="18"/>
          <w:szCs w:val="18"/>
        </w:rPr>
        <w:t>κ</w:t>
      </w:r>
      <w:r w:rsidRPr="00C17E69">
        <w:rPr>
          <w:b/>
          <w:bCs/>
          <w:sz w:val="18"/>
          <w:szCs w:val="18"/>
        </w:rPr>
        <w:t>αχεξία</w:t>
      </w:r>
      <w:r w:rsidRPr="00C17E69">
        <w:rPr>
          <w:b/>
          <w:sz w:val="18"/>
          <w:szCs w:val="18"/>
        </w:rPr>
        <w:t xml:space="preserve"> ας (ἡ) :</w:t>
      </w:r>
      <w:r w:rsidRPr="00C17E69">
        <w:rPr>
          <w:sz w:val="18"/>
          <w:szCs w:val="18"/>
        </w:rPr>
        <w:t xml:space="preserve"> mauvaise constitution physique.   </w:t>
      </w:r>
    </w:p>
  </w:footnote>
  <w:footnote w:id="182">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Κ</w:t>
      </w:r>
      <w:r w:rsidRPr="00C17E69">
        <w:rPr>
          <w:b/>
          <w:sz w:val="18"/>
          <w:szCs w:val="18"/>
        </w:rPr>
        <w:t xml:space="preserve">αὶ μήν : </w:t>
      </w:r>
      <w:r w:rsidRPr="00C17E69">
        <w:rPr>
          <w:sz w:val="18"/>
          <w:szCs w:val="18"/>
        </w:rPr>
        <w:t xml:space="preserve">oui certes, en vérité      </w:t>
      </w:r>
      <w:r w:rsidRPr="00C17E69">
        <w:rPr>
          <w:b/>
          <w:sz w:val="18"/>
          <w:szCs w:val="18"/>
        </w:rPr>
        <w:t>Ἔχω </w:t>
      </w:r>
      <w:r w:rsidRPr="00C17E69">
        <w:rPr>
          <w:b/>
          <w:i/>
          <w:sz w:val="18"/>
          <w:szCs w:val="18"/>
        </w:rPr>
        <w:t>+ adv.</w:t>
      </w:r>
      <w:r w:rsidRPr="00C17E69">
        <w:rPr>
          <w:sz w:val="18"/>
          <w:szCs w:val="18"/>
        </w:rPr>
        <w:t> : = être (se comporter)       Ἕ</w:t>
      </w:r>
      <w:r w:rsidRPr="00C17E69">
        <w:rPr>
          <w:b/>
          <w:sz w:val="18"/>
          <w:szCs w:val="18"/>
        </w:rPr>
        <w:t>καστος, η, ον :</w:t>
      </w:r>
      <w:r w:rsidRPr="00C17E69">
        <w:rPr>
          <w:sz w:val="18"/>
          <w:szCs w:val="18"/>
        </w:rPr>
        <w:t xml:space="preserve"> chaque,  chacun     </w:t>
      </w:r>
      <w:r w:rsidRPr="00C17E69">
        <w:rPr>
          <w:b/>
          <w:caps/>
          <w:sz w:val="18"/>
          <w:szCs w:val="18"/>
        </w:rPr>
        <w:t>τ</w:t>
      </w:r>
      <w:r w:rsidRPr="00C17E69">
        <w:rPr>
          <w:b/>
          <w:sz w:val="18"/>
          <w:szCs w:val="18"/>
        </w:rPr>
        <w:t>ὸ πρᾶγμα :</w:t>
      </w:r>
      <w:r w:rsidRPr="00C17E69">
        <w:rPr>
          <w:sz w:val="18"/>
          <w:szCs w:val="18"/>
        </w:rPr>
        <w:t xml:space="preserve"> la chose, l’objet    </w:t>
      </w:r>
      <w:r w:rsidRPr="00C17E69">
        <w:rPr>
          <w:b/>
          <w:caps/>
          <w:sz w:val="18"/>
          <w:szCs w:val="18"/>
        </w:rPr>
        <w:t>τ</w:t>
      </w:r>
      <w:r w:rsidRPr="00C17E69">
        <w:rPr>
          <w:b/>
          <w:sz w:val="18"/>
          <w:szCs w:val="18"/>
        </w:rPr>
        <w:t>υγχάν</w:t>
      </w:r>
      <w:r w:rsidRPr="00C17E69">
        <w:rPr>
          <w:b/>
          <w:sz w:val="18"/>
          <w:szCs w:val="18"/>
          <w:lang w:val="el-GR"/>
        </w:rPr>
        <w:t>ω</w:t>
      </w:r>
      <w:r w:rsidRPr="00C17E69">
        <w:rPr>
          <w:b/>
          <w:sz w:val="18"/>
          <w:szCs w:val="18"/>
        </w:rPr>
        <w:t xml:space="preserve"> + part. </w:t>
      </w:r>
      <w:r w:rsidRPr="00C17E69">
        <w:rPr>
          <w:sz w:val="18"/>
          <w:szCs w:val="18"/>
        </w:rPr>
        <w:t xml:space="preserve">: </w:t>
      </w:r>
      <w:proofErr w:type="gramStart"/>
      <w:r w:rsidRPr="00C17E69">
        <w:rPr>
          <w:sz w:val="18"/>
          <w:szCs w:val="18"/>
        </w:rPr>
        <w:t>se</w:t>
      </w:r>
      <w:proofErr w:type="gramEnd"/>
      <w:r w:rsidRPr="00C17E69">
        <w:rPr>
          <w:sz w:val="18"/>
          <w:szCs w:val="18"/>
        </w:rPr>
        <w:t xml:space="preserve"> trouver (+ inf).</w:t>
      </w:r>
    </w:p>
  </w:footnote>
  <w:footnote w:id="183">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τ</w:t>
      </w:r>
      <w:r w:rsidRPr="00C17E69">
        <w:rPr>
          <w:b/>
          <w:sz w:val="18"/>
          <w:szCs w:val="18"/>
          <w:lang w:val="el-GR"/>
        </w:rPr>
        <w:t>ί</w:t>
      </w:r>
      <w:r w:rsidRPr="00C17E69">
        <w:rPr>
          <w:b/>
          <w:sz w:val="18"/>
          <w:szCs w:val="18"/>
        </w:rPr>
        <w:t xml:space="preserve"> </w:t>
      </w:r>
      <w:r w:rsidRPr="00C17E69">
        <w:rPr>
          <w:b/>
          <w:sz w:val="18"/>
          <w:szCs w:val="18"/>
          <w:lang w:val="el-GR"/>
        </w:rPr>
        <w:t>οὖν</w:t>
      </w:r>
      <w:r w:rsidRPr="00C17E69">
        <w:rPr>
          <w:b/>
          <w:sz w:val="18"/>
          <w:szCs w:val="18"/>
        </w:rPr>
        <w:t> :</w:t>
      </w:r>
      <w:r w:rsidRPr="00C17E69">
        <w:rPr>
          <w:sz w:val="18"/>
          <w:szCs w:val="18"/>
        </w:rPr>
        <w:t xml:space="preserve"> pourquoi donc ?     </w:t>
      </w:r>
      <w:r w:rsidRPr="00C17E69">
        <w:rPr>
          <w:b/>
          <w:caps/>
          <w:sz w:val="18"/>
          <w:szCs w:val="18"/>
          <w:lang w:val="el-GR"/>
        </w:rPr>
        <w:t>τ</w:t>
      </w:r>
      <w:r w:rsidRPr="00C17E69">
        <w:rPr>
          <w:b/>
          <w:sz w:val="18"/>
          <w:szCs w:val="18"/>
          <w:lang w:val="el-GR"/>
        </w:rPr>
        <w:t>αύτην</w:t>
      </w:r>
      <w:r w:rsidRPr="00C17E69">
        <w:rPr>
          <w:b/>
          <w:sz w:val="18"/>
          <w:szCs w:val="18"/>
        </w:rPr>
        <w:t xml:space="preserve"> &lt;</w:t>
      </w:r>
      <w:r w:rsidRPr="00C17E69">
        <w:rPr>
          <w:b/>
          <w:i/>
          <w:sz w:val="18"/>
          <w:szCs w:val="18"/>
          <w:lang w:val="el-GR"/>
        </w:rPr>
        <w:t>τὴν</w:t>
      </w:r>
      <w:r w:rsidRPr="00C17E69">
        <w:rPr>
          <w:b/>
          <w:i/>
          <w:sz w:val="18"/>
          <w:szCs w:val="18"/>
        </w:rPr>
        <w:t xml:space="preserve"> </w:t>
      </w:r>
      <w:r w:rsidRPr="00C17E69">
        <w:rPr>
          <w:b/>
          <w:i/>
          <w:sz w:val="18"/>
          <w:szCs w:val="18"/>
          <w:lang w:val="el-GR"/>
        </w:rPr>
        <w:t>τέχνην</w:t>
      </w:r>
      <w:r w:rsidRPr="00C17E69">
        <w:rPr>
          <w:b/>
          <w:sz w:val="18"/>
          <w:szCs w:val="18"/>
        </w:rPr>
        <w:t xml:space="preserve">&gt; </w:t>
      </w:r>
      <w:r w:rsidRPr="00C17E69">
        <w:rPr>
          <w:b/>
          <w:sz w:val="18"/>
          <w:szCs w:val="18"/>
          <w:lang w:val="el-GR"/>
        </w:rPr>
        <w:t>ῥητορικὴν</w:t>
      </w:r>
      <w:r w:rsidRPr="00C17E69">
        <w:rPr>
          <w:b/>
          <w:sz w:val="18"/>
          <w:szCs w:val="18"/>
        </w:rPr>
        <w:t xml:space="preserve"> </w:t>
      </w:r>
      <w:r w:rsidRPr="00C17E69">
        <w:rPr>
          <w:b/>
          <w:sz w:val="18"/>
          <w:szCs w:val="18"/>
          <w:lang w:val="el-GR"/>
        </w:rPr>
        <w:t>καλεῖς</w:t>
      </w:r>
      <w:r w:rsidRPr="00C17E69">
        <w:rPr>
          <w:b/>
          <w:sz w:val="18"/>
          <w:szCs w:val="18"/>
        </w:rPr>
        <w:t xml:space="preserve">     Ε</w:t>
      </w:r>
      <w:r w:rsidRPr="00C17E69">
        <w:rPr>
          <w:b/>
          <w:color w:val="CC0000"/>
          <w:sz w:val="18"/>
          <w:szCs w:val="18"/>
        </w:rPr>
        <w:t>ἰμί</w:t>
      </w:r>
      <w:r w:rsidRPr="00C17E69">
        <w:rPr>
          <w:b/>
          <w:sz w:val="18"/>
          <w:szCs w:val="18"/>
        </w:rPr>
        <w:t xml:space="preserve"> / εἶναι : </w:t>
      </w:r>
      <w:r w:rsidRPr="00C17E69">
        <w:rPr>
          <w:sz w:val="18"/>
          <w:szCs w:val="18"/>
        </w:rPr>
        <w:t xml:space="preserve">être  </w:t>
      </w:r>
      <w:r w:rsidRPr="00C17E69">
        <w:rPr>
          <w:i/>
          <w:sz w:val="18"/>
          <w:szCs w:val="18"/>
        </w:rPr>
        <w:t>Sbj pst</w:t>
      </w:r>
      <w:r w:rsidRPr="00C17E69">
        <w:rPr>
          <w:sz w:val="18"/>
          <w:szCs w:val="18"/>
        </w:rPr>
        <w:t xml:space="preserve"> :  </w:t>
      </w:r>
      <w:r w:rsidRPr="00C17E69">
        <w:rPr>
          <w:rFonts w:cs="Arial"/>
          <w:b/>
          <w:sz w:val="18"/>
          <w:szCs w:val="18"/>
        </w:rPr>
        <w:t>—[</w:t>
      </w:r>
      <w:r w:rsidRPr="00C17E69">
        <w:rPr>
          <w:sz w:val="18"/>
          <w:szCs w:val="18"/>
        </w:rPr>
        <w:t xml:space="preserve"> </w:t>
      </w:r>
      <w:r w:rsidRPr="00C17E69">
        <w:rPr>
          <w:sz w:val="18"/>
          <w:szCs w:val="18"/>
          <w:lang w:val="el-GR"/>
        </w:rPr>
        <w:t>ὦ</w:t>
      </w:r>
      <w:r w:rsidRPr="00C17E69">
        <w:rPr>
          <w:sz w:val="18"/>
          <w:szCs w:val="18"/>
        </w:rPr>
        <w:t xml:space="preserve">, </w:t>
      </w:r>
      <w:r w:rsidRPr="00C17E69">
        <w:rPr>
          <w:sz w:val="18"/>
          <w:szCs w:val="18"/>
          <w:lang w:val="el-GR"/>
        </w:rPr>
        <w:t>ᾖς</w:t>
      </w:r>
      <w:r w:rsidRPr="00C17E69">
        <w:rPr>
          <w:sz w:val="18"/>
          <w:szCs w:val="18"/>
        </w:rPr>
        <w:t xml:space="preserve">, </w:t>
      </w:r>
      <w:r w:rsidRPr="00C17E69">
        <w:rPr>
          <w:sz w:val="18"/>
          <w:szCs w:val="18"/>
          <w:lang w:val="el-GR"/>
        </w:rPr>
        <w:t>ᾖ</w:t>
      </w:r>
      <w:r w:rsidRPr="00C17E69">
        <w:rPr>
          <w:sz w:val="18"/>
          <w:szCs w:val="18"/>
        </w:rPr>
        <w:t xml:space="preserve">, </w:t>
      </w:r>
      <w:r w:rsidRPr="00C17E69">
        <w:rPr>
          <w:sz w:val="18"/>
          <w:szCs w:val="18"/>
          <w:lang w:val="el-GR"/>
        </w:rPr>
        <w:t>ὦμεν</w:t>
      </w:r>
      <w:r w:rsidRPr="00C17E69">
        <w:rPr>
          <w:sz w:val="18"/>
          <w:szCs w:val="18"/>
        </w:rPr>
        <w:t>,</w:t>
      </w:r>
      <w:r w:rsidRPr="00C17E69">
        <w:rPr>
          <w:sz w:val="18"/>
          <w:szCs w:val="18"/>
          <w:lang w:val="el-GR"/>
        </w:rPr>
        <w:t>ἦτε</w:t>
      </w:r>
      <w:r w:rsidRPr="00C17E69">
        <w:rPr>
          <w:sz w:val="18"/>
          <w:szCs w:val="18"/>
        </w:rPr>
        <w:t xml:space="preserve">, </w:t>
      </w:r>
      <w:r w:rsidRPr="00C17E69">
        <w:rPr>
          <w:sz w:val="18"/>
          <w:szCs w:val="18"/>
          <w:lang w:val="el-GR"/>
        </w:rPr>
        <w:t>ὦσι</w:t>
      </w:r>
      <w:r w:rsidRPr="00C17E69">
        <w:rPr>
          <w:sz w:val="18"/>
          <w:szCs w:val="18"/>
        </w:rPr>
        <w:t>(</w:t>
      </w:r>
      <w:r w:rsidRPr="00C17E69">
        <w:rPr>
          <w:sz w:val="18"/>
          <w:szCs w:val="18"/>
          <w:lang w:val="el-GR"/>
        </w:rPr>
        <w:t>ν</w:t>
      </w:r>
      <w:r w:rsidRPr="00C17E69">
        <w:rPr>
          <w:sz w:val="18"/>
          <w:szCs w:val="18"/>
        </w:rPr>
        <w:t>) </w:t>
      </w:r>
      <w:r w:rsidRPr="00C17E69">
        <w:rPr>
          <w:rFonts w:cs="Arial"/>
          <w:b/>
          <w:sz w:val="18"/>
          <w:szCs w:val="18"/>
        </w:rPr>
        <w:t>]—.</w:t>
      </w:r>
    </w:p>
  </w:footnote>
  <w:footnote w:id="184">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Ἡ</w:t>
      </w:r>
      <w:r w:rsidRPr="00C17E69">
        <w:rPr>
          <w:b/>
          <w:sz w:val="18"/>
          <w:szCs w:val="18"/>
        </w:rPr>
        <w:t xml:space="preserve"> </w:t>
      </w:r>
      <w:r w:rsidRPr="00C17E69">
        <w:rPr>
          <w:b/>
          <w:sz w:val="18"/>
          <w:szCs w:val="18"/>
          <w:lang w:val="el-GR"/>
        </w:rPr>
        <w:t>ἐπιστήμη</w:t>
      </w:r>
      <w:r w:rsidRPr="00C17E69">
        <w:rPr>
          <w:sz w:val="18"/>
          <w:szCs w:val="18"/>
        </w:rPr>
        <w:t xml:space="preserve"> : le savoir faire, le savoir    Χ</w:t>
      </w:r>
      <w:r w:rsidRPr="00C17E69">
        <w:rPr>
          <w:b/>
          <w:sz w:val="18"/>
          <w:szCs w:val="18"/>
        </w:rPr>
        <w:t xml:space="preserve">ειρουργία, ας (ἡ) : </w:t>
      </w:r>
      <w:r w:rsidRPr="00C17E69">
        <w:rPr>
          <w:sz w:val="18"/>
          <w:szCs w:val="18"/>
        </w:rPr>
        <w:t xml:space="preserve">action de travailler avec les mains    </w:t>
      </w:r>
      <w:r w:rsidRPr="00C17E69">
        <w:rPr>
          <w:b/>
          <w:bCs/>
          <w:sz w:val="18"/>
          <w:szCs w:val="18"/>
        </w:rPr>
        <w:t>Π</w:t>
      </w:r>
      <w:r w:rsidRPr="00C17E69">
        <w:rPr>
          <w:b/>
          <w:sz w:val="18"/>
          <w:szCs w:val="18"/>
        </w:rPr>
        <w:t>ρᾶξις, εως (ἡ) :</w:t>
      </w:r>
      <w:r w:rsidRPr="00C17E69">
        <w:rPr>
          <w:sz w:val="18"/>
          <w:szCs w:val="18"/>
        </w:rPr>
        <w:t xml:space="preserve"> exercice ; pratique    </w:t>
      </w:r>
      <w:r w:rsidRPr="00C17E69">
        <w:rPr>
          <w:b/>
          <w:sz w:val="18"/>
          <w:szCs w:val="18"/>
          <w:lang w:val="el-GR"/>
        </w:rPr>
        <w:t>Ὡς</w:t>
      </w:r>
      <w:r w:rsidRPr="00C17E69">
        <w:rPr>
          <w:b/>
          <w:sz w:val="18"/>
          <w:szCs w:val="18"/>
        </w:rPr>
        <w:t xml:space="preserve"> </w:t>
      </w:r>
      <w:r w:rsidRPr="00C17E69">
        <w:rPr>
          <w:b/>
          <w:sz w:val="18"/>
          <w:szCs w:val="18"/>
          <w:lang w:val="el-GR"/>
        </w:rPr>
        <w:t>ἔπος</w:t>
      </w:r>
      <w:r w:rsidRPr="00C17E69">
        <w:rPr>
          <w:b/>
          <w:sz w:val="18"/>
          <w:szCs w:val="18"/>
        </w:rPr>
        <w:t xml:space="preserve"> </w:t>
      </w:r>
      <w:r w:rsidRPr="00C17E69">
        <w:rPr>
          <w:b/>
          <w:sz w:val="18"/>
          <w:szCs w:val="18"/>
          <w:lang w:val="el-GR"/>
        </w:rPr>
        <w:t>εἰπεῖν</w:t>
      </w:r>
      <w:r w:rsidRPr="00C17E69">
        <w:rPr>
          <w:sz w:val="18"/>
          <w:szCs w:val="18"/>
        </w:rPr>
        <w:t xml:space="preserve"> : pour ainsi dire     </w:t>
      </w:r>
      <w:r w:rsidRPr="00C17E69">
        <w:rPr>
          <w:b/>
          <w:bCs/>
          <w:caps/>
          <w:sz w:val="18"/>
          <w:szCs w:val="18"/>
        </w:rPr>
        <w:t>χ</w:t>
      </w:r>
      <w:r w:rsidRPr="00C17E69">
        <w:rPr>
          <w:b/>
          <w:bCs/>
          <w:sz w:val="18"/>
          <w:szCs w:val="18"/>
        </w:rPr>
        <w:t>ειρούργημα</w:t>
      </w:r>
      <w:r w:rsidRPr="00C17E69">
        <w:rPr>
          <w:b/>
          <w:sz w:val="18"/>
          <w:szCs w:val="18"/>
        </w:rPr>
        <w:t xml:space="preserve"> ατος (τὸ) : </w:t>
      </w:r>
      <w:r w:rsidRPr="00C17E69">
        <w:rPr>
          <w:sz w:val="18"/>
          <w:szCs w:val="18"/>
        </w:rPr>
        <w:t xml:space="preserve">travail manuel ; ouvrage fait de main d’homme    </w:t>
      </w:r>
      <w:r w:rsidRPr="00C17E69">
        <w:rPr>
          <w:b/>
          <w:bCs/>
          <w:caps/>
          <w:sz w:val="18"/>
          <w:szCs w:val="18"/>
        </w:rPr>
        <w:t>κ</w:t>
      </w:r>
      <w:r w:rsidRPr="00C17E69">
        <w:rPr>
          <w:b/>
          <w:bCs/>
          <w:sz w:val="18"/>
          <w:szCs w:val="18"/>
        </w:rPr>
        <w:t>ύρωσις,</w:t>
      </w:r>
      <w:r w:rsidRPr="00C17E69">
        <w:rPr>
          <w:b/>
          <w:sz w:val="18"/>
          <w:szCs w:val="18"/>
        </w:rPr>
        <w:t xml:space="preserve"> εως (ἡ) :</w:t>
      </w:r>
      <w:r w:rsidRPr="00C17E69">
        <w:rPr>
          <w:sz w:val="18"/>
          <w:szCs w:val="18"/>
        </w:rPr>
        <w:t xml:space="preserve"> sanction ; accomplissement, exécution (</w:t>
      </w:r>
      <w:r w:rsidRPr="00C17E69">
        <w:rPr>
          <w:smallCaps/>
          <w:sz w:val="18"/>
          <w:szCs w:val="18"/>
        </w:rPr>
        <w:t>Plat</w:t>
      </w:r>
      <w:r w:rsidRPr="00C17E69">
        <w:rPr>
          <w:sz w:val="18"/>
          <w:szCs w:val="18"/>
        </w:rPr>
        <w:t xml:space="preserve">.)   </w:t>
      </w:r>
      <w:r w:rsidRPr="00C17E69">
        <w:rPr>
          <w:b/>
          <w:sz w:val="18"/>
          <w:szCs w:val="18"/>
        </w:rPr>
        <w:t>Ἀξιόω </w:t>
      </w:r>
      <w:proofErr w:type="gramStart"/>
      <w:r w:rsidRPr="00C17E69">
        <w:rPr>
          <w:sz w:val="18"/>
          <w:szCs w:val="18"/>
        </w:rPr>
        <w:t>juger</w:t>
      </w:r>
      <w:proofErr w:type="gramEnd"/>
      <w:r w:rsidRPr="00C17E69">
        <w:rPr>
          <w:sz w:val="18"/>
          <w:szCs w:val="18"/>
        </w:rPr>
        <w:t xml:space="preserve"> digne, penser.</w:t>
      </w:r>
    </w:p>
  </w:footnote>
  <w:footnote w:id="185">
    <w:p w:rsidR="00E1615C" w:rsidRPr="00C17E69" w:rsidRDefault="00E1615C" w:rsidP="0012551B">
      <w:pPr>
        <w:ind w:firstLine="426"/>
        <w:rPr>
          <w:szCs w:val="18"/>
        </w:rPr>
      </w:pPr>
      <w:r w:rsidRPr="00C17E69">
        <w:rPr>
          <w:rStyle w:val="Appelnotedebasdep"/>
          <w:szCs w:val="18"/>
          <w:vertAlign w:val="baseline"/>
        </w:rPr>
        <w:footnoteRef/>
      </w:r>
      <w:r w:rsidRPr="00C17E69">
        <w:rPr>
          <w:szCs w:val="18"/>
        </w:rPr>
        <w:t xml:space="preserve"> </w:t>
      </w:r>
      <w:r w:rsidRPr="00C17E69">
        <w:rPr>
          <w:b/>
          <w:szCs w:val="18"/>
          <w:lang w:val="el-GR"/>
        </w:rPr>
        <w:t>Ἆ</w:t>
      </w:r>
      <w:r w:rsidRPr="00C17E69">
        <w:rPr>
          <w:b/>
          <w:szCs w:val="18"/>
        </w:rPr>
        <w:t>ρ’</w:t>
      </w:r>
      <w:r w:rsidRPr="00C17E69">
        <w:rPr>
          <w:b/>
          <w:szCs w:val="18"/>
          <w:lang w:val="el-GR"/>
        </w:rPr>
        <w:t>οὖν</w:t>
      </w:r>
      <w:r w:rsidRPr="00C17E69">
        <w:rPr>
          <w:b/>
          <w:szCs w:val="18"/>
        </w:rPr>
        <w:t> οὐ </w:t>
      </w:r>
      <w:r w:rsidRPr="00C17E69">
        <w:rPr>
          <w:i/>
          <w:szCs w:val="18"/>
        </w:rPr>
        <w:t>ou splt</w:t>
      </w:r>
      <w:r w:rsidRPr="00C17E69">
        <w:rPr>
          <w:b/>
          <w:szCs w:val="18"/>
        </w:rPr>
        <w:t xml:space="preserve"> ἆρ’</w:t>
      </w:r>
      <w:r w:rsidRPr="00C17E69">
        <w:rPr>
          <w:b/>
          <w:szCs w:val="18"/>
          <w:lang w:val="el-GR"/>
        </w:rPr>
        <w:t>οὖν</w:t>
      </w:r>
      <w:r w:rsidRPr="00C17E69">
        <w:rPr>
          <w:b/>
          <w:szCs w:val="18"/>
        </w:rPr>
        <w:t xml:space="preserve">  = ἆρ’ οὐ (</w:t>
      </w:r>
      <w:r w:rsidRPr="00C17E69">
        <w:rPr>
          <w:i/>
          <w:szCs w:val="18"/>
        </w:rPr>
        <w:t>nonne ?</w:t>
      </w:r>
      <w:r w:rsidRPr="00C17E69">
        <w:rPr>
          <w:b/>
          <w:szCs w:val="18"/>
        </w:rPr>
        <w:t xml:space="preserve">)    </w:t>
      </w:r>
      <w:r w:rsidRPr="00C17E69">
        <w:rPr>
          <w:b/>
          <w:caps/>
          <w:szCs w:val="18"/>
          <w:lang w:val="el-GR"/>
        </w:rPr>
        <w:t>α</w:t>
      </w:r>
      <w:r w:rsidRPr="00C17E69">
        <w:rPr>
          <w:b/>
          <w:szCs w:val="18"/>
          <w:lang w:val="el-GR"/>
        </w:rPr>
        <w:t>ὐτὴν</w:t>
      </w:r>
      <w:r w:rsidRPr="00C17E69">
        <w:rPr>
          <w:szCs w:val="18"/>
        </w:rPr>
        <w:t xml:space="preserve"> = </w:t>
      </w:r>
      <w:r w:rsidRPr="00C17E69">
        <w:rPr>
          <w:b/>
          <w:i/>
          <w:szCs w:val="18"/>
          <w:lang w:val="el-GR"/>
        </w:rPr>
        <w:t>τὴν</w:t>
      </w:r>
      <w:r w:rsidRPr="00C17E69">
        <w:rPr>
          <w:b/>
          <w:i/>
          <w:szCs w:val="18"/>
        </w:rPr>
        <w:t xml:space="preserve"> </w:t>
      </w:r>
      <w:r w:rsidRPr="00C17E69">
        <w:rPr>
          <w:b/>
          <w:i/>
          <w:szCs w:val="18"/>
          <w:lang w:val="el-GR"/>
        </w:rPr>
        <w:t>ῥητορικήν</w:t>
      </w:r>
      <w:r w:rsidRPr="00C17E69">
        <w:rPr>
          <w:szCs w:val="18"/>
        </w:rPr>
        <w:t xml:space="preserve">     </w:t>
      </w:r>
      <w:r w:rsidRPr="00C17E69">
        <w:rPr>
          <w:caps/>
          <w:szCs w:val="18"/>
          <w:lang w:val="el-GR"/>
        </w:rPr>
        <w:t>ο</w:t>
      </w:r>
      <w:r w:rsidRPr="00C17E69">
        <w:rPr>
          <w:szCs w:val="18"/>
          <w:lang w:val="el-GR"/>
        </w:rPr>
        <w:t>ἵαν</w:t>
      </w:r>
      <w:r w:rsidRPr="00C17E69">
        <w:rPr>
          <w:b/>
          <w:caps/>
          <w:szCs w:val="18"/>
        </w:rPr>
        <w:t> :</w:t>
      </w:r>
      <w:r w:rsidRPr="00C17E69">
        <w:rPr>
          <w:szCs w:val="18"/>
        </w:rPr>
        <w:t xml:space="preserve"> attr.  </w:t>
      </w:r>
      <w:r w:rsidRPr="00C17E69">
        <w:rPr>
          <w:b/>
          <w:szCs w:val="18"/>
        </w:rPr>
        <w:t xml:space="preserve"> </w:t>
      </w:r>
      <w:r w:rsidRPr="00C17E69">
        <w:rPr>
          <w:szCs w:val="18"/>
        </w:rPr>
        <w:t xml:space="preserve">    </w:t>
      </w:r>
      <w:r w:rsidRPr="00C17E69">
        <w:rPr>
          <w:b/>
          <w:bCs/>
          <w:szCs w:val="18"/>
        </w:rPr>
        <w:t>Μανθάνω </w:t>
      </w:r>
      <w:r w:rsidRPr="00C17E69">
        <w:rPr>
          <w:szCs w:val="18"/>
        </w:rPr>
        <w:t xml:space="preserve">: apprendre ; comprendre    </w:t>
      </w:r>
      <w:r w:rsidRPr="00C17E69">
        <w:rPr>
          <w:b/>
          <w:caps/>
          <w:szCs w:val="18"/>
          <w:lang w:val="el-GR"/>
        </w:rPr>
        <w:t>τ</w:t>
      </w:r>
      <w:r w:rsidRPr="00C17E69">
        <w:rPr>
          <w:b/>
          <w:szCs w:val="18"/>
          <w:lang w:val="el-GR"/>
        </w:rPr>
        <w:t>άχα</w:t>
      </w:r>
      <w:r w:rsidRPr="00C17E69">
        <w:rPr>
          <w:szCs w:val="18"/>
        </w:rPr>
        <w:t xml:space="preserve"> : peut-être   </w:t>
      </w:r>
      <w:r w:rsidRPr="00C17E69">
        <w:rPr>
          <w:b/>
          <w:szCs w:val="18"/>
        </w:rPr>
        <w:t>Οἶδα</w:t>
      </w:r>
      <w:r w:rsidRPr="00C17E69">
        <w:rPr>
          <w:szCs w:val="18"/>
        </w:rPr>
        <w:t xml:space="preserve"> (</w:t>
      </w:r>
      <w:r w:rsidRPr="00C17E69">
        <w:rPr>
          <w:i/>
          <w:szCs w:val="18"/>
        </w:rPr>
        <w:t>pft = pst</w:t>
      </w:r>
      <w:r w:rsidRPr="00C17E69">
        <w:rPr>
          <w:szCs w:val="18"/>
        </w:rPr>
        <w:t xml:space="preserve">) </w:t>
      </w:r>
      <w:proofErr w:type="gramStart"/>
      <w:r w:rsidRPr="00C17E69">
        <w:rPr>
          <w:rFonts w:cs="Arial"/>
          <w:b/>
          <w:szCs w:val="18"/>
        </w:rPr>
        <w:t>—[</w:t>
      </w:r>
      <w:proofErr w:type="gramEnd"/>
      <w:r w:rsidRPr="00C17E69">
        <w:rPr>
          <w:szCs w:val="18"/>
        </w:rPr>
        <w:t xml:space="preserve"> </w:t>
      </w:r>
      <w:r w:rsidRPr="00C17E69">
        <w:rPr>
          <w:i/>
          <w:szCs w:val="18"/>
        </w:rPr>
        <w:t xml:space="preserve">Fut. </w:t>
      </w:r>
      <w:r w:rsidRPr="00C17E69">
        <w:rPr>
          <w:b/>
          <w:szCs w:val="18"/>
        </w:rPr>
        <w:t>εἴσομαι</w:t>
      </w:r>
      <w:r w:rsidRPr="00C17E69">
        <w:rPr>
          <w:szCs w:val="18"/>
        </w:rPr>
        <w:t xml:space="preserve"> ; </w:t>
      </w:r>
      <w:r w:rsidRPr="00C17E69">
        <w:rPr>
          <w:i/>
          <w:szCs w:val="18"/>
        </w:rPr>
        <w:t>Inf pst</w:t>
      </w:r>
      <w:r w:rsidRPr="00C17E69">
        <w:rPr>
          <w:szCs w:val="18"/>
        </w:rPr>
        <w:t xml:space="preserve"> : </w:t>
      </w:r>
      <w:r w:rsidRPr="00C17E69">
        <w:rPr>
          <w:b/>
          <w:szCs w:val="18"/>
          <w:lang w:val="el-GR"/>
        </w:rPr>
        <w:t>ε</w:t>
      </w:r>
      <w:r w:rsidRPr="00C17E69">
        <w:rPr>
          <w:b/>
          <w:szCs w:val="18"/>
        </w:rPr>
        <w:t>ἰδέναι</w:t>
      </w:r>
      <w:r w:rsidRPr="00C17E69">
        <w:rPr>
          <w:szCs w:val="18"/>
        </w:rPr>
        <w:t xml:space="preserve"> ; </w:t>
      </w:r>
      <w:r w:rsidRPr="00C17E69">
        <w:rPr>
          <w:i/>
          <w:szCs w:val="18"/>
        </w:rPr>
        <w:t>Inf. fut</w:t>
      </w:r>
      <w:r w:rsidRPr="00C17E69">
        <w:rPr>
          <w:szCs w:val="18"/>
        </w:rPr>
        <w:t xml:space="preserve">.: </w:t>
      </w:r>
      <w:r w:rsidRPr="00C17E69">
        <w:rPr>
          <w:b/>
          <w:szCs w:val="18"/>
        </w:rPr>
        <w:t>εἴσεσθαι</w:t>
      </w:r>
      <w:r w:rsidRPr="00C17E69">
        <w:rPr>
          <w:szCs w:val="18"/>
        </w:rPr>
        <w:t> </w:t>
      </w:r>
      <w:r w:rsidRPr="00C17E69">
        <w:rPr>
          <w:rFonts w:cs="Arial"/>
          <w:b/>
          <w:szCs w:val="18"/>
        </w:rPr>
        <w:t>]—:</w:t>
      </w:r>
      <w:r w:rsidRPr="00C17E69">
        <w:rPr>
          <w:szCs w:val="18"/>
        </w:rPr>
        <w:t xml:space="preserve"> savoir   </w:t>
      </w:r>
      <w:r w:rsidRPr="00C17E69">
        <w:rPr>
          <w:b/>
          <w:szCs w:val="18"/>
        </w:rPr>
        <w:t>Ἀ</w:t>
      </w:r>
      <w:r w:rsidRPr="00C17E69">
        <w:rPr>
          <w:b/>
          <w:szCs w:val="18"/>
          <w:lang w:val="el-GR"/>
        </w:rPr>
        <w:t>πόκριναι</w:t>
      </w:r>
      <w:r w:rsidRPr="00C17E69">
        <w:rPr>
          <w:szCs w:val="18"/>
        </w:rPr>
        <w:t xml:space="preserve">, </w:t>
      </w:r>
      <w:r w:rsidRPr="00C17E69">
        <w:rPr>
          <w:i/>
          <w:szCs w:val="18"/>
        </w:rPr>
        <w:t xml:space="preserve">impér. aor. de </w:t>
      </w:r>
      <w:r w:rsidRPr="00C17E69">
        <w:rPr>
          <w:b/>
          <w:szCs w:val="18"/>
        </w:rPr>
        <w:t>Ἀποκρίνομαι</w:t>
      </w:r>
      <w:r w:rsidRPr="00C17E69">
        <w:rPr>
          <w:szCs w:val="18"/>
        </w:rPr>
        <w:t>-my  (</w:t>
      </w:r>
      <w:proofErr w:type="gramStart"/>
      <w:r w:rsidRPr="00C17E69">
        <w:rPr>
          <w:i/>
          <w:szCs w:val="18"/>
        </w:rPr>
        <w:t>fut.</w:t>
      </w:r>
      <w:r w:rsidRPr="00C17E69">
        <w:rPr>
          <w:szCs w:val="18"/>
        </w:rPr>
        <w:t> :</w:t>
      </w:r>
      <w:proofErr w:type="gramEnd"/>
      <w:r w:rsidRPr="00C17E69">
        <w:rPr>
          <w:szCs w:val="18"/>
        </w:rPr>
        <w:t xml:space="preserve"> -</w:t>
      </w:r>
      <w:r w:rsidRPr="00C17E69">
        <w:rPr>
          <w:szCs w:val="18"/>
          <w:lang w:val="el-GR"/>
        </w:rPr>
        <w:t>κ</w:t>
      </w:r>
      <w:r w:rsidRPr="00C17E69">
        <w:rPr>
          <w:szCs w:val="18"/>
        </w:rPr>
        <w:t xml:space="preserve">ρινοῦμαι ; </w:t>
      </w:r>
      <w:r w:rsidRPr="00C17E69">
        <w:rPr>
          <w:i/>
          <w:szCs w:val="18"/>
        </w:rPr>
        <w:t>aor.</w:t>
      </w:r>
      <w:r w:rsidRPr="00C17E69">
        <w:rPr>
          <w:szCs w:val="18"/>
        </w:rPr>
        <w:t xml:space="preserve"> : ἀπεκρινάμην) : répondre  τινι </w:t>
      </w:r>
      <w:r w:rsidRPr="00C17E69">
        <w:rPr>
          <w:i/>
          <w:iCs/>
          <w:szCs w:val="18"/>
        </w:rPr>
        <w:t>ou</w:t>
      </w:r>
      <w:r w:rsidRPr="00C17E69">
        <w:rPr>
          <w:szCs w:val="18"/>
        </w:rPr>
        <w:t xml:space="preserve"> πρός τινα :  à qn ; τί τινι  : qc à qn. </w:t>
      </w:r>
    </w:p>
  </w:footnote>
  <w:footnote w:id="186">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 xml:space="preserve">Ἐργασία, ας (ἡ) : </w:t>
      </w:r>
      <w:r w:rsidRPr="00C17E69">
        <w:rPr>
          <w:sz w:val="18"/>
          <w:szCs w:val="18"/>
        </w:rPr>
        <w:t xml:space="preserve">travail, pratique, production     </w:t>
      </w:r>
      <w:r w:rsidRPr="00C17E69">
        <w:rPr>
          <w:b/>
          <w:caps/>
          <w:sz w:val="18"/>
          <w:szCs w:val="18"/>
          <w:lang w:val="el-GR"/>
        </w:rPr>
        <w:t>τ</w:t>
      </w:r>
      <w:r w:rsidRPr="00C17E69">
        <w:rPr>
          <w:b/>
          <w:sz w:val="18"/>
          <w:szCs w:val="18"/>
          <w:lang w:val="el-GR"/>
        </w:rPr>
        <w:t>ὸ</w:t>
      </w:r>
      <w:r w:rsidRPr="00C17E69">
        <w:rPr>
          <w:b/>
          <w:sz w:val="18"/>
          <w:szCs w:val="18"/>
        </w:rPr>
        <w:t xml:space="preserve"> </w:t>
      </w:r>
      <w:r w:rsidRPr="00C17E69">
        <w:rPr>
          <w:b/>
          <w:sz w:val="18"/>
          <w:szCs w:val="18"/>
          <w:lang w:val="el-GR"/>
        </w:rPr>
        <w:t>πολύ</w:t>
      </w:r>
      <w:r w:rsidRPr="00C17E69">
        <w:rPr>
          <w:sz w:val="18"/>
          <w:szCs w:val="18"/>
        </w:rPr>
        <w:t xml:space="preserve"> (+ gén) : la plus grande partie,  l’essentiel    </w:t>
      </w:r>
      <w:r w:rsidRPr="00C17E69">
        <w:rPr>
          <w:rFonts w:cs="Arial"/>
          <w:b/>
          <w:sz w:val="18"/>
          <w:szCs w:val="18"/>
        </w:rPr>
        <w:t>Βραχύς, εῖα, ύ </w:t>
      </w:r>
      <w:r w:rsidRPr="00C17E69">
        <w:rPr>
          <w:rFonts w:cs="Arial"/>
          <w:sz w:val="18"/>
          <w:szCs w:val="18"/>
        </w:rPr>
        <w:t xml:space="preserve">: court </w:t>
      </w:r>
      <w:r w:rsidRPr="00C17E69">
        <w:rPr>
          <w:sz w:val="18"/>
          <w:szCs w:val="18"/>
        </w:rPr>
        <w:t xml:space="preserve"> </w:t>
      </w:r>
      <w:r w:rsidRPr="00C17E69">
        <w:rPr>
          <w:b/>
          <w:caps/>
          <w:sz w:val="18"/>
          <w:szCs w:val="18"/>
          <w:lang w:val="el-GR"/>
        </w:rPr>
        <w:t>δ</w:t>
      </w:r>
      <w:r w:rsidRPr="00C17E69">
        <w:rPr>
          <w:b/>
          <w:sz w:val="18"/>
          <w:szCs w:val="18"/>
          <w:lang w:val="el-GR"/>
        </w:rPr>
        <w:t>έομαι</w:t>
      </w:r>
      <w:r w:rsidRPr="00C17E69">
        <w:rPr>
          <w:sz w:val="18"/>
          <w:szCs w:val="18"/>
        </w:rPr>
        <w:t xml:space="preserve"> + gén. : </w:t>
      </w:r>
      <w:proofErr w:type="gramStart"/>
      <w:r w:rsidRPr="00C17E69">
        <w:rPr>
          <w:sz w:val="18"/>
          <w:szCs w:val="18"/>
        </w:rPr>
        <w:t>avoir</w:t>
      </w:r>
      <w:proofErr w:type="gramEnd"/>
      <w:r w:rsidRPr="00C17E69">
        <w:rPr>
          <w:sz w:val="18"/>
          <w:szCs w:val="18"/>
        </w:rPr>
        <w:t xml:space="preserve"> besoin de       </w:t>
      </w:r>
      <w:r w:rsidRPr="00C17E69">
        <w:rPr>
          <w:sz w:val="18"/>
          <w:szCs w:val="18"/>
          <w:lang w:val="el-GR"/>
        </w:rPr>
        <w:t>Ἔνιαι</w:t>
      </w:r>
      <w:r w:rsidRPr="00C17E69">
        <w:rPr>
          <w:sz w:val="18"/>
          <w:szCs w:val="18"/>
        </w:rPr>
        <w:t xml:space="preserve"> </w:t>
      </w:r>
      <w:r w:rsidRPr="00C17E69">
        <w:rPr>
          <w:sz w:val="18"/>
          <w:szCs w:val="18"/>
          <w:lang w:val="el-GR"/>
        </w:rPr>
        <w:t>δὲ</w:t>
      </w:r>
      <w:r w:rsidRPr="00C17E69">
        <w:rPr>
          <w:sz w:val="18"/>
          <w:szCs w:val="18"/>
        </w:rPr>
        <w:t xml:space="preserve"> &lt;</w:t>
      </w:r>
      <w:r w:rsidRPr="00C17E69">
        <w:rPr>
          <w:sz w:val="18"/>
          <w:szCs w:val="18"/>
          <w:lang w:val="el-GR"/>
        </w:rPr>
        <w:t>οὐδενὸς</w:t>
      </w:r>
      <w:r w:rsidRPr="00C17E69">
        <w:rPr>
          <w:sz w:val="18"/>
          <w:szCs w:val="18"/>
        </w:rPr>
        <w:t xml:space="preserve"> </w:t>
      </w:r>
      <w:r w:rsidRPr="00C17E69">
        <w:rPr>
          <w:sz w:val="18"/>
          <w:szCs w:val="18"/>
          <w:lang w:val="el-GR"/>
        </w:rPr>
        <w:t>λόγου</w:t>
      </w:r>
      <w:r w:rsidRPr="00C17E69">
        <w:rPr>
          <w:sz w:val="18"/>
          <w:szCs w:val="18"/>
        </w:rPr>
        <w:t xml:space="preserve"> &gt; </w:t>
      </w:r>
      <w:r w:rsidRPr="00C17E69">
        <w:rPr>
          <w:sz w:val="18"/>
          <w:szCs w:val="18"/>
          <w:lang w:val="el-GR"/>
        </w:rPr>
        <w:t>δέονται</w:t>
      </w:r>
      <w:r w:rsidRPr="00C17E69">
        <w:rPr>
          <w:sz w:val="18"/>
          <w:szCs w:val="18"/>
        </w:rPr>
        <w:t xml:space="preserve">      </w:t>
      </w:r>
      <w:r w:rsidRPr="00C17E69">
        <w:rPr>
          <w:caps/>
          <w:sz w:val="18"/>
          <w:szCs w:val="18"/>
          <w:lang w:val="el-GR"/>
        </w:rPr>
        <w:t>τ</w:t>
      </w:r>
      <w:r w:rsidRPr="00C17E69">
        <w:rPr>
          <w:sz w:val="18"/>
          <w:szCs w:val="18"/>
          <w:lang w:val="el-GR"/>
        </w:rPr>
        <w:t>ὸ</w:t>
      </w:r>
      <w:r w:rsidRPr="00C17E69">
        <w:rPr>
          <w:sz w:val="18"/>
          <w:szCs w:val="18"/>
        </w:rPr>
        <w:t xml:space="preserve"> </w:t>
      </w:r>
      <w:r w:rsidRPr="00C17E69">
        <w:rPr>
          <w:sz w:val="18"/>
          <w:szCs w:val="18"/>
          <w:lang w:val="el-GR"/>
        </w:rPr>
        <w:t>τῆς</w:t>
      </w:r>
      <w:r w:rsidRPr="00C17E69">
        <w:rPr>
          <w:sz w:val="18"/>
          <w:szCs w:val="18"/>
        </w:rPr>
        <w:t xml:space="preserve"> </w:t>
      </w:r>
      <w:r w:rsidRPr="00C17E69">
        <w:rPr>
          <w:sz w:val="18"/>
          <w:szCs w:val="18"/>
          <w:lang w:val="el-GR"/>
        </w:rPr>
        <w:t>τέχνης</w:t>
      </w:r>
      <w:r w:rsidRPr="00C17E69">
        <w:rPr>
          <w:sz w:val="18"/>
          <w:szCs w:val="18"/>
        </w:rPr>
        <w:t xml:space="preserve"> &lt;</w:t>
      </w:r>
      <w:r w:rsidRPr="00C17E69">
        <w:rPr>
          <w:sz w:val="18"/>
          <w:szCs w:val="18"/>
          <w:lang w:val="el-GR"/>
        </w:rPr>
        <w:t>πρᾶγμα</w:t>
      </w:r>
      <w:r w:rsidRPr="00C17E69">
        <w:rPr>
          <w:sz w:val="18"/>
          <w:szCs w:val="18"/>
        </w:rPr>
        <w:t xml:space="preserve">&gt;      </w:t>
      </w:r>
      <w:r w:rsidRPr="00C17E69">
        <w:rPr>
          <w:b/>
          <w:sz w:val="18"/>
          <w:szCs w:val="18"/>
        </w:rPr>
        <w:t>Περαίνω</w:t>
      </w:r>
      <w:r w:rsidRPr="00C17E69">
        <w:rPr>
          <w:rFonts w:cs="Arial"/>
          <w:b/>
          <w:sz w:val="18"/>
          <w:szCs w:val="18"/>
        </w:rPr>
        <w:t xml:space="preserve"> (</w:t>
      </w:r>
      <w:r w:rsidRPr="00C17E69">
        <w:rPr>
          <w:rFonts w:cs="Arial"/>
          <w:b/>
          <w:sz w:val="18"/>
          <w:szCs w:val="18"/>
          <w:u w:val="single"/>
        </w:rPr>
        <w:t>tr</w:t>
      </w:r>
      <w:r w:rsidRPr="00C17E69">
        <w:rPr>
          <w:rFonts w:cs="Arial"/>
          <w:b/>
          <w:sz w:val="18"/>
          <w:szCs w:val="18"/>
        </w:rPr>
        <w:t>.) :</w:t>
      </w:r>
      <w:r w:rsidRPr="00C17E69">
        <w:rPr>
          <w:sz w:val="18"/>
          <w:szCs w:val="18"/>
        </w:rPr>
        <w:t xml:space="preserve"> mener à terme, accomplir      Σ</w:t>
      </w:r>
      <w:r w:rsidRPr="00C17E69">
        <w:rPr>
          <w:rFonts w:cs="Arial"/>
          <w:b/>
          <w:sz w:val="18"/>
          <w:szCs w:val="18"/>
        </w:rPr>
        <w:t>ιγή, ῆς (ἡ) :</w:t>
      </w:r>
      <w:r w:rsidRPr="00C17E69">
        <w:rPr>
          <w:rFonts w:cs="Arial"/>
          <w:sz w:val="18"/>
          <w:szCs w:val="18"/>
        </w:rPr>
        <w:t xml:space="preserve"> silence    </w:t>
      </w:r>
      <w:r w:rsidRPr="00C17E69">
        <w:rPr>
          <w:caps/>
          <w:sz w:val="18"/>
          <w:szCs w:val="18"/>
          <w:lang w:val="el-GR"/>
        </w:rPr>
        <w:t>ο</w:t>
      </w:r>
      <w:r w:rsidRPr="00C17E69">
        <w:rPr>
          <w:sz w:val="18"/>
          <w:szCs w:val="18"/>
          <w:lang w:val="el-GR"/>
        </w:rPr>
        <w:t>ἷον</w:t>
      </w:r>
      <w:r w:rsidRPr="00C17E69">
        <w:rPr>
          <w:sz w:val="18"/>
          <w:szCs w:val="18"/>
        </w:rPr>
        <w:t xml:space="preserve"> : cō par ex.       </w:t>
      </w:r>
      <w:r w:rsidRPr="00C17E69">
        <w:rPr>
          <w:caps/>
          <w:sz w:val="18"/>
          <w:szCs w:val="18"/>
          <w:lang w:val="el-GR"/>
        </w:rPr>
        <w:t>τ</w:t>
      </w:r>
      <w:r w:rsidRPr="00C17E69">
        <w:rPr>
          <w:sz w:val="18"/>
          <w:szCs w:val="18"/>
          <w:lang w:val="el-GR"/>
        </w:rPr>
        <w:t>ὰς</w:t>
      </w:r>
      <w:r w:rsidRPr="00C17E69">
        <w:rPr>
          <w:sz w:val="18"/>
          <w:szCs w:val="18"/>
        </w:rPr>
        <w:t xml:space="preserve"> </w:t>
      </w:r>
      <w:r w:rsidRPr="00C17E69">
        <w:rPr>
          <w:sz w:val="18"/>
          <w:szCs w:val="18"/>
          <w:lang w:val="el-GR"/>
        </w:rPr>
        <w:t>τοιαύτας</w:t>
      </w:r>
      <w:r w:rsidRPr="00C17E69">
        <w:rPr>
          <w:sz w:val="18"/>
          <w:szCs w:val="18"/>
        </w:rPr>
        <w:t xml:space="preserve"> </w:t>
      </w:r>
      <w:r w:rsidRPr="00C17E69">
        <w:rPr>
          <w:sz w:val="18"/>
          <w:szCs w:val="18"/>
          <w:lang w:val="el-GR"/>
        </w:rPr>
        <w:t>μοι</w:t>
      </w:r>
      <w:r w:rsidRPr="00C17E69">
        <w:rPr>
          <w:sz w:val="18"/>
          <w:szCs w:val="18"/>
        </w:rPr>
        <w:t xml:space="preserve"> </w:t>
      </w:r>
      <w:r w:rsidRPr="00C17E69">
        <w:rPr>
          <w:sz w:val="18"/>
          <w:szCs w:val="18"/>
          <w:lang w:val="el-GR"/>
        </w:rPr>
        <w:t>δοκεῖς</w:t>
      </w:r>
      <w:r w:rsidRPr="00C17E69">
        <w:rPr>
          <w:sz w:val="18"/>
          <w:szCs w:val="18"/>
        </w:rPr>
        <w:t xml:space="preserve"> </w:t>
      </w:r>
      <w:r w:rsidRPr="00C17E69">
        <w:rPr>
          <w:sz w:val="18"/>
          <w:szCs w:val="18"/>
          <w:lang w:val="el-GR"/>
        </w:rPr>
        <w:t>λέγειν</w:t>
      </w:r>
      <w:r w:rsidRPr="00C17E69">
        <w:rPr>
          <w:sz w:val="18"/>
          <w:szCs w:val="18"/>
        </w:rPr>
        <w:t xml:space="preserve"> &lt;</w:t>
      </w:r>
      <w:r w:rsidRPr="00C17E69">
        <w:rPr>
          <w:sz w:val="18"/>
          <w:szCs w:val="18"/>
          <w:lang w:val="el-GR"/>
        </w:rPr>
        <w:t>εἶναι</w:t>
      </w:r>
      <w:r w:rsidRPr="00C17E69">
        <w:rPr>
          <w:sz w:val="18"/>
          <w:szCs w:val="18"/>
        </w:rPr>
        <w:t xml:space="preserve"> </w:t>
      </w:r>
      <w:r w:rsidRPr="00C17E69">
        <w:rPr>
          <w:b/>
          <w:sz w:val="18"/>
          <w:szCs w:val="18"/>
          <w:lang w:val="el-GR"/>
        </w:rPr>
        <w:t>ταύτας</w:t>
      </w:r>
      <w:r w:rsidRPr="00C17E69">
        <w:rPr>
          <w:sz w:val="18"/>
          <w:szCs w:val="18"/>
        </w:rPr>
        <w:t xml:space="preserve">&gt; </w:t>
      </w:r>
      <w:r w:rsidRPr="00C17E69">
        <w:rPr>
          <w:sz w:val="18"/>
          <w:szCs w:val="18"/>
          <w:lang w:val="el-GR"/>
        </w:rPr>
        <w:t>περὶ</w:t>
      </w:r>
      <w:r w:rsidRPr="00C17E69">
        <w:rPr>
          <w:sz w:val="18"/>
          <w:szCs w:val="18"/>
        </w:rPr>
        <w:t xml:space="preserve"> </w:t>
      </w:r>
      <w:r w:rsidRPr="00C17E69">
        <w:rPr>
          <w:sz w:val="18"/>
          <w:szCs w:val="18"/>
          <w:lang w:val="el-GR"/>
        </w:rPr>
        <w:t>ἃς</w:t>
      </w:r>
      <w:r w:rsidRPr="00C17E69">
        <w:rPr>
          <w:sz w:val="18"/>
          <w:szCs w:val="18"/>
        </w:rPr>
        <w:t xml:space="preserve">…   </w:t>
      </w:r>
      <w:r w:rsidRPr="00C17E69">
        <w:rPr>
          <w:b/>
          <w:caps/>
          <w:sz w:val="18"/>
          <w:szCs w:val="18"/>
          <w:lang w:val="el-GR"/>
        </w:rPr>
        <w:t>ο</w:t>
      </w:r>
      <w:r w:rsidRPr="00C17E69">
        <w:rPr>
          <w:b/>
          <w:sz w:val="18"/>
          <w:szCs w:val="18"/>
          <w:lang w:val="el-GR"/>
        </w:rPr>
        <w:t>ὐ</w:t>
      </w:r>
      <w:r w:rsidRPr="00C17E69">
        <w:rPr>
          <w:b/>
          <w:sz w:val="18"/>
          <w:szCs w:val="18"/>
        </w:rPr>
        <w:t xml:space="preserve"> </w:t>
      </w:r>
      <w:r w:rsidRPr="00C17E69">
        <w:rPr>
          <w:b/>
          <w:sz w:val="18"/>
          <w:szCs w:val="18"/>
          <w:lang w:val="el-GR"/>
        </w:rPr>
        <w:t>φῂς</w:t>
      </w:r>
      <w:r w:rsidRPr="00C17E69">
        <w:rPr>
          <w:b/>
          <w:sz w:val="18"/>
          <w:szCs w:val="18"/>
        </w:rPr>
        <w:t> </w:t>
      </w:r>
      <w:r w:rsidRPr="00C17E69">
        <w:rPr>
          <w:sz w:val="18"/>
          <w:szCs w:val="18"/>
        </w:rPr>
        <w:t xml:space="preserve">: la nég. </w:t>
      </w:r>
      <w:proofErr w:type="gramStart"/>
      <w:r w:rsidRPr="00C17E69">
        <w:rPr>
          <w:sz w:val="18"/>
          <w:szCs w:val="18"/>
        </w:rPr>
        <w:t>porte</w:t>
      </w:r>
      <w:proofErr w:type="gramEnd"/>
      <w:r w:rsidRPr="00C17E69">
        <w:rPr>
          <w:sz w:val="18"/>
          <w:szCs w:val="18"/>
        </w:rPr>
        <w:t xml:space="preserve"> sur l’infve.    </w:t>
      </w:r>
      <w:r w:rsidRPr="00C17E69">
        <w:rPr>
          <w:b/>
          <w:caps/>
          <w:sz w:val="18"/>
          <w:szCs w:val="18"/>
          <w:lang w:val="el-GR"/>
        </w:rPr>
        <w:t>π</w:t>
      </w:r>
      <w:r w:rsidRPr="00C17E69">
        <w:rPr>
          <w:b/>
          <w:sz w:val="18"/>
          <w:szCs w:val="18"/>
          <w:lang w:val="el-GR"/>
        </w:rPr>
        <w:t>ερὶ</w:t>
      </w:r>
      <w:r w:rsidRPr="00C17E69">
        <w:rPr>
          <w:b/>
          <w:sz w:val="18"/>
          <w:szCs w:val="18"/>
        </w:rPr>
        <w:t xml:space="preserve"> </w:t>
      </w:r>
      <w:r w:rsidRPr="00C17E69">
        <w:rPr>
          <w:b/>
          <w:sz w:val="18"/>
          <w:szCs w:val="18"/>
          <w:lang w:val="el-GR"/>
        </w:rPr>
        <w:t>ἃς</w:t>
      </w:r>
      <w:r w:rsidRPr="00C17E69">
        <w:rPr>
          <w:b/>
          <w:sz w:val="18"/>
          <w:szCs w:val="18"/>
        </w:rPr>
        <w:t xml:space="preserve"> … </w:t>
      </w:r>
      <w:r w:rsidRPr="00C17E69">
        <w:rPr>
          <w:b/>
          <w:sz w:val="18"/>
          <w:szCs w:val="18"/>
          <w:lang w:val="el-GR"/>
        </w:rPr>
        <w:t>εἶναι</w:t>
      </w:r>
      <w:r w:rsidRPr="00C17E69">
        <w:rPr>
          <w:b/>
          <w:sz w:val="18"/>
          <w:szCs w:val="18"/>
        </w:rPr>
        <w:t> </w:t>
      </w:r>
      <w:r w:rsidRPr="00C17E69">
        <w:rPr>
          <w:sz w:val="18"/>
          <w:szCs w:val="18"/>
        </w:rPr>
        <w:t xml:space="preserve">: ‘être au sujet de’ </w:t>
      </w:r>
      <w:r w:rsidRPr="00C17E69">
        <w:rPr>
          <w:i/>
          <w:sz w:val="18"/>
          <w:szCs w:val="18"/>
        </w:rPr>
        <w:t>id est</w:t>
      </w:r>
      <w:r w:rsidRPr="00C17E69">
        <w:rPr>
          <w:sz w:val="18"/>
          <w:szCs w:val="18"/>
        </w:rPr>
        <w:t xml:space="preserve"> porter sur ; ou avoir rapport avec.   </w:t>
      </w:r>
    </w:p>
  </w:footnote>
  <w:footnote w:id="187">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 xml:space="preserve">Ὑπολαμβάνω </w:t>
      </w:r>
      <w:proofErr w:type="gramStart"/>
      <w:r w:rsidRPr="00C17E69">
        <w:rPr>
          <w:rFonts w:cs="Arial"/>
          <w:b/>
          <w:sz w:val="18"/>
          <w:szCs w:val="18"/>
        </w:rPr>
        <w:t>—[</w:t>
      </w:r>
      <w:proofErr w:type="gramEnd"/>
      <w:r w:rsidRPr="00C17E69">
        <w:rPr>
          <w:b/>
          <w:bCs/>
          <w:color w:val="FF0000"/>
          <w:sz w:val="18"/>
          <w:szCs w:val="18"/>
        </w:rPr>
        <w:t xml:space="preserve"> </w:t>
      </w:r>
      <w:r w:rsidRPr="00C17E69">
        <w:rPr>
          <w:i/>
          <w:iCs/>
          <w:sz w:val="18"/>
          <w:szCs w:val="18"/>
        </w:rPr>
        <w:t>fut.</w:t>
      </w:r>
      <w:r w:rsidRPr="00C17E69">
        <w:rPr>
          <w:sz w:val="18"/>
          <w:szCs w:val="18"/>
        </w:rPr>
        <w:t xml:space="preserve"> ὑπολήψομαι ;  </w:t>
      </w:r>
      <w:r w:rsidRPr="00C17E69">
        <w:rPr>
          <w:i/>
          <w:iCs/>
          <w:sz w:val="18"/>
          <w:szCs w:val="18"/>
        </w:rPr>
        <w:t>ao.2</w:t>
      </w:r>
      <w:r w:rsidRPr="00C17E69">
        <w:rPr>
          <w:sz w:val="18"/>
          <w:szCs w:val="18"/>
        </w:rPr>
        <w:t xml:space="preserve"> ὑπέλαϐον, </w:t>
      </w:r>
      <w:r w:rsidRPr="00C17E69">
        <w:rPr>
          <w:i/>
          <w:iCs/>
          <w:sz w:val="18"/>
          <w:szCs w:val="18"/>
        </w:rPr>
        <w:t>etc.</w:t>
      </w:r>
      <w:r w:rsidRPr="00C17E69">
        <w:rPr>
          <w:b/>
          <w:sz w:val="18"/>
          <w:szCs w:val="18"/>
        </w:rPr>
        <w:t xml:space="preserve">    </w:t>
      </w:r>
      <w:proofErr w:type="gramStart"/>
      <w:r w:rsidRPr="00C17E69">
        <w:rPr>
          <w:rFonts w:cs="Arial"/>
          <w:b/>
          <w:sz w:val="18"/>
          <w:szCs w:val="18"/>
        </w:rPr>
        <w:t>]—</w:t>
      </w:r>
      <w:proofErr w:type="gramEnd"/>
      <w:r w:rsidRPr="00C17E69">
        <w:rPr>
          <w:rFonts w:cs="Arial"/>
          <w:b/>
          <w:sz w:val="18"/>
          <w:szCs w:val="18"/>
        </w:rPr>
        <w:t>:</w:t>
      </w:r>
      <w:r w:rsidRPr="00C17E69">
        <w:rPr>
          <w:b/>
          <w:sz w:val="18"/>
          <w:szCs w:val="18"/>
        </w:rPr>
        <w:t xml:space="preserve"> </w:t>
      </w:r>
      <w:r w:rsidRPr="00C17E69">
        <w:rPr>
          <w:sz w:val="18"/>
          <w:szCs w:val="18"/>
        </w:rPr>
        <w:t>prendre par en dessous</w:t>
      </w:r>
      <w:r w:rsidRPr="00C17E69">
        <w:rPr>
          <w:b/>
          <w:sz w:val="18"/>
          <w:szCs w:val="18"/>
        </w:rPr>
        <w:t xml:space="preserve"> </w:t>
      </w:r>
      <w:r w:rsidRPr="00C17E69">
        <w:rPr>
          <w:sz w:val="18"/>
          <w:szCs w:val="18"/>
        </w:rPr>
        <w:t xml:space="preserve"> ; </w:t>
      </w:r>
      <w:r w:rsidRPr="00C17E69">
        <w:rPr>
          <w:b/>
          <w:sz w:val="18"/>
          <w:szCs w:val="18"/>
        </w:rPr>
        <w:t xml:space="preserve">[…] </w:t>
      </w:r>
      <w:r w:rsidRPr="00C17E69">
        <w:rPr>
          <w:sz w:val="18"/>
          <w:szCs w:val="18"/>
        </w:rPr>
        <w:t>(</w:t>
      </w:r>
      <w:r w:rsidRPr="00C17E69">
        <w:rPr>
          <w:i/>
          <w:sz w:val="18"/>
          <w:szCs w:val="18"/>
        </w:rPr>
        <w:t>intelligence</w:t>
      </w:r>
      <w:r w:rsidRPr="00C17E69">
        <w:rPr>
          <w:sz w:val="18"/>
          <w:szCs w:val="18"/>
        </w:rPr>
        <w:t>) concevoir, comprendre.  </w:t>
      </w:r>
    </w:p>
  </w:footnote>
  <w:footnote w:id="188">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Ἕτεραι</w:t>
      </w:r>
      <w:r w:rsidRPr="00C17E69">
        <w:rPr>
          <w:b/>
          <w:sz w:val="18"/>
          <w:szCs w:val="18"/>
        </w:rPr>
        <w:t xml:space="preserve"> </w:t>
      </w:r>
      <w:r w:rsidRPr="00C17E69">
        <w:rPr>
          <w:b/>
          <w:sz w:val="18"/>
          <w:szCs w:val="18"/>
          <w:lang w:val="el-GR"/>
        </w:rPr>
        <w:t>δέ</w:t>
      </w:r>
      <w:r w:rsidRPr="00C17E69">
        <w:rPr>
          <w:b/>
          <w:sz w:val="18"/>
          <w:szCs w:val="18"/>
        </w:rPr>
        <w:t xml:space="preserve"> </w:t>
      </w:r>
      <w:r w:rsidRPr="00C17E69">
        <w:rPr>
          <w:b/>
          <w:sz w:val="18"/>
          <w:szCs w:val="18"/>
          <w:lang w:val="el-GR"/>
        </w:rPr>
        <w:t>τῶν</w:t>
      </w:r>
      <w:r w:rsidRPr="00C17E69">
        <w:rPr>
          <w:b/>
          <w:sz w:val="18"/>
          <w:szCs w:val="18"/>
        </w:rPr>
        <w:t xml:space="preserve"> </w:t>
      </w:r>
      <w:r w:rsidRPr="00C17E69">
        <w:rPr>
          <w:b/>
          <w:sz w:val="18"/>
          <w:szCs w:val="18"/>
          <w:lang w:val="el-GR"/>
        </w:rPr>
        <w:t>τεχνῶν</w:t>
      </w:r>
      <w:r w:rsidRPr="00C17E69">
        <w:rPr>
          <w:sz w:val="18"/>
          <w:szCs w:val="18"/>
        </w:rPr>
        <w:t xml:space="preserve">  </w:t>
      </w:r>
      <w:r w:rsidRPr="00C17E69">
        <w:rPr>
          <w:i/>
          <w:sz w:val="18"/>
          <w:szCs w:val="18"/>
        </w:rPr>
        <w:t>par opp à</w:t>
      </w:r>
      <w:r w:rsidRPr="00C17E69">
        <w:rPr>
          <w:sz w:val="18"/>
          <w:szCs w:val="18"/>
        </w:rPr>
        <w:t xml:space="preserve">  </w:t>
      </w:r>
      <w:r w:rsidRPr="00C17E69">
        <w:rPr>
          <w:b/>
          <w:caps/>
          <w:sz w:val="18"/>
          <w:szCs w:val="18"/>
          <w:lang w:val="el-GR"/>
        </w:rPr>
        <w:t>π</w:t>
      </w:r>
      <w:r w:rsidRPr="00C17E69">
        <w:rPr>
          <w:b/>
          <w:sz w:val="18"/>
          <w:szCs w:val="18"/>
          <w:lang w:val="el-GR"/>
        </w:rPr>
        <w:t>ασῶν</w:t>
      </w:r>
      <w:r w:rsidRPr="00C17E69">
        <w:rPr>
          <w:b/>
          <w:sz w:val="18"/>
          <w:szCs w:val="18"/>
        </w:rPr>
        <w:t xml:space="preserve"> </w:t>
      </w:r>
      <w:r w:rsidRPr="00C17E69">
        <w:rPr>
          <w:b/>
          <w:sz w:val="18"/>
          <w:szCs w:val="18"/>
          <w:lang w:val="el-GR"/>
        </w:rPr>
        <w:t>τῶν</w:t>
      </w:r>
      <w:r w:rsidRPr="00C17E69">
        <w:rPr>
          <w:b/>
          <w:sz w:val="18"/>
          <w:szCs w:val="18"/>
        </w:rPr>
        <w:t xml:space="preserve"> </w:t>
      </w:r>
      <w:r w:rsidRPr="00C17E69">
        <w:rPr>
          <w:b/>
          <w:sz w:val="18"/>
          <w:szCs w:val="18"/>
          <w:lang w:val="el-GR"/>
        </w:rPr>
        <w:t>τεχνῶν</w:t>
      </w:r>
      <w:r w:rsidRPr="00C17E69">
        <w:rPr>
          <w:b/>
          <w:sz w:val="18"/>
          <w:szCs w:val="18"/>
        </w:rPr>
        <w:t xml:space="preserve"> </w:t>
      </w:r>
      <w:r w:rsidRPr="00C17E69">
        <w:rPr>
          <w:b/>
          <w:sz w:val="18"/>
          <w:szCs w:val="18"/>
          <w:lang w:val="el-GR"/>
        </w:rPr>
        <w:t>τῶν</w:t>
      </w:r>
      <w:r w:rsidRPr="00C17E69">
        <w:rPr>
          <w:b/>
          <w:sz w:val="18"/>
          <w:szCs w:val="18"/>
        </w:rPr>
        <w:t xml:space="preserve"> </w:t>
      </w:r>
      <w:r w:rsidRPr="00C17E69">
        <w:rPr>
          <w:b/>
          <w:sz w:val="18"/>
          <w:szCs w:val="18"/>
          <w:lang w:val="el-GR"/>
        </w:rPr>
        <w:t>μὲν</w:t>
      </w:r>
      <w:r w:rsidRPr="00C17E69">
        <w:rPr>
          <w:sz w:val="18"/>
          <w:szCs w:val="18"/>
        </w:rPr>
        <w:t xml:space="preserve">.       </w:t>
      </w:r>
      <w:r w:rsidRPr="00C17E69">
        <w:rPr>
          <w:b/>
          <w:caps/>
          <w:sz w:val="18"/>
          <w:szCs w:val="18"/>
          <w:lang w:val="el-GR"/>
        </w:rPr>
        <w:t>π</w:t>
      </w:r>
      <w:r w:rsidRPr="00C17E69">
        <w:rPr>
          <w:b/>
          <w:sz w:val="18"/>
          <w:szCs w:val="18"/>
          <w:lang w:val="el-GR"/>
        </w:rPr>
        <w:t>εραίνω</w:t>
      </w:r>
      <w:r w:rsidRPr="00C17E69">
        <w:rPr>
          <w:sz w:val="18"/>
          <w:szCs w:val="18"/>
        </w:rPr>
        <w:t xml:space="preserve"> : accomplir       </w:t>
      </w:r>
      <w:r w:rsidRPr="00C17E69">
        <w:rPr>
          <w:b/>
          <w:caps/>
          <w:sz w:val="18"/>
          <w:szCs w:val="18"/>
        </w:rPr>
        <w:t>π</w:t>
      </w:r>
      <w:r w:rsidRPr="00C17E69">
        <w:rPr>
          <w:b/>
          <w:sz w:val="18"/>
          <w:szCs w:val="18"/>
        </w:rPr>
        <w:t>ροσδέομαι</w:t>
      </w:r>
      <w:r w:rsidRPr="00C17E69">
        <w:rPr>
          <w:sz w:val="18"/>
          <w:szCs w:val="18"/>
        </w:rPr>
        <w:t xml:space="preserve"> –my  + gén. : avoir encore besoin de      </w:t>
      </w:r>
      <w:r w:rsidRPr="00C17E69">
        <w:rPr>
          <w:b/>
          <w:caps/>
          <w:sz w:val="18"/>
          <w:szCs w:val="18"/>
          <w:lang w:val="el-GR"/>
        </w:rPr>
        <w:t>σ</w:t>
      </w:r>
      <w:r w:rsidRPr="00C17E69">
        <w:rPr>
          <w:b/>
          <w:sz w:val="18"/>
          <w:szCs w:val="18"/>
          <w:lang w:val="el-GR"/>
        </w:rPr>
        <w:t>χεδόν</w:t>
      </w:r>
      <w:r w:rsidRPr="00C17E69">
        <w:rPr>
          <w:b/>
          <w:sz w:val="18"/>
          <w:szCs w:val="18"/>
        </w:rPr>
        <w:t xml:space="preserve"> </w:t>
      </w:r>
      <w:r w:rsidRPr="00C17E69">
        <w:rPr>
          <w:b/>
          <w:sz w:val="18"/>
          <w:szCs w:val="18"/>
          <w:lang w:val="el-GR"/>
        </w:rPr>
        <w:t>τι</w:t>
      </w:r>
      <w:r w:rsidRPr="00C17E69">
        <w:rPr>
          <w:sz w:val="18"/>
          <w:szCs w:val="18"/>
        </w:rPr>
        <w:t> : presque     Ἔ</w:t>
      </w:r>
      <w:r w:rsidRPr="00C17E69">
        <w:rPr>
          <w:b/>
          <w:sz w:val="18"/>
          <w:szCs w:val="18"/>
        </w:rPr>
        <w:t>χω</w:t>
      </w:r>
      <w:r w:rsidRPr="00C17E69">
        <w:rPr>
          <w:sz w:val="18"/>
          <w:szCs w:val="18"/>
        </w:rPr>
        <w:t xml:space="preserve"> : comporter     </w:t>
      </w:r>
      <w:r w:rsidRPr="00C17E69">
        <w:rPr>
          <w:b/>
          <w:sz w:val="18"/>
          <w:szCs w:val="18"/>
        </w:rPr>
        <w:t>Ἴσος, η, ον :</w:t>
      </w:r>
      <w:r w:rsidRPr="00C17E69">
        <w:rPr>
          <w:sz w:val="18"/>
          <w:szCs w:val="18"/>
        </w:rPr>
        <w:t xml:space="preserve"> égal à (dat.)      </w:t>
      </w:r>
      <w:r w:rsidRPr="00C17E69">
        <w:rPr>
          <w:b/>
          <w:caps/>
          <w:sz w:val="18"/>
          <w:szCs w:val="18"/>
          <w:lang w:val="el-GR"/>
        </w:rPr>
        <w:t>α</w:t>
      </w:r>
      <w:r w:rsidRPr="00C17E69">
        <w:rPr>
          <w:b/>
          <w:sz w:val="18"/>
          <w:szCs w:val="18"/>
          <w:lang w:val="el-GR"/>
        </w:rPr>
        <w:t>ἱ</w:t>
      </w:r>
      <w:r w:rsidRPr="00C17E69">
        <w:rPr>
          <w:b/>
          <w:sz w:val="18"/>
          <w:szCs w:val="18"/>
        </w:rPr>
        <w:t xml:space="preserve"> </w:t>
      </w:r>
      <w:r w:rsidRPr="00C17E69">
        <w:rPr>
          <w:b/>
          <w:sz w:val="18"/>
          <w:szCs w:val="18"/>
          <w:lang w:val="el-GR"/>
        </w:rPr>
        <w:t>δὲ</w:t>
      </w:r>
      <w:r w:rsidRPr="00C17E69">
        <w:rPr>
          <w:b/>
          <w:sz w:val="18"/>
          <w:szCs w:val="18"/>
        </w:rPr>
        <w:t xml:space="preserve"> </w:t>
      </w:r>
      <w:r w:rsidRPr="00C17E69">
        <w:rPr>
          <w:b/>
          <w:sz w:val="18"/>
          <w:szCs w:val="18"/>
          <w:lang w:val="el-GR"/>
        </w:rPr>
        <w:t>πολλαὶ</w:t>
      </w:r>
      <w:r w:rsidRPr="00C17E69">
        <w:rPr>
          <w:b/>
          <w:sz w:val="18"/>
          <w:szCs w:val="18"/>
        </w:rPr>
        <w:t xml:space="preserve"> </w:t>
      </w:r>
      <w:r w:rsidRPr="00C17E69">
        <w:rPr>
          <w:b/>
          <w:sz w:val="18"/>
          <w:szCs w:val="18"/>
          <w:lang w:val="el-GR"/>
        </w:rPr>
        <w:t>πλείους</w:t>
      </w:r>
      <w:r w:rsidRPr="00C17E69">
        <w:rPr>
          <w:b/>
          <w:sz w:val="18"/>
          <w:szCs w:val="18"/>
        </w:rPr>
        <w:t xml:space="preserve"> &lt;</w:t>
      </w:r>
      <w:r w:rsidRPr="00C17E69">
        <w:rPr>
          <w:b/>
          <w:i/>
          <w:sz w:val="18"/>
          <w:szCs w:val="18"/>
          <w:lang w:val="el-GR"/>
        </w:rPr>
        <w:t>λόγους</w:t>
      </w:r>
      <w:r w:rsidRPr="00C17E69">
        <w:rPr>
          <w:b/>
          <w:i/>
          <w:sz w:val="18"/>
          <w:szCs w:val="18"/>
        </w:rPr>
        <w:t xml:space="preserve"> </w:t>
      </w:r>
      <w:r w:rsidRPr="00C17E69">
        <w:rPr>
          <w:b/>
          <w:i/>
          <w:sz w:val="18"/>
          <w:szCs w:val="18"/>
          <w:lang w:val="el-GR"/>
        </w:rPr>
        <w:t>ἢ</w:t>
      </w:r>
      <w:r w:rsidRPr="00C17E69">
        <w:rPr>
          <w:b/>
          <w:i/>
          <w:sz w:val="18"/>
          <w:szCs w:val="18"/>
        </w:rPr>
        <w:t xml:space="preserve"> </w:t>
      </w:r>
      <w:r w:rsidRPr="00C17E69">
        <w:rPr>
          <w:b/>
          <w:i/>
          <w:sz w:val="18"/>
          <w:szCs w:val="18"/>
          <w:lang w:val="el-GR"/>
        </w:rPr>
        <w:t>τὰς</w:t>
      </w:r>
      <w:r w:rsidRPr="00C17E69">
        <w:rPr>
          <w:b/>
          <w:i/>
          <w:sz w:val="18"/>
          <w:szCs w:val="18"/>
        </w:rPr>
        <w:t xml:space="preserve"> </w:t>
      </w:r>
      <w:r w:rsidRPr="00C17E69">
        <w:rPr>
          <w:b/>
          <w:i/>
          <w:sz w:val="18"/>
          <w:szCs w:val="18"/>
          <w:lang w:val="el-GR"/>
        </w:rPr>
        <w:t>πράξεις</w:t>
      </w:r>
      <w:r w:rsidRPr="00C17E69">
        <w:rPr>
          <w:b/>
          <w:i/>
          <w:sz w:val="18"/>
          <w:szCs w:val="18"/>
        </w:rPr>
        <w:t xml:space="preserve"> </w:t>
      </w:r>
      <w:r w:rsidRPr="00C17E69">
        <w:rPr>
          <w:b/>
          <w:i/>
          <w:sz w:val="18"/>
          <w:szCs w:val="18"/>
          <w:lang w:val="el-GR"/>
        </w:rPr>
        <w:t>ἔχουσι</w:t>
      </w:r>
      <w:r w:rsidRPr="00C17E69">
        <w:rPr>
          <w:b/>
          <w:sz w:val="18"/>
          <w:szCs w:val="18"/>
        </w:rPr>
        <w:t>&gt;</w:t>
      </w:r>
      <w:r w:rsidRPr="00C17E69">
        <w:rPr>
          <w:sz w:val="18"/>
          <w:szCs w:val="18"/>
        </w:rPr>
        <w:t xml:space="preserve">    Κ</w:t>
      </w:r>
      <w:r w:rsidRPr="00C17E69">
        <w:rPr>
          <w:b/>
          <w:sz w:val="18"/>
          <w:szCs w:val="18"/>
        </w:rPr>
        <w:t>ῦρος, ους (τό) :</w:t>
      </w:r>
      <w:r w:rsidRPr="00C17E69">
        <w:rPr>
          <w:sz w:val="18"/>
          <w:szCs w:val="18"/>
        </w:rPr>
        <w:t xml:space="preserve"> autorité souveraine, plein pouvoir, droit de décider ; ratif</w:t>
      </w:r>
      <w:r w:rsidRPr="00C17E69">
        <w:rPr>
          <w:sz w:val="18"/>
          <w:szCs w:val="18"/>
        </w:rPr>
        <w:t>i</w:t>
      </w:r>
      <w:r w:rsidRPr="00C17E69">
        <w:rPr>
          <w:sz w:val="18"/>
          <w:szCs w:val="18"/>
        </w:rPr>
        <w:t xml:space="preserve">cation, sanction, </w:t>
      </w:r>
      <w:r w:rsidRPr="00C17E69">
        <w:rPr>
          <w:i/>
          <w:sz w:val="18"/>
          <w:szCs w:val="18"/>
        </w:rPr>
        <w:t>d’où</w:t>
      </w:r>
      <w:r w:rsidRPr="00C17E69">
        <w:rPr>
          <w:sz w:val="18"/>
          <w:szCs w:val="18"/>
        </w:rPr>
        <w:t xml:space="preserve"> garant       </w:t>
      </w:r>
      <w:r w:rsidRPr="00C17E69">
        <w:rPr>
          <w:b/>
          <w:caps/>
          <w:sz w:val="18"/>
          <w:szCs w:val="18"/>
          <w:lang w:val="el-GR"/>
        </w:rPr>
        <w:t>τ</w:t>
      </w:r>
      <w:r w:rsidRPr="00C17E69">
        <w:rPr>
          <w:b/>
          <w:sz w:val="18"/>
          <w:szCs w:val="18"/>
          <w:lang w:val="el-GR"/>
        </w:rPr>
        <w:t>ινά</w:t>
      </w:r>
      <w:r w:rsidRPr="00C17E69">
        <w:rPr>
          <w:b/>
          <w:sz w:val="18"/>
          <w:szCs w:val="18"/>
        </w:rPr>
        <w:t xml:space="preserve"> &lt;</w:t>
      </w:r>
      <w:r w:rsidRPr="00C17E69">
        <w:rPr>
          <w:b/>
          <w:sz w:val="18"/>
          <w:szCs w:val="18"/>
          <w:lang w:val="el-GR"/>
        </w:rPr>
        <w:t>εἶναι</w:t>
      </w:r>
      <w:r w:rsidRPr="00C17E69">
        <w:rPr>
          <w:b/>
          <w:sz w:val="18"/>
          <w:szCs w:val="18"/>
        </w:rPr>
        <w:t xml:space="preserve">&gt; </w:t>
      </w:r>
      <w:r w:rsidRPr="00C17E69">
        <w:rPr>
          <w:b/>
          <w:sz w:val="18"/>
          <w:szCs w:val="18"/>
          <w:lang w:val="el-GR"/>
        </w:rPr>
        <w:t>μοι</w:t>
      </w:r>
      <w:r w:rsidRPr="00C17E69">
        <w:rPr>
          <w:b/>
          <w:sz w:val="18"/>
          <w:szCs w:val="18"/>
        </w:rPr>
        <w:t xml:space="preserve"> </w:t>
      </w:r>
      <w:r w:rsidRPr="00C17E69">
        <w:rPr>
          <w:b/>
          <w:sz w:val="18"/>
          <w:szCs w:val="18"/>
          <w:lang w:val="el-GR"/>
        </w:rPr>
        <w:t>δοκεῖς</w:t>
      </w:r>
      <w:r w:rsidRPr="00C17E69">
        <w:rPr>
          <w:sz w:val="18"/>
          <w:szCs w:val="18"/>
        </w:rPr>
        <w:t xml:space="preserve"> </w:t>
      </w:r>
      <w:r w:rsidRPr="00C17E69">
        <w:rPr>
          <w:b/>
          <w:sz w:val="18"/>
          <w:szCs w:val="18"/>
          <w:lang w:val="el-GR"/>
        </w:rPr>
        <w:t>λέγειν</w:t>
      </w:r>
      <w:r w:rsidRPr="00C17E69">
        <w:rPr>
          <w:sz w:val="18"/>
          <w:szCs w:val="18"/>
        </w:rPr>
        <w:t>.</w:t>
      </w:r>
    </w:p>
  </w:footnote>
  <w:footnote w:id="189">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bCs/>
          <w:sz w:val="18"/>
          <w:szCs w:val="18"/>
        </w:rPr>
        <w:t xml:space="preserve">Οἶμαι / οἴομαι : </w:t>
      </w:r>
      <w:r w:rsidRPr="00C17E69">
        <w:rPr>
          <w:sz w:val="18"/>
          <w:szCs w:val="18"/>
        </w:rPr>
        <w:t>s’imaginer, croire ; penser</w:t>
      </w:r>
      <w:r w:rsidRPr="00C17E69">
        <w:rPr>
          <w:rStyle w:val="greek"/>
          <w:b/>
          <w:bCs/>
          <w:caps/>
          <w:sz w:val="18"/>
          <w:szCs w:val="18"/>
        </w:rPr>
        <w:t xml:space="preserve">        ο</w:t>
      </w:r>
      <w:r w:rsidRPr="00C17E69">
        <w:rPr>
          <w:rStyle w:val="greek"/>
          <w:b/>
          <w:bCs/>
          <w:sz w:val="18"/>
          <w:szCs w:val="18"/>
        </w:rPr>
        <w:t xml:space="preserve">ὐχ ὅτι </w:t>
      </w:r>
      <w:r w:rsidRPr="00C17E69">
        <w:rPr>
          <w:sz w:val="18"/>
          <w:szCs w:val="18"/>
        </w:rPr>
        <w:t xml:space="preserve">: ce n’est pas que … ;  bien que (LSJ)        </w:t>
      </w:r>
      <w:r w:rsidRPr="00C17E69">
        <w:rPr>
          <w:b/>
          <w:bCs/>
          <w:sz w:val="18"/>
          <w:szCs w:val="18"/>
        </w:rPr>
        <w:t>Ῥ</w:t>
      </w:r>
      <w:r w:rsidRPr="00C17E69">
        <w:rPr>
          <w:rFonts w:cs="Arial"/>
          <w:b/>
          <w:sz w:val="18"/>
          <w:szCs w:val="18"/>
        </w:rPr>
        <w:t>ῆμα, ατος (τό) :</w:t>
      </w:r>
      <w:r w:rsidRPr="00C17E69">
        <w:rPr>
          <w:rFonts w:cs="Arial"/>
          <w:sz w:val="18"/>
          <w:szCs w:val="18"/>
        </w:rPr>
        <w:t xml:space="preserve"> mot, parole, formule      </w:t>
      </w:r>
      <w:r w:rsidRPr="00C17E69">
        <w:rPr>
          <w:sz w:val="18"/>
          <w:szCs w:val="18"/>
        </w:rPr>
        <w:t>Κ</w:t>
      </w:r>
      <w:r w:rsidRPr="00C17E69">
        <w:rPr>
          <w:b/>
          <w:sz w:val="18"/>
          <w:szCs w:val="18"/>
        </w:rPr>
        <w:t>ῦρος, ους (τό) :</w:t>
      </w:r>
      <w:r w:rsidRPr="00C17E69">
        <w:rPr>
          <w:sz w:val="18"/>
          <w:szCs w:val="18"/>
        </w:rPr>
        <w:t xml:space="preserve"> pouvoir, autorité      </w:t>
      </w:r>
      <w:r w:rsidRPr="00C17E69">
        <w:rPr>
          <w:rFonts w:cs="Arial"/>
          <w:sz w:val="18"/>
          <w:szCs w:val="18"/>
        </w:rPr>
        <w:t xml:space="preserve">  </w:t>
      </w:r>
      <w:r w:rsidRPr="00C17E69">
        <w:rPr>
          <w:sz w:val="18"/>
          <w:szCs w:val="18"/>
        </w:rPr>
        <w:t xml:space="preserve">     </w:t>
      </w:r>
      <w:r w:rsidRPr="00C17E69">
        <w:rPr>
          <w:b/>
          <w:sz w:val="18"/>
          <w:szCs w:val="18"/>
        </w:rPr>
        <w:t xml:space="preserve">Οὐδείς, οὐδεμία, οὐδέν ; </w:t>
      </w:r>
      <w:r w:rsidRPr="00C17E69">
        <w:rPr>
          <w:i/>
          <w:sz w:val="18"/>
          <w:szCs w:val="18"/>
        </w:rPr>
        <w:t>gén</w:t>
      </w:r>
      <w:r w:rsidRPr="00C17E69">
        <w:rPr>
          <w:b/>
          <w:sz w:val="18"/>
          <w:szCs w:val="18"/>
        </w:rPr>
        <w:t xml:space="preserve">. : οὐδενός, οὐδεμιᾶς, οὐδενός : </w:t>
      </w:r>
      <w:r w:rsidRPr="00C17E69">
        <w:rPr>
          <w:sz w:val="18"/>
          <w:szCs w:val="18"/>
        </w:rPr>
        <w:t xml:space="preserve">aucun, aucune     </w:t>
      </w:r>
      <w:r w:rsidRPr="00C17E69">
        <w:rPr>
          <w:b/>
          <w:sz w:val="18"/>
          <w:szCs w:val="18"/>
        </w:rPr>
        <w:t xml:space="preserve">Ὑπολαμβάνω </w:t>
      </w:r>
      <w:r w:rsidRPr="00C17E69">
        <w:rPr>
          <w:rFonts w:cs="Arial"/>
          <w:b/>
          <w:sz w:val="18"/>
          <w:szCs w:val="18"/>
        </w:rPr>
        <w:t>—[</w:t>
      </w:r>
      <w:r w:rsidRPr="00C17E69">
        <w:rPr>
          <w:i/>
          <w:iCs/>
          <w:sz w:val="18"/>
          <w:szCs w:val="18"/>
        </w:rPr>
        <w:t>fut.</w:t>
      </w:r>
      <w:r w:rsidRPr="00C17E69">
        <w:rPr>
          <w:sz w:val="18"/>
          <w:szCs w:val="18"/>
        </w:rPr>
        <w:t xml:space="preserve"> ὑπολήψομαι ;  </w:t>
      </w:r>
      <w:r w:rsidRPr="00C17E69">
        <w:rPr>
          <w:i/>
          <w:iCs/>
          <w:sz w:val="18"/>
          <w:szCs w:val="18"/>
        </w:rPr>
        <w:t>ao.2</w:t>
      </w:r>
      <w:r w:rsidRPr="00C17E69">
        <w:rPr>
          <w:sz w:val="18"/>
          <w:szCs w:val="18"/>
        </w:rPr>
        <w:t xml:space="preserve"> ὑπέλαϐον, </w:t>
      </w:r>
      <w:r w:rsidRPr="00C17E69">
        <w:rPr>
          <w:i/>
          <w:iCs/>
          <w:sz w:val="18"/>
          <w:szCs w:val="18"/>
        </w:rPr>
        <w:t>etc</w:t>
      </w:r>
      <w:r w:rsidRPr="00C17E69">
        <w:rPr>
          <w:b/>
          <w:sz w:val="18"/>
          <w:szCs w:val="18"/>
        </w:rPr>
        <w:t xml:space="preserve">  </w:t>
      </w:r>
      <w:r w:rsidRPr="00C17E69">
        <w:rPr>
          <w:rFonts w:cs="Arial"/>
          <w:b/>
          <w:sz w:val="18"/>
          <w:szCs w:val="18"/>
        </w:rPr>
        <w:t>]—:</w:t>
      </w:r>
      <w:r w:rsidRPr="00C17E69">
        <w:rPr>
          <w:b/>
          <w:sz w:val="18"/>
          <w:szCs w:val="18"/>
        </w:rPr>
        <w:t xml:space="preserve"> </w:t>
      </w:r>
      <w:r w:rsidRPr="00C17E69">
        <w:rPr>
          <w:sz w:val="18"/>
          <w:szCs w:val="18"/>
        </w:rPr>
        <w:t xml:space="preserve">soulever ;  répondre, objecter ; concevoir, comprendre   </w:t>
      </w:r>
      <w:r w:rsidRPr="00C17E69">
        <w:rPr>
          <w:b/>
          <w:sz w:val="18"/>
          <w:szCs w:val="18"/>
        </w:rPr>
        <w:t xml:space="preserve">Δυσχεραίνω—[ </w:t>
      </w:r>
      <w:r w:rsidRPr="00C17E69">
        <w:rPr>
          <w:i/>
          <w:sz w:val="18"/>
          <w:szCs w:val="18"/>
        </w:rPr>
        <w:t>fut.</w:t>
      </w:r>
      <w:r w:rsidRPr="00C17E69">
        <w:rPr>
          <w:sz w:val="18"/>
          <w:szCs w:val="18"/>
        </w:rPr>
        <w:t> :</w:t>
      </w:r>
      <w:r w:rsidRPr="00C17E69">
        <w:rPr>
          <w:b/>
          <w:sz w:val="18"/>
          <w:szCs w:val="18"/>
        </w:rPr>
        <w:t xml:space="preserve"> </w:t>
      </w:r>
      <w:r w:rsidRPr="00C17E69">
        <w:rPr>
          <w:sz w:val="18"/>
          <w:szCs w:val="18"/>
        </w:rPr>
        <w:t xml:space="preserve">δυσχερανῶ ; P. δυσχεραίνομαι </w:t>
      </w:r>
      <w:r w:rsidRPr="00C17E69">
        <w:rPr>
          <w:b/>
          <w:sz w:val="18"/>
          <w:szCs w:val="18"/>
        </w:rPr>
        <w:t xml:space="preserve"> ]—:</w:t>
      </w:r>
      <w:r w:rsidRPr="00C17E69">
        <w:rPr>
          <w:sz w:val="18"/>
          <w:szCs w:val="18"/>
        </w:rPr>
        <w:t xml:space="preserve"> […] </w:t>
      </w:r>
      <w:r w:rsidRPr="00C17E69">
        <w:rPr>
          <w:i/>
          <w:sz w:val="18"/>
          <w:szCs w:val="18"/>
        </w:rPr>
        <w:t>sens causal </w:t>
      </w:r>
      <w:r w:rsidRPr="00C17E69">
        <w:rPr>
          <w:sz w:val="18"/>
          <w:szCs w:val="18"/>
        </w:rPr>
        <w:t>: susciter des difficultés, chicaner.</w:t>
      </w:r>
    </w:p>
  </w:footnote>
  <w:footnote w:id="190">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 xml:space="preserve">Ὑπολαμβάνω </w:t>
      </w:r>
      <w:proofErr w:type="gramStart"/>
      <w:r w:rsidRPr="00C17E69">
        <w:rPr>
          <w:rFonts w:cs="Arial"/>
          <w:b/>
          <w:sz w:val="18"/>
          <w:szCs w:val="18"/>
        </w:rPr>
        <w:t>—[</w:t>
      </w:r>
      <w:proofErr w:type="gramEnd"/>
      <w:r w:rsidRPr="00C17E69">
        <w:rPr>
          <w:i/>
          <w:iCs/>
          <w:sz w:val="18"/>
          <w:szCs w:val="18"/>
        </w:rPr>
        <w:t>fut.</w:t>
      </w:r>
      <w:r w:rsidRPr="00C17E69">
        <w:rPr>
          <w:sz w:val="18"/>
          <w:szCs w:val="18"/>
        </w:rPr>
        <w:t xml:space="preserve"> ὑπολήψομαι ;  </w:t>
      </w:r>
      <w:r w:rsidRPr="00C17E69">
        <w:rPr>
          <w:i/>
          <w:iCs/>
          <w:sz w:val="18"/>
          <w:szCs w:val="18"/>
        </w:rPr>
        <w:t>ao.2</w:t>
      </w:r>
      <w:r w:rsidRPr="00C17E69">
        <w:rPr>
          <w:sz w:val="18"/>
          <w:szCs w:val="18"/>
        </w:rPr>
        <w:t xml:space="preserve"> ὑπέλαϐον, </w:t>
      </w:r>
      <w:r w:rsidRPr="00C17E69">
        <w:rPr>
          <w:i/>
          <w:iCs/>
          <w:sz w:val="18"/>
          <w:szCs w:val="18"/>
        </w:rPr>
        <w:t>etc</w:t>
      </w:r>
      <w:r w:rsidRPr="00C17E69">
        <w:rPr>
          <w:b/>
          <w:sz w:val="18"/>
          <w:szCs w:val="18"/>
        </w:rPr>
        <w:t xml:space="preserve">  </w:t>
      </w:r>
      <w:r w:rsidRPr="00C17E69">
        <w:rPr>
          <w:rFonts w:cs="Arial"/>
          <w:b/>
          <w:sz w:val="18"/>
          <w:szCs w:val="18"/>
        </w:rPr>
        <w:t>]—:</w:t>
      </w:r>
      <w:r w:rsidRPr="00C17E69">
        <w:rPr>
          <w:b/>
          <w:sz w:val="18"/>
          <w:szCs w:val="18"/>
        </w:rPr>
        <w:t xml:space="preserve"> </w:t>
      </w:r>
      <w:r w:rsidRPr="00C17E69">
        <w:rPr>
          <w:sz w:val="18"/>
          <w:szCs w:val="18"/>
        </w:rPr>
        <w:t>soulever ;  répondre, objecter ; concevoir, comprendre</w:t>
      </w:r>
    </w:p>
  </w:footnote>
  <w:footnote w:id="191">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 xml:space="preserve">Ἴθι, </w:t>
      </w:r>
      <w:r w:rsidRPr="00C17E69">
        <w:rPr>
          <w:i/>
          <w:sz w:val="18"/>
          <w:szCs w:val="18"/>
        </w:rPr>
        <w:t>impér</w:t>
      </w:r>
      <w:r w:rsidRPr="00C17E69">
        <w:rPr>
          <w:sz w:val="18"/>
          <w:szCs w:val="18"/>
        </w:rPr>
        <w:t>. 2° sg.</w:t>
      </w:r>
      <w:r w:rsidRPr="00C17E69">
        <w:rPr>
          <w:b/>
          <w:sz w:val="18"/>
          <w:szCs w:val="18"/>
        </w:rPr>
        <w:t xml:space="preserve"> </w:t>
      </w:r>
      <w:proofErr w:type="gramStart"/>
      <w:r w:rsidRPr="00C17E69">
        <w:rPr>
          <w:b/>
          <w:sz w:val="18"/>
          <w:szCs w:val="18"/>
        </w:rPr>
        <w:t>de</w:t>
      </w:r>
      <w:proofErr w:type="gramEnd"/>
      <w:r w:rsidRPr="00C17E69">
        <w:rPr>
          <w:b/>
          <w:sz w:val="18"/>
          <w:szCs w:val="18"/>
        </w:rPr>
        <w:t xml:space="preserve"> εἶμι / ἰέναι</w:t>
      </w:r>
      <w:r w:rsidRPr="00C17E69">
        <w:rPr>
          <w:sz w:val="18"/>
          <w:szCs w:val="18"/>
        </w:rPr>
        <w:t xml:space="preserve"> : aller; </w:t>
      </w:r>
      <w:r w:rsidRPr="00C17E69">
        <w:rPr>
          <w:i/>
          <w:sz w:val="18"/>
          <w:szCs w:val="18"/>
        </w:rPr>
        <w:t>adv.</w:t>
      </w:r>
      <w:r w:rsidRPr="00C17E69">
        <w:rPr>
          <w:sz w:val="18"/>
          <w:szCs w:val="18"/>
        </w:rPr>
        <w:t xml:space="preserve"> = va ! </w:t>
      </w:r>
      <w:proofErr w:type="gramStart"/>
      <w:r w:rsidRPr="00C17E69">
        <w:rPr>
          <w:sz w:val="18"/>
          <w:szCs w:val="18"/>
        </w:rPr>
        <w:t>allons</w:t>
      </w:r>
      <w:proofErr w:type="gramEnd"/>
      <w:r w:rsidRPr="00C17E69">
        <w:rPr>
          <w:sz w:val="18"/>
          <w:szCs w:val="18"/>
        </w:rPr>
        <w:t xml:space="preserve"> ! </w:t>
      </w:r>
      <w:proofErr w:type="gramStart"/>
      <w:r w:rsidRPr="00C17E69">
        <w:rPr>
          <w:b/>
          <w:sz w:val="18"/>
          <w:szCs w:val="18"/>
        </w:rPr>
        <w:t>ἴθι</w:t>
      </w:r>
      <w:proofErr w:type="gramEnd"/>
      <w:r w:rsidRPr="00C17E69">
        <w:rPr>
          <w:i/>
          <w:sz w:val="18"/>
          <w:szCs w:val="18"/>
        </w:rPr>
        <w:t xml:space="preserve">  est svt associé à </w:t>
      </w:r>
      <w:r w:rsidRPr="00C17E69">
        <w:rPr>
          <w:rFonts w:cs="Arial"/>
          <w:b/>
          <w:sz w:val="18"/>
          <w:szCs w:val="18"/>
        </w:rPr>
        <w:t>ν</w:t>
      </w:r>
      <w:r w:rsidRPr="00C17E69">
        <w:rPr>
          <w:rFonts w:cs="Arial"/>
          <w:b/>
          <w:sz w:val="18"/>
          <w:szCs w:val="18"/>
          <w:lang w:val="el-GR"/>
        </w:rPr>
        <w:t>υ</w:t>
      </w:r>
      <w:r w:rsidRPr="00C17E69">
        <w:rPr>
          <w:rFonts w:cs="Arial"/>
          <w:b/>
          <w:sz w:val="18"/>
          <w:szCs w:val="18"/>
        </w:rPr>
        <w:t>ν</w:t>
      </w:r>
      <w:r w:rsidRPr="00C17E69">
        <w:rPr>
          <w:rFonts w:cs="Arial"/>
          <w:sz w:val="18"/>
          <w:szCs w:val="18"/>
        </w:rPr>
        <w:t>,</w:t>
      </w:r>
      <w:r w:rsidRPr="00C17E69">
        <w:rPr>
          <w:rFonts w:cs="Arial"/>
          <w:i/>
          <w:sz w:val="18"/>
          <w:szCs w:val="18"/>
        </w:rPr>
        <w:t xml:space="preserve"> encl.</w:t>
      </w:r>
      <w:r w:rsidRPr="00C17E69">
        <w:rPr>
          <w:rFonts w:cs="Arial"/>
          <w:sz w:val="18"/>
          <w:szCs w:val="18"/>
        </w:rPr>
        <w:t xml:space="preserve"> : donc ; certes     </w:t>
      </w:r>
      <w:r w:rsidRPr="00C17E69">
        <w:rPr>
          <w:b/>
          <w:sz w:val="18"/>
          <w:szCs w:val="18"/>
        </w:rPr>
        <w:t xml:space="preserve">Ἀπόκρισις, εως (ἡ) : </w:t>
      </w:r>
      <w:r w:rsidRPr="00C17E69">
        <w:rPr>
          <w:sz w:val="18"/>
          <w:szCs w:val="18"/>
        </w:rPr>
        <w:t xml:space="preserve">réponse </w:t>
      </w:r>
      <w:r w:rsidRPr="00C17E69">
        <w:rPr>
          <w:rFonts w:cs="Arial"/>
          <w:sz w:val="18"/>
          <w:szCs w:val="18"/>
        </w:rPr>
        <w:t xml:space="preserve">   </w:t>
      </w:r>
      <w:r w:rsidRPr="00C17E69">
        <w:rPr>
          <w:b/>
          <w:bCs/>
          <w:sz w:val="18"/>
          <w:szCs w:val="18"/>
        </w:rPr>
        <w:t>* Ἔρομαι* (</w:t>
      </w:r>
      <w:r w:rsidRPr="00C17E69">
        <w:rPr>
          <w:sz w:val="18"/>
          <w:szCs w:val="18"/>
        </w:rPr>
        <w:t xml:space="preserve">ἐρήσομαι ; </w:t>
      </w:r>
      <w:proofErr w:type="gramStart"/>
      <w:r w:rsidRPr="00C17E69">
        <w:rPr>
          <w:sz w:val="18"/>
          <w:szCs w:val="18"/>
        </w:rPr>
        <w:t>ἠρόμην )</w:t>
      </w:r>
      <w:proofErr w:type="gramEnd"/>
      <w:r w:rsidRPr="00C17E69">
        <w:rPr>
          <w:sz w:val="18"/>
          <w:szCs w:val="18"/>
        </w:rPr>
        <w:t> : inte</w:t>
      </w:r>
      <w:r w:rsidRPr="00C17E69">
        <w:rPr>
          <w:sz w:val="18"/>
          <w:szCs w:val="18"/>
        </w:rPr>
        <w:t>r</w:t>
      </w:r>
      <w:r w:rsidRPr="00C17E69">
        <w:rPr>
          <w:sz w:val="18"/>
          <w:szCs w:val="18"/>
        </w:rPr>
        <w:t xml:space="preserve">roger, demander   </w:t>
      </w:r>
      <w:r w:rsidRPr="00C17E69">
        <w:rPr>
          <w:rFonts w:cs="Arial"/>
          <w:sz w:val="18"/>
          <w:szCs w:val="18"/>
        </w:rPr>
        <w:t xml:space="preserve">     </w:t>
      </w:r>
      <w:r w:rsidRPr="00C17E69">
        <w:rPr>
          <w:rStyle w:val="lsresitem1"/>
          <w:sz w:val="18"/>
          <w:szCs w:val="18"/>
          <w:specVanish w:val="0"/>
        </w:rPr>
        <w:t>Δ</w:t>
      </w:r>
      <w:r w:rsidRPr="00C17E69">
        <w:rPr>
          <w:rFonts w:cs="Open Sans"/>
          <w:b/>
          <w:bCs/>
          <w:sz w:val="18"/>
          <w:szCs w:val="18"/>
        </w:rPr>
        <w:t>ιαπεραίνω</w:t>
      </w:r>
      <w:r w:rsidRPr="00C17E69">
        <w:rPr>
          <w:rFonts w:cs="Open Sans"/>
          <w:sz w:val="18"/>
          <w:szCs w:val="18"/>
        </w:rPr>
        <w:t xml:space="preserve"> : mener à terme ; exposer jusqu’au bout     </w:t>
      </w:r>
      <w:r w:rsidRPr="00C17E69">
        <w:rPr>
          <w:b/>
          <w:caps/>
          <w:sz w:val="18"/>
          <w:szCs w:val="18"/>
          <w:lang w:val="el-GR"/>
        </w:rPr>
        <w:t>τ</w:t>
      </w:r>
      <w:r w:rsidRPr="00C17E69">
        <w:rPr>
          <w:b/>
          <w:sz w:val="18"/>
          <w:szCs w:val="18"/>
          <w:lang w:val="el-GR"/>
        </w:rPr>
        <w:t>ὸ</w:t>
      </w:r>
      <w:r w:rsidRPr="00C17E69">
        <w:rPr>
          <w:b/>
          <w:sz w:val="18"/>
          <w:szCs w:val="18"/>
        </w:rPr>
        <w:t xml:space="preserve"> </w:t>
      </w:r>
      <w:r w:rsidRPr="00C17E69">
        <w:rPr>
          <w:b/>
          <w:sz w:val="18"/>
          <w:szCs w:val="18"/>
          <w:lang w:val="el-GR"/>
        </w:rPr>
        <w:t>πολὺ</w:t>
      </w:r>
      <w:r w:rsidRPr="00C17E69">
        <w:rPr>
          <w:sz w:val="18"/>
          <w:szCs w:val="18"/>
        </w:rPr>
        <w:t xml:space="preserve">, </w:t>
      </w:r>
      <w:r w:rsidRPr="00C17E69">
        <w:rPr>
          <w:i/>
          <w:sz w:val="18"/>
          <w:szCs w:val="18"/>
        </w:rPr>
        <w:t>adv</w:t>
      </w:r>
      <w:r w:rsidRPr="00C17E69">
        <w:rPr>
          <w:sz w:val="18"/>
          <w:szCs w:val="18"/>
        </w:rPr>
        <w:t xml:space="preserve">. : principalement     </w:t>
      </w:r>
      <w:r w:rsidRPr="00C17E69">
        <w:rPr>
          <w:b/>
          <w:bCs/>
          <w:caps/>
          <w:sz w:val="18"/>
          <w:szCs w:val="18"/>
        </w:rPr>
        <w:t>χ</w:t>
      </w:r>
      <w:r w:rsidRPr="00C17E69">
        <w:rPr>
          <w:b/>
          <w:bCs/>
          <w:sz w:val="18"/>
          <w:szCs w:val="18"/>
        </w:rPr>
        <w:t>ρ</w:t>
      </w:r>
      <w:r w:rsidRPr="00C17E69">
        <w:rPr>
          <w:b/>
          <w:bCs/>
          <w:sz w:val="18"/>
          <w:szCs w:val="18"/>
          <w:lang w:val="el-GR"/>
        </w:rPr>
        <w:t>ῶ</w:t>
      </w:r>
      <w:r w:rsidRPr="00C17E69">
        <w:rPr>
          <w:b/>
          <w:bCs/>
          <w:sz w:val="18"/>
          <w:szCs w:val="18"/>
        </w:rPr>
        <w:t>μαι-my. :</w:t>
      </w:r>
      <w:r w:rsidRPr="00C17E69">
        <w:rPr>
          <w:sz w:val="18"/>
          <w:szCs w:val="18"/>
        </w:rPr>
        <w:t xml:space="preserve"> user de (avec dat.)   </w:t>
      </w:r>
      <w:r w:rsidRPr="00C17E69">
        <w:rPr>
          <w:b/>
          <w:caps/>
          <w:sz w:val="18"/>
          <w:szCs w:val="18"/>
          <w:lang w:val="el-GR"/>
        </w:rPr>
        <w:t>τ</w:t>
      </w:r>
      <w:r w:rsidRPr="00C17E69">
        <w:rPr>
          <w:b/>
          <w:sz w:val="18"/>
          <w:szCs w:val="18"/>
          <w:lang w:val="el-GR"/>
        </w:rPr>
        <w:t>υγχάνω</w:t>
      </w:r>
      <w:r w:rsidRPr="00C17E69">
        <w:rPr>
          <w:b/>
          <w:sz w:val="18"/>
          <w:szCs w:val="18"/>
        </w:rPr>
        <w:t xml:space="preserve"> + part</w:t>
      </w:r>
      <w:r w:rsidRPr="00C17E69">
        <w:rPr>
          <w:sz w:val="18"/>
          <w:szCs w:val="18"/>
        </w:rPr>
        <w:t xml:space="preserve">. : </w:t>
      </w:r>
      <w:proofErr w:type="gramStart"/>
      <w:r w:rsidRPr="00C17E69">
        <w:rPr>
          <w:sz w:val="18"/>
          <w:szCs w:val="18"/>
        </w:rPr>
        <w:t>se</w:t>
      </w:r>
      <w:proofErr w:type="gramEnd"/>
      <w:r w:rsidRPr="00C17E69">
        <w:rPr>
          <w:sz w:val="18"/>
          <w:szCs w:val="18"/>
        </w:rPr>
        <w:t xml:space="preserve"> trouver en train de    </w:t>
      </w:r>
      <w:r w:rsidRPr="00C17E69">
        <w:rPr>
          <w:rFonts w:cs="Arial"/>
          <w:b/>
          <w:caps/>
          <w:sz w:val="18"/>
          <w:szCs w:val="18"/>
        </w:rPr>
        <w:t>π</w:t>
      </w:r>
      <w:r w:rsidRPr="00C17E69">
        <w:rPr>
          <w:rFonts w:cs="Arial"/>
          <w:b/>
          <w:sz w:val="18"/>
          <w:szCs w:val="18"/>
        </w:rPr>
        <w:t>ειρά</w:t>
      </w:r>
      <w:r w:rsidRPr="00C17E69">
        <w:rPr>
          <w:rFonts w:cs="Arial"/>
          <w:b/>
          <w:sz w:val="18"/>
          <w:szCs w:val="18"/>
          <w:lang w:val="el-GR"/>
        </w:rPr>
        <w:t>ω</w:t>
      </w:r>
      <w:r w:rsidRPr="00C17E69">
        <w:rPr>
          <w:rFonts w:cs="Arial"/>
          <w:b/>
          <w:sz w:val="18"/>
          <w:szCs w:val="18"/>
        </w:rPr>
        <w:t xml:space="preserve"> : </w:t>
      </w:r>
      <w:r w:rsidRPr="00C17E69">
        <w:rPr>
          <w:rFonts w:cs="Arial"/>
          <w:sz w:val="18"/>
          <w:szCs w:val="18"/>
        </w:rPr>
        <w:t xml:space="preserve">essayer   </w:t>
      </w:r>
      <w:r w:rsidRPr="00C17E69">
        <w:rPr>
          <w:b/>
          <w:sz w:val="18"/>
          <w:szCs w:val="18"/>
          <w:lang w:val="el-GR"/>
        </w:rPr>
        <w:t>ἡ</w:t>
      </w:r>
      <w:r w:rsidRPr="00C17E69">
        <w:rPr>
          <w:sz w:val="18"/>
          <w:szCs w:val="18"/>
        </w:rPr>
        <w:t xml:space="preserve"> </w:t>
      </w:r>
      <w:r w:rsidRPr="00C17E69">
        <w:rPr>
          <w:sz w:val="18"/>
          <w:szCs w:val="18"/>
          <w:lang w:val="el-GR"/>
        </w:rPr>
        <w:t>περὶ</w:t>
      </w:r>
      <w:r w:rsidRPr="00C17E69">
        <w:rPr>
          <w:sz w:val="18"/>
          <w:szCs w:val="18"/>
        </w:rPr>
        <w:t xml:space="preserve"> </w:t>
      </w:r>
      <w:r w:rsidRPr="00C17E69">
        <w:rPr>
          <w:sz w:val="18"/>
          <w:szCs w:val="18"/>
          <w:lang w:val="el-GR"/>
        </w:rPr>
        <w:t>τί</w:t>
      </w:r>
      <w:r w:rsidRPr="00C17E69">
        <w:rPr>
          <w:sz w:val="18"/>
          <w:szCs w:val="18"/>
        </w:rPr>
        <w:t xml:space="preserve"> </w:t>
      </w:r>
      <w:r w:rsidRPr="00C17E69">
        <w:rPr>
          <w:sz w:val="18"/>
          <w:szCs w:val="18"/>
          <w:lang w:val="el-GR"/>
        </w:rPr>
        <w:t>ἐν</w:t>
      </w:r>
      <w:r w:rsidRPr="00C17E69">
        <w:rPr>
          <w:sz w:val="18"/>
          <w:szCs w:val="18"/>
        </w:rPr>
        <w:t xml:space="preserve"> </w:t>
      </w:r>
      <w:r w:rsidRPr="00C17E69">
        <w:rPr>
          <w:sz w:val="18"/>
          <w:szCs w:val="18"/>
          <w:lang w:val="el-GR"/>
        </w:rPr>
        <w:t>λόγοις</w:t>
      </w:r>
      <w:r w:rsidRPr="00C17E69">
        <w:rPr>
          <w:sz w:val="18"/>
          <w:szCs w:val="18"/>
        </w:rPr>
        <w:t xml:space="preserve"> </w:t>
      </w:r>
      <w:r w:rsidRPr="00C17E69">
        <w:rPr>
          <w:sz w:val="18"/>
          <w:szCs w:val="18"/>
          <w:lang w:val="el-GR"/>
        </w:rPr>
        <w:t>τὸ</w:t>
      </w:r>
      <w:r w:rsidRPr="00C17E69">
        <w:rPr>
          <w:sz w:val="18"/>
          <w:szCs w:val="18"/>
        </w:rPr>
        <w:t xml:space="preserve"> </w:t>
      </w:r>
      <w:r w:rsidRPr="00C17E69">
        <w:rPr>
          <w:sz w:val="18"/>
          <w:szCs w:val="18"/>
          <w:lang w:val="el-GR"/>
        </w:rPr>
        <w:t>κῦρος</w:t>
      </w:r>
      <w:r w:rsidRPr="00C17E69">
        <w:rPr>
          <w:sz w:val="18"/>
          <w:szCs w:val="18"/>
        </w:rPr>
        <w:t xml:space="preserve"> </w:t>
      </w:r>
      <w:r w:rsidRPr="00C17E69">
        <w:rPr>
          <w:sz w:val="18"/>
          <w:szCs w:val="18"/>
          <w:lang w:val="el-GR"/>
        </w:rPr>
        <w:t>ἔχουσα</w:t>
      </w:r>
      <w:r w:rsidRPr="00C17E69">
        <w:rPr>
          <w:sz w:val="18"/>
          <w:szCs w:val="18"/>
        </w:rPr>
        <w:t xml:space="preserve"> &lt;</w:t>
      </w:r>
      <w:r w:rsidRPr="00C17E69">
        <w:rPr>
          <w:b/>
          <w:sz w:val="18"/>
          <w:szCs w:val="18"/>
          <w:lang w:val="el-GR"/>
        </w:rPr>
        <w:t>τέχνη</w:t>
      </w:r>
      <w:r w:rsidRPr="00C17E69">
        <w:rPr>
          <w:sz w:val="18"/>
          <w:szCs w:val="18"/>
        </w:rPr>
        <w:t xml:space="preserve">&gt;  </w:t>
      </w:r>
      <w:r w:rsidRPr="00C17E69">
        <w:rPr>
          <w:sz w:val="18"/>
          <w:szCs w:val="18"/>
          <w:lang w:val="el-GR"/>
        </w:rPr>
        <w:t>ῥητορική</w:t>
      </w:r>
      <w:r w:rsidRPr="00C17E69">
        <w:rPr>
          <w:sz w:val="18"/>
          <w:szCs w:val="18"/>
        </w:rPr>
        <w:t xml:space="preserve"> </w:t>
      </w:r>
      <w:r w:rsidRPr="00C17E69">
        <w:rPr>
          <w:sz w:val="18"/>
          <w:szCs w:val="18"/>
          <w:lang w:val="el-GR"/>
        </w:rPr>
        <w:t>ἐστιν</w:t>
      </w:r>
      <w:r w:rsidRPr="00C17E69">
        <w:rPr>
          <w:rFonts w:cs="Arial"/>
          <w:sz w:val="18"/>
          <w:szCs w:val="18"/>
        </w:rPr>
        <w:t xml:space="preserve">      </w:t>
      </w:r>
      <w:r w:rsidRPr="00C17E69">
        <w:rPr>
          <w:b/>
          <w:caps/>
          <w:sz w:val="18"/>
          <w:szCs w:val="18"/>
          <w:lang w:val="el-GR"/>
        </w:rPr>
        <w:t>π</w:t>
      </w:r>
      <w:r w:rsidRPr="00C17E69">
        <w:rPr>
          <w:b/>
          <w:sz w:val="18"/>
          <w:szCs w:val="18"/>
          <w:lang w:val="el-GR"/>
        </w:rPr>
        <w:t>ερὶ</w:t>
      </w:r>
      <w:r w:rsidRPr="00C17E69">
        <w:rPr>
          <w:b/>
          <w:sz w:val="18"/>
          <w:szCs w:val="18"/>
        </w:rPr>
        <w:t xml:space="preserve"> </w:t>
      </w:r>
      <w:r w:rsidRPr="00C17E69">
        <w:rPr>
          <w:b/>
          <w:sz w:val="18"/>
          <w:szCs w:val="18"/>
          <w:lang w:val="el-GR"/>
        </w:rPr>
        <w:t>τί</w:t>
      </w:r>
      <w:r w:rsidRPr="00C17E69">
        <w:rPr>
          <w:b/>
          <w:sz w:val="18"/>
          <w:szCs w:val="18"/>
        </w:rPr>
        <w:t> :</w:t>
      </w:r>
      <w:r w:rsidRPr="00C17E69">
        <w:rPr>
          <w:sz w:val="18"/>
          <w:szCs w:val="18"/>
        </w:rPr>
        <w:t xml:space="preserve"> relativement à quoi ?    Κ</w:t>
      </w:r>
      <w:r w:rsidRPr="00C17E69">
        <w:rPr>
          <w:b/>
          <w:sz w:val="18"/>
          <w:szCs w:val="18"/>
        </w:rPr>
        <w:t>ῦρος, ους (τό) :</w:t>
      </w:r>
      <w:r w:rsidRPr="00C17E69">
        <w:rPr>
          <w:sz w:val="18"/>
          <w:szCs w:val="18"/>
        </w:rPr>
        <w:t xml:space="preserve"> pouvoir, autorité. </w:t>
      </w:r>
    </w:p>
  </w:footnote>
  <w:footnote w:id="192">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Ὥσπερ</w:t>
      </w:r>
      <w:r w:rsidRPr="00C17E69">
        <w:rPr>
          <w:b/>
          <w:sz w:val="18"/>
          <w:szCs w:val="18"/>
        </w:rPr>
        <w:t xml:space="preserve"> </w:t>
      </w:r>
      <w:r w:rsidRPr="00C17E69">
        <w:rPr>
          <w:b/>
          <w:sz w:val="18"/>
          <w:szCs w:val="18"/>
          <w:lang w:val="el-GR"/>
        </w:rPr>
        <w:t>ἂν</w:t>
      </w:r>
      <w:r w:rsidRPr="00C17E69">
        <w:rPr>
          <w:b/>
          <w:sz w:val="18"/>
          <w:szCs w:val="18"/>
        </w:rPr>
        <w:t xml:space="preserve"> </w:t>
      </w:r>
      <w:r w:rsidRPr="00C17E69">
        <w:rPr>
          <w:b/>
          <w:sz w:val="18"/>
          <w:szCs w:val="18"/>
          <w:lang w:val="el-GR"/>
        </w:rPr>
        <w:t>εἴ</w:t>
      </w:r>
      <w:r w:rsidRPr="00C17E69">
        <w:rPr>
          <w:b/>
          <w:sz w:val="18"/>
          <w:szCs w:val="18"/>
        </w:rPr>
        <w:t> </w:t>
      </w:r>
      <w:r w:rsidRPr="00C17E69">
        <w:rPr>
          <w:sz w:val="18"/>
          <w:szCs w:val="18"/>
        </w:rPr>
        <w:t xml:space="preserve">+ opt. : … comme si qn + potentiel     </w:t>
      </w:r>
      <w:r w:rsidRPr="00C17E69">
        <w:rPr>
          <w:b/>
          <w:bCs/>
          <w:sz w:val="18"/>
          <w:szCs w:val="18"/>
        </w:rPr>
        <w:t>*Ἔρομαι* (</w:t>
      </w:r>
      <w:r w:rsidRPr="00C17E69">
        <w:rPr>
          <w:sz w:val="18"/>
          <w:szCs w:val="18"/>
        </w:rPr>
        <w:t xml:space="preserve">ἐρήσομαι ; ἠρόμην) : interroger, demander   </w:t>
      </w:r>
      <w:r w:rsidRPr="00C17E69">
        <w:rPr>
          <w:b/>
          <w:sz w:val="18"/>
          <w:szCs w:val="18"/>
          <w:lang w:val="el-GR"/>
        </w:rPr>
        <w:t>Ὁ</w:t>
      </w:r>
      <w:r w:rsidRPr="00C17E69">
        <w:rPr>
          <w:b/>
          <w:sz w:val="18"/>
          <w:szCs w:val="18"/>
        </w:rPr>
        <w:t>στισοῦν</w:t>
      </w:r>
      <w:r w:rsidRPr="00C17E69">
        <w:rPr>
          <w:sz w:val="18"/>
          <w:szCs w:val="18"/>
        </w:rPr>
        <w:t xml:space="preserve"> : un quelconque, qui que ce soit.  </w:t>
      </w:r>
      <w:r w:rsidRPr="00C17E69">
        <w:rPr>
          <w:b/>
          <w:sz w:val="18"/>
          <w:szCs w:val="18"/>
        </w:rPr>
        <w:t xml:space="preserve"> </w:t>
      </w:r>
      <w:r w:rsidRPr="00C17E69">
        <w:rPr>
          <w:b/>
          <w:sz w:val="18"/>
          <w:szCs w:val="18"/>
          <w:lang w:val="el-GR"/>
        </w:rPr>
        <w:t>ὧν</w:t>
      </w:r>
      <w:r w:rsidRPr="00C17E69">
        <w:rPr>
          <w:b/>
          <w:sz w:val="18"/>
          <w:szCs w:val="18"/>
        </w:rPr>
        <w:t xml:space="preserve"> </w:t>
      </w:r>
      <w:r w:rsidRPr="00C17E69">
        <w:rPr>
          <w:b/>
          <w:sz w:val="18"/>
          <w:szCs w:val="18"/>
          <w:lang w:val="el-GR"/>
        </w:rPr>
        <w:t>ἔλεγον</w:t>
      </w:r>
      <w:r w:rsidRPr="00C17E69">
        <w:rPr>
          <w:b/>
          <w:sz w:val="18"/>
          <w:szCs w:val="18"/>
        </w:rPr>
        <w:t xml:space="preserve"> = </w:t>
      </w:r>
      <w:r w:rsidRPr="00C17E69">
        <w:rPr>
          <w:b/>
          <w:sz w:val="18"/>
          <w:szCs w:val="18"/>
          <w:lang w:val="el-GR"/>
        </w:rPr>
        <w:t>ἅς</w:t>
      </w:r>
      <w:r w:rsidRPr="00C17E69">
        <w:rPr>
          <w:b/>
          <w:sz w:val="18"/>
          <w:szCs w:val="18"/>
        </w:rPr>
        <w:t xml:space="preserve"> </w:t>
      </w:r>
      <w:r w:rsidRPr="00C17E69">
        <w:rPr>
          <w:b/>
          <w:sz w:val="18"/>
          <w:szCs w:val="18"/>
          <w:lang w:val="el-GR"/>
        </w:rPr>
        <w:t>ἔλεγον</w:t>
      </w:r>
      <w:r w:rsidRPr="00C17E69">
        <w:rPr>
          <w:sz w:val="18"/>
          <w:szCs w:val="18"/>
        </w:rPr>
        <w:t xml:space="preserve"> (</w:t>
      </w:r>
      <w:r w:rsidRPr="00C17E69">
        <w:rPr>
          <w:i/>
          <w:sz w:val="18"/>
          <w:szCs w:val="18"/>
        </w:rPr>
        <w:t xml:space="preserve">attract. </w:t>
      </w:r>
      <w:proofErr w:type="gramStart"/>
      <w:r w:rsidRPr="00C17E69">
        <w:rPr>
          <w:i/>
          <w:sz w:val="18"/>
          <w:szCs w:val="18"/>
        </w:rPr>
        <w:t>par</w:t>
      </w:r>
      <w:proofErr w:type="gramEnd"/>
      <w:r w:rsidRPr="00C17E69">
        <w:rPr>
          <w:i/>
          <w:sz w:val="18"/>
          <w:szCs w:val="18"/>
        </w:rPr>
        <w:t xml:space="preserve"> le cas de </w:t>
      </w:r>
      <w:r w:rsidRPr="00C17E69">
        <w:rPr>
          <w:sz w:val="18"/>
          <w:szCs w:val="18"/>
          <w:lang w:val="el-GR"/>
        </w:rPr>
        <w:t>τῶν</w:t>
      </w:r>
      <w:r w:rsidRPr="00C17E69">
        <w:rPr>
          <w:sz w:val="18"/>
          <w:szCs w:val="18"/>
        </w:rPr>
        <w:t xml:space="preserve"> </w:t>
      </w:r>
      <w:r w:rsidRPr="00C17E69">
        <w:rPr>
          <w:sz w:val="18"/>
          <w:szCs w:val="18"/>
          <w:lang w:val="el-GR"/>
        </w:rPr>
        <w:t>τεχνῶν</w:t>
      </w:r>
      <w:r w:rsidRPr="00C17E69">
        <w:rPr>
          <w:sz w:val="18"/>
          <w:szCs w:val="18"/>
        </w:rPr>
        <w:t xml:space="preserve">).     </w:t>
      </w:r>
    </w:p>
  </w:footnote>
  <w:footnote w:id="193">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τ</w:t>
      </w:r>
      <w:r w:rsidRPr="00C17E69">
        <w:rPr>
          <w:b/>
          <w:sz w:val="18"/>
          <w:szCs w:val="18"/>
          <w:lang w:val="el-GR"/>
        </w:rPr>
        <w:t>ίς</w:t>
      </w:r>
      <w:r w:rsidRPr="00C17E69">
        <w:rPr>
          <w:b/>
          <w:sz w:val="18"/>
          <w:szCs w:val="18"/>
        </w:rPr>
        <w:t xml:space="preserve"> ≠ </w:t>
      </w:r>
      <w:r w:rsidRPr="00C17E69">
        <w:rPr>
          <w:b/>
          <w:sz w:val="18"/>
          <w:szCs w:val="18"/>
          <w:lang w:val="el-GR"/>
        </w:rPr>
        <w:t>τις</w:t>
      </w:r>
      <w:r w:rsidRPr="00C17E69">
        <w:rPr>
          <w:sz w:val="18"/>
          <w:szCs w:val="18"/>
        </w:rPr>
        <w:t xml:space="preserve"> (</w:t>
      </w:r>
      <w:r w:rsidRPr="00C17E69">
        <w:rPr>
          <w:i/>
          <w:sz w:val="18"/>
          <w:szCs w:val="18"/>
        </w:rPr>
        <w:t>encl</w:t>
      </w:r>
      <w:r w:rsidRPr="00C17E69">
        <w:rPr>
          <w:sz w:val="18"/>
          <w:szCs w:val="18"/>
        </w:rPr>
        <w:t xml:space="preserve">.)   </w:t>
      </w:r>
      <w:r w:rsidRPr="00C17E69">
        <w:rPr>
          <w:b/>
          <w:sz w:val="18"/>
          <w:szCs w:val="18"/>
          <w:lang w:val="el-GR"/>
        </w:rPr>
        <w:t>Ἡ</w:t>
      </w:r>
      <w:r w:rsidRPr="00C17E69">
        <w:rPr>
          <w:b/>
          <w:sz w:val="18"/>
          <w:szCs w:val="18"/>
        </w:rPr>
        <w:t xml:space="preserve">  </w:t>
      </w:r>
      <w:r w:rsidRPr="00C17E69">
        <w:rPr>
          <w:b/>
          <w:sz w:val="18"/>
          <w:szCs w:val="18"/>
          <w:lang w:val="el-GR"/>
        </w:rPr>
        <w:t>ἀριθμητική</w:t>
      </w:r>
      <w:r w:rsidRPr="00C17E69">
        <w:rPr>
          <w:sz w:val="18"/>
          <w:szCs w:val="18"/>
        </w:rPr>
        <w:t xml:space="preserve"> : arithmétique, </w:t>
      </w:r>
      <w:r w:rsidRPr="00C17E69">
        <w:rPr>
          <w:i/>
          <w:sz w:val="18"/>
          <w:szCs w:val="18"/>
        </w:rPr>
        <w:t>science des nombres ≠ calcul</w:t>
      </w:r>
      <w:r w:rsidRPr="00C17E69">
        <w:rPr>
          <w:sz w:val="18"/>
          <w:szCs w:val="18"/>
        </w:rPr>
        <w:t xml:space="preserve">     </w:t>
      </w:r>
      <w:r w:rsidRPr="00C17E69">
        <w:rPr>
          <w:b/>
          <w:sz w:val="18"/>
          <w:szCs w:val="18"/>
          <w:lang w:val="el-GR"/>
        </w:rPr>
        <w:t>Ἄρτι</w:t>
      </w:r>
      <w:r w:rsidRPr="00C17E69">
        <w:rPr>
          <w:sz w:val="18"/>
          <w:szCs w:val="18"/>
        </w:rPr>
        <w:t xml:space="preserve"> : récemment    </w:t>
      </w:r>
      <w:r w:rsidRPr="00C17E69">
        <w:rPr>
          <w:b/>
          <w:sz w:val="18"/>
          <w:szCs w:val="18"/>
        </w:rPr>
        <w:t>Cst</w:t>
      </w:r>
      <w:r w:rsidRPr="00C17E69">
        <w:rPr>
          <w:sz w:val="18"/>
          <w:szCs w:val="18"/>
        </w:rPr>
        <w:t xml:space="preserve">.  </w:t>
      </w:r>
      <w:r w:rsidRPr="00C17E69">
        <w:rPr>
          <w:sz w:val="18"/>
          <w:szCs w:val="18"/>
          <w:lang w:val="el-GR"/>
        </w:rPr>
        <w:t>ὅτι</w:t>
      </w:r>
      <w:r w:rsidRPr="00C17E69">
        <w:rPr>
          <w:sz w:val="18"/>
          <w:szCs w:val="18"/>
        </w:rPr>
        <w:t xml:space="preserve">  &lt; </w:t>
      </w:r>
      <w:r w:rsidRPr="00C17E69">
        <w:rPr>
          <w:i/>
          <w:sz w:val="18"/>
          <w:szCs w:val="18"/>
          <w:lang w:val="el-GR"/>
        </w:rPr>
        <w:t>ἡ</w:t>
      </w:r>
      <w:r w:rsidRPr="00C17E69">
        <w:rPr>
          <w:i/>
          <w:sz w:val="18"/>
          <w:szCs w:val="18"/>
        </w:rPr>
        <w:t xml:space="preserve"> </w:t>
      </w:r>
      <w:r w:rsidRPr="00C17E69">
        <w:rPr>
          <w:i/>
          <w:sz w:val="18"/>
          <w:szCs w:val="18"/>
          <w:lang w:val="el-GR"/>
        </w:rPr>
        <w:t>ἀριθμητικὴ</w:t>
      </w:r>
      <w:r w:rsidRPr="00C17E69">
        <w:rPr>
          <w:i/>
          <w:sz w:val="18"/>
          <w:szCs w:val="18"/>
        </w:rPr>
        <w:t xml:space="preserve">  </w:t>
      </w:r>
      <w:r w:rsidRPr="00C17E69">
        <w:rPr>
          <w:i/>
          <w:sz w:val="18"/>
          <w:szCs w:val="18"/>
          <w:lang w:val="el-GR"/>
        </w:rPr>
        <w:t>ἐστι</w:t>
      </w:r>
      <w:r w:rsidRPr="00C17E69">
        <w:rPr>
          <w:sz w:val="18"/>
          <w:szCs w:val="18"/>
        </w:rPr>
        <w:t xml:space="preserve">&gt;  </w:t>
      </w:r>
      <w:r w:rsidRPr="00C17E69">
        <w:rPr>
          <w:sz w:val="18"/>
          <w:szCs w:val="18"/>
          <w:lang w:val="el-GR"/>
        </w:rPr>
        <w:t>τις</w:t>
      </w:r>
      <w:r w:rsidRPr="00C17E69">
        <w:rPr>
          <w:sz w:val="18"/>
          <w:szCs w:val="18"/>
        </w:rPr>
        <w:t xml:space="preserve"> </w:t>
      </w:r>
      <w:r w:rsidRPr="00C17E69">
        <w:rPr>
          <w:sz w:val="18"/>
          <w:szCs w:val="18"/>
          <w:lang w:val="el-GR"/>
        </w:rPr>
        <w:t>τῶν</w:t>
      </w:r>
      <w:r w:rsidRPr="00C17E69">
        <w:rPr>
          <w:sz w:val="18"/>
          <w:szCs w:val="18"/>
        </w:rPr>
        <w:t xml:space="preserve"> &lt;</w:t>
      </w:r>
      <w:r w:rsidRPr="00C17E69">
        <w:rPr>
          <w:sz w:val="18"/>
          <w:szCs w:val="18"/>
          <w:lang w:val="el-GR"/>
        </w:rPr>
        <w:t>τέχνων</w:t>
      </w:r>
      <w:r w:rsidRPr="00C17E69">
        <w:rPr>
          <w:sz w:val="18"/>
          <w:szCs w:val="18"/>
        </w:rPr>
        <w:t xml:space="preserve">&gt; </w:t>
      </w:r>
      <w:r w:rsidRPr="00C17E69">
        <w:rPr>
          <w:sz w:val="18"/>
          <w:szCs w:val="18"/>
          <w:lang w:val="el-GR"/>
        </w:rPr>
        <w:t>διὰ</w:t>
      </w:r>
      <w:r w:rsidRPr="00C17E69">
        <w:rPr>
          <w:sz w:val="18"/>
          <w:szCs w:val="18"/>
        </w:rPr>
        <w:t xml:space="preserve"> </w:t>
      </w:r>
      <w:r w:rsidRPr="00C17E69">
        <w:rPr>
          <w:sz w:val="18"/>
          <w:szCs w:val="18"/>
          <w:lang w:val="el-GR"/>
        </w:rPr>
        <w:t>λόγου</w:t>
      </w:r>
      <w:r w:rsidRPr="00C17E69">
        <w:rPr>
          <w:sz w:val="18"/>
          <w:szCs w:val="18"/>
        </w:rPr>
        <w:t xml:space="preserve"> </w:t>
      </w:r>
      <w:r w:rsidRPr="00C17E69">
        <w:rPr>
          <w:sz w:val="18"/>
          <w:szCs w:val="18"/>
          <w:lang w:val="el-GR"/>
        </w:rPr>
        <w:t>τὸ</w:t>
      </w:r>
      <w:r w:rsidRPr="00C17E69">
        <w:rPr>
          <w:sz w:val="18"/>
          <w:szCs w:val="18"/>
        </w:rPr>
        <w:t xml:space="preserve"> </w:t>
      </w:r>
      <w:r w:rsidRPr="00C17E69">
        <w:rPr>
          <w:sz w:val="18"/>
          <w:szCs w:val="18"/>
          <w:lang w:val="el-GR"/>
        </w:rPr>
        <w:t>κῦρος</w:t>
      </w:r>
      <w:r w:rsidRPr="00C17E69">
        <w:rPr>
          <w:sz w:val="18"/>
          <w:szCs w:val="18"/>
        </w:rPr>
        <w:t xml:space="preserve"> </w:t>
      </w:r>
      <w:r w:rsidRPr="00C17E69">
        <w:rPr>
          <w:sz w:val="18"/>
          <w:szCs w:val="18"/>
          <w:lang w:val="el-GR"/>
        </w:rPr>
        <w:t>ἐχουσῶν</w:t>
      </w:r>
      <w:r w:rsidRPr="00C17E69">
        <w:rPr>
          <w:sz w:val="18"/>
          <w:szCs w:val="18"/>
        </w:rPr>
        <w:t xml:space="preserve">. </w:t>
      </w:r>
    </w:p>
  </w:footnote>
  <w:footnote w:id="194">
    <w:p w:rsidR="00E1615C" w:rsidRPr="00C17E69" w:rsidRDefault="00E1615C" w:rsidP="0012551B">
      <w:pPr>
        <w:tabs>
          <w:tab w:val="left" w:pos="2530"/>
          <w:tab w:val="left" w:pos="3309"/>
          <w:tab w:val="left" w:pos="3880"/>
        </w:tabs>
        <w:ind w:firstLine="426"/>
        <w:rPr>
          <w:szCs w:val="18"/>
        </w:rPr>
      </w:pPr>
      <w:r w:rsidRPr="00C17E69">
        <w:rPr>
          <w:rStyle w:val="Appelnotedebasdep"/>
          <w:szCs w:val="18"/>
          <w:vertAlign w:val="baseline"/>
        </w:rPr>
        <w:footnoteRef/>
      </w:r>
      <w:r w:rsidRPr="00C17E69">
        <w:rPr>
          <w:szCs w:val="18"/>
        </w:rPr>
        <w:t xml:space="preserve">. </w:t>
      </w:r>
      <w:r w:rsidRPr="00C17E69">
        <w:rPr>
          <w:b/>
          <w:szCs w:val="18"/>
          <w:lang w:val="el-GR"/>
        </w:rPr>
        <w:t>Ἐ</w:t>
      </w:r>
      <w:r w:rsidRPr="00C17E69">
        <w:rPr>
          <w:b/>
          <w:bCs/>
          <w:szCs w:val="18"/>
          <w:lang w:val="el-GR"/>
        </w:rPr>
        <w:t>πανέρομαι</w:t>
      </w:r>
      <w:r w:rsidRPr="00C17E69">
        <w:rPr>
          <w:szCs w:val="18"/>
        </w:rPr>
        <w:t xml:space="preserve"> (</w:t>
      </w:r>
      <w:r w:rsidRPr="00C17E69">
        <w:rPr>
          <w:i/>
          <w:iCs/>
          <w:szCs w:val="18"/>
        </w:rPr>
        <w:t xml:space="preserve">slt. </w:t>
      </w:r>
      <w:proofErr w:type="gramStart"/>
      <w:r w:rsidRPr="00C17E69">
        <w:rPr>
          <w:i/>
          <w:iCs/>
          <w:szCs w:val="18"/>
        </w:rPr>
        <w:t>fut</w:t>
      </w:r>
      <w:proofErr w:type="gramEnd"/>
      <w:r w:rsidRPr="00C17E69">
        <w:rPr>
          <w:i/>
          <w:iCs/>
          <w:szCs w:val="18"/>
        </w:rPr>
        <w:t>. </w:t>
      </w:r>
      <w:r w:rsidRPr="00C17E69">
        <w:rPr>
          <w:iCs/>
          <w:szCs w:val="18"/>
        </w:rPr>
        <w:t xml:space="preserve">: </w:t>
      </w:r>
      <w:r w:rsidRPr="00C17E69">
        <w:rPr>
          <w:szCs w:val="18"/>
          <w:lang w:val="el-GR"/>
        </w:rPr>
        <w:t>ἐπανερήσομαι</w:t>
      </w:r>
      <w:r w:rsidRPr="00C17E69">
        <w:rPr>
          <w:szCs w:val="18"/>
        </w:rPr>
        <w:t xml:space="preserve"> ; </w:t>
      </w:r>
      <w:r w:rsidRPr="00C17E69">
        <w:rPr>
          <w:i/>
          <w:iCs/>
          <w:szCs w:val="18"/>
        </w:rPr>
        <w:t>aor-2</w:t>
      </w:r>
      <w:r w:rsidRPr="00C17E69">
        <w:rPr>
          <w:szCs w:val="18"/>
        </w:rPr>
        <w:t xml:space="preserve"> </w:t>
      </w:r>
      <w:proofErr w:type="gramStart"/>
      <w:r w:rsidRPr="00C17E69">
        <w:rPr>
          <w:szCs w:val="18"/>
          <w:lang w:val="el-GR"/>
        </w:rPr>
        <w:t>ἐπανηρόμην</w:t>
      </w:r>
      <w:r w:rsidRPr="00C17E69">
        <w:rPr>
          <w:szCs w:val="18"/>
        </w:rPr>
        <w:t xml:space="preserve"> </w:t>
      </w:r>
      <w:r w:rsidRPr="00C17E69">
        <w:rPr>
          <w:rFonts w:cs="Arial"/>
          <w:b/>
          <w:szCs w:val="18"/>
        </w:rPr>
        <w:t>]—</w:t>
      </w:r>
      <w:proofErr w:type="gramEnd"/>
      <w:r w:rsidRPr="00C17E69">
        <w:rPr>
          <w:rFonts w:cs="Arial"/>
          <w:b/>
          <w:szCs w:val="18"/>
        </w:rPr>
        <w:t>:</w:t>
      </w:r>
      <w:r w:rsidRPr="00C17E69">
        <w:rPr>
          <w:szCs w:val="18"/>
        </w:rPr>
        <w:t xml:space="preserve"> interroger de nouveau    </w:t>
      </w:r>
      <w:r w:rsidRPr="00C17E69">
        <w:rPr>
          <w:b/>
          <w:szCs w:val="18"/>
        </w:rPr>
        <w:t>Cst</w:t>
      </w:r>
      <w:r w:rsidRPr="00C17E69">
        <w:rPr>
          <w:szCs w:val="18"/>
        </w:rPr>
        <w:t>.  «</w:t>
      </w:r>
      <w:proofErr w:type="gramStart"/>
      <w:r w:rsidRPr="00C17E69">
        <w:rPr>
          <w:szCs w:val="18"/>
          <w:lang w:val="el-GR"/>
        </w:rPr>
        <w:t>τῶν</w:t>
      </w:r>
      <w:proofErr w:type="gramEnd"/>
      <w:r w:rsidRPr="00C17E69">
        <w:rPr>
          <w:szCs w:val="18"/>
        </w:rPr>
        <w:t xml:space="preserve"> </w:t>
      </w:r>
      <w:r w:rsidRPr="00C17E69">
        <w:rPr>
          <w:szCs w:val="18"/>
          <w:lang w:val="el-GR"/>
        </w:rPr>
        <w:t>περὶ</w:t>
      </w:r>
      <w:r w:rsidRPr="00C17E69">
        <w:rPr>
          <w:szCs w:val="18"/>
        </w:rPr>
        <w:t xml:space="preserve"> </w:t>
      </w:r>
      <w:r w:rsidRPr="00C17E69">
        <w:rPr>
          <w:szCs w:val="18"/>
          <w:lang w:val="el-GR"/>
        </w:rPr>
        <w:t>τί</w:t>
      </w:r>
      <w:r w:rsidRPr="00C17E69">
        <w:rPr>
          <w:szCs w:val="18"/>
        </w:rPr>
        <w:t xml:space="preserve"> &lt;</w:t>
      </w:r>
      <w:r w:rsidRPr="00C17E69">
        <w:rPr>
          <w:szCs w:val="18"/>
          <w:lang w:val="el-GR"/>
        </w:rPr>
        <w:t>τέχνων</w:t>
      </w:r>
      <w:r w:rsidRPr="00C17E69">
        <w:rPr>
          <w:szCs w:val="18"/>
        </w:rPr>
        <w:t xml:space="preserve">&gt;    </w:t>
      </w:r>
      <w:r w:rsidRPr="00C17E69">
        <w:rPr>
          <w:b/>
          <w:caps/>
          <w:szCs w:val="18"/>
          <w:lang w:val="el-GR"/>
        </w:rPr>
        <w:t>π</w:t>
      </w:r>
      <w:r w:rsidRPr="00C17E69">
        <w:rPr>
          <w:b/>
          <w:szCs w:val="18"/>
          <w:lang w:val="el-GR"/>
        </w:rPr>
        <w:t>ερὶ</w:t>
      </w:r>
      <w:r w:rsidRPr="00C17E69">
        <w:rPr>
          <w:b/>
          <w:szCs w:val="18"/>
        </w:rPr>
        <w:t xml:space="preserve"> </w:t>
      </w:r>
      <w:r w:rsidRPr="00C17E69">
        <w:rPr>
          <w:b/>
          <w:szCs w:val="18"/>
          <w:lang w:val="el-GR"/>
        </w:rPr>
        <w:t>τί</w:t>
      </w:r>
      <w:r w:rsidRPr="00C17E69">
        <w:rPr>
          <w:b/>
          <w:szCs w:val="18"/>
        </w:rPr>
        <w:t> :</w:t>
      </w:r>
      <w:r w:rsidRPr="00C17E69">
        <w:rPr>
          <w:szCs w:val="18"/>
        </w:rPr>
        <w:t xml:space="preserve"> ‘concernant quoi? ’        </w:t>
      </w:r>
      <w:r w:rsidRPr="00C17E69">
        <w:rPr>
          <w:b/>
          <w:szCs w:val="18"/>
        </w:rPr>
        <w:t xml:space="preserve">Γνῶσις, εως (ἡ) : </w:t>
      </w:r>
      <w:r w:rsidRPr="00C17E69">
        <w:rPr>
          <w:szCs w:val="18"/>
        </w:rPr>
        <w:t xml:space="preserve">action de connaître ; connaissance      </w:t>
      </w:r>
      <w:r w:rsidRPr="00C17E69">
        <w:rPr>
          <w:rFonts w:cs="Arial"/>
          <w:b/>
          <w:szCs w:val="18"/>
        </w:rPr>
        <w:t>Ἄρτιος, ος, ον</w:t>
      </w:r>
      <w:r w:rsidRPr="00C17E69">
        <w:rPr>
          <w:rFonts w:cs="Arial"/>
          <w:szCs w:val="18"/>
        </w:rPr>
        <w:t xml:space="preserve"> : pair        </w:t>
      </w:r>
      <w:r w:rsidRPr="00C17E69">
        <w:rPr>
          <w:b/>
          <w:bCs/>
          <w:szCs w:val="18"/>
        </w:rPr>
        <w:t>Περιττός,</w:t>
      </w:r>
      <w:r w:rsidRPr="00C17E69">
        <w:rPr>
          <w:b/>
          <w:szCs w:val="18"/>
        </w:rPr>
        <w:t xml:space="preserve"> ή, όν : </w:t>
      </w:r>
      <w:r w:rsidRPr="00C17E69">
        <w:rPr>
          <w:szCs w:val="18"/>
        </w:rPr>
        <w:t xml:space="preserve">impair, inégal     </w:t>
      </w:r>
      <w:r w:rsidRPr="00C17E69">
        <w:rPr>
          <w:b/>
          <w:szCs w:val="18"/>
          <w:lang w:val="el-GR"/>
        </w:rPr>
        <w:t>ὅσα</w:t>
      </w:r>
      <w:r w:rsidRPr="00C17E69">
        <w:rPr>
          <w:b/>
          <w:szCs w:val="18"/>
        </w:rPr>
        <w:t xml:space="preserve"> </w:t>
      </w:r>
      <w:r w:rsidRPr="00C17E69">
        <w:rPr>
          <w:b/>
          <w:szCs w:val="18"/>
          <w:lang w:val="el-GR"/>
        </w:rPr>
        <w:t>ὄντα</w:t>
      </w:r>
      <w:r w:rsidRPr="00C17E69">
        <w:rPr>
          <w:b/>
          <w:szCs w:val="18"/>
        </w:rPr>
        <w:t xml:space="preserve"> : </w:t>
      </w:r>
      <w:r w:rsidRPr="00C17E69">
        <w:rPr>
          <w:szCs w:val="18"/>
        </w:rPr>
        <w:t xml:space="preserve">aussi nombreux  que soient chacun de ces groupes…  </w:t>
      </w:r>
    </w:p>
  </w:footnote>
  <w:footnote w:id="195">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Ἡ</w:t>
      </w:r>
      <w:r w:rsidRPr="00C17E69">
        <w:rPr>
          <w:b/>
          <w:sz w:val="18"/>
          <w:szCs w:val="18"/>
        </w:rPr>
        <w:t xml:space="preserve"> </w:t>
      </w:r>
      <w:r w:rsidRPr="00C17E69">
        <w:rPr>
          <w:b/>
          <w:sz w:val="18"/>
          <w:szCs w:val="18"/>
          <w:lang w:val="el-GR"/>
        </w:rPr>
        <w:t>λογιστική</w:t>
      </w:r>
      <w:r w:rsidRPr="00C17E69">
        <w:rPr>
          <w:b/>
          <w:sz w:val="18"/>
          <w:szCs w:val="18"/>
        </w:rPr>
        <w:t> :</w:t>
      </w:r>
      <w:r w:rsidRPr="00C17E69">
        <w:rPr>
          <w:sz w:val="18"/>
          <w:szCs w:val="18"/>
        </w:rPr>
        <w:t xml:space="preserve"> le calcul        </w:t>
      </w:r>
      <w:r w:rsidRPr="00C17E69">
        <w:rPr>
          <w:b/>
          <w:caps/>
          <w:sz w:val="18"/>
          <w:szCs w:val="18"/>
          <w:lang w:val="el-GR"/>
        </w:rPr>
        <w:t>κ</w:t>
      </w:r>
      <w:r w:rsidRPr="00C17E69">
        <w:rPr>
          <w:b/>
          <w:sz w:val="18"/>
          <w:szCs w:val="18"/>
          <w:lang w:val="el-GR"/>
        </w:rPr>
        <w:t>αλέω</w:t>
      </w:r>
      <w:r w:rsidRPr="00C17E69">
        <w:rPr>
          <w:sz w:val="18"/>
          <w:szCs w:val="18"/>
        </w:rPr>
        <w:t xml:space="preserve"> avec deux acc. appeler qn d’un nom     </w:t>
      </w:r>
      <w:r w:rsidRPr="00C17E69">
        <w:rPr>
          <w:b/>
          <w:sz w:val="18"/>
          <w:szCs w:val="18"/>
        </w:rPr>
        <w:t>Οὗτος, αὕτη, τοῦτο (</w:t>
      </w:r>
      <w:r w:rsidRPr="00C17E69">
        <w:rPr>
          <w:i/>
          <w:sz w:val="18"/>
          <w:szCs w:val="18"/>
        </w:rPr>
        <w:t xml:space="preserve">gén. </w:t>
      </w:r>
      <w:proofErr w:type="gramStart"/>
      <w:r w:rsidRPr="00C17E69">
        <w:rPr>
          <w:i/>
          <w:sz w:val="18"/>
          <w:szCs w:val="18"/>
        </w:rPr>
        <w:t>sg.</w:t>
      </w:r>
      <w:r w:rsidRPr="00C17E69">
        <w:rPr>
          <w:b/>
          <w:sz w:val="18"/>
          <w:szCs w:val="18"/>
        </w:rPr>
        <w:t> :</w:t>
      </w:r>
      <w:proofErr w:type="gramEnd"/>
      <w:r w:rsidRPr="00C17E69">
        <w:rPr>
          <w:b/>
          <w:sz w:val="18"/>
          <w:szCs w:val="18"/>
        </w:rPr>
        <w:t xml:space="preserve"> </w:t>
      </w:r>
      <w:r w:rsidRPr="00C17E69">
        <w:rPr>
          <w:b/>
          <w:sz w:val="18"/>
          <w:szCs w:val="18"/>
          <w:lang w:val="el-GR"/>
        </w:rPr>
        <w:t>τούτου</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ταύτης</w:t>
      </w:r>
      <w:r w:rsidRPr="00C17E69">
        <w:rPr>
          <w:b/>
          <w:sz w:val="18"/>
          <w:szCs w:val="18"/>
        </w:rPr>
        <w:t xml:space="preserve"> </w:t>
      </w:r>
      <w:r w:rsidRPr="00C17E69">
        <w:rPr>
          <w:b/>
          <w:sz w:val="18"/>
          <w:szCs w:val="18"/>
          <w:lang w:val="el-GR"/>
        </w:rPr>
        <w:t>;</w:t>
      </w:r>
      <w:r w:rsidRPr="00C17E69">
        <w:rPr>
          <w:b/>
          <w:sz w:val="18"/>
          <w:szCs w:val="18"/>
        </w:rPr>
        <w:t xml:space="preserve"> </w:t>
      </w:r>
      <w:r w:rsidRPr="00C17E69">
        <w:rPr>
          <w:b/>
          <w:sz w:val="18"/>
          <w:szCs w:val="18"/>
          <w:lang w:val="el-GR"/>
        </w:rPr>
        <w:t>τούτου</w:t>
      </w:r>
      <w:r w:rsidRPr="00C17E69">
        <w:rPr>
          <w:b/>
          <w:sz w:val="18"/>
          <w:szCs w:val="18"/>
        </w:rPr>
        <w:t> </w:t>
      </w:r>
      <w:r w:rsidRPr="00C17E69">
        <w:rPr>
          <w:sz w:val="18"/>
          <w:szCs w:val="18"/>
        </w:rPr>
        <w:t xml:space="preserve">: celui-ci, celle-ci, ceci ; ce, cet, cette      </w:t>
      </w:r>
      <w:r w:rsidRPr="00C17E69">
        <w:rPr>
          <w:b/>
          <w:caps/>
          <w:sz w:val="18"/>
          <w:szCs w:val="18"/>
          <w:lang w:val="el-GR"/>
        </w:rPr>
        <w:t>κ</w:t>
      </w:r>
      <w:r w:rsidRPr="00C17E69">
        <w:rPr>
          <w:b/>
          <w:sz w:val="18"/>
          <w:szCs w:val="18"/>
          <w:lang w:val="el-GR"/>
        </w:rPr>
        <w:t>υρόομαι</w:t>
      </w:r>
      <w:r w:rsidRPr="00C17E69">
        <w:rPr>
          <w:b/>
          <w:sz w:val="18"/>
          <w:szCs w:val="18"/>
        </w:rPr>
        <w:t xml:space="preserve">-my / </w:t>
      </w:r>
      <w:r w:rsidRPr="00C17E69">
        <w:rPr>
          <w:b/>
          <w:sz w:val="18"/>
          <w:szCs w:val="18"/>
          <w:lang w:val="el-GR"/>
        </w:rPr>
        <w:t>κυροῦμαι</w:t>
      </w:r>
      <w:r w:rsidRPr="00C17E69">
        <w:rPr>
          <w:b/>
          <w:sz w:val="18"/>
          <w:szCs w:val="18"/>
        </w:rPr>
        <w:t>-my</w:t>
      </w:r>
      <w:r w:rsidRPr="00C17E69">
        <w:rPr>
          <w:sz w:val="18"/>
          <w:szCs w:val="18"/>
        </w:rPr>
        <w:t xml:space="preserve"> : donner de la force à, faire prévaloir, réaliser, accomplir (acc. — </w:t>
      </w:r>
      <w:r w:rsidRPr="00C17E69">
        <w:rPr>
          <w:smallCaps/>
          <w:sz w:val="18"/>
          <w:szCs w:val="18"/>
        </w:rPr>
        <w:t xml:space="preserve">Plat. </w:t>
      </w:r>
      <w:r w:rsidRPr="00C17E69">
        <w:rPr>
          <w:sz w:val="18"/>
          <w:szCs w:val="18"/>
        </w:rPr>
        <w:t xml:space="preserve"> </w:t>
      </w:r>
      <w:r w:rsidRPr="00C17E69">
        <w:rPr>
          <w:i/>
          <w:sz w:val="18"/>
          <w:szCs w:val="18"/>
        </w:rPr>
        <w:t>Gorgias</w:t>
      </w:r>
      <w:r w:rsidRPr="00C17E69">
        <w:rPr>
          <w:sz w:val="18"/>
          <w:szCs w:val="18"/>
        </w:rPr>
        <w:t>, 451b, c)</w:t>
      </w:r>
    </w:p>
  </w:footnote>
  <w:footnote w:id="196">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Ἐ</w:t>
      </w:r>
      <w:r w:rsidRPr="00C17E69">
        <w:rPr>
          <w:b/>
          <w:bCs/>
          <w:sz w:val="18"/>
          <w:szCs w:val="18"/>
        </w:rPr>
        <w:t>πανέρομαι</w:t>
      </w:r>
      <w:r w:rsidRPr="00C17E69">
        <w:rPr>
          <w:sz w:val="18"/>
          <w:szCs w:val="18"/>
        </w:rPr>
        <w:t xml:space="preserve"> (</w:t>
      </w:r>
      <w:r w:rsidRPr="00C17E69">
        <w:rPr>
          <w:i/>
          <w:iCs/>
          <w:sz w:val="18"/>
          <w:szCs w:val="18"/>
        </w:rPr>
        <w:t xml:space="preserve">slt. </w:t>
      </w:r>
      <w:proofErr w:type="gramStart"/>
      <w:r w:rsidRPr="00C17E69">
        <w:rPr>
          <w:i/>
          <w:iCs/>
          <w:sz w:val="18"/>
          <w:szCs w:val="18"/>
        </w:rPr>
        <w:t>fut</w:t>
      </w:r>
      <w:proofErr w:type="gramEnd"/>
      <w:r w:rsidRPr="00C17E69">
        <w:rPr>
          <w:i/>
          <w:iCs/>
          <w:sz w:val="18"/>
          <w:szCs w:val="18"/>
        </w:rPr>
        <w:t>. </w:t>
      </w:r>
      <w:r w:rsidRPr="00C17E69">
        <w:rPr>
          <w:iCs/>
          <w:sz w:val="18"/>
          <w:szCs w:val="18"/>
        </w:rPr>
        <w:t xml:space="preserve">: </w:t>
      </w:r>
      <w:r w:rsidRPr="00C17E69">
        <w:rPr>
          <w:sz w:val="18"/>
          <w:szCs w:val="18"/>
        </w:rPr>
        <w:t xml:space="preserve">ἐπανερήσομαι ; </w:t>
      </w:r>
      <w:r w:rsidRPr="00C17E69">
        <w:rPr>
          <w:i/>
          <w:iCs/>
          <w:sz w:val="18"/>
          <w:szCs w:val="18"/>
        </w:rPr>
        <w:t>aor-2</w:t>
      </w:r>
      <w:r w:rsidRPr="00C17E69">
        <w:rPr>
          <w:sz w:val="18"/>
          <w:szCs w:val="18"/>
        </w:rPr>
        <w:t xml:space="preserve"> : </w:t>
      </w:r>
      <w:proofErr w:type="gramStart"/>
      <w:r w:rsidRPr="00C17E69">
        <w:rPr>
          <w:sz w:val="18"/>
          <w:szCs w:val="18"/>
        </w:rPr>
        <w:t xml:space="preserve">ἐπανηρόμην </w:t>
      </w:r>
      <w:r w:rsidRPr="00C17E69">
        <w:rPr>
          <w:rFonts w:cs="Arial"/>
          <w:b/>
          <w:sz w:val="18"/>
          <w:szCs w:val="18"/>
        </w:rPr>
        <w:t>]—</w:t>
      </w:r>
      <w:proofErr w:type="gramEnd"/>
      <w:r w:rsidRPr="00C17E69">
        <w:rPr>
          <w:rFonts w:cs="Arial"/>
          <w:b/>
          <w:sz w:val="18"/>
          <w:szCs w:val="18"/>
        </w:rPr>
        <w:t>:</w:t>
      </w:r>
      <w:r w:rsidRPr="00C17E69">
        <w:rPr>
          <w:sz w:val="18"/>
          <w:szCs w:val="18"/>
        </w:rPr>
        <w:t xml:space="preserve"> interroger de nouveau       « </w:t>
      </w:r>
      <w:r w:rsidRPr="00C17E69">
        <w:rPr>
          <w:sz w:val="18"/>
          <w:szCs w:val="18"/>
          <w:lang w:val="el-GR"/>
        </w:rPr>
        <w:t>Ἡ</w:t>
      </w:r>
      <w:r w:rsidRPr="00C17E69">
        <w:rPr>
          <w:sz w:val="18"/>
          <w:szCs w:val="18"/>
        </w:rPr>
        <w:t xml:space="preserve"> </w:t>
      </w:r>
      <w:r w:rsidRPr="00C17E69">
        <w:rPr>
          <w:sz w:val="18"/>
          <w:szCs w:val="18"/>
          <w:lang w:val="el-GR"/>
        </w:rPr>
        <w:t>περὶ</w:t>
      </w:r>
      <w:r w:rsidRPr="00C17E69">
        <w:rPr>
          <w:sz w:val="18"/>
          <w:szCs w:val="18"/>
        </w:rPr>
        <w:t xml:space="preserve"> </w:t>
      </w:r>
      <w:r w:rsidRPr="00C17E69">
        <w:rPr>
          <w:sz w:val="18"/>
          <w:szCs w:val="18"/>
          <w:lang w:val="el-GR"/>
        </w:rPr>
        <w:t>τί</w:t>
      </w:r>
      <w:r w:rsidRPr="00C17E69">
        <w:rPr>
          <w:sz w:val="18"/>
          <w:szCs w:val="18"/>
        </w:rPr>
        <w:t xml:space="preserve"> &lt;</w:t>
      </w:r>
      <w:r w:rsidRPr="00C17E69">
        <w:rPr>
          <w:b/>
          <w:sz w:val="18"/>
          <w:szCs w:val="18"/>
          <w:lang w:val="el-GR"/>
        </w:rPr>
        <w:t>τέχνή</w:t>
      </w:r>
      <w:r w:rsidRPr="00C17E69">
        <w:rPr>
          <w:sz w:val="18"/>
          <w:szCs w:val="18"/>
        </w:rPr>
        <w:t xml:space="preserve">&gt;; »    </w:t>
      </w:r>
      <w:r w:rsidRPr="00C17E69">
        <w:rPr>
          <w:b/>
          <w:caps/>
          <w:sz w:val="18"/>
          <w:szCs w:val="18"/>
          <w:lang w:val="el-GR"/>
        </w:rPr>
        <w:t>τ</w:t>
      </w:r>
      <w:r w:rsidRPr="00C17E69">
        <w:rPr>
          <w:b/>
          <w:sz w:val="18"/>
          <w:szCs w:val="18"/>
          <w:lang w:val="el-GR"/>
        </w:rPr>
        <w:t>ὰ</w:t>
      </w:r>
      <w:r w:rsidRPr="00C17E69">
        <w:rPr>
          <w:b/>
          <w:sz w:val="18"/>
          <w:szCs w:val="18"/>
        </w:rPr>
        <w:t xml:space="preserve"> </w:t>
      </w:r>
      <w:r w:rsidRPr="00C17E69">
        <w:rPr>
          <w:b/>
          <w:sz w:val="18"/>
          <w:szCs w:val="18"/>
          <w:lang w:val="el-GR"/>
        </w:rPr>
        <w:t>μὲν</w:t>
      </w:r>
      <w:r w:rsidRPr="00C17E69">
        <w:rPr>
          <w:b/>
          <w:sz w:val="18"/>
          <w:szCs w:val="18"/>
        </w:rPr>
        <w:t xml:space="preserve"> </w:t>
      </w:r>
      <w:r w:rsidRPr="00C17E69">
        <w:rPr>
          <w:b/>
          <w:sz w:val="18"/>
          <w:szCs w:val="18"/>
          <w:lang w:val="el-GR"/>
        </w:rPr>
        <w:t>ἄλλα</w:t>
      </w:r>
      <w:r w:rsidRPr="00C17E69">
        <w:rPr>
          <w:b/>
          <w:sz w:val="18"/>
          <w:szCs w:val="18"/>
        </w:rPr>
        <w:t> </w:t>
      </w:r>
      <w:r w:rsidRPr="00C17E69">
        <w:rPr>
          <w:sz w:val="18"/>
          <w:szCs w:val="18"/>
        </w:rPr>
        <w:t>(</w:t>
      </w:r>
      <w:r w:rsidRPr="00C17E69">
        <w:rPr>
          <w:i/>
          <w:sz w:val="18"/>
          <w:szCs w:val="18"/>
        </w:rPr>
        <w:t>acc. de relation, formulaire</w:t>
      </w:r>
      <w:r w:rsidRPr="00C17E69">
        <w:rPr>
          <w:sz w:val="18"/>
          <w:szCs w:val="18"/>
        </w:rPr>
        <w:t xml:space="preserve"> : pour ce qui est du reste ; ou </w:t>
      </w:r>
      <w:r w:rsidRPr="00C17E69">
        <w:rPr>
          <w:i/>
          <w:sz w:val="18"/>
          <w:szCs w:val="18"/>
        </w:rPr>
        <w:t>p-ê, ici</w:t>
      </w:r>
      <w:r w:rsidRPr="00C17E69">
        <w:rPr>
          <w:sz w:val="18"/>
          <w:szCs w:val="18"/>
        </w:rPr>
        <w:t xml:space="preserve"> c.o.d. de </w:t>
      </w:r>
      <w:r w:rsidRPr="00C17E69">
        <w:rPr>
          <w:sz w:val="18"/>
          <w:szCs w:val="18"/>
          <w:lang w:val="el-GR"/>
        </w:rPr>
        <w:t>ἔχει</w:t>
      </w:r>
      <w:r w:rsidRPr="00C17E69">
        <w:rPr>
          <w:sz w:val="18"/>
          <w:szCs w:val="18"/>
        </w:rPr>
        <w:t xml:space="preserve">) annonce l’opposition </w:t>
      </w:r>
      <w:r w:rsidRPr="00C17E69">
        <w:rPr>
          <w:sz w:val="18"/>
          <w:szCs w:val="18"/>
          <w:lang w:val="el-GR"/>
        </w:rPr>
        <w:t>διαφέρει</w:t>
      </w:r>
      <w:r w:rsidRPr="00C17E69">
        <w:rPr>
          <w:sz w:val="18"/>
          <w:szCs w:val="18"/>
        </w:rPr>
        <w:t xml:space="preserve"> </w:t>
      </w:r>
      <w:r w:rsidRPr="00C17E69">
        <w:rPr>
          <w:sz w:val="18"/>
          <w:szCs w:val="18"/>
          <w:lang w:val="el-GR"/>
        </w:rPr>
        <w:t>δὲ</w:t>
      </w:r>
      <w:r w:rsidRPr="00C17E69">
        <w:rPr>
          <w:sz w:val="18"/>
          <w:szCs w:val="18"/>
        </w:rPr>
        <w:t xml:space="preserve"> </w:t>
      </w:r>
      <w:r w:rsidRPr="00C17E69">
        <w:rPr>
          <w:sz w:val="18"/>
          <w:szCs w:val="18"/>
          <w:lang w:val="el-GR"/>
        </w:rPr>
        <w:t>τοσοῦτον</w:t>
      </w:r>
      <w:r w:rsidRPr="00C17E69">
        <w:rPr>
          <w:sz w:val="18"/>
          <w:szCs w:val="18"/>
        </w:rPr>
        <w:t xml:space="preserve">…      </w:t>
      </w:r>
      <w:r w:rsidRPr="00C17E69">
        <w:rPr>
          <w:b/>
          <w:sz w:val="18"/>
          <w:szCs w:val="18"/>
          <w:lang w:val="el-GR"/>
        </w:rPr>
        <w:t>Ἔχειν</w:t>
      </w:r>
      <w:r w:rsidRPr="00C17E69">
        <w:rPr>
          <w:sz w:val="18"/>
          <w:szCs w:val="18"/>
        </w:rPr>
        <w:t xml:space="preserve"> </w:t>
      </w:r>
      <w:r w:rsidRPr="00C17E69">
        <w:rPr>
          <w:i/>
          <w:sz w:val="18"/>
          <w:szCs w:val="18"/>
        </w:rPr>
        <w:t>avec adv</w:t>
      </w:r>
      <w:r w:rsidRPr="00C17E69">
        <w:rPr>
          <w:sz w:val="18"/>
          <w:szCs w:val="18"/>
        </w:rPr>
        <w:t>. (</w:t>
      </w:r>
      <w:proofErr w:type="gramStart"/>
      <w:r w:rsidRPr="00C17E69">
        <w:rPr>
          <w:sz w:val="18"/>
          <w:szCs w:val="18"/>
          <w:lang w:val="el-GR"/>
        </w:rPr>
        <w:t>καθάπερ</w:t>
      </w:r>
      <w:proofErr w:type="gramEnd"/>
      <w:r w:rsidRPr="00C17E69">
        <w:rPr>
          <w:sz w:val="18"/>
          <w:szCs w:val="18"/>
        </w:rPr>
        <w:t xml:space="preserve">) = vb. être    </w:t>
      </w:r>
      <w:r w:rsidRPr="00C17E69">
        <w:rPr>
          <w:b/>
          <w:sz w:val="18"/>
          <w:szCs w:val="18"/>
        </w:rPr>
        <w:t xml:space="preserve">   </w:t>
      </w:r>
      <w:r w:rsidRPr="00C17E69">
        <w:rPr>
          <w:sz w:val="18"/>
          <w:szCs w:val="18"/>
        </w:rPr>
        <w:t xml:space="preserve">  </w:t>
      </w:r>
      <w:r w:rsidRPr="00C17E69">
        <w:rPr>
          <w:rFonts w:cs="Arial"/>
          <w:b/>
          <w:sz w:val="18"/>
          <w:szCs w:val="18"/>
          <w:lang w:val="el-GR"/>
        </w:rPr>
        <w:t>Σ</w:t>
      </w:r>
      <w:r w:rsidRPr="00C17E69">
        <w:rPr>
          <w:rFonts w:cs="Arial"/>
          <w:b/>
          <w:sz w:val="18"/>
          <w:szCs w:val="18"/>
        </w:rPr>
        <w:t>υγγράφομαι</w:t>
      </w:r>
      <w:r w:rsidRPr="00C17E69">
        <w:rPr>
          <w:rFonts w:cs="Arial"/>
          <w:sz w:val="18"/>
          <w:szCs w:val="18"/>
        </w:rPr>
        <w:t>-my </w:t>
      </w:r>
      <w:proofErr w:type="gramStart"/>
      <w:r w:rsidRPr="00C17E69">
        <w:rPr>
          <w:rFonts w:cs="Arial"/>
          <w:b/>
          <w:sz w:val="18"/>
          <w:szCs w:val="18"/>
        </w:rPr>
        <w:t>—[</w:t>
      </w:r>
      <w:proofErr w:type="gramEnd"/>
      <w:r w:rsidRPr="00C17E69">
        <w:rPr>
          <w:rFonts w:cs="Arial"/>
          <w:i/>
          <w:sz w:val="18"/>
          <w:szCs w:val="18"/>
        </w:rPr>
        <w:t>aor</w:t>
      </w:r>
      <w:r w:rsidRPr="00C17E69">
        <w:rPr>
          <w:rFonts w:cs="Arial"/>
          <w:sz w:val="18"/>
          <w:szCs w:val="18"/>
        </w:rPr>
        <w:t xml:space="preserve">. : συνεγραψάμην </w:t>
      </w:r>
      <w:r w:rsidRPr="00C17E69">
        <w:rPr>
          <w:rFonts w:cs="Arial"/>
          <w:b/>
          <w:sz w:val="18"/>
          <w:szCs w:val="18"/>
        </w:rPr>
        <w:t>]—:</w:t>
      </w:r>
      <w:r w:rsidRPr="00C17E69">
        <w:rPr>
          <w:rFonts w:cs="Arial"/>
          <w:sz w:val="18"/>
          <w:szCs w:val="18"/>
        </w:rPr>
        <w:t xml:space="preserve"> rédiger un amendement pour un décret      </w:t>
      </w:r>
      <w:r w:rsidRPr="00C17E69">
        <w:rPr>
          <w:b/>
          <w:caps/>
          <w:sz w:val="18"/>
          <w:szCs w:val="18"/>
          <w:lang w:val="el-GR"/>
        </w:rPr>
        <w:t>π</w:t>
      </w:r>
      <w:r w:rsidRPr="00C17E69">
        <w:rPr>
          <w:b/>
          <w:sz w:val="18"/>
          <w:szCs w:val="18"/>
          <w:lang w:val="el-GR"/>
        </w:rPr>
        <w:t>ερὶ</w:t>
      </w:r>
      <w:r w:rsidRPr="00C17E69">
        <w:rPr>
          <w:b/>
          <w:sz w:val="18"/>
          <w:szCs w:val="18"/>
        </w:rPr>
        <w:t xml:space="preserve"> + acc. </w:t>
      </w:r>
      <w:r w:rsidRPr="00C17E69">
        <w:rPr>
          <w:b/>
          <w:sz w:val="18"/>
          <w:szCs w:val="18"/>
          <w:lang w:val="el-GR"/>
        </w:rPr>
        <w:t>εἶναι</w:t>
      </w:r>
      <w:r w:rsidRPr="00C17E69">
        <w:rPr>
          <w:b/>
          <w:sz w:val="18"/>
          <w:szCs w:val="18"/>
        </w:rPr>
        <w:t xml:space="preserve"> </w:t>
      </w:r>
      <w:r w:rsidRPr="00C17E69">
        <w:rPr>
          <w:sz w:val="18"/>
          <w:szCs w:val="18"/>
        </w:rPr>
        <w:t xml:space="preserve">: </w:t>
      </w:r>
      <w:r w:rsidRPr="00C17E69">
        <w:rPr>
          <w:i/>
          <w:sz w:val="18"/>
          <w:szCs w:val="18"/>
        </w:rPr>
        <w:t xml:space="preserve">litt. </w:t>
      </w:r>
      <w:proofErr w:type="gramStart"/>
      <w:r w:rsidRPr="00C17E69">
        <w:rPr>
          <w:i/>
          <w:sz w:val="18"/>
          <w:szCs w:val="18"/>
        </w:rPr>
        <w:t>être</w:t>
      </w:r>
      <w:proofErr w:type="gramEnd"/>
      <w:r w:rsidRPr="00C17E69">
        <w:rPr>
          <w:i/>
          <w:sz w:val="18"/>
          <w:szCs w:val="18"/>
        </w:rPr>
        <w:t xml:space="preserve"> autour de</w:t>
      </w:r>
      <w:r w:rsidRPr="00C17E69">
        <w:rPr>
          <w:sz w:val="18"/>
          <w:szCs w:val="18"/>
        </w:rPr>
        <w:t xml:space="preserve"> </w:t>
      </w:r>
      <w:r w:rsidRPr="00C17E69">
        <w:rPr>
          <w:i/>
          <w:sz w:val="18"/>
          <w:szCs w:val="18"/>
        </w:rPr>
        <w:t>c-à-d.</w:t>
      </w:r>
      <w:r w:rsidRPr="00C17E69">
        <w:rPr>
          <w:sz w:val="18"/>
          <w:szCs w:val="18"/>
        </w:rPr>
        <w:t xml:space="preserve"> : tourner autour de, porter sur, concerner    </w:t>
      </w:r>
      <w:r w:rsidRPr="00C17E69">
        <w:rPr>
          <w:rFonts w:cs="Arial"/>
          <w:b/>
          <w:sz w:val="18"/>
          <w:szCs w:val="18"/>
        </w:rPr>
        <w:t>Ἄρτιος, ος, ον</w:t>
      </w:r>
      <w:r w:rsidRPr="00C17E69">
        <w:rPr>
          <w:rFonts w:cs="Arial"/>
          <w:sz w:val="18"/>
          <w:szCs w:val="18"/>
        </w:rPr>
        <w:t xml:space="preserve"> : pair        </w:t>
      </w:r>
      <w:r w:rsidRPr="00C17E69">
        <w:rPr>
          <w:b/>
          <w:bCs/>
          <w:sz w:val="18"/>
          <w:szCs w:val="18"/>
        </w:rPr>
        <w:t>Περιττός,</w:t>
      </w:r>
      <w:r w:rsidRPr="00C17E69">
        <w:rPr>
          <w:b/>
          <w:sz w:val="18"/>
          <w:szCs w:val="18"/>
        </w:rPr>
        <w:t xml:space="preserve"> ή, όν : </w:t>
      </w:r>
      <w:r w:rsidRPr="00C17E69">
        <w:rPr>
          <w:sz w:val="18"/>
          <w:szCs w:val="18"/>
        </w:rPr>
        <w:t>impair.</w:t>
      </w:r>
    </w:p>
  </w:footnote>
  <w:footnote w:id="197">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&lt; </w:t>
      </w:r>
      <w:r w:rsidRPr="00C17E69">
        <w:rPr>
          <w:b/>
          <w:sz w:val="18"/>
          <w:szCs w:val="18"/>
          <w:lang w:val="el-GR"/>
        </w:rPr>
        <w:t>Ἡ</w:t>
      </w:r>
      <w:r w:rsidRPr="00C17E69">
        <w:rPr>
          <w:b/>
          <w:sz w:val="18"/>
          <w:szCs w:val="18"/>
        </w:rPr>
        <w:t xml:space="preserve"> </w:t>
      </w:r>
      <w:r w:rsidRPr="00C17E69">
        <w:rPr>
          <w:sz w:val="18"/>
          <w:szCs w:val="18"/>
          <w:lang w:val="el-GR"/>
        </w:rPr>
        <w:t>λογιστικὴ</w:t>
      </w:r>
      <w:r w:rsidRPr="00C17E69">
        <w:rPr>
          <w:sz w:val="18"/>
          <w:szCs w:val="18"/>
        </w:rPr>
        <w:t xml:space="preserve">&gt; </w:t>
      </w:r>
      <w:r w:rsidRPr="00C17E69">
        <w:rPr>
          <w:sz w:val="18"/>
          <w:szCs w:val="18"/>
          <w:lang w:val="el-GR"/>
        </w:rPr>
        <w:t>διαφέρει</w:t>
      </w:r>
      <w:r w:rsidRPr="00C17E69">
        <w:rPr>
          <w:sz w:val="18"/>
          <w:szCs w:val="18"/>
        </w:rPr>
        <w:t xml:space="preserve"> &lt; </w:t>
      </w:r>
      <w:r w:rsidRPr="00C17E69">
        <w:rPr>
          <w:sz w:val="18"/>
          <w:szCs w:val="18"/>
          <w:lang w:val="el-GR"/>
        </w:rPr>
        <w:t>τῆς</w:t>
      </w:r>
      <w:r w:rsidRPr="00C17E69">
        <w:rPr>
          <w:sz w:val="18"/>
          <w:szCs w:val="18"/>
        </w:rPr>
        <w:t xml:space="preserve"> </w:t>
      </w:r>
      <w:r w:rsidRPr="00C17E69">
        <w:rPr>
          <w:sz w:val="18"/>
          <w:szCs w:val="18"/>
          <w:lang w:val="el-GR"/>
        </w:rPr>
        <w:t>ἀριθμητικῆς</w:t>
      </w:r>
      <w:r w:rsidRPr="00C17E69">
        <w:rPr>
          <w:sz w:val="18"/>
          <w:szCs w:val="18"/>
        </w:rPr>
        <w:t xml:space="preserve">&gt; </w:t>
      </w:r>
      <w:r w:rsidRPr="00C17E69">
        <w:rPr>
          <w:sz w:val="18"/>
          <w:szCs w:val="18"/>
          <w:lang w:val="el-GR"/>
        </w:rPr>
        <w:t>δὲ</w:t>
      </w:r>
      <w:r w:rsidRPr="00C17E69">
        <w:rPr>
          <w:sz w:val="18"/>
          <w:szCs w:val="18"/>
        </w:rPr>
        <w:t xml:space="preserve">    </w:t>
      </w:r>
      <w:r w:rsidRPr="00C17E69">
        <w:rPr>
          <w:b/>
          <w:caps/>
          <w:sz w:val="18"/>
          <w:szCs w:val="18"/>
        </w:rPr>
        <w:t>τ</w:t>
      </w:r>
      <w:r w:rsidRPr="00C17E69">
        <w:rPr>
          <w:b/>
          <w:sz w:val="18"/>
          <w:szCs w:val="18"/>
        </w:rPr>
        <w:t>οσοῦτον διαφέρειν ὅτι</w:t>
      </w:r>
      <w:r w:rsidRPr="00C17E69">
        <w:rPr>
          <w:sz w:val="18"/>
          <w:szCs w:val="18"/>
        </w:rPr>
        <w:t xml:space="preserve"> : différer jusqu’à ce point que, dans la mesure où       </w:t>
      </w:r>
      <w:r w:rsidRPr="00C17E69">
        <w:rPr>
          <w:caps/>
          <w:sz w:val="18"/>
          <w:szCs w:val="18"/>
          <w:lang w:val="el-GR"/>
        </w:rPr>
        <w:t>π</w:t>
      </w:r>
      <w:r w:rsidRPr="00C17E69">
        <w:rPr>
          <w:sz w:val="18"/>
          <w:szCs w:val="18"/>
          <w:lang w:val="el-GR"/>
        </w:rPr>
        <w:t>ῶς</w:t>
      </w:r>
      <w:r w:rsidRPr="00C17E69">
        <w:rPr>
          <w:sz w:val="18"/>
          <w:szCs w:val="18"/>
        </w:rPr>
        <w:t xml:space="preserve"> </w:t>
      </w:r>
      <w:r w:rsidRPr="00C17E69">
        <w:rPr>
          <w:sz w:val="18"/>
          <w:szCs w:val="18"/>
          <w:lang w:val="el-GR"/>
        </w:rPr>
        <w:t>ἔχει</w:t>
      </w:r>
      <w:r w:rsidRPr="00C17E69">
        <w:rPr>
          <w:sz w:val="18"/>
          <w:szCs w:val="18"/>
        </w:rPr>
        <w:t xml:space="preserve"> </w:t>
      </w:r>
      <w:r w:rsidRPr="00C17E69">
        <w:rPr>
          <w:sz w:val="18"/>
          <w:szCs w:val="18"/>
          <w:lang w:val="el-GR"/>
        </w:rPr>
        <w:t>πλήθους</w:t>
      </w:r>
      <w:r w:rsidRPr="00C17E69">
        <w:rPr>
          <w:sz w:val="18"/>
          <w:szCs w:val="18"/>
        </w:rPr>
        <w:t xml:space="preserve"> : interro ind. dépend de </w:t>
      </w:r>
      <w:r w:rsidRPr="00C17E69">
        <w:rPr>
          <w:sz w:val="18"/>
          <w:szCs w:val="18"/>
          <w:lang w:val="el-GR"/>
        </w:rPr>
        <w:t>ἐπισκοπεῖ</w:t>
      </w:r>
      <w:r w:rsidRPr="00C17E69">
        <w:rPr>
          <w:sz w:val="18"/>
          <w:szCs w:val="18"/>
        </w:rPr>
        <w:t xml:space="preserve">. Le sujet de </w:t>
      </w:r>
      <w:r w:rsidRPr="00C17E69">
        <w:rPr>
          <w:sz w:val="18"/>
          <w:szCs w:val="18"/>
          <w:lang w:val="el-GR"/>
        </w:rPr>
        <w:t>ἔχει</w:t>
      </w:r>
      <w:r w:rsidRPr="00C17E69">
        <w:rPr>
          <w:sz w:val="18"/>
          <w:szCs w:val="18"/>
        </w:rPr>
        <w:t xml:space="preserve"> est devenu le c.o.d. de </w:t>
      </w:r>
      <w:r w:rsidRPr="00C17E69">
        <w:rPr>
          <w:sz w:val="18"/>
          <w:szCs w:val="18"/>
          <w:lang w:val="el-GR"/>
        </w:rPr>
        <w:t>ἐπισκοπεῖ</w:t>
      </w:r>
      <w:r w:rsidRPr="00C17E69">
        <w:rPr>
          <w:sz w:val="18"/>
          <w:szCs w:val="18"/>
        </w:rPr>
        <w:t xml:space="preserve"> (prolepse)    </w:t>
      </w:r>
      <w:r w:rsidRPr="00C17E69">
        <w:rPr>
          <w:b/>
          <w:sz w:val="18"/>
          <w:szCs w:val="18"/>
          <w:lang w:val="el-GR"/>
        </w:rPr>
        <w:t>Ἔ</w:t>
      </w:r>
      <w:r w:rsidRPr="00C17E69">
        <w:rPr>
          <w:b/>
          <w:sz w:val="18"/>
          <w:szCs w:val="18"/>
        </w:rPr>
        <w:t xml:space="preserve">χω + adv. / + </w:t>
      </w:r>
      <w:r w:rsidRPr="00C17E69">
        <w:rPr>
          <w:b/>
          <w:sz w:val="18"/>
          <w:szCs w:val="18"/>
          <w:lang w:val="el-GR"/>
        </w:rPr>
        <w:t>πρός</w:t>
      </w:r>
      <w:r w:rsidRPr="00C17E69">
        <w:rPr>
          <w:b/>
          <w:sz w:val="18"/>
          <w:szCs w:val="18"/>
        </w:rPr>
        <w:t xml:space="preserve"> + acc.  // + gén. de relation (</w:t>
      </w:r>
      <w:r w:rsidRPr="00C17E69">
        <w:rPr>
          <w:i/>
          <w:sz w:val="18"/>
          <w:szCs w:val="18"/>
        </w:rPr>
        <w:t xml:space="preserve">ou gén. part. selon Bizos p. </w:t>
      </w:r>
      <w:proofErr w:type="gramStart"/>
      <w:r w:rsidRPr="00C17E69">
        <w:rPr>
          <w:i/>
          <w:sz w:val="18"/>
          <w:szCs w:val="18"/>
        </w:rPr>
        <w:t>216</w:t>
      </w:r>
      <w:r w:rsidRPr="00C17E69">
        <w:rPr>
          <w:sz w:val="18"/>
          <w:szCs w:val="18"/>
        </w:rPr>
        <w:t xml:space="preserve"> </w:t>
      </w:r>
      <w:r w:rsidRPr="00C17E69">
        <w:rPr>
          <w:b/>
          <w:sz w:val="18"/>
          <w:szCs w:val="18"/>
        </w:rPr>
        <w:t>)</w:t>
      </w:r>
      <w:proofErr w:type="gramEnd"/>
      <w:r w:rsidRPr="00C17E69">
        <w:rPr>
          <w:b/>
          <w:sz w:val="18"/>
          <w:szCs w:val="18"/>
        </w:rPr>
        <w:t xml:space="preserve"> : </w:t>
      </w:r>
      <w:r w:rsidRPr="00C17E69">
        <w:rPr>
          <w:sz w:val="18"/>
          <w:szCs w:val="18"/>
        </w:rPr>
        <w:t xml:space="preserve">être ds telle disposition ou relation  / à l’égard de qc.  // </w:t>
      </w:r>
      <w:proofErr w:type="gramStart"/>
      <w:r w:rsidRPr="00C17E69">
        <w:rPr>
          <w:sz w:val="18"/>
          <w:szCs w:val="18"/>
        </w:rPr>
        <w:t>du</w:t>
      </w:r>
      <w:proofErr w:type="gramEnd"/>
      <w:r w:rsidRPr="00C17E69">
        <w:rPr>
          <w:sz w:val="18"/>
          <w:szCs w:val="18"/>
        </w:rPr>
        <w:t xml:space="preserve"> point de vue de    </w:t>
      </w:r>
      <w:r w:rsidRPr="00C17E69">
        <w:rPr>
          <w:b/>
          <w:sz w:val="18"/>
          <w:szCs w:val="18"/>
        </w:rPr>
        <w:t>Πλῆθος, ους (τό) :</w:t>
      </w:r>
      <w:r w:rsidRPr="00C17E69">
        <w:rPr>
          <w:sz w:val="18"/>
          <w:szCs w:val="18"/>
        </w:rPr>
        <w:t xml:space="preserve"> grand nombre ; […] quantité indéterminée       </w:t>
      </w:r>
      <w:r w:rsidRPr="00C17E69">
        <w:rPr>
          <w:b/>
          <w:sz w:val="18"/>
          <w:szCs w:val="18"/>
        </w:rPr>
        <w:t>Ἀλλήλους, ας, α ; Ἀ</w:t>
      </w:r>
      <w:r w:rsidRPr="00C17E69">
        <w:rPr>
          <w:b/>
          <w:bCs/>
          <w:sz w:val="18"/>
          <w:szCs w:val="18"/>
        </w:rPr>
        <w:t xml:space="preserve">λλήλων ; </w:t>
      </w:r>
      <w:r w:rsidRPr="00C17E69">
        <w:rPr>
          <w:i/>
          <w:iCs/>
          <w:sz w:val="18"/>
          <w:szCs w:val="18"/>
        </w:rPr>
        <w:t xml:space="preserve">sans nom. </w:t>
      </w:r>
      <w:r w:rsidRPr="00C17E69">
        <w:rPr>
          <w:sz w:val="18"/>
          <w:szCs w:val="18"/>
        </w:rPr>
        <w:t xml:space="preserve">: </w:t>
      </w:r>
      <w:proofErr w:type="gramStart"/>
      <w:r w:rsidRPr="00C17E69">
        <w:rPr>
          <w:sz w:val="18"/>
          <w:szCs w:val="18"/>
        </w:rPr>
        <w:t>les</w:t>
      </w:r>
      <w:proofErr w:type="gramEnd"/>
      <w:r w:rsidRPr="00C17E69">
        <w:rPr>
          <w:sz w:val="18"/>
          <w:szCs w:val="18"/>
        </w:rPr>
        <w:t xml:space="preserve"> uns les autres. </w:t>
      </w:r>
    </w:p>
  </w:footnote>
  <w:footnote w:id="198">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Ἀνέρομαι</w:t>
      </w:r>
      <w:r w:rsidRPr="00C17E69">
        <w:rPr>
          <w:sz w:val="18"/>
          <w:szCs w:val="18"/>
        </w:rPr>
        <w:t xml:space="preserve"> </w:t>
      </w:r>
      <w:proofErr w:type="gramStart"/>
      <w:r w:rsidRPr="00C17E69">
        <w:rPr>
          <w:rFonts w:cs="Arial"/>
          <w:b/>
          <w:sz w:val="18"/>
          <w:szCs w:val="18"/>
        </w:rPr>
        <w:t>—[</w:t>
      </w:r>
      <w:proofErr w:type="gramEnd"/>
      <w:r w:rsidRPr="00C17E69">
        <w:rPr>
          <w:rFonts w:cs="Arial"/>
          <w:i/>
          <w:sz w:val="18"/>
          <w:szCs w:val="18"/>
        </w:rPr>
        <w:t>fut</w:t>
      </w:r>
      <w:r w:rsidRPr="00C17E69">
        <w:rPr>
          <w:rFonts w:cs="Arial"/>
          <w:b/>
          <w:i/>
          <w:sz w:val="18"/>
          <w:szCs w:val="18"/>
        </w:rPr>
        <w:t>.</w:t>
      </w:r>
      <w:r w:rsidRPr="00C17E69">
        <w:rPr>
          <w:rFonts w:cs="Arial"/>
          <w:b/>
          <w:sz w:val="18"/>
          <w:szCs w:val="18"/>
        </w:rPr>
        <w:t xml:space="preserve"> : </w:t>
      </w:r>
      <w:r w:rsidRPr="00C17E69">
        <w:rPr>
          <w:sz w:val="18"/>
          <w:szCs w:val="18"/>
        </w:rPr>
        <w:t xml:space="preserve">ἀνερήσομαι ; </w:t>
      </w:r>
      <w:r w:rsidRPr="00C17E69">
        <w:rPr>
          <w:i/>
          <w:sz w:val="18"/>
          <w:szCs w:val="18"/>
        </w:rPr>
        <w:t>aor-2</w:t>
      </w:r>
      <w:r w:rsidRPr="00C17E69">
        <w:rPr>
          <w:sz w:val="18"/>
          <w:szCs w:val="18"/>
        </w:rPr>
        <w:t xml:space="preserve"> : ἀνηρόμην ; </w:t>
      </w:r>
      <w:r w:rsidRPr="00C17E69">
        <w:rPr>
          <w:i/>
          <w:iCs/>
          <w:sz w:val="18"/>
          <w:szCs w:val="18"/>
        </w:rPr>
        <w:t>pft. inus.</w:t>
      </w:r>
      <w:r w:rsidRPr="00C17E69">
        <w:rPr>
          <w:iCs/>
          <w:sz w:val="18"/>
          <w:szCs w:val="18"/>
        </w:rPr>
        <w:t xml:space="preserve"> </w:t>
      </w:r>
      <w:r w:rsidRPr="00C17E69">
        <w:rPr>
          <w:rFonts w:cs="Arial"/>
          <w:b/>
          <w:iCs/>
          <w:sz w:val="18"/>
          <w:szCs w:val="18"/>
        </w:rPr>
        <w:t>]—:</w:t>
      </w:r>
      <w:r w:rsidRPr="00C17E69">
        <w:rPr>
          <w:iCs/>
          <w:sz w:val="18"/>
          <w:szCs w:val="18"/>
        </w:rPr>
        <w:t xml:space="preserve"> </w:t>
      </w:r>
      <w:r w:rsidRPr="00C17E69">
        <w:rPr>
          <w:sz w:val="18"/>
          <w:szCs w:val="18"/>
        </w:rPr>
        <w:t>interroger (</w:t>
      </w:r>
      <w:proofErr w:type="gramStart"/>
      <w:r w:rsidRPr="00C17E69">
        <w:rPr>
          <w:sz w:val="18"/>
          <w:szCs w:val="18"/>
        </w:rPr>
        <w:t>qn. :</w:t>
      </w:r>
      <w:proofErr w:type="gramEnd"/>
      <w:r w:rsidRPr="00C17E69">
        <w:rPr>
          <w:sz w:val="18"/>
          <w:szCs w:val="18"/>
        </w:rPr>
        <w:t xml:space="preserve"> avec acc. ; avec double acc. : qn sur qc.)    </w:t>
      </w:r>
      <w:r w:rsidRPr="00C17E69">
        <w:rPr>
          <w:rFonts w:ascii="Times New Roman" w:hAnsi="Times New Roman"/>
          <w:sz w:val="18"/>
          <w:szCs w:val="18"/>
        </w:rPr>
        <w:t>▬</w:t>
      </w:r>
      <w:r w:rsidRPr="00C17E69">
        <w:rPr>
          <w:sz w:val="18"/>
          <w:szCs w:val="18"/>
        </w:rPr>
        <w:t xml:space="preserve">  </w:t>
      </w:r>
      <w:r w:rsidRPr="00C17E69">
        <w:rPr>
          <w:b/>
          <w:sz w:val="18"/>
          <w:szCs w:val="18"/>
          <w:lang w:val="el-GR"/>
        </w:rPr>
        <w:t>Ἐμοῦ</w:t>
      </w:r>
      <w:r w:rsidRPr="00C17E69">
        <w:rPr>
          <w:b/>
          <w:sz w:val="18"/>
          <w:szCs w:val="18"/>
        </w:rPr>
        <w:t xml:space="preserve"> </w:t>
      </w:r>
      <w:r w:rsidRPr="00C17E69">
        <w:rPr>
          <w:b/>
          <w:sz w:val="18"/>
          <w:szCs w:val="18"/>
          <w:lang w:val="el-GR"/>
        </w:rPr>
        <w:t>λέγοντος</w:t>
      </w:r>
      <w:r w:rsidRPr="00C17E69">
        <w:rPr>
          <w:b/>
          <w:sz w:val="18"/>
          <w:szCs w:val="18"/>
        </w:rPr>
        <w:t xml:space="preserve"> : </w:t>
      </w:r>
      <w:r w:rsidRPr="00C17E69">
        <w:rPr>
          <w:sz w:val="18"/>
          <w:szCs w:val="18"/>
        </w:rPr>
        <w:t>g</w:t>
      </w:r>
      <w:r w:rsidRPr="00C17E69">
        <w:rPr>
          <w:rFonts w:cs="Arial"/>
          <w:sz w:val="18"/>
          <w:szCs w:val="18"/>
        </w:rPr>
        <w:t xml:space="preserve">én. </w:t>
      </w:r>
      <w:proofErr w:type="gramStart"/>
      <w:r w:rsidRPr="00C17E69">
        <w:rPr>
          <w:rFonts w:cs="Arial"/>
          <w:sz w:val="18"/>
          <w:szCs w:val="18"/>
        </w:rPr>
        <w:t>abs</w:t>
      </w:r>
      <w:proofErr w:type="gramEnd"/>
      <w:r w:rsidRPr="00C17E69">
        <w:rPr>
          <w:rFonts w:cs="Arial"/>
          <w:sz w:val="18"/>
          <w:szCs w:val="18"/>
        </w:rPr>
        <w:t xml:space="preserve">. </w:t>
      </w:r>
      <w:proofErr w:type="gramStart"/>
      <w:r w:rsidRPr="00C17E69">
        <w:rPr>
          <w:rFonts w:cs="Arial"/>
          <w:sz w:val="18"/>
          <w:szCs w:val="18"/>
        </w:rPr>
        <w:t>dont</w:t>
      </w:r>
      <w:proofErr w:type="gramEnd"/>
      <w:r w:rsidRPr="00C17E69">
        <w:rPr>
          <w:rFonts w:cs="Arial"/>
          <w:sz w:val="18"/>
          <w:szCs w:val="18"/>
        </w:rPr>
        <w:t xml:space="preserve"> dépend une complétive (</w:t>
      </w:r>
      <w:r w:rsidRPr="00C17E69">
        <w:rPr>
          <w:b/>
          <w:sz w:val="18"/>
          <w:szCs w:val="18"/>
          <w:lang w:val="el-GR"/>
        </w:rPr>
        <w:t>ὅτι</w:t>
      </w:r>
      <w:r w:rsidRPr="00C17E69">
        <w:rPr>
          <w:b/>
          <w:sz w:val="18"/>
          <w:szCs w:val="18"/>
        </w:rPr>
        <w:t xml:space="preserve">…) </w:t>
      </w:r>
      <w:r w:rsidRPr="00C17E69">
        <w:rPr>
          <w:rFonts w:cs="Arial"/>
          <w:sz w:val="18"/>
          <w:szCs w:val="18"/>
        </w:rPr>
        <w:t xml:space="preserve">    </w:t>
      </w:r>
      <w:r w:rsidRPr="00C17E69">
        <w:rPr>
          <w:rFonts w:ascii="Times New Roman" w:hAnsi="Times New Roman"/>
          <w:sz w:val="18"/>
          <w:szCs w:val="18"/>
        </w:rPr>
        <w:t>▬</w:t>
      </w:r>
      <w:r w:rsidRPr="00C17E69">
        <w:rPr>
          <w:sz w:val="18"/>
          <w:szCs w:val="18"/>
        </w:rPr>
        <w:t xml:space="preserve"> </w:t>
      </w:r>
      <w:r w:rsidRPr="00C17E69">
        <w:rPr>
          <w:rFonts w:cs="Arial"/>
          <w:sz w:val="18"/>
          <w:szCs w:val="18"/>
        </w:rPr>
        <w:t xml:space="preserve">  </w:t>
      </w:r>
      <w:r w:rsidRPr="00C17E69">
        <w:rPr>
          <w:b/>
          <w:caps/>
          <w:sz w:val="18"/>
          <w:szCs w:val="18"/>
          <w:lang w:val="el-GR"/>
        </w:rPr>
        <w:t>κ</w:t>
      </w:r>
      <w:r w:rsidRPr="00C17E69">
        <w:rPr>
          <w:b/>
          <w:sz w:val="18"/>
          <w:szCs w:val="18"/>
          <w:lang w:val="el-GR"/>
        </w:rPr>
        <w:t>υρόομαι</w:t>
      </w:r>
      <w:r w:rsidRPr="00C17E69">
        <w:rPr>
          <w:b/>
          <w:sz w:val="18"/>
          <w:szCs w:val="18"/>
        </w:rPr>
        <w:t xml:space="preserve">-my / </w:t>
      </w:r>
      <w:r w:rsidRPr="00C17E69">
        <w:rPr>
          <w:b/>
          <w:sz w:val="18"/>
          <w:szCs w:val="18"/>
          <w:lang w:val="el-GR"/>
        </w:rPr>
        <w:t>κυροῦμαι</w:t>
      </w:r>
      <w:r w:rsidRPr="00C17E69">
        <w:rPr>
          <w:b/>
          <w:sz w:val="18"/>
          <w:szCs w:val="18"/>
        </w:rPr>
        <w:t>-my</w:t>
      </w:r>
      <w:r w:rsidRPr="00C17E69">
        <w:rPr>
          <w:sz w:val="18"/>
          <w:szCs w:val="18"/>
        </w:rPr>
        <w:t xml:space="preserve"> : […]  réaliser, accomplir (acc. — </w:t>
      </w:r>
      <w:r w:rsidRPr="00C17E69">
        <w:rPr>
          <w:smallCaps/>
          <w:sz w:val="18"/>
          <w:szCs w:val="18"/>
        </w:rPr>
        <w:t xml:space="preserve">Plat. </w:t>
      </w:r>
      <w:r w:rsidRPr="00C17E69">
        <w:rPr>
          <w:sz w:val="18"/>
          <w:szCs w:val="18"/>
        </w:rPr>
        <w:t xml:space="preserve"> </w:t>
      </w:r>
      <w:r w:rsidRPr="00C17E69">
        <w:rPr>
          <w:i/>
          <w:sz w:val="18"/>
          <w:szCs w:val="18"/>
        </w:rPr>
        <w:t>Gorgias</w:t>
      </w:r>
      <w:r w:rsidRPr="00C17E69">
        <w:rPr>
          <w:sz w:val="18"/>
          <w:szCs w:val="18"/>
        </w:rPr>
        <w:t xml:space="preserve">, 451b, c). </w:t>
      </w:r>
    </w:p>
  </w:footnote>
  <w:footnote w:id="199">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Ἀστρονομία, ας (ἡ) :</w:t>
      </w:r>
      <w:r w:rsidRPr="00C17E69">
        <w:rPr>
          <w:sz w:val="18"/>
          <w:szCs w:val="18"/>
        </w:rPr>
        <w:t xml:space="preserve"> astronomie    </w:t>
      </w:r>
      <w:r w:rsidRPr="00C17E69">
        <w:rPr>
          <w:b/>
          <w:color w:val="0000FF"/>
          <w:sz w:val="18"/>
          <w:szCs w:val="18"/>
        </w:rPr>
        <w:t>Φημί</w:t>
      </w:r>
      <w:r w:rsidRPr="00C17E69">
        <w:rPr>
          <w:color w:val="0000FF"/>
          <w:sz w:val="18"/>
          <w:szCs w:val="18"/>
        </w:rPr>
        <w:t>,</w:t>
      </w:r>
      <w:r w:rsidRPr="00C17E69">
        <w:rPr>
          <w:b/>
          <w:color w:val="0000FF"/>
          <w:sz w:val="18"/>
          <w:szCs w:val="18"/>
        </w:rPr>
        <w:t xml:space="preserve"> </w:t>
      </w:r>
      <w:proofErr w:type="gramStart"/>
      <w:r w:rsidRPr="00C17E69">
        <w:rPr>
          <w:rFonts w:cs="Arial"/>
          <w:b/>
          <w:color w:val="0000FF"/>
          <w:sz w:val="18"/>
          <w:szCs w:val="18"/>
        </w:rPr>
        <w:t>—[</w:t>
      </w:r>
      <w:proofErr w:type="gramEnd"/>
      <w:r w:rsidRPr="00C17E69">
        <w:rPr>
          <w:i/>
          <w:color w:val="0000FF"/>
          <w:sz w:val="18"/>
          <w:szCs w:val="18"/>
        </w:rPr>
        <w:t>inf. pst</w:t>
      </w:r>
      <w:r w:rsidRPr="00C17E69">
        <w:rPr>
          <w:b/>
          <w:color w:val="0000FF"/>
          <w:sz w:val="18"/>
          <w:szCs w:val="18"/>
        </w:rPr>
        <w:t xml:space="preserve"> : φάναι ; </w:t>
      </w:r>
      <w:r w:rsidRPr="00C17E69">
        <w:rPr>
          <w:i/>
          <w:color w:val="0000FF"/>
          <w:sz w:val="18"/>
          <w:szCs w:val="18"/>
        </w:rPr>
        <w:t>impft</w:t>
      </w:r>
      <w:r w:rsidRPr="00C17E69">
        <w:rPr>
          <w:b/>
          <w:color w:val="0000FF"/>
          <w:sz w:val="18"/>
          <w:szCs w:val="18"/>
        </w:rPr>
        <w:t xml:space="preserve"> : ἔφην ; </w:t>
      </w:r>
      <w:r w:rsidRPr="00C17E69">
        <w:rPr>
          <w:i/>
          <w:color w:val="0000FF"/>
          <w:sz w:val="18"/>
          <w:szCs w:val="18"/>
        </w:rPr>
        <w:t>fut.</w:t>
      </w:r>
      <w:r w:rsidRPr="00C17E69">
        <w:rPr>
          <w:b/>
          <w:color w:val="0000FF"/>
          <w:sz w:val="18"/>
          <w:szCs w:val="18"/>
        </w:rPr>
        <w:t xml:space="preserve"> : </w:t>
      </w:r>
      <w:r w:rsidRPr="00C17E69">
        <w:rPr>
          <w:b/>
          <w:sz w:val="18"/>
          <w:szCs w:val="18"/>
        </w:rPr>
        <w:t xml:space="preserve">φήσω ; </w:t>
      </w:r>
      <w:r w:rsidRPr="00C17E69">
        <w:rPr>
          <w:i/>
          <w:sz w:val="18"/>
          <w:szCs w:val="18"/>
        </w:rPr>
        <w:t>aor-1 :</w:t>
      </w:r>
      <w:r w:rsidRPr="00C17E69">
        <w:rPr>
          <w:sz w:val="18"/>
          <w:szCs w:val="18"/>
        </w:rPr>
        <w:t xml:space="preserve"> </w:t>
      </w:r>
      <w:r w:rsidRPr="00C17E69">
        <w:rPr>
          <w:b/>
          <w:sz w:val="18"/>
          <w:szCs w:val="18"/>
        </w:rPr>
        <w:t xml:space="preserve">ἔφησα </w:t>
      </w:r>
      <w:r w:rsidRPr="00C17E69">
        <w:rPr>
          <w:rFonts w:ascii="Times New Roman" w:hAnsi="Times New Roman"/>
          <w:b/>
          <w:sz w:val="18"/>
          <w:szCs w:val="18"/>
        </w:rPr>
        <w:t>▬</w:t>
      </w:r>
      <w:r w:rsidRPr="00C17E69">
        <w:rPr>
          <w:b/>
          <w:sz w:val="18"/>
          <w:szCs w:val="18"/>
        </w:rPr>
        <w:t xml:space="preserve"> </w:t>
      </w:r>
      <w:r w:rsidRPr="00C17E69">
        <w:rPr>
          <w:sz w:val="18"/>
          <w:szCs w:val="18"/>
        </w:rPr>
        <w:t xml:space="preserve"> </w:t>
      </w:r>
      <w:r w:rsidRPr="00C17E69">
        <w:rPr>
          <w:i/>
          <w:sz w:val="18"/>
          <w:szCs w:val="18"/>
        </w:rPr>
        <w:t xml:space="preserve">Opt. pst : </w:t>
      </w:r>
      <w:r w:rsidRPr="00C17E69">
        <w:rPr>
          <w:sz w:val="18"/>
          <w:szCs w:val="18"/>
        </w:rPr>
        <w:t>φαιήν ; φαίης ; φαίη </w:t>
      </w:r>
      <w:r w:rsidRPr="00C17E69">
        <w:rPr>
          <w:b/>
          <w:sz w:val="18"/>
          <w:szCs w:val="18"/>
        </w:rPr>
        <w:t>—</w:t>
      </w:r>
      <w:r w:rsidRPr="00C17E69">
        <w:rPr>
          <w:sz w:val="18"/>
          <w:szCs w:val="18"/>
        </w:rPr>
        <w:t xml:space="preserve"> φαῖμεν ; φαῖτε; φαῖεν]—   </w:t>
      </w:r>
      <w:r w:rsidRPr="00C17E69">
        <w:rPr>
          <w:b/>
          <w:sz w:val="18"/>
          <w:szCs w:val="18"/>
        </w:rPr>
        <w:t xml:space="preserve">Φορά, ᾶς (ἡ) : </w:t>
      </w:r>
      <w:r w:rsidRPr="00C17E69">
        <w:rPr>
          <w:sz w:val="18"/>
          <w:szCs w:val="18"/>
        </w:rPr>
        <w:t xml:space="preserve">mouvement       </w:t>
      </w:r>
      <w:r w:rsidRPr="00C17E69">
        <w:rPr>
          <w:b/>
          <w:sz w:val="18"/>
          <w:szCs w:val="18"/>
        </w:rPr>
        <w:t>Τάχος, ους (τό) </w:t>
      </w:r>
      <w:r w:rsidRPr="00C17E69">
        <w:rPr>
          <w:sz w:val="18"/>
          <w:szCs w:val="18"/>
        </w:rPr>
        <w:t xml:space="preserve">: vitesse     </w:t>
      </w:r>
      <w:r w:rsidRPr="00C17E69">
        <w:rPr>
          <w:b/>
          <w:sz w:val="18"/>
          <w:szCs w:val="18"/>
          <w:lang w:val="el-GR"/>
        </w:rPr>
        <w:t>Ἔ</w:t>
      </w:r>
      <w:r w:rsidRPr="00C17E69">
        <w:rPr>
          <w:b/>
          <w:sz w:val="18"/>
          <w:szCs w:val="18"/>
        </w:rPr>
        <w:t xml:space="preserve">χω + adv. + </w:t>
      </w:r>
      <w:r w:rsidRPr="00C17E69">
        <w:rPr>
          <w:b/>
          <w:sz w:val="18"/>
          <w:szCs w:val="18"/>
          <w:lang w:val="el-GR"/>
        </w:rPr>
        <w:t>πρός</w:t>
      </w:r>
      <w:r w:rsidRPr="00C17E69">
        <w:rPr>
          <w:b/>
          <w:sz w:val="18"/>
          <w:szCs w:val="18"/>
        </w:rPr>
        <w:t xml:space="preserve"> + acc. + </w:t>
      </w:r>
      <w:proofErr w:type="gramStart"/>
      <w:r w:rsidRPr="00C17E69">
        <w:rPr>
          <w:b/>
          <w:sz w:val="18"/>
          <w:szCs w:val="18"/>
        </w:rPr>
        <w:t>gén</w:t>
      </w:r>
      <w:proofErr w:type="gramEnd"/>
      <w:r w:rsidRPr="00C17E69">
        <w:rPr>
          <w:b/>
          <w:sz w:val="18"/>
          <w:szCs w:val="18"/>
        </w:rPr>
        <w:t>. de relation (</w:t>
      </w:r>
      <w:r w:rsidRPr="00C17E69">
        <w:rPr>
          <w:b/>
          <w:i/>
          <w:sz w:val="18"/>
          <w:szCs w:val="18"/>
        </w:rPr>
        <w:t>ou gén. part.</w:t>
      </w:r>
      <w:r w:rsidRPr="00C17E69">
        <w:rPr>
          <w:i/>
          <w:sz w:val="18"/>
          <w:szCs w:val="18"/>
        </w:rPr>
        <w:t xml:space="preserve"> selon Bizos p. </w:t>
      </w:r>
      <w:proofErr w:type="gramStart"/>
      <w:r w:rsidRPr="00C17E69">
        <w:rPr>
          <w:i/>
          <w:sz w:val="18"/>
          <w:szCs w:val="18"/>
        </w:rPr>
        <w:t>216</w:t>
      </w:r>
      <w:r w:rsidRPr="00C17E69">
        <w:rPr>
          <w:sz w:val="18"/>
          <w:szCs w:val="18"/>
        </w:rPr>
        <w:t xml:space="preserve"> </w:t>
      </w:r>
      <w:r w:rsidRPr="00C17E69">
        <w:rPr>
          <w:b/>
          <w:sz w:val="18"/>
          <w:szCs w:val="18"/>
        </w:rPr>
        <w:t>)</w:t>
      </w:r>
      <w:proofErr w:type="gramEnd"/>
      <w:r w:rsidRPr="00C17E69">
        <w:rPr>
          <w:b/>
          <w:sz w:val="18"/>
          <w:szCs w:val="18"/>
        </w:rPr>
        <w:t xml:space="preserve"> : </w:t>
      </w:r>
      <w:r w:rsidRPr="00C17E69">
        <w:rPr>
          <w:sz w:val="18"/>
          <w:szCs w:val="18"/>
        </w:rPr>
        <w:t xml:space="preserve">être ds une  disposition ou relation  / à l’égard de qc./  du point de vue de     </w:t>
      </w:r>
      <w:r w:rsidRPr="00C17E69">
        <w:rPr>
          <w:b/>
          <w:sz w:val="18"/>
          <w:szCs w:val="18"/>
        </w:rPr>
        <w:t xml:space="preserve">Ἀλλήλους, ας, α ; </w:t>
      </w:r>
      <w:r w:rsidRPr="00C17E69">
        <w:rPr>
          <w:i/>
          <w:sz w:val="18"/>
          <w:szCs w:val="18"/>
        </w:rPr>
        <w:t>gén</w:t>
      </w:r>
      <w:r w:rsidRPr="00C17E69">
        <w:rPr>
          <w:b/>
          <w:sz w:val="18"/>
          <w:szCs w:val="18"/>
        </w:rPr>
        <w:t>. Ἀ</w:t>
      </w:r>
      <w:r w:rsidRPr="00C17E69">
        <w:rPr>
          <w:b/>
          <w:bCs/>
          <w:sz w:val="18"/>
          <w:szCs w:val="18"/>
        </w:rPr>
        <w:t xml:space="preserve">λλήλων ; </w:t>
      </w:r>
      <w:r w:rsidRPr="00C17E69">
        <w:rPr>
          <w:i/>
          <w:iCs/>
          <w:sz w:val="18"/>
          <w:szCs w:val="18"/>
        </w:rPr>
        <w:t>sans nom.</w:t>
      </w:r>
      <w:r w:rsidRPr="00C17E69">
        <w:rPr>
          <w:b/>
          <w:sz w:val="18"/>
          <w:szCs w:val="18"/>
        </w:rPr>
        <w:t> </w:t>
      </w:r>
      <w:r w:rsidRPr="00C17E69">
        <w:rPr>
          <w:sz w:val="18"/>
          <w:szCs w:val="18"/>
        </w:rPr>
        <w:t xml:space="preserve">: </w:t>
      </w:r>
      <w:proofErr w:type="gramStart"/>
      <w:r w:rsidRPr="00C17E69">
        <w:rPr>
          <w:sz w:val="18"/>
          <w:szCs w:val="18"/>
        </w:rPr>
        <w:t>les</w:t>
      </w:r>
      <w:proofErr w:type="gramEnd"/>
      <w:r w:rsidRPr="00C17E69">
        <w:rPr>
          <w:sz w:val="18"/>
          <w:szCs w:val="18"/>
        </w:rPr>
        <w:t xml:space="preserve"> uns les autres, réciproquement.</w:t>
      </w:r>
    </w:p>
  </w:footnote>
  <w:footnote w:id="200">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sz w:val="18"/>
          <w:szCs w:val="18"/>
          <w:lang w:val="el-GR"/>
        </w:rPr>
        <w:t>Ὀρθῶς</w:t>
      </w:r>
      <w:r w:rsidRPr="00C17E69">
        <w:rPr>
          <w:sz w:val="18"/>
          <w:szCs w:val="18"/>
        </w:rPr>
        <w:t xml:space="preserve"> </w:t>
      </w:r>
      <w:r w:rsidRPr="00C17E69">
        <w:rPr>
          <w:sz w:val="18"/>
          <w:szCs w:val="18"/>
          <w:lang w:val="el-GR"/>
        </w:rPr>
        <w:t>γε</w:t>
      </w:r>
      <w:r w:rsidRPr="00C17E69">
        <w:rPr>
          <w:sz w:val="18"/>
          <w:szCs w:val="18"/>
        </w:rPr>
        <w:t xml:space="preserve"> </w:t>
      </w:r>
      <w:r w:rsidRPr="00C17E69">
        <w:rPr>
          <w:sz w:val="18"/>
          <w:szCs w:val="18"/>
          <w:lang w:val="el-GR"/>
        </w:rPr>
        <w:t>λέγων</w:t>
      </w:r>
      <w:r w:rsidRPr="00C17E69">
        <w:rPr>
          <w:sz w:val="18"/>
          <w:szCs w:val="18"/>
        </w:rPr>
        <w:t xml:space="preserve"> </w:t>
      </w:r>
      <w:r w:rsidRPr="00C17E69">
        <w:rPr>
          <w:sz w:val="18"/>
          <w:szCs w:val="18"/>
          <w:lang w:val="el-GR"/>
        </w:rPr>
        <w:t>σύ</w:t>
      </w:r>
      <w:r w:rsidRPr="00C17E69">
        <w:rPr>
          <w:sz w:val="18"/>
          <w:szCs w:val="18"/>
        </w:rPr>
        <w:t xml:space="preserve">, </w:t>
      </w:r>
      <w:r w:rsidRPr="00C17E69">
        <w:rPr>
          <w:sz w:val="18"/>
          <w:szCs w:val="18"/>
          <w:lang w:val="el-GR"/>
        </w:rPr>
        <w:t>ὦ</w:t>
      </w:r>
      <w:r w:rsidRPr="00C17E69">
        <w:rPr>
          <w:sz w:val="18"/>
          <w:szCs w:val="18"/>
        </w:rPr>
        <w:t xml:space="preserve"> </w:t>
      </w:r>
      <w:r w:rsidRPr="00C17E69">
        <w:rPr>
          <w:sz w:val="18"/>
          <w:szCs w:val="18"/>
          <w:lang w:val="el-GR"/>
        </w:rPr>
        <w:t>Σώκρατες</w:t>
      </w:r>
      <w:r w:rsidRPr="00C17E69">
        <w:rPr>
          <w:sz w:val="18"/>
          <w:szCs w:val="18"/>
        </w:rPr>
        <w:t xml:space="preserve"> &lt; </w:t>
      </w:r>
      <w:r w:rsidRPr="00C17E69">
        <w:rPr>
          <w:b/>
          <w:sz w:val="18"/>
          <w:szCs w:val="18"/>
          <w:lang w:val="el-GR"/>
        </w:rPr>
        <w:t>εἴποις</w:t>
      </w:r>
      <w:r w:rsidRPr="00C17E69">
        <w:rPr>
          <w:b/>
          <w:sz w:val="18"/>
          <w:szCs w:val="18"/>
        </w:rPr>
        <w:t xml:space="preserve">  </w:t>
      </w:r>
      <w:r w:rsidRPr="00C17E69">
        <w:rPr>
          <w:b/>
          <w:sz w:val="18"/>
          <w:szCs w:val="18"/>
          <w:lang w:val="el-GR"/>
        </w:rPr>
        <w:t>ἂν</w:t>
      </w:r>
      <w:r w:rsidRPr="00C17E69">
        <w:rPr>
          <w:b/>
          <w:sz w:val="18"/>
          <w:szCs w:val="18"/>
        </w:rPr>
        <w:t xml:space="preserve">  / </w:t>
      </w:r>
      <w:r w:rsidRPr="00C17E69">
        <w:rPr>
          <w:b/>
          <w:i/>
          <w:sz w:val="18"/>
          <w:szCs w:val="18"/>
        </w:rPr>
        <w:t>ou</w:t>
      </w:r>
      <w:r w:rsidRPr="00C17E69">
        <w:rPr>
          <w:b/>
          <w:sz w:val="18"/>
          <w:szCs w:val="18"/>
        </w:rPr>
        <w:t xml:space="preserve"> /  </w:t>
      </w:r>
      <w:r w:rsidRPr="00C17E69">
        <w:rPr>
          <w:b/>
          <w:sz w:val="18"/>
          <w:szCs w:val="18"/>
          <w:lang w:val="el-GR"/>
        </w:rPr>
        <w:t>ἀποκρίναιο</w:t>
      </w:r>
      <w:r w:rsidRPr="00C17E69">
        <w:rPr>
          <w:b/>
          <w:sz w:val="18"/>
          <w:szCs w:val="18"/>
        </w:rPr>
        <w:t xml:space="preserve">  </w:t>
      </w:r>
      <w:r w:rsidRPr="00C17E69">
        <w:rPr>
          <w:b/>
          <w:sz w:val="18"/>
          <w:szCs w:val="18"/>
          <w:lang w:val="el-GR"/>
        </w:rPr>
        <w:t>ἄν</w:t>
      </w:r>
      <w:r w:rsidRPr="00C17E69">
        <w:rPr>
          <w:sz w:val="18"/>
          <w:szCs w:val="18"/>
        </w:rPr>
        <w:t>&gt;. -</w:t>
      </w:r>
    </w:p>
  </w:footnote>
  <w:footnote w:id="201">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Ἴθι</w:t>
      </w:r>
      <w:r w:rsidRPr="00C17E69">
        <w:rPr>
          <w:b/>
          <w:sz w:val="18"/>
          <w:szCs w:val="18"/>
        </w:rPr>
        <w:t xml:space="preserve"> </w:t>
      </w:r>
      <w:r w:rsidRPr="00C17E69">
        <w:rPr>
          <w:b/>
          <w:sz w:val="18"/>
          <w:szCs w:val="18"/>
          <w:lang w:val="el-GR"/>
        </w:rPr>
        <w:t>δὴ</w:t>
      </w:r>
      <w:r w:rsidRPr="00C17E69">
        <w:rPr>
          <w:sz w:val="18"/>
          <w:szCs w:val="18"/>
        </w:rPr>
        <w:t xml:space="preserve"> : eh bien allons !    </w:t>
      </w:r>
      <w:r w:rsidRPr="00C17E69">
        <w:rPr>
          <w:b/>
          <w:caps/>
          <w:sz w:val="18"/>
          <w:szCs w:val="18"/>
          <w:lang w:val="el-GR"/>
        </w:rPr>
        <w:t>τ</w:t>
      </w:r>
      <w:r w:rsidRPr="00C17E69">
        <w:rPr>
          <w:b/>
          <w:sz w:val="18"/>
          <w:szCs w:val="18"/>
          <w:lang w:val="el-GR"/>
        </w:rPr>
        <w:t>υγχάνειν</w:t>
      </w:r>
      <w:r w:rsidRPr="00C17E69">
        <w:rPr>
          <w:b/>
          <w:sz w:val="18"/>
          <w:szCs w:val="18"/>
        </w:rPr>
        <w:t xml:space="preserve"> + part</w:t>
      </w:r>
      <w:r w:rsidRPr="00C17E69">
        <w:rPr>
          <w:sz w:val="18"/>
          <w:szCs w:val="18"/>
        </w:rPr>
        <w:t> : se trouver (être, en train de…)      Δ</w:t>
      </w:r>
      <w:r w:rsidRPr="00C17E69">
        <w:rPr>
          <w:b/>
          <w:sz w:val="18"/>
          <w:szCs w:val="18"/>
        </w:rPr>
        <w:t>ιαπρά</w:t>
      </w:r>
      <w:r w:rsidRPr="00C17E69">
        <w:rPr>
          <w:b/>
          <w:sz w:val="18"/>
          <w:szCs w:val="18"/>
          <w:lang w:val="el-GR"/>
        </w:rPr>
        <w:t>ττ</w:t>
      </w:r>
      <w:r w:rsidRPr="00C17E69">
        <w:rPr>
          <w:b/>
          <w:sz w:val="18"/>
          <w:szCs w:val="18"/>
        </w:rPr>
        <w:t xml:space="preserve">ομαι-my : </w:t>
      </w:r>
      <w:r w:rsidRPr="00C17E69">
        <w:rPr>
          <w:sz w:val="18"/>
          <w:szCs w:val="18"/>
        </w:rPr>
        <w:t xml:space="preserve">accomplir, réaliser, obtenir    </w:t>
      </w:r>
      <w:r w:rsidRPr="00C17E69">
        <w:rPr>
          <w:b/>
          <w:caps/>
          <w:sz w:val="18"/>
          <w:szCs w:val="18"/>
          <w:lang w:val="el-GR"/>
        </w:rPr>
        <w:t>κ</w:t>
      </w:r>
      <w:r w:rsidRPr="00C17E69">
        <w:rPr>
          <w:b/>
          <w:sz w:val="18"/>
          <w:szCs w:val="18"/>
          <w:lang w:val="el-GR"/>
        </w:rPr>
        <w:t>υρόομαι</w:t>
      </w:r>
      <w:r w:rsidRPr="00C17E69">
        <w:rPr>
          <w:b/>
          <w:sz w:val="18"/>
          <w:szCs w:val="18"/>
        </w:rPr>
        <w:t xml:space="preserve"> -</w:t>
      </w:r>
      <w:r w:rsidRPr="00C17E69">
        <w:rPr>
          <w:b/>
          <w:sz w:val="18"/>
          <w:szCs w:val="18"/>
          <w:lang w:val="el-GR"/>
        </w:rPr>
        <w:t>οῦμαι</w:t>
      </w:r>
      <w:r w:rsidRPr="00C17E69">
        <w:rPr>
          <w:b/>
          <w:sz w:val="18"/>
          <w:szCs w:val="18"/>
        </w:rPr>
        <w:t>-my</w:t>
      </w:r>
      <w:r w:rsidRPr="00C17E69">
        <w:rPr>
          <w:sz w:val="18"/>
          <w:szCs w:val="18"/>
        </w:rPr>
        <w:t xml:space="preserve"> : donner de la force à, faire prévaloir, réaliser, accomplir (acc. — </w:t>
      </w:r>
      <w:r w:rsidRPr="00C17E69">
        <w:rPr>
          <w:smallCaps/>
          <w:sz w:val="18"/>
          <w:szCs w:val="18"/>
        </w:rPr>
        <w:t xml:space="preserve">Plat. </w:t>
      </w:r>
      <w:r w:rsidRPr="00C17E69">
        <w:rPr>
          <w:sz w:val="18"/>
          <w:szCs w:val="18"/>
        </w:rPr>
        <w:t xml:space="preserve"> </w:t>
      </w:r>
      <w:r w:rsidRPr="00C17E69">
        <w:rPr>
          <w:i/>
          <w:sz w:val="18"/>
          <w:szCs w:val="18"/>
        </w:rPr>
        <w:t>Gorgias</w:t>
      </w:r>
      <w:r w:rsidRPr="00C17E69">
        <w:rPr>
          <w:sz w:val="18"/>
          <w:szCs w:val="18"/>
        </w:rPr>
        <w:t xml:space="preserve">, 451b, c)   </w:t>
      </w:r>
    </w:p>
  </w:footnote>
  <w:footnote w:id="202">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bCs/>
          <w:caps/>
          <w:sz w:val="18"/>
          <w:szCs w:val="18"/>
        </w:rPr>
        <w:t>χ</w:t>
      </w:r>
      <w:r w:rsidRPr="00C17E69">
        <w:rPr>
          <w:b/>
          <w:bCs/>
          <w:sz w:val="18"/>
          <w:szCs w:val="18"/>
        </w:rPr>
        <w:t>ρ</w:t>
      </w:r>
      <w:r w:rsidRPr="00C17E69">
        <w:rPr>
          <w:b/>
          <w:bCs/>
          <w:sz w:val="18"/>
          <w:szCs w:val="18"/>
          <w:lang w:val="el-GR"/>
        </w:rPr>
        <w:t>ῶ</w:t>
      </w:r>
      <w:r w:rsidRPr="00C17E69">
        <w:rPr>
          <w:b/>
          <w:bCs/>
          <w:sz w:val="18"/>
          <w:szCs w:val="18"/>
        </w:rPr>
        <w:t>μαι-my :</w:t>
      </w:r>
      <w:r w:rsidRPr="00C17E69">
        <w:rPr>
          <w:sz w:val="18"/>
          <w:szCs w:val="18"/>
        </w:rPr>
        <w:t xml:space="preserve"> se servir, de user de (avec dat.); pratiquer  </w:t>
      </w:r>
      <w:proofErr w:type="gramStart"/>
      <w:r w:rsidRPr="00C17E69">
        <w:rPr>
          <w:rFonts w:cs="Arial"/>
          <w:b/>
          <w:sz w:val="18"/>
          <w:szCs w:val="18"/>
        </w:rPr>
        <w:t>—[</w:t>
      </w:r>
      <w:proofErr w:type="gramEnd"/>
      <w:r w:rsidRPr="00C17E69">
        <w:rPr>
          <w:b/>
          <w:sz w:val="18"/>
          <w:szCs w:val="18"/>
        </w:rPr>
        <w:t>verbe en -</w:t>
      </w:r>
      <w:r w:rsidRPr="00C17E69">
        <w:rPr>
          <w:b/>
          <w:sz w:val="18"/>
          <w:szCs w:val="18"/>
          <w:lang w:val="el-GR"/>
        </w:rPr>
        <w:t>ηω</w:t>
      </w:r>
      <w:r w:rsidRPr="00C17E69">
        <w:rPr>
          <w:b/>
          <w:bCs/>
          <w:sz w:val="18"/>
          <w:szCs w:val="18"/>
        </w:rPr>
        <w:t xml:space="preserve"> ; </w:t>
      </w:r>
      <w:r w:rsidRPr="00C17E69">
        <w:rPr>
          <w:b/>
          <w:bCs/>
          <w:i/>
          <w:sz w:val="18"/>
          <w:szCs w:val="18"/>
        </w:rPr>
        <w:t>inf</w:t>
      </w:r>
      <w:r w:rsidRPr="00C17E69">
        <w:rPr>
          <w:b/>
          <w:bCs/>
          <w:sz w:val="18"/>
          <w:szCs w:val="18"/>
        </w:rPr>
        <w:t xml:space="preserve">. : </w:t>
      </w:r>
      <w:r w:rsidRPr="00C17E69">
        <w:rPr>
          <w:b/>
          <w:sz w:val="18"/>
          <w:szCs w:val="18"/>
          <w:lang w:val="el-GR"/>
        </w:rPr>
        <w:t>χρῆσθαι</w:t>
      </w:r>
      <w:r w:rsidRPr="00C17E69">
        <w:rPr>
          <w:b/>
          <w:sz w:val="18"/>
          <w:szCs w:val="18"/>
        </w:rPr>
        <w:t xml:space="preserve"> ].  </w:t>
      </w:r>
    </w:p>
  </w:footnote>
  <w:footnote w:id="203">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bCs/>
          <w:sz w:val="18"/>
          <w:szCs w:val="18"/>
          <w:lang w:val="el-GR"/>
        </w:rPr>
        <w:t>Ἀ</w:t>
      </w:r>
      <w:r w:rsidRPr="00C17E69">
        <w:rPr>
          <w:b/>
          <w:bCs/>
          <w:sz w:val="18"/>
          <w:szCs w:val="18"/>
        </w:rPr>
        <w:t>μφισϐητήσιμος,</w:t>
      </w:r>
      <w:r w:rsidRPr="00C17E69">
        <w:rPr>
          <w:b/>
          <w:sz w:val="18"/>
          <w:szCs w:val="18"/>
        </w:rPr>
        <w:t xml:space="preserve"> ος, ον : </w:t>
      </w:r>
      <w:r w:rsidRPr="00C17E69">
        <w:rPr>
          <w:sz w:val="18"/>
          <w:szCs w:val="18"/>
        </w:rPr>
        <w:t xml:space="preserve">sujet à contestation      </w:t>
      </w:r>
      <w:r w:rsidRPr="00C17E69">
        <w:rPr>
          <w:b/>
          <w:caps/>
          <w:sz w:val="18"/>
          <w:szCs w:val="18"/>
          <w:lang w:val="el-GR"/>
        </w:rPr>
        <w:t>ο</w:t>
      </w:r>
      <w:r w:rsidRPr="00C17E69">
        <w:rPr>
          <w:b/>
          <w:sz w:val="18"/>
          <w:szCs w:val="18"/>
          <w:lang w:val="el-GR"/>
        </w:rPr>
        <w:t>ὐδέν</w:t>
      </w:r>
      <w:r w:rsidRPr="00C17E69">
        <w:rPr>
          <w:b/>
          <w:sz w:val="18"/>
          <w:szCs w:val="18"/>
        </w:rPr>
        <w:t xml:space="preserve"> </w:t>
      </w:r>
      <w:r w:rsidRPr="00C17E69">
        <w:rPr>
          <w:b/>
          <w:sz w:val="18"/>
          <w:szCs w:val="18"/>
          <w:lang w:val="el-GR"/>
        </w:rPr>
        <w:t>πω</w:t>
      </w:r>
      <w:r w:rsidRPr="00C17E69">
        <w:rPr>
          <w:sz w:val="18"/>
          <w:szCs w:val="18"/>
        </w:rPr>
        <w:t xml:space="preserve"> : encore en aucune façon     </w:t>
      </w:r>
      <w:r w:rsidRPr="00C17E69">
        <w:rPr>
          <w:rFonts w:cs="Arial"/>
          <w:sz w:val="18"/>
          <w:szCs w:val="18"/>
        </w:rPr>
        <w:t>Σ</w:t>
      </w:r>
      <w:r w:rsidRPr="00C17E69">
        <w:rPr>
          <w:rFonts w:cs="Arial"/>
          <w:b/>
          <w:sz w:val="18"/>
          <w:szCs w:val="18"/>
        </w:rPr>
        <w:t>αφής,ής, ές :</w:t>
      </w:r>
      <w:r w:rsidRPr="00C17E69">
        <w:rPr>
          <w:rFonts w:cs="Arial"/>
          <w:sz w:val="18"/>
          <w:szCs w:val="18"/>
        </w:rPr>
        <w:t xml:space="preserve">  clair, manifeste, évident ; véritable, sûr, certain, inspirant confiance    </w:t>
      </w:r>
      <w:r w:rsidRPr="00C17E69">
        <w:rPr>
          <w:b/>
          <w:sz w:val="18"/>
          <w:szCs w:val="18"/>
          <w:lang w:val="el-GR"/>
        </w:rPr>
        <w:t>Ἀκηκοέναι</w:t>
      </w:r>
      <w:r w:rsidRPr="00C17E69">
        <w:rPr>
          <w:sz w:val="18"/>
          <w:szCs w:val="18"/>
        </w:rPr>
        <w:t xml:space="preserve"> </w:t>
      </w:r>
      <w:r w:rsidRPr="00C17E69">
        <w:rPr>
          <w:b/>
          <w:i/>
          <w:sz w:val="18"/>
          <w:szCs w:val="18"/>
        </w:rPr>
        <w:t xml:space="preserve">inf. </w:t>
      </w:r>
      <w:proofErr w:type="gramStart"/>
      <w:r w:rsidRPr="00C17E69">
        <w:rPr>
          <w:b/>
          <w:i/>
          <w:sz w:val="18"/>
          <w:szCs w:val="18"/>
        </w:rPr>
        <w:t>pft</w:t>
      </w:r>
      <w:proofErr w:type="gramEnd"/>
      <w:r w:rsidRPr="00C17E69">
        <w:rPr>
          <w:b/>
          <w:i/>
          <w:sz w:val="18"/>
          <w:szCs w:val="18"/>
        </w:rPr>
        <w:t xml:space="preserve"> de</w:t>
      </w:r>
      <w:r w:rsidRPr="00C17E69">
        <w:rPr>
          <w:sz w:val="18"/>
          <w:szCs w:val="18"/>
        </w:rPr>
        <w:t xml:space="preserve"> </w:t>
      </w:r>
      <w:r w:rsidRPr="00C17E69">
        <w:rPr>
          <w:sz w:val="18"/>
          <w:szCs w:val="18"/>
          <w:lang w:val="el-GR"/>
        </w:rPr>
        <w:t>ἀκούω</w:t>
      </w:r>
      <w:r w:rsidRPr="00C17E69">
        <w:rPr>
          <w:sz w:val="18"/>
          <w:szCs w:val="18"/>
        </w:rPr>
        <w:t xml:space="preserve"> (cp au gén.)      </w:t>
      </w:r>
      <w:r w:rsidRPr="00C17E69">
        <w:rPr>
          <w:b/>
          <w:sz w:val="18"/>
          <w:szCs w:val="18"/>
        </w:rPr>
        <w:t>Συμπόσιον, ου, τό :</w:t>
      </w:r>
      <w:r w:rsidRPr="00C17E69">
        <w:rPr>
          <w:sz w:val="18"/>
          <w:szCs w:val="18"/>
        </w:rPr>
        <w:t xml:space="preserve">   banquet      </w:t>
      </w:r>
      <w:r w:rsidRPr="00C17E69">
        <w:rPr>
          <w:b/>
          <w:bCs/>
          <w:sz w:val="18"/>
          <w:szCs w:val="18"/>
        </w:rPr>
        <w:t>ᾄδω </w:t>
      </w:r>
      <w:r w:rsidRPr="00C17E69">
        <w:rPr>
          <w:sz w:val="18"/>
          <w:szCs w:val="18"/>
        </w:rPr>
        <w:t xml:space="preserve">: chanter     </w:t>
      </w:r>
      <w:r w:rsidRPr="00C17E69">
        <w:rPr>
          <w:b/>
          <w:bCs/>
          <w:sz w:val="18"/>
          <w:szCs w:val="18"/>
        </w:rPr>
        <w:t>Σ</w:t>
      </w:r>
      <w:r w:rsidRPr="00C17E69">
        <w:rPr>
          <w:b/>
          <w:sz w:val="18"/>
          <w:szCs w:val="18"/>
        </w:rPr>
        <w:t>κόλιον, ου (τό) :</w:t>
      </w:r>
      <w:r w:rsidRPr="00C17E69">
        <w:rPr>
          <w:sz w:val="18"/>
          <w:szCs w:val="18"/>
        </w:rPr>
        <w:t xml:space="preserve"> chanson de table qui passe d’un chanteur à l’autre</w:t>
      </w:r>
    </w:p>
  </w:footnote>
  <w:footnote w:id="204">
    <w:p w:rsidR="00E1615C" w:rsidRPr="00C17E69" w:rsidRDefault="00E1615C" w:rsidP="0012551B">
      <w:pPr>
        <w:ind w:firstLine="426"/>
        <w:rPr>
          <w:szCs w:val="18"/>
        </w:rPr>
      </w:pPr>
      <w:r w:rsidRPr="00C17E69">
        <w:rPr>
          <w:rStyle w:val="Appelnotedebasdep"/>
          <w:szCs w:val="18"/>
          <w:vertAlign w:val="baseline"/>
        </w:rPr>
        <w:footnoteRef/>
      </w:r>
      <w:r w:rsidRPr="00C17E69">
        <w:rPr>
          <w:szCs w:val="18"/>
        </w:rPr>
        <w:t xml:space="preserve">. </w:t>
      </w:r>
      <w:r w:rsidRPr="00C17E69">
        <w:rPr>
          <w:b/>
          <w:caps/>
          <w:szCs w:val="18"/>
        </w:rPr>
        <w:t>κ</w:t>
      </w:r>
      <w:r w:rsidRPr="00C17E69">
        <w:rPr>
          <w:b/>
          <w:szCs w:val="18"/>
        </w:rPr>
        <w:t>αταριθμέομαι-οῦμαι-my :</w:t>
      </w:r>
      <w:r w:rsidRPr="00C17E69">
        <w:rPr>
          <w:szCs w:val="18"/>
        </w:rPr>
        <w:t xml:space="preserve"> compter, </w:t>
      </w:r>
      <w:r w:rsidRPr="00C17E69">
        <w:rPr>
          <w:i/>
          <w:szCs w:val="18"/>
        </w:rPr>
        <w:t>d’où</w:t>
      </w:r>
      <w:r w:rsidRPr="00C17E69">
        <w:rPr>
          <w:szCs w:val="18"/>
        </w:rPr>
        <w:t xml:space="preserve"> dénombrer, énumérer ; faire entrer en ligne de compte, compter pour ou comme     </w:t>
      </w:r>
      <w:r w:rsidRPr="00C17E69">
        <w:rPr>
          <w:rFonts w:cs="Arial"/>
          <w:b/>
          <w:szCs w:val="18"/>
        </w:rPr>
        <w:t xml:space="preserve">Ὑγιαίνω </w:t>
      </w:r>
      <w:proofErr w:type="gramStart"/>
      <w:r w:rsidRPr="00C17E69">
        <w:rPr>
          <w:rFonts w:cs="Arial"/>
          <w:b/>
          <w:szCs w:val="18"/>
        </w:rPr>
        <w:t>:</w:t>
      </w:r>
      <w:r w:rsidRPr="00C17E69">
        <w:rPr>
          <w:rFonts w:cs="Arial"/>
          <w:szCs w:val="18"/>
        </w:rPr>
        <w:t xml:space="preserve">  (</w:t>
      </w:r>
      <w:proofErr w:type="gramEnd"/>
      <w:r w:rsidRPr="00C17E69">
        <w:rPr>
          <w:rFonts w:cs="Arial"/>
          <w:szCs w:val="18"/>
        </w:rPr>
        <w:t xml:space="preserve">intr.) être en bonne santé      </w:t>
      </w:r>
      <w:r w:rsidRPr="00C17E69">
        <w:rPr>
          <w:b/>
          <w:szCs w:val="18"/>
        </w:rPr>
        <w:t>Ἄριστος, η, ον </w:t>
      </w:r>
      <w:r w:rsidRPr="00C17E69">
        <w:rPr>
          <w:szCs w:val="18"/>
        </w:rPr>
        <w:t xml:space="preserve">: le meilleur, très bon      </w:t>
      </w:r>
      <w:r w:rsidRPr="00C17E69">
        <w:rPr>
          <w:b/>
          <w:szCs w:val="18"/>
        </w:rPr>
        <w:t>Πλουτέω</w:t>
      </w:r>
      <w:r w:rsidRPr="00C17E69">
        <w:rPr>
          <w:szCs w:val="18"/>
        </w:rPr>
        <w:t xml:space="preserve"> : être riche ; devenir riche     </w:t>
      </w:r>
      <w:r w:rsidRPr="00C17E69">
        <w:rPr>
          <w:b/>
          <w:bCs/>
          <w:szCs w:val="18"/>
          <w:lang w:val="el-GR"/>
        </w:rPr>
        <w:t>Ἀ</w:t>
      </w:r>
      <w:r w:rsidRPr="00C17E69">
        <w:rPr>
          <w:b/>
          <w:bCs/>
          <w:szCs w:val="18"/>
        </w:rPr>
        <w:t>δόλως,</w:t>
      </w:r>
      <w:r w:rsidRPr="00C17E69">
        <w:rPr>
          <w:szCs w:val="18"/>
        </w:rPr>
        <w:t xml:space="preserve"> </w:t>
      </w:r>
      <w:r w:rsidRPr="00C17E69">
        <w:rPr>
          <w:i/>
          <w:iCs/>
          <w:szCs w:val="18"/>
        </w:rPr>
        <w:t>adv.</w:t>
      </w:r>
      <w:r w:rsidRPr="00C17E69">
        <w:rPr>
          <w:szCs w:val="18"/>
        </w:rPr>
        <w:t xml:space="preserve"> : loyalement, sans fraude. </w:t>
      </w:r>
    </w:p>
  </w:footnote>
  <w:footnote w:id="205">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Ὅτι</w:t>
      </w:r>
      <w:r w:rsidRPr="00C17E69">
        <w:rPr>
          <w:b/>
          <w:sz w:val="18"/>
          <w:szCs w:val="18"/>
        </w:rPr>
        <w:t xml:space="preserve">, </w:t>
      </w:r>
      <w:r w:rsidRPr="00C17E69">
        <w:rPr>
          <w:sz w:val="18"/>
          <w:szCs w:val="18"/>
        </w:rPr>
        <w:t>parce que, répond à la question précédente : « </w:t>
      </w:r>
      <w:r w:rsidRPr="00C17E69">
        <w:rPr>
          <w:sz w:val="18"/>
          <w:szCs w:val="18"/>
          <w:lang w:val="el-GR"/>
        </w:rPr>
        <w:t>Ἀλλὰ</w:t>
      </w:r>
      <w:r w:rsidRPr="00C17E69">
        <w:rPr>
          <w:sz w:val="18"/>
          <w:szCs w:val="18"/>
        </w:rPr>
        <w:t xml:space="preserve"> </w:t>
      </w:r>
      <w:r w:rsidRPr="00C17E69">
        <w:rPr>
          <w:sz w:val="18"/>
          <w:szCs w:val="18"/>
          <w:lang w:val="el-GR"/>
        </w:rPr>
        <w:t>πρὸς</w:t>
      </w:r>
      <w:r w:rsidRPr="00C17E69">
        <w:rPr>
          <w:sz w:val="18"/>
          <w:szCs w:val="18"/>
        </w:rPr>
        <w:t xml:space="preserve"> </w:t>
      </w:r>
      <w:r w:rsidRPr="00C17E69">
        <w:rPr>
          <w:sz w:val="18"/>
          <w:szCs w:val="18"/>
          <w:lang w:val="el-GR"/>
        </w:rPr>
        <w:t>τί</w:t>
      </w:r>
      <w:r w:rsidRPr="00C17E69">
        <w:rPr>
          <w:sz w:val="18"/>
          <w:szCs w:val="18"/>
        </w:rPr>
        <w:t xml:space="preserve"> </w:t>
      </w:r>
      <w:r w:rsidRPr="00C17E69">
        <w:rPr>
          <w:sz w:val="18"/>
          <w:szCs w:val="18"/>
          <w:lang w:val="el-GR"/>
        </w:rPr>
        <w:t>τοῦτο</w:t>
      </w:r>
      <w:r w:rsidRPr="00C17E69">
        <w:rPr>
          <w:sz w:val="18"/>
          <w:szCs w:val="18"/>
        </w:rPr>
        <w:t xml:space="preserve"> </w:t>
      </w:r>
      <w:r w:rsidRPr="00C17E69">
        <w:rPr>
          <w:sz w:val="18"/>
          <w:szCs w:val="18"/>
          <w:lang w:val="el-GR"/>
        </w:rPr>
        <w:t>λέγεις</w:t>
      </w:r>
      <w:r w:rsidRPr="00C17E69">
        <w:rPr>
          <w:sz w:val="18"/>
          <w:szCs w:val="18"/>
        </w:rPr>
        <w:t xml:space="preserve">; »    </w:t>
      </w:r>
      <w:r w:rsidRPr="00C17E69">
        <w:rPr>
          <w:b/>
          <w:caps/>
          <w:sz w:val="18"/>
          <w:szCs w:val="18"/>
          <w:lang w:val="el-GR"/>
        </w:rPr>
        <w:t>π</w:t>
      </w:r>
      <w:r w:rsidRPr="00C17E69">
        <w:rPr>
          <w:b/>
          <w:sz w:val="18"/>
          <w:szCs w:val="18"/>
          <w:lang w:val="el-GR"/>
        </w:rPr>
        <w:t>αρασταῖεν</w:t>
      </w:r>
      <w:r w:rsidRPr="00C17E69">
        <w:rPr>
          <w:sz w:val="18"/>
          <w:szCs w:val="18"/>
        </w:rPr>
        <w:t xml:space="preserve">, </w:t>
      </w:r>
      <w:r w:rsidRPr="00C17E69">
        <w:rPr>
          <w:i/>
          <w:sz w:val="18"/>
          <w:szCs w:val="18"/>
        </w:rPr>
        <w:t>opt. aor-2. act.(= potentiel) de</w:t>
      </w:r>
      <w:r w:rsidRPr="00C17E69">
        <w:rPr>
          <w:b/>
          <w:caps/>
          <w:sz w:val="18"/>
          <w:szCs w:val="18"/>
        </w:rPr>
        <w:t xml:space="preserve"> Π</w:t>
      </w:r>
      <w:r w:rsidRPr="00C17E69">
        <w:rPr>
          <w:b/>
          <w:sz w:val="18"/>
          <w:szCs w:val="18"/>
        </w:rPr>
        <w:t>αρίστημι </w:t>
      </w:r>
      <w:r w:rsidRPr="00C17E69">
        <w:rPr>
          <w:rFonts w:cs="Arial"/>
          <w:b/>
          <w:sz w:val="18"/>
          <w:szCs w:val="18"/>
        </w:rPr>
        <w:t>—[</w:t>
      </w:r>
      <w:r w:rsidRPr="00C17E69">
        <w:rPr>
          <w:i/>
          <w:sz w:val="18"/>
          <w:szCs w:val="18"/>
        </w:rPr>
        <w:t>aor-1, tr</w:t>
      </w:r>
      <w:r w:rsidRPr="00C17E69">
        <w:rPr>
          <w:sz w:val="18"/>
          <w:szCs w:val="18"/>
        </w:rPr>
        <w:t xml:space="preserve"> : </w:t>
      </w:r>
      <w:r w:rsidRPr="00C17E69">
        <w:rPr>
          <w:sz w:val="18"/>
          <w:szCs w:val="18"/>
          <w:lang w:val="el-GR"/>
        </w:rPr>
        <w:t>παρέστησα</w:t>
      </w:r>
      <w:r w:rsidRPr="00C17E69">
        <w:rPr>
          <w:sz w:val="18"/>
          <w:szCs w:val="18"/>
        </w:rPr>
        <w:t xml:space="preserve">, </w:t>
      </w:r>
      <w:r w:rsidRPr="00C17E69">
        <w:rPr>
          <w:i/>
          <w:iCs/>
          <w:sz w:val="18"/>
          <w:szCs w:val="18"/>
        </w:rPr>
        <w:t>aor-2, intr.</w:t>
      </w:r>
      <w:r w:rsidRPr="00C17E69">
        <w:rPr>
          <w:iCs/>
          <w:sz w:val="18"/>
          <w:szCs w:val="18"/>
        </w:rPr>
        <w:t> :</w:t>
      </w:r>
      <w:r w:rsidRPr="00C17E69">
        <w:rPr>
          <w:sz w:val="18"/>
          <w:szCs w:val="18"/>
        </w:rPr>
        <w:t xml:space="preserve"> παρέστην </w:t>
      </w:r>
      <w:r w:rsidRPr="00C17E69">
        <w:rPr>
          <w:b/>
          <w:sz w:val="18"/>
          <w:szCs w:val="18"/>
        </w:rPr>
        <w:t xml:space="preserve"> </w:t>
      </w:r>
      <w:r w:rsidRPr="00C17E69">
        <w:rPr>
          <w:rFonts w:cs="Arial"/>
          <w:b/>
          <w:sz w:val="18"/>
          <w:szCs w:val="18"/>
        </w:rPr>
        <w:t>]—:</w:t>
      </w:r>
      <w:r w:rsidRPr="00C17E69">
        <w:rPr>
          <w:b/>
          <w:sz w:val="18"/>
          <w:szCs w:val="18"/>
        </w:rPr>
        <w:t xml:space="preserve">  intr</w:t>
      </w:r>
      <w:r w:rsidRPr="00C17E69">
        <w:rPr>
          <w:sz w:val="18"/>
          <w:szCs w:val="18"/>
        </w:rPr>
        <w:t xml:space="preserve">. : s’avancer  auprès de (dat) ; […] ; marcher contre qn., attaquer (dat.)    </w:t>
      </w:r>
      <w:r w:rsidRPr="00C17E69">
        <w:rPr>
          <w:b/>
          <w:sz w:val="18"/>
          <w:szCs w:val="18"/>
        </w:rPr>
        <w:t xml:space="preserve">Δημιουργός, οῦ </w:t>
      </w:r>
      <w:r w:rsidRPr="00C17E69">
        <w:rPr>
          <w:rFonts w:cs="Arial"/>
          <w:b/>
          <w:sz w:val="18"/>
          <w:szCs w:val="18"/>
        </w:rPr>
        <w:t>(ὁ)</w:t>
      </w:r>
      <w:r w:rsidRPr="00C17E69">
        <w:rPr>
          <w:b/>
          <w:sz w:val="18"/>
          <w:szCs w:val="18"/>
        </w:rPr>
        <w:t xml:space="preserve"> : </w:t>
      </w:r>
      <w:r w:rsidRPr="00C17E69">
        <w:rPr>
          <w:sz w:val="18"/>
          <w:szCs w:val="18"/>
        </w:rPr>
        <w:t xml:space="preserve">ouvrier, artisan      </w:t>
      </w:r>
      <w:r w:rsidRPr="00C17E69">
        <w:rPr>
          <w:b/>
          <w:caps/>
          <w:sz w:val="18"/>
          <w:szCs w:val="18"/>
          <w:lang w:val="el-GR"/>
        </w:rPr>
        <w:t>τ</w:t>
      </w:r>
      <w:r w:rsidRPr="00C17E69">
        <w:rPr>
          <w:b/>
          <w:sz w:val="18"/>
          <w:szCs w:val="18"/>
          <w:lang w:val="el-GR"/>
        </w:rPr>
        <w:t>ούτων</w:t>
      </w:r>
      <w:r w:rsidRPr="00C17E69">
        <w:rPr>
          <w:b/>
          <w:sz w:val="18"/>
          <w:szCs w:val="18"/>
        </w:rPr>
        <w:t xml:space="preserve"> </w:t>
      </w:r>
      <w:r w:rsidRPr="00C17E69">
        <w:rPr>
          <w:b/>
          <w:sz w:val="18"/>
          <w:szCs w:val="18"/>
          <w:lang w:val="el-GR"/>
        </w:rPr>
        <w:t>ὧν</w:t>
      </w:r>
      <w:r w:rsidRPr="00C17E69">
        <w:rPr>
          <w:b/>
          <w:sz w:val="18"/>
          <w:szCs w:val="18"/>
        </w:rPr>
        <w:t xml:space="preserve"> </w:t>
      </w:r>
      <w:r w:rsidRPr="00C17E69">
        <w:rPr>
          <w:b/>
          <w:sz w:val="18"/>
          <w:szCs w:val="18"/>
          <w:lang w:val="el-GR"/>
        </w:rPr>
        <w:t>ἐπῄνεσεν</w:t>
      </w:r>
      <w:r w:rsidRPr="00C17E69">
        <w:rPr>
          <w:b/>
          <w:sz w:val="18"/>
          <w:szCs w:val="18"/>
        </w:rPr>
        <w:t xml:space="preserve"> </w:t>
      </w:r>
      <w:r w:rsidRPr="00C17E69">
        <w:rPr>
          <w:sz w:val="18"/>
          <w:szCs w:val="18"/>
        </w:rPr>
        <w:t xml:space="preserve"> =  </w:t>
      </w:r>
      <w:r w:rsidRPr="00C17E69">
        <w:rPr>
          <w:sz w:val="18"/>
          <w:szCs w:val="18"/>
          <w:lang w:val="el-GR"/>
        </w:rPr>
        <w:t>τούτων</w:t>
      </w:r>
      <w:r w:rsidRPr="00C17E69">
        <w:rPr>
          <w:sz w:val="18"/>
          <w:szCs w:val="18"/>
        </w:rPr>
        <w:t xml:space="preserve"> </w:t>
      </w:r>
      <w:r w:rsidRPr="00C17E69">
        <w:rPr>
          <w:sz w:val="18"/>
          <w:szCs w:val="18"/>
          <w:lang w:val="el-GR"/>
        </w:rPr>
        <w:t>οὕς</w:t>
      </w:r>
      <w:r w:rsidRPr="00C17E69">
        <w:rPr>
          <w:sz w:val="18"/>
          <w:szCs w:val="18"/>
        </w:rPr>
        <w:t xml:space="preserve">  </w:t>
      </w:r>
      <w:r w:rsidRPr="00C17E69">
        <w:rPr>
          <w:sz w:val="18"/>
          <w:szCs w:val="18"/>
          <w:lang w:val="el-GR"/>
        </w:rPr>
        <w:t>ἐπῄνεσεν</w:t>
      </w:r>
      <w:r w:rsidRPr="00C17E69">
        <w:rPr>
          <w:sz w:val="18"/>
          <w:szCs w:val="18"/>
        </w:rPr>
        <w:t xml:space="preserve"> (attraction par le cas de l’antécédent)     </w:t>
      </w:r>
      <w:r w:rsidRPr="00C17E69">
        <w:rPr>
          <w:rFonts w:cs="Arial"/>
          <w:b/>
          <w:sz w:val="18"/>
          <w:szCs w:val="18"/>
        </w:rPr>
        <w:t>Ἐπαινέω —[</w:t>
      </w:r>
      <w:r w:rsidRPr="00C17E69">
        <w:rPr>
          <w:rFonts w:cs="Arial"/>
          <w:b/>
          <w:i/>
          <w:sz w:val="18"/>
          <w:szCs w:val="18"/>
        </w:rPr>
        <w:t>fut.</w:t>
      </w:r>
      <w:r w:rsidRPr="00C17E69">
        <w:rPr>
          <w:rFonts w:cs="Arial"/>
          <w:b/>
          <w:sz w:val="18"/>
          <w:szCs w:val="18"/>
        </w:rPr>
        <w:t xml:space="preserve"> : </w:t>
      </w:r>
      <w:r w:rsidRPr="00C17E69">
        <w:rPr>
          <w:rFonts w:cs="Arial"/>
          <w:sz w:val="18"/>
          <w:szCs w:val="18"/>
        </w:rPr>
        <w:t xml:space="preserve">ἐπαινέσω, ἐπαινέσομαι ; </w:t>
      </w:r>
      <w:r w:rsidRPr="00C17E69">
        <w:rPr>
          <w:rFonts w:cs="Arial"/>
          <w:i/>
          <w:sz w:val="18"/>
          <w:szCs w:val="18"/>
        </w:rPr>
        <w:t>aor.</w:t>
      </w:r>
      <w:r w:rsidRPr="00C17E69">
        <w:rPr>
          <w:rFonts w:cs="Arial"/>
          <w:sz w:val="18"/>
          <w:szCs w:val="18"/>
        </w:rPr>
        <w:t xml:space="preserve"> : ἐπῄνεσα ; </w:t>
      </w:r>
      <w:r w:rsidRPr="00C17E69">
        <w:rPr>
          <w:rFonts w:cs="Arial"/>
          <w:i/>
          <w:sz w:val="18"/>
          <w:szCs w:val="18"/>
        </w:rPr>
        <w:t>pft</w:t>
      </w:r>
      <w:r w:rsidRPr="00C17E69">
        <w:rPr>
          <w:rFonts w:cs="Arial"/>
          <w:sz w:val="18"/>
          <w:szCs w:val="18"/>
        </w:rPr>
        <w:t>. : ἐπῄνεκα </w:t>
      </w:r>
      <w:r w:rsidRPr="00C17E69">
        <w:rPr>
          <w:rFonts w:cs="Arial"/>
          <w:b/>
          <w:sz w:val="18"/>
          <w:szCs w:val="18"/>
        </w:rPr>
        <w:t xml:space="preserve"> ]—:</w:t>
      </w:r>
      <w:r w:rsidRPr="00C17E69">
        <w:rPr>
          <w:rFonts w:cs="Arial"/>
          <w:sz w:val="18"/>
          <w:szCs w:val="18"/>
        </w:rPr>
        <w:t xml:space="preserve">  louer, approuver ; faire l’éloge de  (acc.)</w:t>
      </w:r>
      <w:r w:rsidRPr="00C17E69">
        <w:rPr>
          <w:sz w:val="18"/>
          <w:szCs w:val="18"/>
        </w:rPr>
        <w:t xml:space="preserve">       </w:t>
      </w:r>
      <w:r w:rsidRPr="00C17E69">
        <w:rPr>
          <w:caps/>
          <w:sz w:val="18"/>
          <w:szCs w:val="18"/>
          <w:lang w:val="el-GR"/>
        </w:rPr>
        <w:t>τ</w:t>
      </w:r>
      <w:r w:rsidRPr="00C17E69">
        <w:rPr>
          <w:sz w:val="18"/>
          <w:szCs w:val="18"/>
          <w:lang w:val="el-GR"/>
        </w:rPr>
        <w:t>ὸ</w:t>
      </w:r>
      <w:r w:rsidRPr="00C17E69">
        <w:rPr>
          <w:sz w:val="18"/>
          <w:szCs w:val="18"/>
        </w:rPr>
        <w:t xml:space="preserve"> </w:t>
      </w:r>
      <w:r w:rsidRPr="00C17E69">
        <w:rPr>
          <w:sz w:val="18"/>
          <w:szCs w:val="18"/>
          <w:lang w:val="el-GR"/>
        </w:rPr>
        <w:t>σκολιὸν</w:t>
      </w:r>
      <w:r w:rsidRPr="00C17E69">
        <w:rPr>
          <w:sz w:val="18"/>
          <w:szCs w:val="18"/>
        </w:rPr>
        <w:t xml:space="preserve"> : chanson       </w:t>
      </w:r>
      <w:r w:rsidRPr="00C17E69">
        <w:rPr>
          <w:b/>
          <w:sz w:val="18"/>
          <w:szCs w:val="18"/>
        </w:rPr>
        <w:t>Ἰατρός, οῦ (ὁ) :</w:t>
      </w:r>
      <w:r w:rsidRPr="00C17E69">
        <w:rPr>
          <w:sz w:val="18"/>
          <w:szCs w:val="18"/>
        </w:rPr>
        <w:t xml:space="preserve"> médecin     </w:t>
      </w:r>
      <w:r w:rsidRPr="00C17E69">
        <w:rPr>
          <w:b/>
          <w:sz w:val="18"/>
          <w:szCs w:val="18"/>
        </w:rPr>
        <w:t>Παιδοτρίβης, ου, (ὁ) :</w:t>
      </w:r>
      <w:r w:rsidRPr="00C17E69">
        <w:rPr>
          <w:sz w:val="18"/>
          <w:szCs w:val="18"/>
        </w:rPr>
        <w:t xml:space="preserve"> maître de gymnastique      Χ</w:t>
      </w:r>
      <w:r w:rsidRPr="00C17E69">
        <w:rPr>
          <w:b/>
          <w:sz w:val="18"/>
          <w:szCs w:val="18"/>
        </w:rPr>
        <w:t>ρηματιστής, οῦ  (ὁ) :</w:t>
      </w:r>
      <w:r w:rsidRPr="00C17E69">
        <w:rPr>
          <w:sz w:val="18"/>
          <w:szCs w:val="18"/>
        </w:rPr>
        <w:t xml:space="preserve"> hoe d’affaire, financier       </w:t>
      </w:r>
      <w:r w:rsidRPr="00C17E69">
        <w:rPr>
          <w:b/>
          <w:caps/>
          <w:sz w:val="18"/>
          <w:szCs w:val="18"/>
          <w:lang w:val="el-GR"/>
        </w:rPr>
        <w:t>ε</w:t>
      </w:r>
      <w:r w:rsidRPr="00C17E69">
        <w:rPr>
          <w:b/>
          <w:sz w:val="18"/>
          <w:szCs w:val="18"/>
          <w:lang w:val="el-GR"/>
        </w:rPr>
        <w:t>ἴποι</w:t>
      </w:r>
      <w:r w:rsidRPr="00C17E69">
        <w:rPr>
          <w:b/>
          <w:sz w:val="18"/>
          <w:szCs w:val="18"/>
        </w:rPr>
        <w:t xml:space="preserve"> </w:t>
      </w:r>
      <w:r w:rsidRPr="00C17E69">
        <w:rPr>
          <w:b/>
          <w:sz w:val="18"/>
          <w:szCs w:val="18"/>
          <w:lang w:val="el-GR"/>
        </w:rPr>
        <w:t>ὅτι</w:t>
      </w:r>
      <w:r w:rsidRPr="00C17E69">
        <w:rPr>
          <w:b/>
          <w:sz w:val="18"/>
          <w:szCs w:val="18"/>
        </w:rPr>
        <w:t> </w:t>
      </w:r>
      <w:r w:rsidRPr="00C17E69">
        <w:rPr>
          <w:sz w:val="18"/>
          <w:szCs w:val="18"/>
        </w:rPr>
        <w:t xml:space="preserve">: </w:t>
      </w:r>
      <w:r w:rsidRPr="00C17E69">
        <w:rPr>
          <w:b/>
          <w:sz w:val="18"/>
          <w:szCs w:val="18"/>
          <w:lang w:val="el-GR"/>
        </w:rPr>
        <w:t>ὅτι</w:t>
      </w:r>
      <w:r w:rsidRPr="00C17E69">
        <w:rPr>
          <w:sz w:val="18"/>
          <w:szCs w:val="18"/>
        </w:rPr>
        <w:t xml:space="preserve"> introduit (assez svt) un discours direct, sous l’allure d’une complétive.  </w:t>
      </w:r>
    </w:p>
  </w:footnote>
  <w:footnote w:id="206">
    <w:p w:rsidR="00E1615C" w:rsidRPr="00C17E69" w:rsidRDefault="00E1615C" w:rsidP="0012551B">
      <w:pPr>
        <w:pStyle w:val="Notedebasdepage"/>
        <w:ind w:firstLine="426"/>
        <w:rPr>
          <w:sz w:val="18"/>
          <w:szCs w:val="18"/>
        </w:rPr>
      </w:pPr>
      <w:r w:rsidRPr="00C17E69">
        <w:rPr>
          <w:rStyle w:val="Appelnotedebasdep"/>
          <w:b/>
          <w:sz w:val="18"/>
          <w:szCs w:val="18"/>
          <w:vertAlign w:val="baseline"/>
        </w:rPr>
        <w:footnoteRef/>
      </w:r>
      <w:r w:rsidRPr="00C17E69">
        <w:rPr>
          <w:b/>
          <w:sz w:val="18"/>
          <w:szCs w:val="18"/>
        </w:rPr>
        <w:t>. Ἐξαπατάω </w:t>
      </w:r>
      <w:r w:rsidRPr="00C17E69">
        <w:rPr>
          <w:rFonts w:cs="Arial"/>
          <w:b/>
          <w:sz w:val="18"/>
          <w:szCs w:val="18"/>
        </w:rPr>
        <w:t>:</w:t>
      </w:r>
      <w:r w:rsidRPr="00C17E69">
        <w:rPr>
          <w:rFonts w:cs="Arial"/>
          <w:sz w:val="18"/>
          <w:szCs w:val="18"/>
        </w:rPr>
        <w:t xml:space="preserve"> </w:t>
      </w:r>
      <w:r w:rsidRPr="00C17E69">
        <w:rPr>
          <w:sz w:val="18"/>
          <w:szCs w:val="18"/>
        </w:rPr>
        <w:t xml:space="preserve">tromper complètement    </w:t>
      </w:r>
      <w:r w:rsidRPr="00C17E69">
        <w:rPr>
          <w:b/>
          <w:sz w:val="18"/>
          <w:szCs w:val="18"/>
          <w:lang w:val="el-GR"/>
        </w:rPr>
        <w:t>Περὶ</w:t>
      </w:r>
      <w:r w:rsidRPr="00C17E69">
        <w:rPr>
          <w:b/>
          <w:sz w:val="18"/>
          <w:szCs w:val="18"/>
        </w:rPr>
        <w:t xml:space="preserve"> + acc.</w:t>
      </w:r>
      <w:r w:rsidRPr="00C17E69">
        <w:rPr>
          <w:sz w:val="18"/>
          <w:szCs w:val="18"/>
        </w:rPr>
        <w:t xml:space="preserve"> : </w:t>
      </w:r>
      <w:proofErr w:type="gramStart"/>
      <w:r w:rsidRPr="00C17E69">
        <w:rPr>
          <w:sz w:val="18"/>
          <w:szCs w:val="18"/>
        </w:rPr>
        <w:t>à</w:t>
      </w:r>
      <w:proofErr w:type="gramEnd"/>
      <w:r w:rsidRPr="00C17E69">
        <w:rPr>
          <w:sz w:val="18"/>
          <w:szCs w:val="18"/>
        </w:rPr>
        <w:t xml:space="preserve"> propos de, concernant, portant sur.    </w:t>
      </w:r>
      <w:r w:rsidRPr="00C17E69">
        <w:rPr>
          <w:b/>
          <w:sz w:val="18"/>
          <w:szCs w:val="18"/>
        </w:rPr>
        <w:t>Μέγας, μεγάλη, μέγα  (</w:t>
      </w:r>
      <w:r w:rsidRPr="00C17E69">
        <w:rPr>
          <w:b/>
          <w:i/>
          <w:sz w:val="18"/>
          <w:szCs w:val="18"/>
        </w:rPr>
        <w:t>Acc</w:t>
      </w:r>
      <w:r w:rsidRPr="00C17E69">
        <w:rPr>
          <w:b/>
          <w:sz w:val="18"/>
          <w:szCs w:val="18"/>
        </w:rPr>
        <w:t xml:space="preserve">.  </w:t>
      </w:r>
      <w:proofErr w:type="gramStart"/>
      <w:r w:rsidRPr="00C17E69">
        <w:rPr>
          <w:b/>
          <w:sz w:val="18"/>
          <w:szCs w:val="18"/>
        </w:rPr>
        <w:t>μέγαν</w:t>
      </w:r>
      <w:proofErr w:type="gramEnd"/>
      <w:r w:rsidRPr="00C17E69">
        <w:rPr>
          <w:b/>
          <w:sz w:val="18"/>
          <w:szCs w:val="18"/>
        </w:rPr>
        <w:t xml:space="preserve">, μεγάλην, μέγα  //  </w:t>
      </w:r>
      <w:r w:rsidRPr="00C17E69">
        <w:rPr>
          <w:b/>
          <w:i/>
          <w:sz w:val="18"/>
          <w:szCs w:val="18"/>
        </w:rPr>
        <w:t>gén</w:t>
      </w:r>
      <w:r w:rsidRPr="00C17E69">
        <w:rPr>
          <w:b/>
          <w:sz w:val="18"/>
          <w:szCs w:val="18"/>
        </w:rPr>
        <w:t xml:space="preserve">.  </w:t>
      </w:r>
      <w:r w:rsidRPr="00C17E69">
        <w:rPr>
          <w:b/>
          <w:sz w:val="18"/>
          <w:szCs w:val="18"/>
          <w:lang w:val="el-GR"/>
        </w:rPr>
        <w:t>μεγάλου</w:t>
      </w:r>
      <w:r w:rsidRPr="00C17E69">
        <w:rPr>
          <w:b/>
          <w:sz w:val="18"/>
          <w:szCs w:val="18"/>
        </w:rPr>
        <w:t xml:space="preserve">, </w:t>
      </w:r>
      <w:r w:rsidRPr="00C17E69">
        <w:rPr>
          <w:b/>
          <w:sz w:val="18"/>
          <w:szCs w:val="18"/>
          <w:lang w:val="el-GR"/>
        </w:rPr>
        <w:t>ης</w:t>
      </w:r>
      <w:r w:rsidRPr="00C17E69">
        <w:rPr>
          <w:b/>
          <w:sz w:val="18"/>
          <w:szCs w:val="18"/>
        </w:rPr>
        <w:t xml:space="preserve">, </w:t>
      </w:r>
      <w:r w:rsidRPr="00C17E69">
        <w:rPr>
          <w:b/>
          <w:sz w:val="18"/>
          <w:szCs w:val="18"/>
          <w:lang w:val="el-GR"/>
        </w:rPr>
        <w:t>ου</w:t>
      </w:r>
      <w:r w:rsidRPr="00C17E69">
        <w:rPr>
          <w:b/>
          <w:sz w:val="18"/>
          <w:szCs w:val="18"/>
        </w:rPr>
        <w:t xml:space="preserve"> ; </w:t>
      </w:r>
      <w:r w:rsidRPr="00C17E69">
        <w:rPr>
          <w:sz w:val="18"/>
          <w:szCs w:val="18"/>
        </w:rPr>
        <w:t>etc</w:t>
      </w:r>
      <w:r w:rsidRPr="00C17E69">
        <w:rPr>
          <w:b/>
          <w:sz w:val="18"/>
          <w:szCs w:val="18"/>
        </w:rPr>
        <w:t>. ;  </w:t>
      </w:r>
      <w:proofErr w:type="gramStart"/>
      <w:r w:rsidRPr="00C17E69">
        <w:rPr>
          <w:sz w:val="18"/>
          <w:szCs w:val="18"/>
        </w:rPr>
        <w:t>pl</w:t>
      </w:r>
      <w:proofErr w:type="gramEnd"/>
      <w:r w:rsidRPr="00C17E69">
        <w:rPr>
          <w:sz w:val="18"/>
          <w:szCs w:val="18"/>
        </w:rPr>
        <w:t xml:space="preserve">. μεγάλοι, αι, α  (régulier) : grand  </w:t>
      </w:r>
      <w:r w:rsidRPr="00C17E69">
        <w:rPr>
          <w:i/>
          <w:iCs/>
          <w:sz w:val="18"/>
          <w:szCs w:val="18"/>
        </w:rPr>
        <w:t>Cp.</w:t>
      </w:r>
      <w:r w:rsidRPr="00C17E69">
        <w:rPr>
          <w:sz w:val="18"/>
          <w:szCs w:val="18"/>
        </w:rPr>
        <w:t xml:space="preserve"> </w:t>
      </w:r>
      <w:r w:rsidRPr="00C17E69">
        <w:rPr>
          <w:b/>
          <w:sz w:val="18"/>
          <w:szCs w:val="18"/>
          <w:lang w:val="el-GR"/>
        </w:rPr>
        <w:t>μείζων</w:t>
      </w:r>
      <w:r w:rsidRPr="00C17E69">
        <w:rPr>
          <w:b/>
          <w:sz w:val="18"/>
          <w:szCs w:val="18"/>
        </w:rPr>
        <w:t xml:space="preserve">, </w:t>
      </w:r>
      <w:r w:rsidRPr="00C17E69">
        <w:rPr>
          <w:b/>
          <w:sz w:val="18"/>
          <w:szCs w:val="18"/>
          <w:lang w:val="el-GR"/>
        </w:rPr>
        <w:t>ων</w:t>
      </w:r>
      <w:r w:rsidRPr="00C17E69">
        <w:rPr>
          <w:b/>
          <w:sz w:val="18"/>
          <w:szCs w:val="18"/>
        </w:rPr>
        <w:t xml:space="preserve">, </w:t>
      </w:r>
      <w:r w:rsidRPr="00C17E69">
        <w:rPr>
          <w:b/>
          <w:sz w:val="18"/>
          <w:szCs w:val="18"/>
          <w:lang w:val="el-GR"/>
        </w:rPr>
        <w:t>ον</w:t>
      </w:r>
      <w:r w:rsidRPr="00C17E69">
        <w:rPr>
          <w:b/>
          <w:sz w:val="18"/>
          <w:szCs w:val="18"/>
        </w:rPr>
        <w:t xml:space="preserve"> ; </w:t>
      </w:r>
      <w:r w:rsidRPr="00C17E69">
        <w:rPr>
          <w:i/>
          <w:iCs/>
          <w:sz w:val="18"/>
          <w:szCs w:val="18"/>
        </w:rPr>
        <w:t>gén.</w:t>
      </w:r>
      <w:r w:rsidRPr="00C17E69">
        <w:rPr>
          <w:sz w:val="18"/>
          <w:szCs w:val="18"/>
        </w:rPr>
        <w:t xml:space="preserve"> </w:t>
      </w:r>
      <w:r w:rsidRPr="00C17E69">
        <w:rPr>
          <w:b/>
          <w:sz w:val="18"/>
          <w:szCs w:val="18"/>
          <w:lang w:val="el-GR"/>
        </w:rPr>
        <w:t>ονος</w:t>
      </w:r>
      <w:r w:rsidRPr="00C17E69">
        <w:rPr>
          <w:sz w:val="18"/>
          <w:szCs w:val="18"/>
        </w:rPr>
        <w:t xml:space="preserve"> ; </w:t>
      </w:r>
      <w:r w:rsidRPr="00C17E69">
        <w:rPr>
          <w:i/>
          <w:iCs/>
          <w:sz w:val="18"/>
          <w:szCs w:val="18"/>
        </w:rPr>
        <w:t>Sp.</w:t>
      </w:r>
      <w:r w:rsidRPr="00C17E69">
        <w:rPr>
          <w:sz w:val="18"/>
          <w:szCs w:val="18"/>
        </w:rPr>
        <w:t xml:space="preserve"> </w:t>
      </w:r>
      <w:r w:rsidRPr="00C17E69">
        <w:rPr>
          <w:b/>
          <w:sz w:val="18"/>
          <w:szCs w:val="18"/>
          <w:lang w:val="el-GR"/>
        </w:rPr>
        <w:t>μέγιστος</w:t>
      </w:r>
      <w:r w:rsidRPr="00C17E69">
        <w:rPr>
          <w:b/>
          <w:sz w:val="18"/>
          <w:szCs w:val="18"/>
        </w:rPr>
        <w:t xml:space="preserve">, </w:t>
      </w:r>
      <w:r w:rsidRPr="00C17E69">
        <w:rPr>
          <w:b/>
          <w:sz w:val="18"/>
          <w:szCs w:val="18"/>
          <w:lang w:val="el-GR"/>
        </w:rPr>
        <w:t>η</w:t>
      </w:r>
      <w:r w:rsidRPr="00C17E69">
        <w:rPr>
          <w:b/>
          <w:sz w:val="18"/>
          <w:szCs w:val="18"/>
        </w:rPr>
        <w:t xml:space="preserve">, </w:t>
      </w:r>
      <w:r w:rsidRPr="00C17E69">
        <w:rPr>
          <w:b/>
          <w:sz w:val="18"/>
          <w:szCs w:val="18"/>
          <w:lang w:val="el-GR"/>
        </w:rPr>
        <w:t>ον</w:t>
      </w:r>
      <w:r w:rsidRPr="00C17E69">
        <w:rPr>
          <w:sz w:val="18"/>
          <w:szCs w:val="18"/>
        </w:rPr>
        <w:t xml:space="preserve">. </w:t>
      </w:r>
    </w:p>
  </w:footnote>
  <w:footnote w:id="207">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Οὖν</w:t>
      </w:r>
      <w:r w:rsidRPr="00C17E69">
        <w:rPr>
          <w:sz w:val="18"/>
          <w:szCs w:val="18"/>
        </w:rPr>
        <w:t xml:space="preserve"> : dans ces conditions, alors, donc ; eh bien dis-je    </w:t>
      </w:r>
      <w:r w:rsidRPr="00C17E69">
        <w:rPr>
          <w:b/>
          <w:bCs/>
          <w:sz w:val="18"/>
          <w:szCs w:val="18"/>
        </w:rPr>
        <w:t xml:space="preserve"> Ἔρομαι [</w:t>
      </w:r>
      <w:r w:rsidRPr="00C17E69">
        <w:rPr>
          <w:bCs/>
          <w:i/>
          <w:sz w:val="18"/>
          <w:szCs w:val="18"/>
        </w:rPr>
        <w:t>ind. pst</w:t>
      </w:r>
      <w:r w:rsidRPr="00C17E69">
        <w:rPr>
          <w:bCs/>
          <w:sz w:val="18"/>
          <w:szCs w:val="18"/>
        </w:rPr>
        <w:t xml:space="preserve">  </w:t>
      </w:r>
      <w:r w:rsidRPr="00C17E69">
        <w:rPr>
          <w:rStyle w:val="reference-text"/>
          <w:rFonts w:ascii="Cambria Math" w:hAnsi="Cambria Math" w:cs="Cambria Math"/>
          <w:bCs/>
          <w:sz w:val="18"/>
          <w:szCs w:val="18"/>
        </w:rPr>
        <w:t>∅</w:t>
      </w:r>
      <w:r w:rsidRPr="00C17E69">
        <w:rPr>
          <w:rStyle w:val="reference-text"/>
          <w:rFonts w:cs="Cambria Math"/>
          <w:bCs/>
          <w:sz w:val="18"/>
          <w:szCs w:val="18"/>
        </w:rPr>
        <w:t> </w:t>
      </w:r>
      <w:r w:rsidRPr="00C17E69">
        <w:rPr>
          <w:b/>
          <w:bCs/>
          <w:sz w:val="18"/>
          <w:szCs w:val="18"/>
        </w:rPr>
        <w:t xml:space="preserve">;  </w:t>
      </w:r>
      <w:r w:rsidRPr="00C17E69">
        <w:rPr>
          <w:bCs/>
          <w:i/>
          <w:sz w:val="18"/>
          <w:szCs w:val="18"/>
        </w:rPr>
        <w:t>fut</w:t>
      </w:r>
      <w:r w:rsidRPr="00C17E69">
        <w:rPr>
          <w:b/>
          <w:bCs/>
          <w:i/>
          <w:sz w:val="18"/>
          <w:szCs w:val="18"/>
        </w:rPr>
        <w:t>.</w:t>
      </w:r>
      <w:r w:rsidRPr="00C17E69">
        <w:rPr>
          <w:b/>
          <w:bCs/>
          <w:sz w:val="18"/>
          <w:szCs w:val="18"/>
        </w:rPr>
        <w:t xml:space="preserve"> : </w:t>
      </w:r>
      <w:r w:rsidRPr="00C17E69">
        <w:rPr>
          <w:sz w:val="18"/>
          <w:szCs w:val="18"/>
        </w:rPr>
        <w:t xml:space="preserve">ἐρήσομαι ; </w:t>
      </w:r>
      <w:r w:rsidRPr="00C17E69">
        <w:rPr>
          <w:i/>
          <w:sz w:val="18"/>
          <w:szCs w:val="18"/>
        </w:rPr>
        <w:t>aor.</w:t>
      </w:r>
      <w:r w:rsidRPr="00C17E69">
        <w:rPr>
          <w:sz w:val="18"/>
          <w:szCs w:val="18"/>
        </w:rPr>
        <w:t xml:space="preserve"> : ἠρόμην ;  </w:t>
      </w:r>
      <w:r w:rsidRPr="00C17E69">
        <w:rPr>
          <w:i/>
          <w:sz w:val="18"/>
          <w:szCs w:val="18"/>
        </w:rPr>
        <w:t>pft</w:t>
      </w:r>
      <w:r w:rsidRPr="00C17E69">
        <w:rPr>
          <w:sz w:val="18"/>
          <w:szCs w:val="18"/>
        </w:rPr>
        <w:t xml:space="preserve">. :  </w:t>
      </w:r>
      <w:r w:rsidRPr="00C17E69">
        <w:rPr>
          <w:rStyle w:val="reference-text"/>
          <w:rFonts w:ascii="Cambria Math" w:hAnsi="Cambria Math" w:cs="Cambria Math"/>
          <w:sz w:val="18"/>
          <w:szCs w:val="18"/>
        </w:rPr>
        <w:t>∅</w:t>
      </w:r>
      <w:r w:rsidRPr="00C17E69">
        <w:rPr>
          <w:sz w:val="18"/>
          <w:szCs w:val="18"/>
        </w:rPr>
        <w:t xml:space="preserve">  </w:t>
      </w:r>
      <w:r w:rsidRPr="00C17E69">
        <w:rPr>
          <w:rFonts w:cs="Arial"/>
          <w:b/>
          <w:sz w:val="18"/>
          <w:szCs w:val="18"/>
        </w:rPr>
        <w:t>]—:</w:t>
      </w:r>
      <w:r w:rsidRPr="00C17E69">
        <w:rPr>
          <w:rFonts w:cs="Arial"/>
          <w:sz w:val="18"/>
          <w:szCs w:val="18"/>
        </w:rPr>
        <w:t xml:space="preserve">  </w:t>
      </w:r>
      <w:r w:rsidRPr="00C17E69">
        <w:rPr>
          <w:sz w:val="18"/>
          <w:szCs w:val="18"/>
        </w:rPr>
        <w:t xml:space="preserve">interroger, demander     </w:t>
      </w:r>
      <w:r w:rsidRPr="00C17E69">
        <w:rPr>
          <w:b/>
          <w:sz w:val="18"/>
          <w:szCs w:val="18"/>
          <w:lang w:val="el-GR"/>
        </w:rPr>
        <w:t>Ἴσως</w:t>
      </w:r>
      <w:r w:rsidRPr="00C17E69">
        <w:rPr>
          <w:sz w:val="18"/>
          <w:szCs w:val="18"/>
        </w:rPr>
        <w:t> : également ; prob</w:t>
      </w:r>
      <w:r w:rsidRPr="00C17E69">
        <w:rPr>
          <w:sz w:val="18"/>
          <w:szCs w:val="18"/>
        </w:rPr>
        <w:t>a</w:t>
      </w:r>
      <w:r w:rsidRPr="00C17E69">
        <w:rPr>
          <w:sz w:val="18"/>
          <w:szCs w:val="18"/>
        </w:rPr>
        <w:t>blement</w:t>
      </w:r>
      <w:r w:rsidRPr="00C17E69">
        <w:rPr>
          <w:sz w:val="18"/>
          <w:szCs w:val="18"/>
          <w:lang w:val="el-GR"/>
        </w:rPr>
        <w:t>;</w:t>
      </w:r>
      <w:r w:rsidRPr="00C17E69">
        <w:rPr>
          <w:sz w:val="18"/>
          <w:szCs w:val="18"/>
        </w:rPr>
        <w:t xml:space="preserve"> p</w:t>
      </w:r>
      <w:r w:rsidRPr="00C17E69">
        <w:rPr>
          <w:sz w:val="18"/>
          <w:szCs w:val="18"/>
          <w:lang w:val="el-GR"/>
        </w:rPr>
        <w:t>ε</w:t>
      </w:r>
      <w:r w:rsidRPr="00C17E69">
        <w:rPr>
          <w:sz w:val="18"/>
          <w:szCs w:val="18"/>
        </w:rPr>
        <w:t xml:space="preserve">ut-être  </w:t>
      </w:r>
      <w:r w:rsidRPr="00C17E69">
        <w:rPr>
          <w:b/>
          <w:bCs/>
          <w:sz w:val="18"/>
          <w:szCs w:val="18"/>
        </w:rPr>
        <w:t xml:space="preserve">Ἔρομαι [ </w:t>
      </w:r>
      <w:r w:rsidRPr="00C17E69">
        <w:rPr>
          <w:bCs/>
          <w:sz w:val="18"/>
          <w:szCs w:val="18"/>
        </w:rPr>
        <w:t xml:space="preserve">ind pst </w:t>
      </w:r>
      <w:r w:rsidRPr="00C17E69">
        <w:rPr>
          <w:rStyle w:val="reference-text"/>
          <w:rFonts w:ascii="Cambria Math" w:hAnsi="Cambria Math" w:cs="Cambria Math"/>
          <w:bCs/>
          <w:sz w:val="18"/>
          <w:szCs w:val="18"/>
        </w:rPr>
        <w:t>∅</w:t>
      </w:r>
      <w:r w:rsidRPr="00C17E69">
        <w:rPr>
          <w:rStyle w:val="reference-text"/>
          <w:rFonts w:cs="Cambria Math"/>
          <w:bCs/>
          <w:sz w:val="18"/>
          <w:szCs w:val="18"/>
        </w:rPr>
        <w:t> </w:t>
      </w:r>
      <w:r w:rsidRPr="00C17E69">
        <w:rPr>
          <w:bCs/>
          <w:sz w:val="18"/>
          <w:szCs w:val="18"/>
        </w:rPr>
        <w:t xml:space="preserve">;  </w:t>
      </w:r>
      <w:r w:rsidRPr="00C17E69">
        <w:rPr>
          <w:bCs/>
          <w:i/>
          <w:sz w:val="18"/>
          <w:szCs w:val="18"/>
        </w:rPr>
        <w:t>fut.</w:t>
      </w:r>
      <w:r w:rsidRPr="00C17E69">
        <w:rPr>
          <w:b/>
          <w:bCs/>
          <w:sz w:val="18"/>
          <w:szCs w:val="18"/>
        </w:rPr>
        <w:t xml:space="preserve"> : </w:t>
      </w:r>
      <w:r w:rsidRPr="00C17E69">
        <w:rPr>
          <w:sz w:val="18"/>
          <w:szCs w:val="18"/>
        </w:rPr>
        <w:t xml:space="preserve">ἐρήσομαι ; </w:t>
      </w:r>
      <w:r w:rsidRPr="00C17E69">
        <w:rPr>
          <w:i/>
          <w:sz w:val="18"/>
          <w:szCs w:val="18"/>
        </w:rPr>
        <w:t>aor.</w:t>
      </w:r>
      <w:r w:rsidRPr="00C17E69">
        <w:rPr>
          <w:sz w:val="18"/>
          <w:szCs w:val="18"/>
        </w:rPr>
        <w:t xml:space="preserve"> : ἠρόμην ; </w:t>
      </w:r>
      <w:r w:rsidRPr="00C17E69">
        <w:rPr>
          <w:rFonts w:cs="Arial"/>
          <w:b/>
          <w:sz w:val="18"/>
          <w:szCs w:val="18"/>
        </w:rPr>
        <w:t>]—:</w:t>
      </w:r>
      <w:r w:rsidRPr="00C17E69">
        <w:rPr>
          <w:rFonts w:cs="Arial"/>
          <w:sz w:val="18"/>
          <w:szCs w:val="18"/>
        </w:rPr>
        <w:t xml:space="preserve">  </w:t>
      </w:r>
      <w:r w:rsidRPr="00C17E69">
        <w:rPr>
          <w:sz w:val="18"/>
          <w:szCs w:val="18"/>
        </w:rPr>
        <w:t xml:space="preserve">interroger, demander        </w:t>
      </w:r>
      <w:r w:rsidRPr="00C17E69">
        <w:rPr>
          <w:b/>
          <w:sz w:val="18"/>
          <w:szCs w:val="18"/>
        </w:rPr>
        <w:t>Λέγω</w:t>
      </w:r>
      <w:r w:rsidRPr="00C17E69">
        <w:rPr>
          <w:sz w:val="18"/>
          <w:szCs w:val="18"/>
        </w:rPr>
        <w:t xml:space="preserve"> : </w:t>
      </w:r>
      <w:r w:rsidRPr="00C17E69">
        <w:rPr>
          <w:rFonts w:cs="Arial"/>
          <w:b/>
          <w:sz w:val="18"/>
          <w:szCs w:val="18"/>
        </w:rPr>
        <w:t>—[</w:t>
      </w:r>
      <w:r w:rsidRPr="00C17E69">
        <w:rPr>
          <w:rFonts w:cs="Arial"/>
          <w:i/>
          <w:sz w:val="18"/>
          <w:szCs w:val="18"/>
        </w:rPr>
        <w:t>Att. :</w:t>
      </w:r>
      <w:r w:rsidRPr="00C17E69">
        <w:rPr>
          <w:rFonts w:cs="Arial"/>
          <w:sz w:val="18"/>
          <w:szCs w:val="18"/>
        </w:rPr>
        <w:t xml:space="preserve"> </w:t>
      </w:r>
      <w:r w:rsidRPr="00C17E69">
        <w:rPr>
          <w:rFonts w:cs="Arial"/>
          <w:i/>
          <w:sz w:val="18"/>
          <w:szCs w:val="18"/>
        </w:rPr>
        <w:t>fut</w:t>
      </w:r>
      <w:r w:rsidRPr="00C17E69">
        <w:rPr>
          <w:rFonts w:cs="Arial"/>
          <w:sz w:val="18"/>
          <w:szCs w:val="18"/>
        </w:rPr>
        <w:t xml:space="preserve">. : ἑρῶ ; </w:t>
      </w:r>
      <w:r w:rsidRPr="00C17E69">
        <w:rPr>
          <w:rFonts w:cs="Arial"/>
          <w:i/>
          <w:sz w:val="18"/>
          <w:szCs w:val="18"/>
        </w:rPr>
        <w:t>aor.-2</w:t>
      </w:r>
      <w:r w:rsidRPr="00C17E69">
        <w:rPr>
          <w:rFonts w:cs="Arial"/>
          <w:sz w:val="18"/>
          <w:szCs w:val="18"/>
        </w:rPr>
        <w:t xml:space="preserve"> : εἶπον ; </w:t>
      </w:r>
      <w:r w:rsidRPr="00C17E69">
        <w:rPr>
          <w:rFonts w:cs="Arial"/>
          <w:i/>
          <w:sz w:val="18"/>
          <w:szCs w:val="18"/>
        </w:rPr>
        <w:t>pft</w:t>
      </w:r>
      <w:r w:rsidRPr="00C17E69">
        <w:rPr>
          <w:rFonts w:cs="Arial"/>
          <w:sz w:val="18"/>
          <w:szCs w:val="18"/>
        </w:rPr>
        <w:t xml:space="preserve"> : εἴρηκα </w:t>
      </w:r>
      <w:r w:rsidRPr="00C17E69">
        <w:rPr>
          <w:rFonts w:cs="Arial"/>
          <w:b/>
          <w:sz w:val="18"/>
          <w:szCs w:val="18"/>
        </w:rPr>
        <w:t>]—(acc. en gal) :</w:t>
      </w:r>
      <w:r w:rsidRPr="00C17E69">
        <w:rPr>
          <w:rFonts w:cs="Arial"/>
          <w:sz w:val="18"/>
          <w:szCs w:val="18"/>
        </w:rPr>
        <w:t xml:space="preserve">  dire, parler.</w:t>
      </w:r>
    </w:p>
  </w:footnote>
  <w:footnote w:id="208">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ἦ</w:t>
      </w:r>
      <w:r w:rsidRPr="00C17E69">
        <w:rPr>
          <w:sz w:val="18"/>
          <w:szCs w:val="18"/>
        </w:rPr>
        <w:t xml:space="preserve"> : est-ce que ?     </w:t>
      </w:r>
      <w:r w:rsidRPr="00C17E69">
        <w:rPr>
          <w:b/>
          <w:sz w:val="18"/>
          <w:szCs w:val="18"/>
          <w:lang w:val="el-GR"/>
        </w:rPr>
        <w:t>Ἔργον</w:t>
      </w:r>
      <w:r w:rsidRPr="00C17E69">
        <w:rPr>
          <w:b/>
          <w:sz w:val="18"/>
          <w:szCs w:val="18"/>
        </w:rPr>
        <w:t>, ου (τό) :</w:t>
      </w:r>
      <w:r w:rsidRPr="00C17E69">
        <w:rPr>
          <w:sz w:val="18"/>
          <w:szCs w:val="18"/>
        </w:rPr>
        <w:t xml:space="preserve"> travail, métier. </w:t>
      </w:r>
    </w:p>
  </w:footnote>
  <w:footnote w:id="209">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olor w:val="0000FF"/>
          <w:sz w:val="18"/>
          <w:szCs w:val="18"/>
        </w:rPr>
        <w:t xml:space="preserve">Φημί : </w:t>
      </w:r>
      <w:r w:rsidRPr="00C17E69">
        <w:rPr>
          <w:color w:val="0000FF"/>
          <w:sz w:val="18"/>
          <w:szCs w:val="18"/>
        </w:rPr>
        <w:t>dire</w:t>
      </w:r>
      <w:r w:rsidRPr="00C17E69">
        <w:rPr>
          <w:b/>
          <w:color w:val="0000FF"/>
          <w:sz w:val="18"/>
          <w:szCs w:val="18"/>
        </w:rPr>
        <w:t xml:space="preserve"> ; </w:t>
      </w:r>
      <w:proofErr w:type="gramStart"/>
      <w:r w:rsidRPr="00C17E69">
        <w:rPr>
          <w:rFonts w:cs="Arial"/>
          <w:b/>
          <w:color w:val="0000FF"/>
          <w:sz w:val="18"/>
          <w:szCs w:val="18"/>
        </w:rPr>
        <w:t>—[</w:t>
      </w:r>
      <w:proofErr w:type="gramEnd"/>
      <w:r w:rsidRPr="00C17E69">
        <w:rPr>
          <w:i/>
          <w:color w:val="0000FF"/>
          <w:sz w:val="18"/>
          <w:szCs w:val="18"/>
        </w:rPr>
        <w:t>inf. pst</w:t>
      </w:r>
      <w:r w:rsidRPr="00C17E69">
        <w:rPr>
          <w:b/>
          <w:color w:val="0000FF"/>
          <w:sz w:val="18"/>
          <w:szCs w:val="18"/>
        </w:rPr>
        <w:t xml:space="preserve"> : φάναι ; </w:t>
      </w:r>
      <w:r w:rsidRPr="00C17E69">
        <w:rPr>
          <w:i/>
          <w:color w:val="0000FF"/>
          <w:sz w:val="18"/>
          <w:szCs w:val="18"/>
        </w:rPr>
        <w:t>impft</w:t>
      </w:r>
      <w:r w:rsidRPr="00C17E69">
        <w:rPr>
          <w:b/>
          <w:color w:val="0000FF"/>
          <w:sz w:val="18"/>
          <w:szCs w:val="18"/>
        </w:rPr>
        <w:t xml:space="preserve"> : ἔφην ; </w:t>
      </w:r>
      <w:r w:rsidRPr="00C17E69">
        <w:rPr>
          <w:i/>
          <w:color w:val="0000FF"/>
          <w:sz w:val="18"/>
          <w:szCs w:val="18"/>
        </w:rPr>
        <w:t>fut.</w:t>
      </w:r>
      <w:r w:rsidRPr="00C17E69">
        <w:rPr>
          <w:b/>
          <w:color w:val="0000FF"/>
          <w:sz w:val="18"/>
          <w:szCs w:val="18"/>
        </w:rPr>
        <w:t xml:space="preserve"> : </w:t>
      </w:r>
      <w:r w:rsidRPr="00C17E69">
        <w:rPr>
          <w:b/>
          <w:sz w:val="18"/>
          <w:szCs w:val="18"/>
        </w:rPr>
        <w:t xml:space="preserve">φήσω ; </w:t>
      </w:r>
      <w:r w:rsidRPr="00C17E69">
        <w:rPr>
          <w:i/>
          <w:sz w:val="18"/>
          <w:szCs w:val="18"/>
        </w:rPr>
        <w:t>aor-1 :</w:t>
      </w:r>
      <w:r w:rsidRPr="00C17E69">
        <w:rPr>
          <w:sz w:val="18"/>
          <w:szCs w:val="18"/>
        </w:rPr>
        <w:t xml:space="preserve"> </w:t>
      </w:r>
      <w:r w:rsidRPr="00C17E69">
        <w:rPr>
          <w:b/>
          <w:sz w:val="18"/>
          <w:szCs w:val="18"/>
        </w:rPr>
        <w:t xml:space="preserve">ἔφησα ; </w:t>
      </w:r>
      <w:r w:rsidRPr="00C17E69">
        <w:rPr>
          <w:rFonts w:ascii="Times New Roman" w:hAnsi="Times New Roman"/>
          <w:b/>
          <w:sz w:val="18"/>
          <w:szCs w:val="18"/>
        </w:rPr>
        <w:t>▬</w:t>
      </w:r>
      <w:r w:rsidRPr="00C17E69">
        <w:rPr>
          <w:b/>
          <w:sz w:val="18"/>
          <w:szCs w:val="18"/>
        </w:rPr>
        <w:t xml:space="preserve"> </w:t>
      </w:r>
      <w:r w:rsidRPr="00C17E69">
        <w:rPr>
          <w:sz w:val="18"/>
          <w:szCs w:val="18"/>
        </w:rPr>
        <w:t> </w:t>
      </w:r>
      <w:r w:rsidRPr="00C17E69">
        <w:rPr>
          <w:i/>
          <w:sz w:val="18"/>
          <w:szCs w:val="18"/>
        </w:rPr>
        <w:t>Opt. pst.</w:t>
      </w:r>
      <w:r w:rsidRPr="00C17E69">
        <w:rPr>
          <w:sz w:val="18"/>
          <w:szCs w:val="18"/>
        </w:rPr>
        <w:t> : φαιήν ; φαίης ; φαίη ; φαῖμεν ; φαῖτε; φαῖεν</w:t>
      </w:r>
      <w:r w:rsidRPr="00C17E69">
        <w:rPr>
          <w:b/>
          <w:sz w:val="18"/>
          <w:szCs w:val="18"/>
        </w:rPr>
        <w:t>]—</w:t>
      </w:r>
      <w:r w:rsidRPr="00C17E69">
        <w:rPr>
          <w:sz w:val="18"/>
          <w:szCs w:val="18"/>
        </w:rPr>
        <w:t xml:space="preserve">  </w:t>
      </w:r>
      <w:r w:rsidRPr="00C17E69">
        <w:rPr>
          <w:b/>
          <w:sz w:val="18"/>
          <w:szCs w:val="18"/>
          <w:lang w:val="el-GR"/>
        </w:rPr>
        <w:t>Ἴσως</w:t>
      </w:r>
      <w:r w:rsidRPr="00C17E69">
        <w:rPr>
          <w:sz w:val="18"/>
          <w:szCs w:val="18"/>
        </w:rPr>
        <w:t> : également ; probablement</w:t>
      </w:r>
      <w:r w:rsidRPr="00C17E69">
        <w:rPr>
          <w:sz w:val="18"/>
          <w:szCs w:val="18"/>
          <w:lang w:val="el-GR"/>
        </w:rPr>
        <w:t>;</w:t>
      </w:r>
      <w:r w:rsidRPr="00C17E69">
        <w:rPr>
          <w:sz w:val="18"/>
          <w:szCs w:val="18"/>
        </w:rPr>
        <w:t xml:space="preserve"> p</w:t>
      </w:r>
      <w:r w:rsidRPr="00C17E69">
        <w:rPr>
          <w:sz w:val="18"/>
          <w:szCs w:val="18"/>
          <w:lang w:val="el-GR"/>
        </w:rPr>
        <w:t>ε</w:t>
      </w:r>
      <w:r w:rsidRPr="00C17E69">
        <w:rPr>
          <w:sz w:val="18"/>
          <w:szCs w:val="18"/>
        </w:rPr>
        <w:t xml:space="preserve">ut-être      </w:t>
      </w:r>
      <w:r w:rsidRPr="00C17E69">
        <w:rPr>
          <w:rFonts w:cs="Arial"/>
          <w:b/>
          <w:sz w:val="18"/>
          <w:szCs w:val="18"/>
        </w:rPr>
        <w:t xml:space="preserve">Ὑγίεια / ὑγιεία, ας (ἡ) : </w:t>
      </w:r>
      <w:r w:rsidRPr="00C17E69">
        <w:rPr>
          <w:rFonts w:cs="Arial"/>
          <w:sz w:val="18"/>
          <w:szCs w:val="18"/>
        </w:rPr>
        <w:t xml:space="preserve">(bonne) </w:t>
      </w:r>
      <w:proofErr w:type="gramStart"/>
      <w:r w:rsidRPr="00C17E69">
        <w:rPr>
          <w:rFonts w:cs="Arial"/>
          <w:sz w:val="18"/>
          <w:szCs w:val="18"/>
        </w:rPr>
        <w:t>santé .</w:t>
      </w:r>
      <w:proofErr w:type="gramEnd"/>
    </w:p>
  </w:footnote>
  <w:footnote w:id="210">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α</w:t>
      </w:r>
      <w:r w:rsidRPr="00C17E69">
        <w:rPr>
          <w:b/>
          <w:sz w:val="18"/>
          <w:szCs w:val="18"/>
          <w:lang w:val="el-GR"/>
        </w:rPr>
        <w:t>ὖ</w:t>
      </w:r>
      <w:r w:rsidRPr="00C17E69">
        <w:rPr>
          <w:b/>
          <w:sz w:val="18"/>
          <w:szCs w:val="18"/>
        </w:rPr>
        <w:t> :</w:t>
      </w:r>
      <w:r w:rsidRPr="00C17E69">
        <w:rPr>
          <w:sz w:val="18"/>
          <w:szCs w:val="18"/>
        </w:rPr>
        <w:t xml:space="preserve"> à son tour    </w:t>
      </w:r>
      <w:r w:rsidRPr="00C17E69">
        <w:rPr>
          <w:b/>
          <w:caps/>
          <w:sz w:val="18"/>
          <w:szCs w:val="18"/>
          <w:lang w:val="el-GR"/>
        </w:rPr>
        <w:t>μ</w:t>
      </w:r>
      <w:r w:rsidRPr="00C17E69">
        <w:rPr>
          <w:b/>
          <w:sz w:val="18"/>
          <w:szCs w:val="18"/>
          <w:lang w:val="el-GR"/>
        </w:rPr>
        <w:t>ετὰ</w:t>
      </w:r>
      <w:r w:rsidRPr="00C17E69">
        <w:rPr>
          <w:sz w:val="18"/>
          <w:szCs w:val="18"/>
        </w:rPr>
        <w:t xml:space="preserve"> + acc : après     </w:t>
      </w:r>
      <w:r w:rsidRPr="00C17E69">
        <w:rPr>
          <w:b/>
          <w:caps/>
          <w:sz w:val="18"/>
          <w:szCs w:val="18"/>
          <w:lang w:val="el-GR"/>
        </w:rPr>
        <w:t>ε</w:t>
      </w:r>
      <w:r w:rsidRPr="00C17E69">
        <w:rPr>
          <w:b/>
          <w:sz w:val="18"/>
          <w:szCs w:val="18"/>
          <w:lang w:val="el-GR"/>
        </w:rPr>
        <w:t>ἴποι</w:t>
      </w:r>
      <w:r w:rsidRPr="00C17E69">
        <w:rPr>
          <w:b/>
          <w:sz w:val="18"/>
          <w:szCs w:val="18"/>
        </w:rPr>
        <w:t xml:space="preserve"> </w:t>
      </w:r>
      <w:r w:rsidRPr="00C17E69">
        <w:rPr>
          <w:b/>
          <w:sz w:val="18"/>
          <w:szCs w:val="18"/>
          <w:lang w:val="el-GR"/>
        </w:rPr>
        <w:t>ὅτι</w:t>
      </w:r>
      <w:r w:rsidRPr="00C17E69">
        <w:rPr>
          <w:sz w:val="18"/>
          <w:szCs w:val="18"/>
        </w:rPr>
        <w:t xml:space="preserve"> </w:t>
      </w:r>
      <w:r w:rsidRPr="00C17E69">
        <w:rPr>
          <w:i/>
          <w:sz w:val="18"/>
          <w:szCs w:val="18"/>
        </w:rPr>
        <w:t>annonce un discours direct</w:t>
      </w:r>
      <w:r w:rsidRPr="00C17E69">
        <w:rPr>
          <w:sz w:val="18"/>
          <w:szCs w:val="18"/>
        </w:rPr>
        <w:t>.</w:t>
      </w:r>
    </w:p>
  </w:footnote>
  <w:footnote w:id="211">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bCs/>
          <w:caps/>
          <w:sz w:val="18"/>
          <w:szCs w:val="18"/>
        </w:rPr>
        <w:t>τ</w:t>
      </w:r>
      <w:r w:rsidRPr="00C17E69">
        <w:rPr>
          <w:b/>
          <w:bCs/>
          <w:sz w:val="18"/>
          <w:szCs w:val="18"/>
        </w:rPr>
        <w:t xml:space="preserve">ἄν : </w:t>
      </w:r>
      <w:r w:rsidRPr="00C17E69">
        <w:rPr>
          <w:i/>
          <w:iCs/>
          <w:sz w:val="18"/>
          <w:szCs w:val="18"/>
        </w:rPr>
        <w:t xml:space="preserve">crase att. </w:t>
      </w:r>
      <w:proofErr w:type="gramStart"/>
      <w:r w:rsidRPr="00C17E69">
        <w:rPr>
          <w:i/>
          <w:iCs/>
          <w:sz w:val="18"/>
          <w:szCs w:val="18"/>
        </w:rPr>
        <w:t>pour</w:t>
      </w:r>
      <w:proofErr w:type="gramEnd"/>
      <w:r w:rsidRPr="00C17E69">
        <w:rPr>
          <w:sz w:val="18"/>
          <w:szCs w:val="18"/>
        </w:rPr>
        <w:t xml:space="preserve"> </w:t>
      </w:r>
      <w:r w:rsidRPr="00C17E69">
        <w:rPr>
          <w:b/>
          <w:sz w:val="18"/>
          <w:szCs w:val="18"/>
        </w:rPr>
        <w:t xml:space="preserve">τοι ἄν    </w:t>
      </w:r>
      <w:r w:rsidRPr="00C17E69">
        <w:rPr>
          <w:b/>
          <w:caps/>
          <w:sz w:val="18"/>
          <w:szCs w:val="18"/>
        </w:rPr>
        <w:t>τ</w:t>
      </w:r>
      <w:r w:rsidRPr="00C17E69">
        <w:rPr>
          <w:b/>
          <w:sz w:val="18"/>
          <w:szCs w:val="18"/>
        </w:rPr>
        <w:t xml:space="preserve">οι, </w:t>
      </w:r>
      <w:r w:rsidRPr="00C17E69">
        <w:rPr>
          <w:i/>
          <w:sz w:val="18"/>
          <w:szCs w:val="18"/>
        </w:rPr>
        <w:t>encl</w:t>
      </w:r>
      <w:r w:rsidRPr="00C17E69">
        <w:rPr>
          <w:b/>
          <w:sz w:val="18"/>
          <w:szCs w:val="18"/>
        </w:rPr>
        <w:t xml:space="preserve">. : </w:t>
      </w:r>
      <w:proofErr w:type="gramStart"/>
      <w:r w:rsidRPr="00C17E69">
        <w:rPr>
          <w:sz w:val="18"/>
          <w:szCs w:val="18"/>
        </w:rPr>
        <w:t>tu</w:t>
      </w:r>
      <w:proofErr w:type="gramEnd"/>
      <w:r w:rsidRPr="00C17E69">
        <w:rPr>
          <w:sz w:val="18"/>
          <w:szCs w:val="18"/>
        </w:rPr>
        <w:t xml:space="preserve"> peux me croire !</w:t>
      </w:r>
      <w:r w:rsidRPr="00C17E69">
        <w:rPr>
          <w:b/>
          <w:sz w:val="18"/>
          <w:szCs w:val="18"/>
        </w:rPr>
        <w:t xml:space="preserve">      </w:t>
      </w:r>
      <w:r w:rsidRPr="00C17E69">
        <w:rPr>
          <w:b/>
          <w:bCs/>
          <w:sz w:val="18"/>
          <w:szCs w:val="18"/>
        </w:rPr>
        <w:t>Θ</w:t>
      </w:r>
      <w:r w:rsidRPr="00C17E69">
        <w:rPr>
          <w:rFonts w:cs="Arial"/>
          <w:b/>
          <w:sz w:val="18"/>
          <w:szCs w:val="18"/>
        </w:rPr>
        <w:t>αυμάζω :</w:t>
      </w:r>
      <w:r w:rsidRPr="00C17E69">
        <w:rPr>
          <w:rFonts w:cs="Arial"/>
          <w:sz w:val="18"/>
          <w:szCs w:val="18"/>
        </w:rPr>
        <w:t xml:space="preserve"> s'étonner     </w:t>
      </w:r>
      <w:r w:rsidRPr="00C17E69">
        <w:rPr>
          <w:b/>
          <w:caps/>
          <w:sz w:val="18"/>
          <w:szCs w:val="18"/>
          <w:lang w:val="el-GR"/>
        </w:rPr>
        <w:t>σ</w:t>
      </w:r>
      <w:r w:rsidRPr="00C17E69">
        <w:rPr>
          <w:b/>
          <w:sz w:val="18"/>
          <w:szCs w:val="18"/>
          <w:lang w:val="el-GR"/>
        </w:rPr>
        <w:t>οι</w:t>
      </w:r>
      <w:r w:rsidRPr="00C17E69">
        <w:rPr>
          <w:sz w:val="18"/>
          <w:szCs w:val="18"/>
        </w:rPr>
        <w:t xml:space="preserve"> (= Socr. ; </w:t>
      </w:r>
      <w:r w:rsidRPr="00C17E69">
        <w:rPr>
          <w:i/>
          <w:sz w:val="18"/>
          <w:szCs w:val="18"/>
        </w:rPr>
        <w:t>cp de</w:t>
      </w:r>
      <w:r w:rsidRPr="00C17E69">
        <w:rPr>
          <w:sz w:val="18"/>
          <w:szCs w:val="18"/>
        </w:rPr>
        <w:t xml:space="preserve"> </w:t>
      </w:r>
      <w:r w:rsidRPr="00C17E69">
        <w:rPr>
          <w:sz w:val="18"/>
          <w:szCs w:val="18"/>
          <w:lang w:val="el-GR"/>
        </w:rPr>
        <w:t>ἐπιδεῖξαι</w:t>
      </w:r>
      <w:r w:rsidRPr="00C17E69">
        <w:rPr>
          <w:sz w:val="18"/>
          <w:szCs w:val="18"/>
        </w:rPr>
        <w:t xml:space="preserve">)   </w:t>
      </w:r>
      <w:r w:rsidRPr="00C17E69">
        <w:rPr>
          <w:rFonts w:cs="Arial"/>
          <w:sz w:val="18"/>
          <w:szCs w:val="18"/>
        </w:rPr>
        <w:t xml:space="preserve"> </w:t>
      </w:r>
      <w:r w:rsidRPr="00C17E69">
        <w:rPr>
          <w:rFonts w:cs="Arial"/>
          <w:b/>
          <w:sz w:val="18"/>
          <w:szCs w:val="18"/>
          <w:lang w:val="el-GR"/>
        </w:rPr>
        <w:t>Ἐχω</w:t>
      </w:r>
      <w:r w:rsidRPr="00C17E69">
        <w:rPr>
          <w:rFonts w:cs="Arial"/>
          <w:b/>
          <w:sz w:val="18"/>
          <w:szCs w:val="18"/>
        </w:rPr>
        <w:t xml:space="preserve"> + inf.</w:t>
      </w:r>
      <w:r w:rsidRPr="00C17E69">
        <w:rPr>
          <w:rFonts w:cs="Arial"/>
          <w:sz w:val="18"/>
          <w:szCs w:val="18"/>
        </w:rPr>
        <w:t xml:space="preserve"> : pouvoir     </w:t>
      </w:r>
      <w:r w:rsidRPr="00C17E69">
        <w:rPr>
          <w:b/>
          <w:sz w:val="18"/>
          <w:szCs w:val="18"/>
        </w:rPr>
        <w:t>Ἐπιδείκνυμι</w:t>
      </w:r>
      <w:r w:rsidRPr="00C17E69">
        <w:rPr>
          <w:sz w:val="18"/>
          <w:szCs w:val="18"/>
        </w:rPr>
        <w:t xml:space="preserve"> [</w:t>
      </w:r>
      <w:r w:rsidRPr="00C17E69">
        <w:rPr>
          <w:i/>
          <w:sz w:val="18"/>
          <w:szCs w:val="18"/>
        </w:rPr>
        <w:t>inf. pst</w:t>
      </w:r>
      <w:r w:rsidRPr="00C17E69">
        <w:rPr>
          <w:sz w:val="18"/>
          <w:szCs w:val="18"/>
        </w:rPr>
        <w:t xml:space="preserve"> : </w:t>
      </w:r>
      <w:r w:rsidRPr="00C17E69">
        <w:rPr>
          <w:sz w:val="18"/>
          <w:szCs w:val="18"/>
          <w:lang w:val="el-GR"/>
        </w:rPr>
        <w:t>δεικύναι</w:t>
      </w:r>
      <w:r w:rsidRPr="00C17E69">
        <w:rPr>
          <w:b/>
          <w:sz w:val="18"/>
          <w:szCs w:val="18"/>
        </w:rPr>
        <w:t> ;</w:t>
      </w:r>
      <w:r w:rsidRPr="00C17E69">
        <w:rPr>
          <w:sz w:val="18"/>
          <w:szCs w:val="18"/>
        </w:rPr>
        <w:t xml:space="preserve"> </w:t>
      </w:r>
      <w:proofErr w:type="gramStart"/>
      <w:r w:rsidRPr="00C17E69">
        <w:rPr>
          <w:i/>
          <w:sz w:val="18"/>
          <w:szCs w:val="18"/>
        </w:rPr>
        <w:t>fut.</w:t>
      </w:r>
      <w:r w:rsidRPr="00C17E69">
        <w:rPr>
          <w:sz w:val="18"/>
          <w:szCs w:val="18"/>
        </w:rPr>
        <w:t> :</w:t>
      </w:r>
      <w:proofErr w:type="gramEnd"/>
      <w:r w:rsidRPr="00C17E69">
        <w:rPr>
          <w:sz w:val="18"/>
          <w:szCs w:val="18"/>
        </w:rPr>
        <w:t xml:space="preserve"> ἐπιδείξω ;</w:t>
      </w:r>
      <w:r w:rsidRPr="00C17E69">
        <w:rPr>
          <w:i/>
          <w:sz w:val="18"/>
          <w:szCs w:val="18"/>
        </w:rPr>
        <w:t>aor.</w:t>
      </w:r>
      <w:r w:rsidRPr="00C17E69">
        <w:rPr>
          <w:sz w:val="18"/>
          <w:szCs w:val="18"/>
        </w:rPr>
        <w:t> : ἐπέδειξα </w:t>
      </w:r>
      <w:r w:rsidRPr="00C17E69">
        <w:rPr>
          <w:rFonts w:cs="Arial"/>
          <w:b/>
          <w:sz w:val="18"/>
          <w:szCs w:val="18"/>
        </w:rPr>
        <w:t>]—: (</w:t>
      </w:r>
      <w:r w:rsidRPr="00C17E69">
        <w:rPr>
          <w:rFonts w:cs="Arial"/>
          <w:b/>
          <w:sz w:val="18"/>
          <w:szCs w:val="18"/>
          <w:u w:val="single"/>
        </w:rPr>
        <w:t>tr</w:t>
      </w:r>
      <w:r w:rsidRPr="00C17E69">
        <w:rPr>
          <w:rFonts w:cs="Arial"/>
          <w:b/>
          <w:sz w:val="18"/>
          <w:szCs w:val="18"/>
        </w:rPr>
        <w:t>.) :</w:t>
      </w:r>
      <w:r w:rsidRPr="00C17E69">
        <w:rPr>
          <w:sz w:val="18"/>
          <w:szCs w:val="18"/>
        </w:rPr>
        <w:t xml:space="preserve"> faire voir par une preuve ou un raisonnement, montrer    </w:t>
      </w:r>
      <w:r w:rsidRPr="00C17E69">
        <w:rPr>
          <w:b/>
          <w:sz w:val="18"/>
          <w:szCs w:val="18"/>
        </w:rPr>
        <w:t>Α</w:t>
      </w:r>
      <w:r w:rsidRPr="00C17E69">
        <w:rPr>
          <w:b/>
          <w:sz w:val="18"/>
          <w:szCs w:val="18"/>
          <w:lang w:val="el-GR"/>
        </w:rPr>
        <w:t>ὑτ</w:t>
      </w:r>
      <w:r w:rsidRPr="00C17E69">
        <w:rPr>
          <w:b/>
          <w:bCs/>
          <w:sz w:val="18"/>
          <w:szCs w:val="18"/>
          <w:lang w:val="el-GR"/>
        </w:rPr>
        <w:t>όν</w:t>
      </w:r>
      <w:r w:rsidRPr="00C17E69">
        <w:rPr>
          <w:b/>
          <w:bCs/>
          <w:sz w:val="18"/>
          <w:szCs w:val="18"/>
        </w:rPr>
        <w:t xml:space="preserve">, </w:t>
      </w:r>
      <w:r w:rsidRPr="00C17E69">
        <w:rPr>
          <w:b/>
          <w:bCs/>
          <w:sz w:val="18"/>
          <w:szCs w:val="18"/>
          <w:lang w:val="el-GR"/>
        </w:rPr>
        <w:t>ήν</w:t>
      </w:r>
      <w:r w:rsidRPr="00C17E69">
        <w:rPr>
          <w:b/>
          <w:bCs/>
          <w:sz w:val="18"/>
          <w:szCs w:val="18"/>
        </w:rPr>
        <w:t xml:space="preserve">, </w:t>
      </w:r>
      <w:r w:rsidRPr="00C17E69">
        <w:rPr>
          <w:b/>
          <w:bCs/>
          <w:sz w:val="18"/>
          <w:szCs w:val="18"/>
          <w:lang w:val="el-GR"/>
        </w:rPr>
        <w:t>ό</w:t>
      </w:r>
      <w:r w:rsidRPr="00C17E69">
        <w:rPr>
          <w:b/>
          <w:bCs/>
          <w:sz w:val="18"/>
          <w:szCs w:val="18"/>
        </w:rPr>
        <w:t> </w:t>
      </w:r>
      <w:r w:rsidRPr="00C17E69">
        <w:rPr>
          <w:bCs/>
          <w:i/>
          <w:sz w:val="18"/>
          <w:szCs w:val="18"/>
        </w:rPr>
        <w:t xml:space="preserve">contr. pour </w:t>
      </w:r>
      <w:r w:rsidRPr="00C17E69">
        <w:rPr>
          <w:b/>
          <w:bCs/>
          <w:sz w:val="18"/>
          <w:szCs w:val="18"/>
        </w:rPr>
        <w:t xml:space="preserve"> ἑαυτ</w:t>
      </w:r>
      <w:r w:rsidRPr="00C17E69">
        <w:rPr>
          <w:b/>
          <w:bCs/>
          <w:sz w:val="18"/>
          <w:szCs w:val="18"/>
          <w:lang w:val="el-GR"/>
        </w:rPr>
        <w:t>όν</w:t>
      </w:r>
      <w:r w:rsidRPr="00C17E69">
        <w:rPr>
          <w:b/>
          <w:bCs/>
          <w:sz w:val="18"/>
          <w:szCs w:val="18"/>
        </w:rPr>
        <w:t xml:space="preserve">, </w:t>
      </w:r>
      <w:r w:rsidRPr="00C17E69">
        <w:rPr>
          <w:b/>
          <w:bCs/>
          <w:sz w:val="18"/>
          <w:szCs w:val="18"/>
          <w:lang w:val="el-GR"/>
        </w:rPr>
        <w:t>ήν</w:t>
      </w:r>
      <w:r w:rsidRPr="00C17E69">
        <w:rPr>
          <w:b/>
          <w:bCs/>
          <w:sz w:val="18"/>
          <w:szCs w:val="18"/>
        </w:rPr>
        <w:t xml:space="preserve">, </w:t>
      </w:r>
      <w:r w:rsidRPr="00C17E69">
        <w:rPr>
          <w:b/>
          <w:bCs/>
          <w:sz w:val="18"/>
          <w:szCs w:val="18"/>
          <w:lang w:val="el-GR"/>
        </w:rPr>
        <w:t>ό</w:t>
      </w:r>
      <w:r w:rsidRPr="00C17E69">
        <w:rPr>
          <w:b/>
          <w:bCs/>
          <w:sz w:val="18"/>
          <w:szCs w:val="18"/>
        </w:rPr>
        <w:t xml:space="preserve"> ;  </w:t>
      </w:r>
      <w:r w:rsidRPr="00C17E69">
        <w:rPr>
          <w:b/>
          <w:bCs/>
          <w:sz w:val="18"/>
          <w:szCs w:val="18"/>
          <w:lang w:val="el-GR"/>
        </w:rPr>
        <w:t>ἑαυτοῦ</w:t>
      </w:r>
      <w:r w:rsidRPr="00C17E69">
        <w:rPr>
          <w:sz w:val="18"/>
          <w:szCs w:val="18"/>
        </w:rPr>
        <w:t xml:space="preserve"> </w:t>
      </w:r>
      <w:r w:rsidRPr="00C17E69">
        <w:rPr>
          <w:sz w:val="18"/>
          <w:szCs w:val="18"/>
          <w:lang w:val="el-GR"/>
        </w:rPr>
        <w:t>ῆς</w:t>
      </w:r>
      <w:r w:rsidRPr="00C17E69">
        <w:rPr>
          <w:sz w:val="18"/>
          <w:szCs w:val="18"/>
        </w:rPr>
        <w:t xml:space="preserve">, </w:t>
      </w:r>
      <w:r w:rsidRPr="00C17E69">
        <w:rPr>
          <w:sz w:val="18"/>
          <w:szCs w:val="18"/>
          <w:lang w:val="el-GR"/>
        </w:rPr>
        <w:t>οῦ</w:t>
      </w:r>
      <w:r w:rsidRPr="00C17E69">
        <w:rPr>
          <w:sz w:val="18"/>
          <w:szCs w:val="18"/>
        </w:rPr>
        <w:t xml:space="preserve">, </w:t>
      </w:r>
      <w:r w:rsidRPr="00C17E69">
        <w:rPr>
          <w:i/>
          <w:iCs/>
          <w:sz w:val="18"/>
          <w:szCs w:val="18"/>
        </w:rPr>
        <w:t>etc.</w:t>
      </w:r>
      <w:r w:rsidRPr="00C17E69">
        <w:rPr>
          <w:sz w:val="18"/>
          <w:szCs w:val="18"/>
        </w:rPr>
        <w:t> : soi-même, etc.</w:t>
      </w:r>
    </w:p>
  </w:footnote>
  <w:footnote w:id="212">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Λέγω</w:t>
      </w:r>
      <w:r w:rsidRPr="00C17E69">
        <w:rPr>
          <w:sz w:val="18"/>
          <w:szCs w:val="18"/>
        </w:rPr>
        <w:t xml:space="preserve"> : </w:t>
      </w:r>
      <w:proofErr w:type="gramStart"/>
      <w:r w:rsidRPr="00C17E69">
        <w:rPr>
          <w:rFonts w:cs="Arial"/>
          <w:b/>
          <w:sz w:val="18"/>
          <w:szCs w:val="18"/>
        </w:rPr>
        <w:t>—[</w:t>
      </w:r>
      <w:proofErr w:type="gramEnd"/>
      <w:r w:rsidRPr="00C17E69">
        <w:rPr>
          <w:rFonts w:cs="Arial"/>
          <w:sz w:val="18"/>
          <w:szCs w:val="18"/>
        </w:rPr>
        <w:t xml:space="preserve"> </w:t>
      </w:r>
      <w:r w:rsidRPr="00C17E69">
        <w:rPr>
          <w:rFonts w:cs="Arial"/>
          <w:i/>
          <w:sz w:val="18"/>
          <w:szCs w:val="18"/>
        </w:rPr>
        <w:t>fut</w:t>
      </w:r>
      <w:r w:rsidRPr="00C17E69">
        <w:rPr>
          <w:rFonts w:cs="Arial"/>
          <w:sz w:val="18"/>
          <w:szCs w:val="18"/>
        </w:rPr>
        <w:t xml:space="preserve">. : ἑρῶ ; </w:t>
      </w:r>
      <w:r w:rsidRPr="00C17E69">
        <w:rPr>
          <w:rFonts w:cs="Arial"/>
          <w:i/>
          <w:sz w:val="18"/>
          <w:szCs w:val="18"/>
        </w:rPr>
        <w:t>aor.-2</w:t>
      </w:r>
      <w:r w:rsidRPr="00C17E69">
        <w:rPr>
          <w:rFonts w:cs="Arial"/>
          <w:sz w:val="18"/>
          <w:szCs w:val="18"/>
        </w:rPr>
        <w:t> : εἶπον</w:t>
      </w:r>
      <w:r w:rsidRPr="00C17E69">
        <w:rPr>
          <w:rFonts w:ascii="Times New Roman" w:hAnsi="Times New Roman"/>
          <w:sz w:val="18"/>
          <w:szCs w:val="18"/>
          <w:lang w:eastAsia="ja-JP"/>
        </w:rPr>
        <w:t>→</w:t>
      </w:r>
      <w:r w:rsidRPr="00C17E69">
        <w:rPr>
          <w:rFonts w:cs="Arial"/>
          <w:sz w:val="18"/>
          <w:szCs w:val="18"/>
          <w:lang w:eastAsia="ja-JP"/>
        </w:rPr>
        <w:t xml:space="preserve"> </w:t>
      </w:r>
      <w:r w:rsidRPr="00C17E69">
        <w:rPr>
          <w:rFonts w:cs="Arial"/>
          <w:i/>
          <w:sz w:val="18"/>
          <w:szCs w:val="18"/>
        </w:rPr>
        <w:t>inf. aor.</w:t>
      </w:r>
      <w:r w:rsidRPr="00C17E69">
        <w:rPr>
          <w:rFonts w:cs="Arial"/>
          <w:sz w:val="18"/>
          <w:szCs w:val="18"/>
        </w:rPr>
        <w:t xml:space="preserve"> : </w:t>
      </w:r>
      <w:r w:rsidRPr="00C17E69">
        <w:rPr>
          <w:sz w:val="18"/>
          <w:szCs w:val="18"/>
        </w:rPr>
        <w:t>εἰπεῖν ;</w:t>
      </w:r>
      <w:r w:rsidRPr="00C17E69">
        <w:rPr>
          <w:rFonts w:cs="Arial"/>
          <w:sz w:val="18"/>
          <w:szCs w:val="18"/>
        </w:rPr>
        <w:t xml:space="preserve"> </w:t>
      </w:r>
      <w:r w:rsidRPr="00C17E69">
        <w:rPr>
          <w:rFonts w:cs="Arial"/>
          <w:i/>
          <w:sz w:val="18"/>
          <w:szCs w:val="18"/>
        </w:rPr>
        <w:t>pft</w:t>
      </w:r>
      <w:r w:rsidRPr="00C17E69">
        <w:rPr>
          <w:rFonts w:cs="Arial"/>
          <w:sz w:val="18"/>
          <w:szCs w:val="18"/>
        </w:rPr>
        <w:t xml:space="preserve"> : εἴρηκα </w:t>
      </w:r>
      <w:r w:rsidRPr="00C17E69">
        <w:rPr>
          <w:rFonts w:cs="Arial"/>
          <w:b/>
          <w:sz w:val="18"/>
          <w:szCs w:val="18"/>
        </w:rPr>
        <w:t>]—(acc. en gal) :</w:t>
      </w:r>
      <w:r w:rsidRPr="00C17E69">
        <w:rPr>
          <w:rFonts w:cs="Arial"/>
          <w:sz w:val="18"/>
          <w:szCs w:val="18"/>
        </w:rPr>
        <w:t xml:space="preserve">  dire, parler      </w:t>
      </w:r>
      <w:r w:rsidRPr="00C17E69">
        <w:rPr>
          <w:b/>
          <w:sz w:val="18"/>
          <w:szCs w:val="18"/>
        </w:rPr>
        <w:t>Δή,</w:t>
      </w:r>
      <w:r w:rsidRPr="00C17E69">
        <w:rPr>
          <w:b/>
          <w:i/>
          <w:sz w:val="18"/>
          <w:szCs w:val="18"/>
        </w:rPr>
        <w:t xml:space="preserve"> </w:t>
      </w:r>
      <w:r w:rsidRPr="00C17E69">
        <w:rPr>
          <w:i/>
          <w:sz w:val="18"/>
          <w:szCs w:val="18"/>
        </w:rPr>
        <w:t>particule intensive forte</w:t>
      </w:r>
      <w:r w:rsidRPr="00C17E69">
        <w:rPr>
          <w:sz w:val="18"/>
          <w:szCs w:val="18"/>
        </w:rPr>
        <w:t> : (</w:t>
      </w:r>
      <w:r w:rsidRPr="00C17E69">
        <w:rPr>
          <w:i/>
          <w:sz w:val="18"/>
          <w:szCs w:val="18"/>
        </w:rPr>
        <w:t>tps</w:t>
      </w:r>
      <w:r w:rsidRPr="00C17E69">
        <w:rPr>
          <w:sz w:val="18"/>
          <w:szCs w:val="18"/>
        </w:rPr>
        <w:t>) en ce moment même ; évidemment, just</w:t>
      </w:r>
      <w:r w:rsidRPr="00C17E69">
        <w:rPr>
          <w:sz w:val="18"/>
          <w:szCs w:val="18"/>
        </w:rPr>
        <w:t>e</w:t>
      </w:r>
      <w:r w:rsidRPr="00C17E69">
        <w:rPr>
          <w:sz w:val="18"/>
          <w:szCs w:val="18"/>
        </w:rPr>
        <w:t>ment, précisément ; déjà ; jusqu'à pst ; désormais ; alors ; (</w:t>
      </w:r>
      <w:r w:rsidRPr="00C17E69">
        <w:rPr>
          <w:i/>
          <w:sz w:val="18"/>
          <w:szCs w:val="18"/>
        </w:rPr>
        <w:t>dvpt, raisonnement</w:t>
      </w:r>
      <w:r w:rsidRPr="00C17E69">
        <w:rPr>
          <w:sz w:val="18"/>
          <w:szCs w:val="18"/>
        </w:rPr>
        <w:t>) donc ; (renforce aff. ou nég.) certes, en vérité, tout à fait ; en outre, surtout, bien plus.</w:t>
      </w:r>
    </w:p>
  </w:footnote>
  <w:footnote w:id="213">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Ἰ</w:t>
      </w:r>
      <w:r w:rsidRPr="00C17E69">
        <w:rPr>
          <w:b/>
          <w:sz w:val="18"/>
          <w:szCs w:val="18"/>
        </w:rPr>
        <w:t xml:space="preserve">σχυρός, ά, όν : </w:t>
      </w:r>
      <w:r w:rsidRPr="00C17E69">
        <w:rPr>
          <w:sz w:val="18"/>
          <w:szCs w:val="18"/>
        </w:rPr>
        <w:t xml:space="preserve">fort, vigoureux     </w:t>
      </w:r>
      <w:r w:rsidRPr="00C17E69">
        <w:rPr>
          <w:caps/>
          <w:sz w:val="18"/>
          <w:szCs w:val="18"/>
        </w:rPr>
        <w:t xml:space="preserve"> </w:t>
      </w:r>
      <w:r w:rsidRPr="00C17E69">
        <w:rPr>
          <w:b/>
          <w:sz w:val="18"/>
          <w:szCs w:val="18"/>
        </w:rPr>
        <w:t>Σ</w:t>
      </w:r>
      <w:r w:rsidRPr="00C17E69">
        <w:rPr>
          <w:rFonts w:cs="Arial"/>
          <w:b/>
          <w:sz w:val="18"/>
          <w:szCs w:val="18"/>
        </w:rPr>
        <w:t>ῶμα, ατος (τό) :</w:t>
      </w:r>
      <w:r w:rsidRPr="00C17E69">
        <w:rPr>
          <w:rFonts w:cs="Arial"/>
          <w:sz w:val="18"/>
          <w:szCs w:val="18"/>
        </w:rPr>
        <w:t xml:space="preserve"> corps ; </w:t>
      </w:r>
      <w:r w:rsidRPr="00C17E69">
        <w:rPr>
          <w:b/>
          <w:sz w:val="18"/>
          <w:szCs w:val="18"/>
          <w:lang w:val="el-GR"/>
        </w:rPr>
        <w:t>τὰ</w:t>
      </w:r>
      <w:r w:rsidRPr="00C17E69">
        <w:rPr>
          <w:b/>
          <w:sz w:val="18"/>
          <w:szCs w:val="18"/>
        </w:rPr>
        <w:t xml:space="preserve"> </w:t>
      </w:r>
      <w:r w:rsidRPr="00C17E69">
        <w:rPr>
          <w:b/>
          <w:sz w:val="18"/>
          <w:szCs w:val="18"/>
          <w:lang w:val="el-GR"/>
        </w:rPr>
        <w:t>σώματα</w:t>
      </w:r>
      <w:r w:rsidRPr="00C17E69">
        <w:rPr>
          <w:sz w:val="18"/>
          <w:szCs w:val="18"/>
        </w:rPr>
        <w:t xml:space="preserve"> : acc. </w:t>
      </w:r>
      <w:proofErr w:type="gramStart"/>
      <w:r w:rsidRPr="00C17E69">
        <w:rPr>
          <w:sz w:val="18"/>
          <w:szCs w:val="18"/>
        </w:rPr>
        <w:t>de</w:t>
      </w:r>
      <w:proofErr w:type="gramEnd"/>
      <w:r w:rsidRPr="00C17E69">
        <w:rPr>
          <w:sz w:val="18"/>
          <w:szCs w:val="18"/>
        </w:rPr>
        <w:t xml:space="preserve"> relation.   </w:t>
      </w:r>
    </w:p>
  </w:footnote>
  <w:footnote w:id="214">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Ὡς</w:t>
      </w:r>
      <w:r w:rsidRPr="00C17E69">
        <w:rPr>
          <w:b/>
          <w:sz w:val="18"/>
          <w:szCs w:val="18"/>
        </w:rPr>
        <w:t> :</w:t>
      </w:r>
      <w:r w:rsidRPr="00C17E69">
        <w:rPr>
          <w:sz w:val="18"/>
          <w:szCs w:val="18"/>
        </w:rPr>
        <w:t xml:space="preserve"> comme</w:t>
      </w:r>
      <w:r w:rsidRPr="00C17E69">
        <w:rPr>
          <w:b/>
          <w:bCs/>
          <w:sz w:val="18"/>
          <w:szCs w:val="18"/>
        </w:rPr>
        <w:t xml:space="preserve">   </w:t>
      </w:r>
      <w:r w:rsidRPr="00C17E69">
        <w:rPr>
          <w:b/>
          <w:bCs/>
          <w:sz w:val="18"/>
          <w:szCs w:val="18"/>
          <w:lang w:val="el-GR"/>
        </w:rPr>
        <w:t>Ἐ</w:t>
      </w:r>
      <w:r w:rsidRPr="00C17E69">
        <w:rPr>
          <w:b/>
          <w:bCs/>
          <w:sz w:val="18"/>
          <w:szCs w:val="18"/>
        </w:rPr>
        <w:t xml:space="preserve">γᾦμαι : </w:t>
      </w:r>
      <w:r w:rsidRPr="00C17E69">
        <w:rPr>
          <w:sz w:val="18"/>
          <w:szCs w:val="18"/>
        </w:rPr>
        <w:t xml:space="preserve"> </w:t>
      </w:r>
      <w:r w:rsidRPr="00C17E69">
        <w:rPr>
          <w:i/>
          <w:iCs/>
          <w:sz w:val="18"/>
          <w:szCs w:val="18"/>
        </w:rPr>
        <w:t>crase attique pour</w:t>
      </w:r>
      <w:r w:rsidRPr="00C17E69">
        <w:rPr>
          <w:sz w:val="18"/>
          <w:szCs w:val="18"/>
        </w:rPr>
        <w:t xml:space="preserve"> </w:t>
      </w:r>
      <w:r w:rsidRPr="00C17E69">
        <w:rPr>
          <w:b/>
          <w:sz w:val="18"/>
          <w:szCs w:val="18"/>
        </w:rPr>
        <w:t>ἐγὼ οἶμαι</w:t>
      </w:r>
      <w:r w:rsidRPr="00C17E69">
        <w:rPr>
          <w:sz w:val="18"/>
          <w:szCs w:val="18"/>
        </w:rPr>
        <w:t xml:space="preserve">        </w:t>
      </w:r>
      <w:r w:rsidRPr="00C17E69">
        <w:rPr>
          <w:b/>
          <w:sz w:val="18"/>
          <w:szCs w:val="18"/>
          <w:lang w:val="el-GR"/>
        </w:rPr>
        <w:t>Ὁ</w:t>
      </w:r>
      <w:r w:rsidRPr="00C17E69">
        <w:rPr>
          <w:b/>
          <w:sz w:val="18"/>
          <w:szCs w:val="18"/>
        </w:rPr>
        <w:t xml:space="preserve"> </w:t>
      </w:r>
      <w:r w:rsidRPr="00C17E69">
        <w:rPr>
          <w:b/>
          <w:sz w:val="18"/>
          <w:szCs w:val="18"/>
          <w:lang w:val="el-GR"/>
        </w:rPr>
        <w:t>χρηματιστής</w:t>
      </w:r>
      <w:r w:rsidRPr="00C17E69">
        <w:rPr>
          <w:b/>
          <w:sz w:val="18"/>
          <w:szCs w:val="18"/>
        </w:rPr>
        <w:t xml:space="preserve">, </w:t>
      </w:r>
      <w:r w:rsidRPr="00C17E69">
        <w:rPr>
          <w:b/>
          <w:sz w:val="18"/>
          <w:szCs w:val="18"/>
          <w:lang w:val="el-GR"/>
        </w:rPr>
        <w:t>οῦ</w:t>
      </w:r>
      <w:r w:rsidRPr="00C17E69">
        <w:rPr>
          <w:sz w:val="18"/>
          <w:szCs w:val="18"/>
        </w:rPr>
        <w:t> : le financier     Κ</w:t>
      </w:r>
      <w:r w:rsidRPr="00C17E69">
        <w:rPr>
          <w:b/>
          <w:sz w:val="18"/>
          <w:szCs w:val="18"/>
        </w:rPr>
        <w:t>αταφρονέω</w:t>
      </w:r>
      <w:r w:rsidRPr="00C17E69">
        <w:rPr>
          <w:sz w:val="18"/>
          <w:szCs w:val="18"/>
        </w:rPr>
        <w:t xml:space="preserve"> : mépriser, ne faire aucun cas de (+ gén.).  </w:t>
      </w:r>
    </w:p>
  </w:footnote>
  <w:footnote w:id="215">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bCs/>
          <w:sz w:val="18"/>
          <w:szCs w:val="18"/>
        </w:rPr>
        <w:t xml:space="preserve">Σκοπεῖν : </w:t>
      </w:r>
      <w:r w:rsidRPr="00C17E69">
        <w:rPr>
          <w:sz w:val="18"/>
          <w:szCs w:val="18"/>
        </w:rPr>
        <w:t>examiner ; réfléchir à  au futur   Δ</w:t>
      </w:r>
      <w:r w:rsidRPr="00C17E69">
        <w:rPr>
          <w:rFonts w:cs="Arial"/>
          <w:b/>
          <w:sz w:val="18"/>
          <w:szCs w:val="18"/>
        </w:rPr>
        <w:t>ῆτα (</w:t>
      </w:r>
      <w:r w:rsidRPr="00C17E69">
        <w:rPr>
          <w:rFonts w:cs="Arial"/>
          <w:i/>
          <w:sz w:val="18"/>
          <w:szCs w:val="18"/>
        </w:rPr>
        <w:t>plus fort que</w:t>
      </w:r>
      <w:r w:rsidRPr="00C17E69">
        <w:rPr>
          <w:rFonts w:cs="Arial"/>
          <w:b/>
          <w:sz w:val="18"/>
          <w:szCs w:val="18"/>
        </w:rPr>
        <w:t xml:space="preserve"> δή) :</w:t>
      </w:r>
      <w:r w:rsidRPr="00C17E69">
        <w:rPr>
          <w:rFonts w:cs="Arial"/>
          <w:sz w:val="18"/>
          <w:szCs w:val="18"/>
        </w:rPr>
        <w:t xml:space="preserve"> oui certes, oui en vérité ; exprime une indignation  […]     </w:t>
      </w:r>
      <w:r w:rsidRPr="00C17E69">
        <w:rPr>
          <w:sz w:val="18"/>
          <w:szCs w:val="18"/>
        </w:rPr>
        <w:t xml:space="preserve">   Ἐ</w:t>
      </w:r>
      <w:r w:rsidRPr="00C17E69">
        <w:rPr>
          <w:b/>
          <w:sz w:val="18"/>
          <w:szCs w:val="18"/>
        </w:rPr>
        <w:t xml:space="preserve">άν (= εἰ + ἄν) </w:t>
      </w:r>
      <w:r w:rsidRPr="00C17E69">
        <w:rPr>
          <w:sz w:val="18"/>
          <w:szCs w:val="18"/>
        </w:rPr>
        <w:t xml:space="preserve">+ subj. : […] ; si </w:t>
      </w:r>
      <w:r w:rsidRPr="00C17E69">
        <w:rPr>
          <w:i/>
          <w:sz w:val="18"/>
          <w:szCs w:val="18"/>
        </w:rPr>
        <w:t xml:space="preserve">interrogatif, </w:t>
      </w:r>
      <w:r w:rsidRPr="00C17E69">
        <w:rPr>
          <w:sz w:val="18"/>
          <w:szCs w:val="18"/>
        </w:rPr>
        <w:t>intr</w:t>
      </w:r>
      <w:r w:rsidRPr="00C17E69">
        <w:rPr>
          <w:sz w:val="18"/>
          <w:szCs w:val="18"/>
        </w:rPr>
        <w:t>o</w:t>
      </w:r>
      <w:r w:rsidRPr="00C17E69">
        <w:rPr>
          <w:sz w:val="18"/>
          <w:szCs w:val="18"/>
        </w:rPr>
        <w:t xml:space="preserve">duisant une interr. ind. après un vb. signifiant « savoir, rechercher, examiner » </w:t>
      </w:r>
      <w:r w:rsidRPr="00C17E69">
        <w:rPr>
          <w:b/>
          <w:sz w:val="18"/>
          <w:szCs w:val="18"/>
        </w:rPr>
        <w:t>B</w:t>
      </w:r>
      <w:r w:rsidRPr="00C17E69">
        <w:rPr>
          <w:sz w:val="18"/>
          <w:szCs w:val="18"/>
        </w:rPr>
        <w:t xml:space="preserve">ailly </w:t>
      </w:r>
      <w:proofErr w:type="gramStart"/>
      <w:r w:rsidRPr="00C17E69">
        <w:rPr>
          <w:i/>
          <w:sz w:val="18"/>
          <w:szCs w:val="18"/>
        </w:rPr>
        <w:t>s.v</w:t>
      </w:r>
      <w:r w:rsidRPr="00C17E69">
        <w:rPr>
          <w:sz w:val="18"/>
          <w:szCs w:val="18"/>
        </w:rPr>
        <w:t>.,</w:t>
      </w:r>
      <w:proofErr w:type="gramEnd"/>
      <w:r w:rsidRPr="00C17E69">
        <w:rPr>
          <w:sz w:val="18"/>
          <w:szCs w:val="18"/>
        </w:rPr>
        <w:t xml:space="preserve"> B.)       </w:t>
      </w:r>
      <w:r w:rsidRPr="00C17E69">
        <w:rPr>
          <w:b/>
          <w:sz w:val="18"/>
          <w:szCs w:val="18"/>
        </w:rPr>
        <w:t xml:space="preserve">Πλοῦτος, ου (ὁ) : </w:t>
      </w:r>
      <w:r w:rsidRPr="00C17E69">
        <w:rPr>
          <w:sz w:val="18"/>
          <w:szCs w:val="18"/>
        </w:rPr>
        <w:t xml:space="preserve">richesse     </w:t>
      </w:r>
      <w:r w:rsidRPr="00C17E69">
        <w:rPr>
          <w:sz w:val="18"/>
          <w:szCs w:val="18"/>
          <w:lang w:val="el-GR"/>
        </w:rPr>
        <w:t>Φ</w:t>
      </w:r>
      <w:r w:rsidRPr="00C17E69">
        <w:rPr>
          <w:b/>
          <w:bCs/>
          <w:sz w:val="18"/>
          <w:szCs w:val="18"/>
          <w:lang w:val="el-GR"/>
        </w:rPr>
        <w:t>αίνομαι</w:t>
      </w:r>
      <w:r w:rsidRPr="00C17E69">
        <w:rPr>
          <w:b/>
          <w:bCs/>
          <w:sz w:val="18"/>
          <w:szCs w:val="18"/>
        </w:rPr>
        <w:t>-my </w:t>
      </w:r>
      <w:proofErr w:type="gramStart"/>
      <w:r w:rsidRPr="00C17E69">
        <w:rPr>
          <w:rFonts w:cs="Arial"/>
          <w:b/>
          <w:bCs/>
          <w:sz w:val="18"/>
          <w:szCs w:val="18"/>
        </w:rPr>
        <w:t>—[</w:t>
      </w:r>
      <w:proofErr w:type="gramEnd"/>
      <w:r w:rsidRPr="00C17E69">
        <w:rPr>
          <w:b/>
          <w:bCs/>
          <w:sz w:val="18"/>
          <w:szCs w:val="18"/>
          <w:lang w:val="el-GR"/>
        </w:rPr>
        <w:t>φανοῦμαι</w:t>
      </w:r>
      <w:r w:rsidRPr="00C17E69">
        <w:rPr>
          <w:b/>
          <w:bCs/>
          <w:sz w:val="18"/>
          <w:szCs w:val="18"/>
        </w:rPr>
        <w:t xml:space="preserve"> / </w:t>
      </w:r>
      <w:r w:rsidRPr="00C17E69">
        <w:rPr>
          <w:b/>
          <w:bCs/>
          <w:sz w:val="18"/>
          <w:szCs w:val="18"/>
          <w:lang w:val="el-GR"/>
        </w:rPr>
        <w:t>φανήσομαι</w:t>
      </w:r>
      <w:r w:rsidRPr="00C17E69">
        <w:rPr>
          <w:b/>
          <w:bCs/>
          <w:sz w:val="18"/>
          <w:szCs w:val="18"/>
        </w:rPr>
        <w:t xml:space="preserve"> ; </w:t>
      </w:r>
      <w:r w:rsidRPr="00C17E69">
        <w:rPr>
          <w:b/>
          <w:bCs/>
          <w:sz w:val="18"/>
          <w:szCs w:val="18"/>
          <w:lang w:val="el-GR"/>
        </w:rPr>
        <w:t>έφάνην</w:t>
      </w:r>
      <w:r w:rsidRPr="00C17E69">
        <w:rPr>
          <w:b/>
          <w:bCs/>
          <w:sz w:val="18"/>
          <w:szCs w:val="18"/>
        </w:rPr>
        <w:t xml:space="preserve">,… </w:t>
      </w:r>
      <w:r w:rsidRPr="00C17E69">
        <w:rPr>
          <w:rFonts w:cs="Arial"/>
          <w:b/>
          <w:bCs/>
          <w:sz w:val="18"/>
          <w:szCs w:val="18"/>
        </w:rPr>
        <w:t>]—:</w:t>
      </w:r>
      <w:r w:rsidRPr="00C17E69">
        <w:rPr>
          <w:b/>
          <w:bCs/>
          <w:sz w:val="18"/>
          <w:szCs w:val="18"/>
        </w:rPr>
        <w:t xml:space="preserve"> </w:t>
      </w:r>
      <w:r w:rsidRPr="00C17E69">
        <w:rPr>
          <w:bCs/>
          <w:sz w:val="18"/>
          <w:szCs w:val="18"/>
        </w:rPr>
        <w:t xml:space="preserve">paraître, se montrer ; </w:t>
      </w:r>
      <w:r w:rsidRPr="00C17E69">
        <w:rPr>
          <w:bCs/>
          <w:i/>
          <w:sz w:val="18"/>
          <w:szCs w:val="18"/>
        </w:rPr>
        <w:t>avec part.</w:t>
      </w:r>
      <w:r w:rsidRPr="00C17E69">
        <w:rPr>
          <w:bCs/>
          <w:sz w:val="18"/>
          <w:szCs w:val="18"/>
        </w:rPr>
        <w:t xml:space="preserve"> : </w:t>
      </w:r>
      <w:proofErr w:type="gramStart"/>
      <w:r w:rsidRPr="00C17E69">
        <w:rPr>
          <w:bCs/>
          <w:sz w:val="18"/>
          <w:szCs w:val="18"/>
        </w:rPr>
        <w:t>paraître</w:t>
      </w:r>
      <w:proofErr w:type="gramEnd"/>
      <w:r w:rsidRPr="00C17E69">
        <w:rPr>
          <w:bCs/>
          <w:sz w:val="18"/>
          <w:szCs w:val="18"/>
        </w:rPr>
        <w:t xml:space="preserve"> </w:t>
      </w:r>
      <w:r w:rsidRPr="00C17E69">
        <w:rPr>
          <w:bCs/>
          <w:i/>
          <w:sz w:val="18"/>
          <w:szCs w:val="18"/>
        </w:rPr>
        <w:t xml:space="preserve">par opp. </w:t>
      </w:r>
      <w:proofErr w:type="gramStart"/>
      <w:r w:rsidRPr="00C17E69">
        <w:rPr>
          <w:bCs/>
          <w:i/>
          <w:sz w:val="18"/>
          <w:szCs w:val="18"/>
        </w:rPr>
        <w:t>à</w:t>
      </w:r>
      <w:proofErr w:type="gramEnd"/>
      <w:r w:rsidRPr="00C17E69">
        <w:rPr>
          <w:bCs/>
          <w:sz w:val="18"/>
          <w:szCs w:val="18"/>
        </w:rPr>
        <w:t xml:space="preserve"> être      </w:t>
      </w:r>
      <w:r w:rsidRPr="00C17E69">
        <w:rPr>
          <w:b/>
          <w:sz w:val="18"/>
          <w:szCs w:val="18"/>
          <w:lang w:val="el-GR"/>
        </w:rPr>
        <w:t>Ὁ</w:t>
      </w:r>
      <w:r w:rsidRPr="00C17E69">
        <w:rPr>
          <w:b/>
          <w:sz w:val="18"/>
          <w:szCs w:val="18"/>
        </w:rPr>
        <w:t>στισοῦν, ὁτιοῦν</w:t>
      </w:r>
      <w:r w:rsidRPr="00C17E69">
        <w:rPr>
          <w:sz w:val="18"/>
          <w:szCs w:val="18"/>
        </w:rPr>
        <w:t xml:space="preserve"> : un quelconque, qui que ce soit.  </w:t>
      </w:r>
    </w:p>
  </w:footnote>
  <w:footnote w:id="216">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Δ</w:t>
      </w:r>
      <w:r w:rsidRPr="00C17E69">
        <w:rPr>
          <w:b/>
          <w:sz w:val="18"/>
          <w:szCs w:val="18"/>
        </w:rPr>
        <w:t xml:space="preserve">ημιουργός, οῦ </w:t>
      </w:r>
      <w:r w:rsidRPr="00C17E69">
        <w:rPr>
          <w:rFonts w:cs="Arial"/>
          <w:b/>
          <w:sz w:val="18"/>
          <w:szCs w:val="18"/>
        </w:rPr>
        <w:t>(ὁ)</w:t>
      </w:r>
      <w:r w:rsidRPr="00C17E69">
        <w:rPr>
          <w:b/>
          <w:sz w:val="18"/>
          <w:szCs w:val="18"/>
        </w:rPr>
        <w:t xml:space="preserve"> : </w:t>
      </w:r>
      <w:r w:rsidRPr="00C17E69">
        <w:rPr>
          <w:sz w:val="18"/>
          <w:szCs w:val="18"/>
        </w:rPr>
        <w:t xml:space="preserve">ouvrier, artisan    </w:t>
      </w:r>
      <w:r w:rsidRPr="00C17E69">
        <w:rPr>
          <w:b/>
          <w:caps/>
          <w:sz w:val="18"/>
          <w:szCs w:val="18"/>
          <w:lang w:val="el-GR"/>
        </w:rPr>
        <w:t>τ</w:t>
      </w:r>
      <w:r w:rsidRPr="00C17E69">
        <w:rPr>
          <w:b/>
          <w:sz w:val="18"/>
          <w:szCs w:val="18"/>
          <w:lang w:val="el-GR"/>
        </w:rPr>
        <w:t>ούτου</w:t>
      </w:r>
      <w:r w:rsidRPr="00C17E69">
        <w:rPr>
          <w:sz w:val="18"/>
          <w:szCs w:val="18"/>
        </w:rPr>
        <w:t xml:space="preserve"> = </w:t>
      </w:r>
      <w:r w:rsidRPr="00C17E69">
        <w:rPr>
          <w:sz w:val="18"/>
          <w:szCs w:val="18"/>
          <w:lang w:val="el-GR"/>
        </w:rPr>
        <w:t>τούτου</w:t>
      </w:r>
      <w:r w:rsidRPr="00C17E69">
        <w:rPr>
          <w:sz w:val="18"/>
          <w:szCs w:val="18"/>
        </w:rPr>
        <w:t xml:space="preserve"> </w:t>
      </w:r>
      <w:r w:rsidRPr="00C17E69">
        <w:rPr>
          <w:sz w:val="18"/>
          <w:szCs w:val="18"/>
          <w:lang w:val="el-GR"/>
        </w:rPr>
        <w:t>τοῦ</w:t>
      </w:r>
      <w:r w:rsidRPr="00C17E69">
        <w:rPr>
          <w:sz w:val="18"/>
          <w:szCs w:val="18"/>
        </w:rPr>
        <w:t xml:space="preserve"> </w:t>
      </w:r>
      <w:r w:rsidRPr="00C17E69">
        <w:rPr>
          <w:b/>
          <w:sz w:val="18"/>
          <w:szCs w:val="18"/>
          <w:lang w:val="el-GR"/>
        </w:rPr>
        <w:t>ἀγαθοῦ</w:t>
      </w:r>
      <w:r w:rsidRPr="00C17E69">
        <w:rPr>
          <w:b/>
          <w:sz w:val="18"/>
          <w:szCs w:val="18"/>
        </w:rPr>
        <w:t xml:space="preserve">       </w:t>
      </w:r>
      <w:r w:rsidRPr="00C17E69">
        <w:rPr>
          <w:b/>
          <w:color w:val="0000FF"/>
          <w:sz w:val="18"/>
          <w:szCs w:val="18"/>
        </w:rPr>
        <w:t>Φημί :</w:t>
      </w:r>
      <w:r w:rsidRPr="00C17E69">
        <w:rPr>
          <w:sz w:val="18"/>
          <w:szCs w:val="18"/>
        </w:rPr>
        <w:t xml:space="preserve"> dire ; dire oui, acquiescer </w:t>
      </w:r>
      <w:proofErr w:type="gramStart"/>
      <w:r w:rsidRPr="00C17E69">
        <w:rPr>
          <w:rFonts w:cs="Arial"/>
          <w:b/>
          <w:sz w:val="18"/>
          <w:szCs w:val="18"/>
        </w:rPr>
        <w:t>—[</w:t>
      </w:r>
      <w:proofErr w:type="gramEnd"/>
      <w:r w:rsidRPr="00C17E69">
        <w:rPr>
          <w:i/>
          <w:sz w:val="18"/>
          <w:szCs w:val="18"/>
        </w:rPr>
        <w:t>inf. pst</w:t>
      </w:r>
      <w:r w:rsidRPr="00C17E69">
        <w:rPr>
          <w:b/>
          <w:sz w:val="18"/>
          <w:szCs w:val="18"/>
        </w:rPr>
        <w:t xml:space="preserve"> : φάναι ; </w:t>
      </w:r>
      <w:r w:rsidRPr="00C17E69">
        <w:rPr>
          <w:i/>
          <w:sz w:val="18"/>
          <w:szCs w:val="18"/>
        </w:rPr>
        <w:t>impft</w:t>
      </w:r>
      <w:r w:rsidRPr="00C17E69">
        <w:rPr>
          <w:b/>
          <w:sz w:val="18"/>
          <w:szCs w:val="18"/>
        </w:rPr>
        <w:t xml:space="preserve"> : ἔφην ; </w:t>
      </w:r>
      <w:r w:rsidRPr="00C17E69">
        <w:rPr>
          <w:i/>
          <w:sz w:val="18"/>
          <w:szCs w:val="18"/>
        </w:rPr>
        <w:t>fut.</w:t>
      </w:r>
      <w:r w:rsidRPr="00C17E69">
        <w:rPr>
          <w:b/>
          <w:sz w:val="18"/>
          <w:szCs w:val="18"/>
        </w:rPr>
        <w:t xml:space="preserve"> : φήσω ; </w:t>
      </w:r>
      <w:r w:rsidRPr="00C17E69">
        <w:rPr>
          <w:i/>
          <w:sz w:val="18"/>
          <w:szCs w:val="18"/>
        </w:rPr>
        <w:t>aor-1 :</w:t>
      </w:r>
      <w:r w:rsidRPr="00C17E69">
        <w:rPr>
          <w:sz w:val="18"/>
          <w:szCs w:val="18"/>
        </w:rPr>
        <w:t xml:space="preserve"> </w:t>
      </w:r>
      <w:r w:rsidRPr="00C17E69">
        <w:rPr>
          <w:b/>
          <w:sz w:val="18"/>
          <w:szCs w:val="18"/>
        </w:rPr>
        <w:t xml:space="preserve">ἔφησα ; </w:t>
      </w:r>
      <w:r w:rsidRPr="00C17E69">
        <w:rPr>
          <w:sz w:val="18"/>
          <w:szCs w:val="18"/>
        </w:rPr>
        <w:t> </w:t>
      </w:r>
      <w:r w:rsidRPr="00C17E69">
        <w:rPr>
          <w:i/>
          <w:sz w:val="18"/>
          <w:szCs w:val="18"/>
          <w:u w:val="single"/>
        </w:rPr>
        <w:t>Opt. pst</w:t>
      </w:r>
      <w:r w:rsidRPr="00C17E69">
        <w:rPr>
          <w:i/>
          <w:sz w:val="18"/>
          <w:szCs w:val="18"/>
        </w:rPr>
        <w:t> </w:t>
      </w:r>
      <w:r w:rsidRPr="00C17E69">
        <w:rPr>
          <w:sz w:val="18"/>
          <w:szCs w:val="18"/>
        </w:rPr>
        <w:t>: φαιήν ; φαίης ; φαίη </w:t>
      </w:r>
      <w:r w:rsidRPr="00C17E69">
        <w:rPr>
          <w:b/>
          <w:sz w:val="18"/>
          <w:szCs w:val="18"/>
        </w:rPr>
        <w:t>—</w:t>
      </w:r>
      <w:r w:rsidRPr="00C17E69">
        <w:rPr>
          <w:sz w:val="18"/>
          <w:szCs w:val="18"/>
        </w:rPr>
        <w:t xml:space="preserve"> φαῖμεν ; φαῖτε; φαῖεν ]—</w:t>
      </w:r>
    </w:p>
  </w:footnote>
  <w:footnote w:id="217">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Κρίνω</w:t>
      </w:r>
      <w:r w:rsidRPr="00C17E69">
        <w:rPr>
          <w:b/>
          <w:sz w:val="18"/>
          <w:szCs w:val="18"/>
        </w:rPr>
        <w:t> —[</w:t>
      </w:r>
      <w:r w:rsidRPr="00C17E69">
        <w:rPr>
          <w:sz w:val="18"/>
          <w:szCs w:val="18"/>
        </w:rPr>
        <w:t xml:space="preserve"> </w:t>
      </w:r>
      <w:r w:rsidRPr="00C17E69">
        <w:rPr>
          <w:i/>
          <w:sz w:val="18"/>
          <w:szCs w:val="18"/>
        </w:rPr>
        <w:t>fut.</w:t>
      </w:r>
      <w:r w:rsidRPr="00C17E69">
        <w:rPr>
          <w:sz w:val="18"/>
          <w:szCs w:val="18"/>
        </w:rPr>
        <w:t xml:space="preserve"> : </w:t>
      </w:r>
      <w:proofErr w:type="gramStart"/>
      <w:r w:rsidRPr="00C17E69">
        <w:rPr>
          <w:sz w:val="18"/>
          <w:szCs w:val="18"/>
          <w:lang w:val="el-GR"/>
        </w:rPr>
        <w:t>κρινῶ</w:t>
      </w:r>
      <w:proofErr w:type="gramEnd"/>
      <w:r w:rsidRPr="00C17E69">
        <w:rPr>
          <w:sz w:val="18"/>
          <w:szCs w:val="18"/>
        </w:rPr>
        <w:t xml:space="preserve"> ; </w:t>
      </w:r>
      <w:r w:rsidRPr="00C17E69">
        <w:rPr>
          <w:i/>
          <w:sz w:val="18"/>
          <w:szCs w:val="18"/>
        </w:rPr>
        <w:t>aor.</w:t>
      </w:r>
      <w:r w:rsidRPr="00C17E69">
        <w:rPr>
          <w:sz w:val="18"/>
          <w:szCs w:val="18"/>
        </w:rPr>
        <w:t xml:space="preserve"> : </w:t>
      </w:r>
      <w:proofErr w:type="gramStart"/>
      <w:r w:rsidRPr="00C17E69">
        <w:rPr>
          <w:sz w:val="18"/>
          <w:szCs w:val="18"/>
          <w:lang w:val="el-GR"/>
        </w:rPr>
        <w:t>ἔκρινα</w:t>
      </w:r>
      <w:proofErr w:type="gramEnd"/>
      <w:r w:rsidRPr="00C17E69">
        <w:rPr>
          <w:sz w:val="18"/>
          <w:szCs w:val="18"/>
        </w:rPr>
        <w:t xml:space="preserve"> ; </w:t>
      </w:r>
      <w:r w:rsidRPr="00C17E69">
        <w:rPr>
          <w:i/>
          <w:sz w:val="18"/>
          <w:szCs w:val="18"/>
        </w:rPr>
        <w:t>pft.</w:t>
      </w:r>
      <w:r w:rsidRPr="00C17E69">
        <w:rPr>
          <w:sz w:val="18"/>
          <w:szCs w:val="18"/>
        </w:rPr>
        <w:t xml:space="preserve"> : </w:t>
      </w:r>
      <w:r w:rsidRPr="00C17E69">
        <w:rPr>
          <w:sz w:val="18"/>
          <w:szCs w:val="18"/>
          <w:lang w:val="el-GR"/>
        </w:rPr>
        <w:t>κέκρικα</w:t>
      </w:r>
      <w:proofErr w:type="gramStart"/>
      <w:r w:rsidRPr="00C17E69">
        <w:rPr>
          <w:b/>
          <w:sz w:val="18"/>
          <w:szCs w:val="18"/>
        </w:rPr>
        <w:t>]—</w:t>
      </w:r>
      <w:proofErr w:type="gramEnd"/>
      <w:r w:rsidRPr="00C17E69">
        <w:rPr>
          <w:b/>
          <w:sz w:val="18"/>
          <w:szCs w:val="18"/>
        </w:rPr>
        <w:t xml:space="preserve">: </w:t>
      </w:r>
      <w:r w:rsidRPr="00C17E69">
        <w:rPr>
          <w:sz w:val="18"/>
          <w:szCs w:val="18"/>
        </w:rPr>
        <w:t xml:space="preserve"> passer au crible ; estimer  </w:t>
      </w:r>
      <w:r w:rsidRPr="00C17E69">
        <w:rPr>
          <w:b/>
          <w:sz w:val="18"/>
          <w:szCs w:val="18"/>
        </w:rPr>
        <w:t xml:space="preserve">Πλοῦτος, ου (ὁ) : </w:t>
      </w:r>
      <w:r w:rsidRPr="00C17E69">
        <w:rPr>
          <w:sz w:val="18"/>
          <w:szCs w:val="18"/>
        </w:rPr>
        <w:t>richesse      Ἐ</w:t>
      </w:r>
      <w:r w:rsidRPr="00C17E69">
        <w:rPr>
          <w:b/>
          <w:sz w:val="18"/>
          <w:szCs w:val="18"/>
        </w:rPr>
        <w:t>ρέω</w:t>
      </w:r>
      <w:r w:rsidRPr="00C17E69">
        <w:rPr>
          <w:sz w:val="18"/>
          <w:szCs w:val="18"/>
        </w:rPr>
        <w:t xml:space="preserve"> </w:t>
      </w:r>
      <w:r w:rsidRPr="00C17E69">
        <w:rPr>
          <w:b/>
          <w:sz w:val="18"/>
          <w:szCs w:val="18"/>
        </w:rPr>
        <w:t xml:space="preserve">: </w:t>
      </w:r>
      <w:r w:rsidRPr="00C17E69">
        <w:rPr>
          <w:sz w:val="18"/>
          <w:szCs w:val="18"/>
        </w:rPr>
        <w:t xml:space="preserve">demander qc ; interroger qn.  </w:t>
      </w:r>
    </w:p>
  </w:footnote>
  <w:footnote w:id="218">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rFonts w:eastAsia="Arial Unicode MS"/>
          <w:b/>
          <w:bCs/>
          <w:sz w:val="18"/>
          <w:szCs w:val="18"/>
        </w:rPr>
        <w:t>Ἀμφισβητ</w:t>
      </w:r>
      <w:r w:rsidRPr="00C17E69">
        <w:rPr>
          <w:rFonts w:eastAsia="Arial Unicode MS"/>
          <w:b/>
          <w:bCs/>
          <w:sz w:val="18"/>
          <w:szCs w:val="18"/>
          <w:lang w:val="el-GR"/>
        </w:rPr>
        <w:t>έω</w:t>
      </w:r>
      <w:r w:rsidRPr="00C17E69">
        <w:rPr>
          <w:rFonts w:eastAsia="Arial Unicode MS"/>
          <w:b/>
          <w:bCs/>
          <w:sz w:val="18"/>
          <w:szCs w:val="18"/>
        </w:rPr>
        <w:t xml:space="preserve"> -εῖν </w:t>
      </w:r>
      <w:r w:rsidRPr="00C17E69">
        <w:rPr>
          <w:rFonts w:eastAsia="Arial Unicode MS"/>
          <w:sz w:val="18"/>
          <w:szCs w:val="18"/>
        </w:rPr>
        <w:t xml:space="preserve"> </w:t>
      </w:r>
      <w:proofErr w:type="gramStart"/>
      <w:r w:rsidRPr="00C17E69">
        <w:rPr>
          <w:rFonts w:eastAsia="Arial Unicode MS" w:cs="Arial"/>
          <w:b/>
          <w:sz w:val="18"/>
          <w:szCs w:val="18"/>
        </w:rPr>
        <w:t>—[</w:t>
      </w:r>
      <w:proofErr w:type="gramEnd"/>
      <w:r w:rsidRPr="00C17E69">
        <w:rPr>
          <w:rFonts w:eastAsia="Arial Unicode MS"/>
          <w:sz w:val="18"/>
          <w:szCs w:val="18"/>
        </w:rPr>
        <w:t xml:space="preserve"> ἀμφισβητήσω ; ἠμφεσβήτησα </w:t>
      </w:r>
      <w:r w:rsidRPr="00C17E69">
        <w:rPr>
          <w:rFonts w:eastAsia="Arial Unicode MS" w:cs="Arial"/>
          <w:b/>
          <w:sz w:val="18"/>
          <w:szCs w:val="18"/>
        </w:rPr>
        <w:t xml:space="preserve">]—: </w:t>
      </w:r>
      <w:r w:rsidRPr="00C17E69">
        <w:rPr>
          <w:rFonts w:eastAsia="Arial Unicode MS"/>
          <w:sz w:val="18"/>
          <w:szCs w:val="18"/>
        </w:rPr>
        <w:t xml:space="preserve">contester, douter ; protester que        </w:t>
      </w:r>
      <w:r w:rsidRPr="00C17E69">
        <w:rPr>
          <w:b/>
          <w:sz w:val="18"/>
          <w:szCs w:val="18"/>
        </w:rPr>
        <w:t>Α</w:t>
      </w:r>
      <w:r w:rsidRPr="00C17E69">
        <w:rPr>
          <w:b/>
          <w:sz w:val="18"/>
          <w:szCs w:val="18"/>
          <w:lang w:val="el-GR"/>
        </w:rPr>
        <w:t>ὑτ</w:t>
      </w:r>
      <w:r w:rsidRPr="00C17E69">
        <w:rPr>
          <w:b/>
          <w:bCs/>
          <w:sz w:val="18"/>
          <w:szCs w:val="18"/>
          <w:lang w:val="el-GR"/>
        </w:rPr>
        <w:t>όν</w:t>
      </w:r>
      <w:r w:rsidRPr="00C17E69">
        <w:rPr>
          <w:b/>
          <w:bCs/>
          <w:sz w:val="18"/>
          <w:szCs w:val="18"/>
        </w:rPr>
        <w:t xml:space="preserve">, </w:t>
      </w:r>
      <w:r w:rsidRPr="00C17E69">
        <w:rPr>
          <w:b/>
          <w:bCs/>
          <w:sz w:val="18"/>
          <w:szCs w:val="18"/>
          <w:lang w:val="el-GR"/>
        </w:rPr>
        <w:t>ήν</w:t>
      </w:r>
      <w:r w:rsidRPr="00C17E69">
        <w:rPr>
          <w:b/>
          <w:bCs/>
          <w:sz w:val="18"/>
          <w:szCs w:val="18"/>
        </w:rPr>
        <w:t xml:space="preserve">, </w:t>
      </w:r>
      <w:r w:rsidRPr="00C17E69">
        <w:rPr>
          <w:b/>
          <w:bCs/>
          <w:sz w:val="18"/>
          <w:szCs w:val="18"/>
          <w:lang w:val="el-GR"/>
        </w:rPr>
        <w:t>ό</w:t>
      </w:r>
      <w:r w:rsidRPr="00C17E69">
        <w:rPr>
          <w:b/>
          <w:bCs/>
          <w:sz w:val="18"/>
          <w:szCs w:val="18"/>
        </w:rPr>
        <w:t> </w:t>
      </w:r>
      <w:r w:rsidRPr="00C17E69">
        <w:rPr>
          <w:bCs/>
          <w:i/>
          <w:sz w:val="18"/>
          <w:szCs w:val="18"/>
        </w:rPr>
        <w:t xml:space="preserve">contr. pour </w:t>
      </w:r>
      <w:r w:rsidRPr="00C17E69">
        <w:rPr>
          <w:b/>
          <w:bCs/>
          <w:sz w:val="18"/>
          <w:szCs w:val="18"/>
        </w:rPr>
        <w:t xml:space="preserve"> ἑαυτ</w:t>
      </w:r>
      <w:r w:rsidRPr="00C17E69">
        <w:rPr>
          <w:b/>
          <w:bCs/>
          <w:sz w:val="18"/>
          <w:szCs w:val="18"/>
          <w:lang w:val="el-GR"/>
        </w:rPr>
        <w:t>όν</w:t>
      </w:r>
      <w:r w:rsidRPr="00C17E69">
        <w:rPr>
          <w:b/>
          <w:bCs/>
          <w:sz w:val="18"/>
          <w:szCs w:val="18"/>
        </w:rPr>
        <w:t xml:space="preserve">, </w:t>
      </w:r>
      <w:r w:rsidRPr="00C17E69">
        <w:rPr>
          <w:b/>
          <w:bCs/>
          <w:sz w:val="18"/>
          <w:szCs w:val="18"/>
          <w:lang w:val="el-GR"/>
        </w:rPr>
        <w:t>ήν</w:t>
      </w:r>
      <w:r w:rsidRPr="00C17E69">
        <w:rPr>
          <w:b/>
          <w:bCs/>
          <w:sz w:val="18"/>
          <w:szCs w:val="18"/>
        </w:rPr>
        <w:t xml:space="preserve">, </w:t>
      </w:r>
      <w:r w:rsidRPr="00C17E69">
        <w:rPr>
          <w:b/>
          <w:bCs/>
          <w:sz w:val="18"/>
          <w:szCs w:val="18"/>
          <w:lang w:val="el-GR"/>
        </w:rPr>
        <w:t>ό</w:t>
      </w:r>
      <w:r w:rsidRPr="00C17E69">
        <w:rPr>
          <w:b/>
          <w:bCs/>
          <w:sz w:val="18"/>
          <w:szCs w:val="18"/>
        </w:rPr>
        <w:t xml:space="preserve"> ;  </w:t>
      </w:r>
      <w:r w:rsidRPr="00C17E69">
        <w:rPr>
          <w:b/>
          <w:bCs/>
          <w:sz w:val="18"/>
          <w:szCs w:val="18"/>
          <w:lang w:val="el-GR"/>
        </w:rPr>
        <w:t>ἑαυτοῦ</w:t>
      </w:r>
      <w:r w:rsidRPr="00C17E69">
        <w:rPr>
          <w:sz w:val="18"/>
          <w:szCs w:val="18"/>
        </w:rPr>
        <w:t xml:space="preserve"> </w:t>
      </w:r>
      <w:r w:rsidRPr="00C17E69">
        <w:rPr>
          <w:sz w:val="18"/>
          <w:szCs w:val="18"/>
          <w:lang w:val="el-GR"/>
        </w:rPr>
        <w:t>ῆς</w:t>
      </w:r>
      <w:r w:rsidRPr="00C17E69">
        <w:rPr>
          <w:sz w:val="18"/>
          <w:szCs w:val="18"/>
        </w:rPr>
        <w:t xml:space="preserve">, </w:t>
      </w:r>
      <w:r w:rsidRPr="00C17E69">
        <w:rPr>
          <w:sz w:val="18"/>
          <w:szCs w:val="18"/>
          <w:lang w:val="el-GR"/>
        </w:rPr>
        <w:t>οῦ</w:t>
      </w:r>
      <w:r w:rsidRPr="00C17E69">
        <w:rPr>
          <w:sz w:val="18"/>
          <w:szCs w:val="18"/>
        </w:rPr>
        <w:t xml:space="preserve"> :  soi-même      </w:t>
      </w:r>
      <w:r w:rsidRPr="00C17E69">
        <w:rPr>
          <w:rFonts w:eastAsia="Arial Unicode MS"/>
          <w:b/>
          <w:bCs/>
          <w:sz w:val="18"/>
          <w:szCs w:val="18"/>
        </w:rPr>
        <w:t>Α</w:t>
      </w:r>
      <w:r w:rsidRPr="00C17E69">
        <w:rPr>
          <w:b/>
          <w:sz w:val="18"/>
          <w:szCs w:val="18"/>
        </w:rPr>
        <w:t xml:space="preserve">ἰτία, ας (ἡ)  : </w:t>
      </w:r>
      <w:r w:rsidRPr="00C17E69">
        <w:rPr>
          <w:sz w:val="18"/>
          <w:szCs w:val="18"/>
        </w:rPr>
        <w:t>cause, raison ; accusation.</w:t>
      </w:r>
    </w:p>
  </w:footnote>
  <w:footnote w:id="219">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w:t>
      </w:r>
      <w:r w:rsidRPr="00C17E69">
        <w:rPr>
          <w:rFonts w:cs="Arial"/>
          <w:b/>
          <w:sz w:val="18"/>
          <w:szCs w:val="18"/>
        </w:rPr>
        <w:t>Δ</w:t>
      </w:r>
      <w:r w:rsidRPr="00C17E69">
        <w:rPr>
          <w:b/>
          <w:sz w:val="18"/>
          <w:szCs w:val="18"/>
        </w:rPr>
        <w:t>ῆλος, η, ον :</w:t>
      </w:r>
      <w:r w:rsidRPr="00C17E69">
        <w:rPr>
          <w:sz w:val="18"/>
          <w:szCs w:val="18"/>
        </w:rPr>
        <w:t xml:space="preserve"> visible ; évident ; </w:t>
      </w:r>
      <w:r w:rsidRPr="00C17E69">
        <w:rPr>
          <w:b/>
          <w:sz w:val="18"/>
          <w:szCs w:val="18"/>
        </w:rPr>
        <w:t>‖</w:t>
      </w:r>
      <w:r w:rsidRPr="00C17E69">
        <w:rPr>
          <w:sz w:val="18"/>
          <w:szCs w:val="18"/>
        </w:rPr>
        <w:t xml:space="preserve"> </w:t>
      </w:r>
      <w:r w:rsidRPr="00C17E69">
        <w:rPr>
          <w:b/>
          <w:bCs/>
          <w:sz w:val="18"/>
          <w:szCs w:val="18"/>
          <w:lang w:val="el-GR"/>
        </w:rPr>
        <w:t>δῆλον</w:t>
      </w:r>
      <w:r w:rsidRPr="00C17E69">
        <w:rPr>
          <w:b/>
          <w:bCs/>
          <w:sz w:val="18"/>
          <w:szCs w:val="18"/>
        </w:rPr>
        <w:t xml:space="preserve"> </w:t>
      </w:r>
      <w:r w:rsidRPr="00C17E69">
        <w:rPr>
          <w:b/>
          <w:bCs/>
          <w:sz w:val="18"/>
          <w:szCs w:val="18"/>
          <w:lang w:val="el-GR"/>
        </w:rPr>
        <w:t>δ</w:t>
      </w:r>
      <w:r w:rsidRPr="00C17E69">
        <w:rPr>
          <w:b/>
          <w:bCs/>
          <w:sz w:val="18"/>
          <w:szCs w:val="18"/>
        </w:rPr>
        <w:t>’ &lt;</w:t>
      </w:r>
      <w:r w:rsidRPr="00C17E69">
        <w:rPr>
          <w:b/>
          <w:bCs/>
          <w:sz w:val="18"/>
          <w:szCs w:val="18"/>
          <w:lang w:val="el-GR"/>
        </w:rPr>
        <w:t>ἐστί</w:t>
      </w:r>
      <w:r w:rsidRPr="00C17E69">
        <w:rPr>
          <w:b/>
          <w:bCs/>
          <w:sz w:val="18"/>
          <w:szCs w:val="18"/>
        </w:rPr>
        <w:t xml:space="preserve">&gt; </w:t>
      </w:r>
      <w:r w:rsidRPr="00C17E69">
        <w:rPr>
          <w:b/>
          <w:bCs/>
          <w:sz w:val="18"/>
          <w:szCs w:val="18"/>
          <w:lang w:val="el-GR"/>
        </w:rPr>
        <w:t>ὅτι</w:t>
      </w:r>
      <w:r w:rsidRPr="00C17E69">
        <w:rPr>
          <w:b/>
          <w:bCs/>
          <w:sz w:val="18"/>
          <w:szCs w:val="18"/>
        </w:rPr>
        <w:t> </w:t>
      </w:r>
      <w:proofErr w:type="gramStart"/>
      <w:r w:rsidRPr="00C17E69">
        <w:rPr>
          <w:b/>
          <w:bCs/>
          <w:sz w:val="18"/>
          <w:szCs w:val="18"/>
        </w:rPr>
        <w:t xml:space="preserve">: </w:t>
      </w:r>
      <w:r w:rsidRPr="00C17E69">
        <w:rPr>
          <w:bCs/>
          <w:sz w:val="18"/>
          <w:szCs w:val="18"/>
        </w:rPr>
        <w:t xml:space="preserve"> il</w:t>
      </w:r>
      <w:proofErr w:type="gramEnd"/>
      <w:r w:rsidRPr="00C17E69">
        <w:rPr>
          <w:bCs/>
          <w:sz w:val="18"/>
          <w:szCs w:val="18"/>
        </w:rPr>
        <w:t xml:space="preserve"> est évident que     </w:t>
      </w:r>
      <w:r w:rsidRPr="00C17E69">
        <w:rPr>
          <w:b/>
          <w:caps/>
          <w:sz w:val="18"/>
          <w:szCs w:val="18"/>
          <w:lang w:val="el-GR"/>
        </w:rPr>
        <w:t>τ</w:t>
      </w:r>
      <w:r w:rsidRPr="00C17E69">
        <w:rPr>
          <w:b/>
          <w:sz w:val="18"/>
          <w:szCs w:val="18"/>
          <w:lang w:val="el-GR"/>
        </w:rPr>
        <w:t>ὸ</w:t>
      </w:r>
      <w:r w:rsidRPr="00C17E69">
        <w:rPr>
          <w:b/>
          <w:sz w:val="18"/>
          <w:szCs w:val="18"/>
        </w:rPr>
        <w:t xml:space="preserve"> </w:t>
      </w:r>
      <w:r w:rsidRPr="00C17E69">
        <w:rPr>
          <w:b/>
          <w:sz w:val="18"/>
          <w:szCs w:val="18"/>
          <w:lang w:val="el-GR"/>
        </w:rPr>
        <w:t>μετὰ</w:t>
      </w:r>
      <w:r w:rsidRPr="00C17E69">
        <w:rPr>
          <w:b/>
          <w:sz w:val="18"/>
          <w:szCs w:val="18"/>
        </w:rPr>
        <w:t xml:space="preserve"> </w:t>
      </w:r>
      <w:r w:rsidRPr="00C17E69">
        <w:rPr>
          <w:b/>
          <w:sz w:val="18"/>
          <w:szCs w:val="18"/>
          <w:lang w:val="el-GR"/>
        </w:rPr>
        <w:t>τοῦτο</w:t>
      </w:r>
      <w:r w:rsidRPr="00C17E69">
        <w:rPr>
          <w:b/>
          <w:sz w:val="18"/>
          <w:szCs w:val="18"/>
        </w:rPr>
        <w:t xml:space="preserve"> = </w:t>
      </w:r>
      <w:r w:rsidRPr="00C17E69">
        <w:rPr>
          <w:b/>
          <w:sz w:val="18"/>
          <w:szCs w:val="18"/>
          <w:lang w:val="el-GR"/>
        </w:rPr>
        <w:t>μετὰ</w:t>
      </w:r>
      <w:r w:rsidRPr="00C17E69">
        <w:rPr>
          <w:b/>
          <w:sz w:val="18"/>
          <w:szCs w:val="18"/>
        </w:rPr>
        <w:t xml:space="preserve"> </w:t>
      </w:r>
      <w:r w:rsidRPr="00C17E69">
        <w:rPr>
          <w:b/>
          <w:sz w:val="18"/>
          <w:szCs w:val="18"/>
          <w:lang w:val="el-GR"/>
        </w:rPr>
        <w:t>τοῦτο</w:t>
      </w:r>
      <w:r w:rsidRPr="00C17E69">
        <w:rPr>
          <w:sz w:val="18"/>
          <w:szCs w:val="18"/>
        </w:rPr>
        <w:t xml:space="preserve"> </w:t>
      </w:r>
      <w:r w:rsidRPr="00C17E69">
        <w:rPr>
          <w:bCs/>
          <w:sz w:val="18"/>
          <w:szCs w:val="18"/>
        </w:rPr>
        <w:t xml:space="preserve">   </w:t>
      </w:r>
      <w:r w:rsidRPr="00C17E69">
        <w:rPr>
          <w:sz w:val="18"/>
          <w:szCs w:val="18"/>
        </w:rPr>
        <w:t xml:space="preserve"> </w:t>
      </w:r>
      <w:r w:rsidRPr="00C17E69">
        <w:rPr>
          <w:b/>
          <w:bCs/>
          <w:sz w:val="18"/>
          <w:szCs w:val="18"/>
        </w:rPr>
        <w:t xml:space="preserve"> Ἔρομαι [</w:t>
      </w:r>
      <w:r w:rsidRPr="00C17E69">
        <w:rPr>
          <w:bCs/>
          <w:sz w:val="18"/>
          <w:szCs w:val="18"/>
        </w:rPr>
        <w:t xml:space="preserve">ind.pst. </w:t>
      </w:r>
      <w:r w:rsidRPr="00C17E69">
        <w:rPr>
          <w:rStyle w:val="reference-text"/>
          <w:rFonts w:ascii="Cambria Math" w:hAnsi="Cambria Math" w:cs="Cambria Math"/>
          <w:bCs/>
          <w:sz w:val="18"/>
          <w:szCs w:val="18"/>
        </w:rPr>
        <w:t>∅</w:t>
      </w:r>
      <w:r w:rsidRPr="00C17E69">
        <w:rPr>
          <w:rStyle w:val="reference-text"/>
          <w:rFonts w:cs="Cambria Math"/>
          <w:b/>
          <w:bCs/>
          <w:sz w:val="18"/>
          <w:szCs w:val="18"/>
        </w:rPr>
        <w:t> </w:t>
      </w:r>
      <w:r w:rsidRPr="00C17E69">
        <w:rPr>
          <w:b/>
          <w:bCs/>
          <w:sz w:val="18"/>
          <w:szCs w:val="18"/>
        </w:rPr>
        <w:t xml:space="preserve">; </w:t>
      </w:r>
      <w:r w:rsidRPr="00C17E69">
        <w:rPr>
          <w:sz w:val="18"/>
          <w:szCs w:val="18"/>
        </w:rPr>
        <w:t xml:space="preserve"> ἐρήσομαι ; </w:t>
      </w:r>
      <w:proofErr w:type="gramStart"/>
      <w:r w:rsidRPr="00C17E69">
        <w:rPr>
          <w:sz w:val="18"/>
          <w:szCs w:val="18"/>
        </w:rPr>
        <w:t>ἠρόμην </w:t>
      </w:r>
      <w:r w:rsidRPr="00C17E69">
        <w:rPr>
          <w:rFonts w:cs="Arial"/>
          <w:b/>
          <w:sz w:val="18"/>
          <w:szCs w:val="18"/>
        </w:rPr>
        <w:t>]—</w:t>
      </w:r>
      <w:proofErr w:type="gramEnd"/>
      <w:r w:rsidRPr="00C17E69">
        <w:rPr>
          <w:rFonts w:cs="Arial"/>
          <w:b/>
          <w:sz w:val="18"/>
          <w:szCs w:val="18"/>
        </w:rPr>
        <w:t>:</w:t>
      </w:r>
      <w:r w:rsidRPr="00C17E69">
        <w:rPr>
          <w:rFonts w:cs="Arial"/>
          <w:sz w:val="18"/>
          <w:szCs w:val="18"/>
        </w:rPr>
        <w:t xml:space="preserve">  </w:t>
      </w:r>
      <w:r w:rsidRPr="00C17E69">
        <w:rPr>
          <w:sz w:val="18"/>
          <w:szCs w:val="18"/>
        </w:rPr>
        <w:t>interroger, d</w:t>
      </w:r>
      <w:r w:rsidRPr="00C17E69">
        <w:rPr>
          <w:sz w:val="18"/>
          <w:szCs w:val="18"/>
        </w:rPr>
        <w:t>e</w:t>
      </w:r>
      <w:r w:rsidRPr="00C17E69">
        <w:rPr>
          <w:sz w:val="18"/>
          <w:szCs w:val="18"/>
        </w:rPr>
        <w:t xml:space="preserve">mander       </w:t>
      </w:r>
      <w:r w:rsidRPr="00C17E69">
        <w:rPr>
          <w:b/>
          <w:sz w:val="18"/>
          <w:szCs w:val="18"/>
          <w:lang w:val="el-GR"/>
        </w:rPr>
        <w:t>Ἀποκρίνομαι</w:t>
      </w:r>
      <w:r w:rsidRPr="00C17E69">
        <w:rPr>
          <w:sz w:val="18"/>
          <w:szCs w:val="18"/>
        </w:rPr>
        <w:t>-my (</w:t>
      </w:r>
      <w:r w:rsidRPr="00C17E69">
        <w:rPr>
          <w:i/>
          <w:sz w:val="18"/>
          <w:szCs w:val="18"/>
        </w:rPr>
        <w:t>fut.</w:t>
      </w:r>
      <w:r w:rsidRPr="00C17E69">
        <w:rPr>
          <w:sz w:val="18"/>
          <w:szCs w:val="18"/>
        </w:rPr>
        <w:t> : -</w:t>
      </w:r>
      <w:r w:rsidRPr="00C17E69">
        <w:rPr>
          <w:sz w:val="18"/>
          <w:szCs w:val="18"/>
          <w:lang w:val="el-GR"/>
        </w:rPr>
        <w:t>κρινοῦμαι</w:t>
      </w:r>
      <w:r w:rsidRPr="00C17E69">
        <w:rPr>
          <w:sz w:val="18"/>
          <w:szCs w:val="18"/>
        </w:rPr>
        <w:t xml:space="preserve"> ; </w:t>
      </w:r>
      <w:r w:rsidRPr="00C17E69">
        <w:rPr>
          <w:i/>
          <w:sz w:val="18"/>
          <w:szCs w:val="18"/>
        </w:rPr>
        <w:t>aor.</w:t>
      </w:r>
      <w:r w:rsidRPr="00C17E69">
        <w:rPr>
          <w:sz w:val="18"/>
          <w:szCs w:val="18"/>
        </w:rPr>
        <w:t xml:space="preserve"> : </w:t>
      </w:r>
      <w:r w:rsidRPr="00C17E69">
        <w:rPr>
          <w:sz w:val="18"/>
          <w:szCs w:val="18"/>
          <w:lang w:val="el-GR"/>
        </w:rPr>
        <w:t>ἀπεκρινάμην</w:t>
      </w:r>
      <w:r w:rsidRPr="00C17E69">
        <w:rPr>
          <w:sz w:val="18"/>
          <w:szCs w:val="18"/>
        </w:rPr>
        <w:t xml:space="preserve">) : répondre </w:t>
      </w:r>
      <w:r w:rsidRPr="00C17E69">
        <w:rPr>
          <w:rFonts w:ascii="Times New Roman" w:hAnsi="Times New Roman"/>
          <w:sz w:val="18"/>
          <w:szCs w:val="18"/>
          <w:lang w:eastAsia="ja-JP"/>
        </w:rPr>
        <w:t>→</w:t>
      </w:r>
      <w:r w:rsidRPr="00C17E69">
        <w:rPr>
          <w:sz w:val="18"/>
          <w:szCs w:val="18"/>
        </w:rPr>
        <w:t xml:space="preserve">  </w:t>
      </w:r>
      <w:r w:rsidRPr="00C17E69">
        <w:rPr>
          <w:b/>
          <w:sz w:val="18"/>
          <w:szCs w:val="18"/>
          <w:lang w:val="el-GR"/>
        </w:rPr>
        <w:t>Ἀποκρινάσθω</w:t>
      </w:r>
      <w:r w:rsidRPr="00C17E69">
        <w:rPr>
          <w:sz w:val="18"/>
          <w:szCs w:val="18"/>
        </w:rPr>
        <w:t xml:space="preserve"> : impér. 3 sg  aor. </w:t>
      </w:r>
      <w:proofErr w:type="gramStart"/>
      <w:r w:rsidRPr="00C17E69">
        <w:rPr>
          <w:sz w:val="18"/>
          <w:szCs w:val="18"/>
        </w:rPr>
        <w:t>my</w:t>
      </w:r>
      <w:proofErr w:type="gramEnd"/>
      <w:r w:rsidRPr="00C17E69">
        <w:rPr>
          <w:sz w:val="18"/>
          <w:szCs w:val="18"/>
        </w:rPr>
        <w:t xml:space="preserve">. </w:t>
      </w:r>
    </w:p>
  </w:footnote>
  <w:footnote w:id="220">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ἴθι</w:t>
      </w:r>
      <w:r w:rsidRPr="00C17E69">
        <w:rPr>
          <w:sz w:val="18"/>
          <w:szCs w:val="18"/>
        </w:rPr>
        <w:t> : allons !       Ν</w:t>
      </w:r>
      <w:r w:rsidRPr="00C17E69">
        <w:rPr>
          <w:b/>
          <w:sz w:val="18"/>
          <w:szCs w:val="18"/>
        </w:rPr>
        <w:t>ομίζω </w:t>
      </w:r>
      <w:proofErr w:type="gramStart"/>
      <w:r w:rsidRPr="00C17E69">
        <w:rPr>
          <w:rFonts w:cs="Arial"/>
          <w:b/>
          <w:sz w:val="18"/>
          <w:szCs w:val="18"/>
        </w:rPr>
        <w:t>—[</w:t>
      </w:r>
      <w:proofErr w:type="gramEnd"/>
      <w:r w:rsidRPr="00C17E69">
        <w:rPr>
          <w:b/>
          <w:sz w:val="18"/>
          <w:szCs w:val="18"/>
        </w:rPr>
        <w:t xml:space="preserve"> </w:t>
      </w:r>
      <w:r w:rsidRPr="00C17E69">
        <w:rPr>
          <w:i/>
          <w:sz w:val="18"/>
          <w:szCs w:val="18"/>
          <w:u w:val="single"/>
        </w:rPr>
        <w:t>fut</w:t>
      </w:r>
      <w:r w:rsidRPr="00C17E69">
        <w:rPr>
          <w:b/>
          <w:sz w:val="18"/>
          <w:szCs w:val="18"/>
        </w:rPr>
        <w:t xml:space="preserve">.  -ίσω ; </w:t>
      </w:r>
      <w:proofErr w:type="gramStart"/>
      <w:r w:rsidRPr="00C17E69">
        <w:rPr>
          <w:i/>
          <w:sz w:val="18"/>
          <w:szCs w:val="18"/>
          <w:u w:val="single"/>
        </w:rPr>
        <w:t>fut</w:t>
      </w:r>
      <w:proofErr w:type="gramEnd"/>
      <w:r w:rsidRPr="00C17E69">
        <w:rPr>
          <w:i/>
          <w:sz w:val="18"/>
          <w:szCs w:val="18"/>
          <w:u w:val="single"/>
        </w:rPr>
        <w:t xml:space="preserve">. </w:t>
      </w:r>
      <w:proofErr w:type="gramStart"/>
      <w:r w:rsidRPr="00C17E69">
        <w:rPr>
          <w:i/>
          <w:sz w:val="18"/>
          <w:szCs w:val="18"/>
          <w:u w:val="single"/>
        </w:rPr>
        <w:t>att</w:t>
      </w:r>
      <w:proofErr w:type="gramEnd"/>
      <w:r w:rsidRPr="00C17E69">
        <w:rPr>
          <w:i/>
          <w:sz w:val="18"/>
          <w:szCs w:val="18"/>
          <w:u w:val="single"/>
        </w:rPr>
        <w:t>.</w:t>
      </w:r>
      <w:r w:rsidRPr="00C17E69">
        <w:rPr>
          <w:b/>
          <w:sz w:val="18"/>
          <w:szCs w:val="18"/>
        </w:rPr>
        <w:t xml:space="preserve"> : </w:t>
      </w:r>
      <w:proofErr w:type="gramStart"/>
      <w:r w:rsidRPr="00C17E69">
        <w:rPr>
          <w:sz w:val="18"/>
          <w:szCs w:val="18"/>
        </w:rPr>
        <w:t>νομιῶ</w:t>
      </w:r>
      <w:proofErr w:type="gramEnd"/>
      <w:r w:rsidRPr="00C17E69">
        <w:rPr>
          <w:sz w:val="18"/>
          <w:szCs w:val="18"/>
        </w:rPr>
        <w:t> </w:t>
      </w:r>
      <w:r w:rsidRPr="00C17E69">
        <w:rPr>
          <w:b/>
          <w:sz w:val="18"/>
          <w:szCs w:val="18"/>
        </w:rPr>
        <w:t xml:space="preserve">; </w:t>
      </w:r>
      <w:proofErr w:type="gramStart"/>
      <w:r w:rsidRPr="00C17E69">
        <w:rPr>
          <w:i/>
          <w:sz w:val="18"/>
          <w:szCs w:val="18"/>
          <w:u w:val="single"/>
        </w:rPr>
        <w:t>aor</w:t>
      </w:r>
      <w:proofErr w:type="gramEnd"/>
      <w:r w:rsidRPr="00C17E69">
        <w:rPr>
          <w:b/>
          <w:sz w:val="18"/>
          <w:szCs w:val="18"/>
        </w:rPr>
        <w:t xml:space="preserve">. : </w:t>
      </w:r>
      <w:proofErr w:type="gramStart"/>
      <w:r w:rsidRPr="00C17E69">
        <w:rPr>
          <w:b/>
          <w:sz w:val="18"/>
          <w:szCs w:val="18"/>
        </w:rPr>
        <w:t>ἐνόμισα</w:t>
      </w:r>
      <w:proofErr w:type="gramEnd"/>
      <w:r w:rsidRPr="00C17E69">
        <w:rPr>
          <w:b/>
          <w:sz w:val="18"/>
          <w:szCs w:val="18"/>
        </w:rPr>
        <w:t xml:space="preserve"> ; </w:t>
      </w:r>
      <w:r w:rsidRPr="00C17E69">
        <w:rPr>
          <w:i/>
          <w:sz w:val="18"/>
          <w:szCs w:val="18"/>
          <w:u w:val="single"/>
        </w:rPr>
        <w:t>Pft</w:t>
      </w:r>
      <w:r w:rsidRPr="00C17E69">
        <w:rPr>
          <w:b/>
          <w:sz w:val="18"/>
          <w:szCs w:val="18"/>
        </w:rPr>
        <w:t xml:space="preserve"> : </w:t>
      </w:r>
      <w:proofErr w:type="gramStart"/>
      <w:r w:rsidRPr="00C17E69">
        <w:rPr>
          <w:b/>
          <w:sz w:val="18"/>
          <w:szCs w:val="18"/>
        </w:rPr>
        <w:t xml:space="preserve">νενόμικα </w:t>
      </w:r>
      <w:r w:rsidRPr="00C17E69">
        <w:rPr>
          <w:rFonts w:cs="Arial"/>
          <w:b/>
          <w:sz w:val="18"/>
          <w:szCs w:val="18"/>
        </w:rPr>
        <w:t>]—</w:t>
      </w:r>
      <w:proofErr w:type="gramEnd"/>
      <w:r w:rsidRPr="00C17E69">
        <w:rPr>
          <w:rFonts w:cs="Arial"/>
          <w:b/>
          <w:sz w:val="18"/>
          <w:szCs w:val="18"/>
        </w:rPr>
        <w:t xml:space="preserve">: </w:t>
      </w:r>
      <w:r w:rsidRPr="00C17E69">
        <w:rPr>
          <w:sz w:val="18"/>
          <w:szCs w:val="18"/>
        </w:rPr>
        <w:t>avoir  coutume ; […] croire, penser, juger que  (</w:t>
      </w:r>
      <w:r w:rsidRPr="00C17E69">
        <w:rPr>
          <w:i/>
          <w:sz w:val="18"/>
          <w:szCs w:val="18"/>
        </w:rPr>
        <w:t>inf / inf</w:t>
      </w:r>
      <w:r w:rsidRPr="00C17E69">
        <w:rPr>
          <w:i/>
          <w:sz w:val="18"/>
          <w:szCs w:val="18"/>
          <w:u w:val="single"/>
        </w:rPr>
        <w:t>ve</w:t>
      </w:r>
      <w:r w:rsidRPr="00C17E69">
        <w:rPr>
          <w:i/>
          <w:sz w:val="18"/>
          <w:szCs w:val="18"/>
        </w:rPr>
        <w:t>.</w:t>
      </w:r>
      <w:r w:rsidRPr="00C17E69">
        <w:rPr>
          <w:sz w:val="18"/>
          <w:szCs w:val="18"/>
        </w:rPr>
        <w:t xml:space="preserve">).    </w:t>
      </w:r>
      <w:proofErr w:type="gramStart"/>
      <w:r w:rsidRPr="00C17E69">
        <w:rPr>
          <w:rFonts w:cs="Arial"/>
          <w:b/>
          <w:sz w:val="18"/>
          <w:szCs w:val="18"/>
        </w:rPr>
        <w:t>Ἐρωτάω</w:t>
      </w:r>
      <w:r w:rsidRPr="00C17E69">
        <w:rPr>
          <w:rFonts w:cs="Arial"/>
          <w:sz w:val="18"/>
          <w:szCs w:val="18"/>
        </w:rPr>
        <w:t xml:space="preserve"> </w:t>
      </w:r>
      <w:r w:rsidRPr="00C17E69">
        <w:rPr>
          <w:rFonts w:cs="Arial"/>
          <w:b/>
          <w:sz w:val="18"/>
          <w:szCs w:val="18"/>
        </w:rPr>
        <w:t>]—</w:t>
      </w:r>
      <w:proofErr w:type="gramEnd"/>
      <w:r w:rsidRPr="00C17E69">
        <w:rPr>
          <w:rFonts w:cs="Arial"/>
          <w:b/>
          <w:sz w:val="18"/>
          <w:szCs w:val="18"/>
        </w:rPr>
        <w:t>:</w:t>
      </w:r>
      <w:r w:rsidRPr="00C17E69">
        <w:rPr>
          <w:rFonts w:cs="Arial"/>
          <w:sz w:val="18"/>
          <w:szCs w:val="18"/>
        </w:rPr>
        <w:t xml:space="preserve"> (</w:t>
      </w:r>
      <w:r w:rsidRPr="00C17E69">
        <w:rPr>
          <w:rFonts w:cs="Arial"/>
          <w:sz w:val="18"/>
          <w:szCs w:val="18"/>
          <w:u w:val="single"/>
        </w:rPr>
        <w:t>tr</w:t>
      </w:r>
      <w:r w:rsidRPr="00C17E69">
        <w:rPr>
          <w:rFonts w:cs="Arial"/>
          <w:sz w:val="18"/>
          <w:szCs w:val="18"/>
        </w:rPr>
        <w:t>.) : d</w:t>
      </w:r>
      <w:r w:rsidRPr="00C17E69">
        <w:rPr>
          <w:rFonts w:cs="Arial"/>
          <w:sz w:val="18"/>
          <w:szCs w:val="18"/>
        </w:rPr>
        <w:t>e</w:t>
      </w:r>
      <w:r w:rsidRPr="00C17E69">
        <w:rPr>
          <w:rFonts w:cs="Arial"/>
          <w:sz w:val="18"/>
          <w:szCs w:val="18"/>
        </w:rPr>
        <w:t xml:space="preserve">mander (qc) ; interroger (qn)     </w:t>
      </w:r>
      <w:r w:rsidRPr="00C17E69">
        <w:rPr>
          <w:b/>
          <w:sz w:val="18"/>
          <w:szCs w:val="18"/>
          <w:lang w:val="el-GR"/>
        </w:rPr>
        <w:t>Ἀπόκριναι</w:t>
      </w:r>
      <w:r w:rsidRPr="00C17E69">
        <w:rPr>
          <w:sz w:val="18"/>
          <w:szCs w:val="18"/>
        </w:rPr>
        <w:t xml:space="preserve"> : impér. 2 sg  aor. </w:t>
      </w:r>
      <w:proofErr w:type="gramStart"/>
      <w:r w:rsidRPr="00C17E69">
        <w:rPr>
          <w:sz w:val="18"/>
          <w:szCs w:val="18"/>
        </w:rPr>
        <w:t>my</w:t>
      </w:r>
      <w:proofErr w:type="gramEnd"/>
      <w:r w:rsidRPr="00C17E69">
        <w:rPr>
          <w:sz w:val="18"/>
          <w:szCs w:val="18"/>
        </w:rPr>
        <w:t xml:space="preserve">.     </w:t>
      </w:r>
      <w:r w:rsidRPr="00C17E69">
        <w:rPr>
          <w:b/>
          <w:caps/>
          <w:sz w:val="18"/>
          <w:szCs w:val="18"/>
          <w:lang w:val="el-GR"/>
        </w:rPr>
        <w:t>α</w:t>
      </w:r>
      <w:r w:rsidRPr="00C17E69">
        <w:rPr>
          <w:b/>
          <w:sz w:val="18"/>
          <w:szCs w:val="18"/>
          <w:lang w:val="el-GR"/>
        </w:rPr>
        <w:t>ὐτοῦ</w:t>
      </w:r>
      <w:r w:rsidRPr="00C17E69">
        <w:rPr>
          <w:sz w:val="18"/>
          <w:szCs w:val="18"/>
        </w:rPr>
        <w:t xml:space="preserve"> : le pr de rappel se substitue normalement au  2° relatif attendu (et dont tu dis être…).  </w:t>
      </w:r>
    </w:p>
  </w:footnote>
  <w:footnote w:id="221">
    <w:p w:rsidR="00E1615C" w:rsidRPr="00C17E69" w:rsidRDefault="00E1615C" w:rsidP="0012551B">
      <w:pPr>
        <w:tabs>
          <w:tab w:val="left" w:pos="1013"/>
          <w:tab w:val="left" w:pos="2157"/>
          <w:tab w:val="left" w:pos="2975"/>
          <w:tab w:val="left" w:pos="8517"/>
        </w:tabs>
        <w:ind w:firstLine="426"/>
        <w:rPr>
          <w:szCs w:val="18"/>
        </w:rPr>
      </w:pPr>
      <w:r w:rsidRPr="00C17E69">
        <w:rPr>
          <w:rStyle w:val="Appelnotedebasdep"/>
          <w:szCs w:val="18"/>
          <w:vertAlign w:val="baseline"/>
        </w:rPr>
        <w:footnoteRef/>
      </w:r>
      <w:r w:rsidRPr="00C17E69">
        <w:rPr>
          <w:szCs w:val="18"/>
        </w:rPr>
        <w:t xml:space="preserve">. </w:t>
      </w:r>
      <w:r w:rsidRPr="00C17E69">
        <w:rPr>
          <w:b/>
          <w:szCs w:val="18"/>
        </w:rPr>
        <w:t>Cst</w:t>
      </w:r>
      <w:r w:rsidRPr="00C17E69">
        <w:rPr>
          <w:szCs w:val="18"/>
        </w:rPr>
        <w:t>. &lt;</w:t>
      </w:r>
      <w:r w:rsidRPr="00C17E69">
        <w:rPr>
          <w:szCs w:val="18"/>
          <w:lang w:val="el-GR"/>
        </w:rPr>
        <w:t>τοῦτο</w:t>
      </w:r>
      <w:r w:rsidRPr="00C17E69">
        <w:rPr>
          <w:szCs w:val="18"/>
        </w:rPr>
        <w:t xml:space="preserve"> </w:t>
      </w:r>
      <w:r w:rsidRPr="00C17E69">
        <w:rPr>
          <w:szCs w:val="18"/>
          <w:lang w:val="el-GR"/>
        </w:rPr>
        <w:t>τό</w:t>
      </w:r>
      <w:r w:rsidRPr="00C17E69">
        <w:rPr>
          <w:szCs w:val="18"/>
        </w:rPr>
        <w:t xml:space="preserve"> </w:t>
      </w:r>
      <w:r w:rsidRPr="00C17E69">
        <w:rPr>
          <w:szCs w:val="18"/>
          <w:lang w:val="el-GR"/>
        </w:rPr>
        <w:t>ἀγαθὸν</w:t>
      </w:r>
      <w:r w:rsidRPr="00C17E69">
        <w:rPr>
          <w:szCs w:val="18"/>
        </w:rPr>
        <w:t xml:space="preserve"> </w:t>
      </w:r>
      <w:r w:rsidRPr="00C17E69">
        <w:rPr>
          <w:szCs w:val="18"/>
          <w:lang w:val="el-GR"/>
        </w:rPr>
        <w:t>ἐστίν</w:t>
      </w:r>
      <w:r w:rsidRPr="00C17E69">
        <w:rPr>
          <w:szCs w:val="18"/>
        </w:rPr>
        <w:t xml:space="preserve">&gt; </w:t>
      </w:r>
      <w:r w:rsidRPr="00C17E69">
        <w:rPr>
          <w:szCs w:val="18"/>
          <w:lang w:val="el-GR"/>
        </w:rPr>
        <w:t>ὅπερ</w:t>
      </w:r>
      <w:r w:rsidRPr="00C17E69">
        <w:rPr>
          <w:szCs w:val="18"/>
        </w:rPr>
        <w:t xml:space="preserve"> </w:t>
      </w:r>
      <w:r w:rsidRPr="00C17E69">
        <w:rPr>
          <w:szCs w:val="18"/>
          <w:lang w:val="el-GR"/>
        </w:rPr>
        <w:t>ἐστίν</w:t>
      </w:r>
      <w:r w:rsidRPr="00C17E69">
        <w:rPr>
          <w:szCs w:val="18"/>
        </w:rPr>
        <w:t xml:space="preserve">, </w:t>
      </w:r>
      <w:r w:rsidRPr="00C17E69">
        <w:rPr>
          <w:szCs w:val="18"/>
          <w:lang w:val="el-GR"/>
        </w:rPr>
        <w:t>ὦ</w:t>
      </w:r>
      <w:r w:rsidRPr="00C17E69">
        <w:rPr>
          <w:szCs w:val="18"/>
        </w:rPr>
        <w:t xml:space="preserve"> </w:t>
      </w:r>
      <w:r w:rsidRPr="00C17E69">
        <w:rPr>
          <w:szCs w:val="18"/>
          <w:lang w:val="el-GR"/>
        </w:rPr>
        <w:t>Σώκρατες</w:t>
      </w:r>
      <w:r w:rsidRPr="00C17E69">
        <w:rPr>
          <w:szCs w:val="18"/>
        </w:rPr>
        <w:t xml:space="preserve">, </w:t>
      </w:r>
      <w:r w:rsidRPr="00C17E69">
        <w:rPr>
          <w:szCs w:val="18"/>
          <w:lang w:val="el-GR"/>
        </w:rPr>
        <w:t>τῇ</w:t>
      </w:r>
      <w:r w:rsidRPr="00C17E69">
        <w:rPr>
          <w:szCs w:val="18"/>
        </w:rPr>
        <w:t xml:space="preserve"> </w:t>
      </w:r>
      <w:r w:rsidRPr="00C17E69">
        <w:rPr>
          <w:szCs w:val="18"/>
          <w:lang w:val="el-GR"/>
        </w:rPr>
        <w:t>ἀληθείᾳ</w:t>
      </w:r>
      <w:r w:rsidRPr="00C17E69">
        <w:rPr>
          <w:szCs w:val="18"/>
        </w:rPr>
        <w:t xml:space="preserve">      </w:t>
      </w:r>
      <w:r w:rsidRPr="00C17E69">
        <w:rPr>
          <w:rFonts w:eastAsia="Arial Unicode MS"/>
          <w:szCs w:val="18"/>
        </w:rPr>
        <w:t>Α</w:t>
      </w:r>
      <w:r w:rsidRPr="00C17E69">
        <w:rPr>
          <w:b/>
          <w:szCs w:val="18"/>
        </w:rPr>
        <w:t xml:space="preserve">ἴτιος, α, ον : </w:t>
      </w:r>
      <w:r w:rsidRPr="00C17E69">
        <w:rPr>
          <w:szCs w:val="18"/>
        </w:rPr>
        <w:t xml:space="preserve">qui est la cause de (gén.); </w:t>
      </w:r>
      <w:r w:rsidRPr="00C17E69">
        <w:rPr>
          <w:i/>
          <w:iCs/>
          <w:szCs w:val="18"/>
        </w:rPr>
        <w:t>subst.</w:t>
      </w:r>
      <w:r w:rsidRPr="00C17E69">
        <w:rPr>
          <w:szCs w:val="18"/>
        </w:rPr>
        <w:t xml:space="preserve"> </w:t>
      </w:r>
      <w:r w:rsidRPr="00C17E69">
        <w:rPr>
          <w:b/>
          <w:szCs w:val="18"/>
        </w:rPr>
        <w:t>τὸ αἴτιον </w:t>
      </w:r>
      <w:r w:rsidRPr="00C17E69">
        <w:rPr>
          <w:szCs w:val="18"/>
        </w:rPr>
        <w:t xml:space="preserve">: la cause      </w:t>
      </w:r>
      <w:r w:rsidRPr="00C17E69">
        <w:rPr>
          <w:szCs w:val="18"/>
          <w:lang w:val="el-GR"/>
        </w:rPr>
        <w:t>Ἅμα</w:t>
      </w:r>
      <w:r w:rsidRPr="00C17E69">
        <w:rPr>
          <w:szCs w:val="18"/>
        </w:rPr>
        <w:t xml:space="preserve"> </w:t>
      </w:r>
      <w:r w:rsidRPr="00C17E69">
        <w:rPr>
          <w:szCs w:val="18"/>
          <w:lang w:val="el-GR"/>
        </w:rPr>
        <w:t>μὲν</w:t>
      </w:r>
      <w:r w:rsidRPr="00C17E69">
        <w:rPr>
          <w:szCs w:val="18"/>
        </w:rPr>
        <w:t xml:space="preserve">…. </w:t>
      </w:r>
      <w:r w:rsidRPr="00C17E69">
        <w:rPr>
          <w:szCs w:val="18"/>
          <w:lang w:val="el-GR"/>
        </w:rPr>
        <w:t>ἅμα</w:t>
      </w:r>
      <w:r w:rsidRPr="00C17E69">
        <w:rPr>
          <w:szCs w:val="18"/>
        </w:rPr>
        <w:t xml:space="preserve"> </w:t>
      </w:r>
      <w:r w:rsidRPr="00C17E69">
        <w:rPr>
          <w:szCs w:val="18"/>
          <w:lang w:val="el-GR"/>
        </w:rPr>
        <w:t>δὲ</w:t>
      </w:r>
      <w:r w:rsidRPr="00C17E69">
        <w:rPr>
          <w:szCs w:val="18"/>
        </w:rPr>
        <w:t xml:space="preserve">... : en même tps… et en même tps      </w:t>
      </w:r>
      <w:r w:rsidRPr="00C17E69">
        <w:rPr>
          <w:b/>
          <w:bCs/>
          <w:szCs w:val="18"/>
        </w:rPr>
        <w:t>Ἐλευθερία,</w:t>
      </w:r>
      <w:r w:rsidRPr="00C17E69">
        <w:rPr>
          <w:b/>
          <w:szCs w:val="18"/>
        </w:rPr>
        <w:t xml:space="preserve"> ας (ἡ) :</w:t>
      </w:r>
      <w:r w:rsidRPr="00C17E69">
        <w:rPr>
          <w:szCs w:val="18"/>
        </w:rPr>
        <w:t xml:space="preserve"> liberté, indépendance       </w:t>
      </w:r>
      <w:r w:rsidRPr="00C17E69">
        <w:rPr>
          <w:b/>
          <w:caps/>
          <w:szCs w:val="18"/>
          <w:lang w:val="el-GR"/>
        </w:rPr>
        <w:t>τ</w:t>
      </w:r>
      <w:r w:rsidRPr="00C17E69">
        <w:rPr>
          <w:b/>
          <w:szCs w:val="18"/>
          <w:lang w:val="el-GR"/>
        </w:rPr>
        <w:t>οῦ</w:t>
      </w:r>
      <w:r w:rsidRPr="00C17E69">
        <w:rPr>
          <w:szCs w:val="18"/>
        </w:rPr>
        <w:t xml:space="preserve"> </w:t>
      </w:r>
      <w:r w:rsidRPr="00C17E69">
        <w:rPr>
          <w:i/>
          <w:szCs w:val="18"/>
        </w:rPr>
        <w:t>substantive</w:t>
      </w:r>
      <w:r w:rsidRPr="00C17E69">
        <w:rPr>
          <w:szCs w:val="18"/>
        </w:rPr>
        <w:t xml:space="preserve"> </w:t>
      </w:r>
      <w:r w:rsidRPr="00C17E69">
        <w:rPr>
          <w:b/>
          <w:szCs w:val="18"/>
          <w:lang w:val="el-GR"/>
        </w:rPr>
        <w:t>ἄρχειν</w:t>
      </w:r>
      <w:r w:rsidRPr="00C17E69">
        <w:rPr>
          <w:szCs w:val="18"/>
        </w:rPr>
        <w:t xml:space="preserve"> ; </w:t>
      </w:r>
      <w:r w:rsidRPr="00C17E69">
        <w:rPr>
          <w:szCs w:val="18"/>
          <w:lang w:val="el-GR"/>
        </w:rPr>
        <w:t>ἄρχειν</w:t>
      </w:r>
      <w:r w:rsidRPr="00C17E69">
        <w:rPr>
          <w:szCs w:val="18"/>
        </w:rPr>
        <w:t xml:space="preserve">+ gén : commander  </w:t>
      </w:r>
      <w:r w:rsidRPr="00C17E69">
        <w:rPr>
          <w:b/>
          <w:caps/>
          <w:szCs w:val="18"/>
        </w:rPr>
        <w:t xml:space="preserve">   </w:t>
      </w:r>
      <w:r w:rsidRPr="00C17E69">
        <w:rPr>
          <w:b/>
          <w:caps/>
          <w:szCs w:val="18"/>
          <w:lang w:val="el-GR"/>
        </w:rPr>
        <w:t>α</w:t>
      </w:r>
      <w:r w:rsidRPr="00C17E69">
        <w:rPr>
          <w:b/>
          <w:szCs w:val="18"/>
          <w:lang w:val="el-GR"/>
        </w:rPr>
        <w:t>ὑτοῦ</w:t>
      </w:r>
      <w:r w:rsidRPr="00C17E69">
        <w:rPr>
          <w:szCs w:val="18"/>
        </w:rPr>
        <w:t xml:space="preserve"> = </w:t>
      </w:r>
      <w:r w:rsidRPr="00C17E69">
        <w:rPr>
          <w:szCs w:val="18"/>
          <w:lang w:val="el-GR"/>
        </w:rPr>
        <w:t>ἑαυτοῦ</w:t>
      </w:r>
      <w:r w:rsidRPr="00C17E69">
        <w:rPr>
          <w:szCs w:val="18"/>
        </w:rPr>
        <w:t xml:space="preserve">       </w:t>
      </w:r>
      <w:r w:rsidRPr="00C17E69">
        <w:rPr>
          <w:b/>
          <w:szCs w:val="18"/>
          <w:lang w:val="el-GR"/>
        </w:rPr>
        <w:t>Ἑκάστῳ</w:t>
      </w:r>
      <w:r w:rsidRPr="00C17E69">
        <w:rPr>
          <w:b/>
          <w:szCs w:val="18"/>
        </w:rPr>
        <w:t xml:space="preserve"> &lt;</w:t>
      </w:r>
      <w:r w:rsidRPr="00C17E69">
        <w:rPr>
          <w:b/>
          <w:szCs w:val="18"/>
          <w:lang w:val="el-GR"/>
        </w:rPr>
        <w:t>τῶν</w:t>
      </w:r>
      <w:r w:rsidRPr="00C17E69">
        <w:rPr>
          <w:b/>
          <w:szCs w:val="18"/>
        </w:rPr>
        <w:t xml:space="preserve">  </w:t>
      </w:r>
      <w:r w:rsidRPr="00C17E69">
        <w:rPr>
          <w:b/>
          <w:szCs w:val="18"/>
          <w:lang w:val="el-GR"/>
        </w:rPr>
        <w:t>ἀνθρώπων</w:t>
      </w:r>
      <w:r w:rsidRPr="00C17E69">
        <w:rPr>
          <w:b/>
          <w:szCs w:val="18"/>
        </w:rPr>
        <w:t>&gt;</w:t>
      </w:r>
      <w:r w:rsidRPr="00C17E69">
        <w:rPr>
          <w:szCs w:val="18"/>
        </w:rPr>
        <w:t>.</w:t>
      </w:r>
    </w:p>
  </w:footnote>
  <w:footnote w:id="222">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caps/>
          <w:sz w:val="18"/>
          <w:szCs w:val="18"/>
        </w:rPr>
        <w:t>c</w:t>
      </w:r>
      <w:r w:rsidRPr="00C17E69">
        <w:rPr>
          <w:sz w:val="18"/>
          <w:szCs w:val="18"/>
        </w:rPr>
        <w:t xml:space="preserve">e qui répond directement à </w:t>
      </w:r>
      <w:r w:rsidRPr="00C17E69">
        <w:rPr>
          <w:b/>
          <w:sz w:val="18"/>
          <w:szCs w:val="18"/>
          <w:lang w:val="el-GR"/>
        </w:rPr>
        <w:t>τί</w:t>
      </w:r>
      <w:r w:rsidRPr="00C17E69">
        <w:rPr>
          <w:sz w:val="18"/>
          <w:szCs w:val="18"/>
        </w:rPr>
        <w:t xml:space="preserve"> est </w:t>
      </w:r>
      <w:r w:rsidRPr="00C17E69">
        <w:rPr>
          <w:sz w:val="18"/>
          <w:szCs w:val="18"/>
          <w:lang w:val="el-GR"/>
        </w:rPr>
        <w:t>τὸ</w:t>
      </w:r>
      <w:r w:rsidRPr="00C17E69">
        <w:rPr>
          <w:sz w:val="18"/>
          <w:szCs w:val="18"/>
        </w:rPr>
        <w:t xml:space="preserve"> </w:t>
      </w:r>
      <w:r w:rsidRPr="00C17E69">
        <w:rPr>
          <w:sz w:val="18"/>
          <w:szCs w:val="18"/>
          <w:lang w:val="el-GR"/>
        </w:rPr>
        <w:t>οἷόν</w:t>
      </w:r>
      <w:r w:rsidRPr="00C17E69">
        <w:rPr>
          <w:sz w:val="18"/>
          <w:szCs w:val="18"/>
        </w:rPr>
        <w:t xml:space="preserve"> </w:t>
      </w:r>
      <w:r w:rsidRPr="00C17E69">
        <w:rPr>
          <w:sz w:val="18"/>
          <w:szCs w:val="18"/>
          <w:lang w:val="el-GR"/>
        </w:rPr>
        <w:t>τ</w:t>
      </w:r>
      <w:r w:rsidRPr="00C17E69">
        <w:rPr>
          <w:sz w:val="18"/>
          <w:szCs w:val="18"/>
        </w:rPr>
        <w:t xml:space="preserve">' </w:t>
      </w:r>
      <w:r w:rsidRPr="00C17E69">
        <w:rPr>
          <w:sz w:val="18"/>
          <w:szCs w:val="18"/>
          <w:lang w:val="el-GR"/>
        </w:rPr>
        <w:t>εἶναι</w:t>
      </w:r>
      <w:r w:rsidRPr="00C17E69">
        <w:rPr>
          <w:sz w:val="18"/>
          <w:szCs w:val="18"/>
        </w:rPr>
        <w:t xml:space="preserve"> + inf. : le fait d’être en mesure de   </w:t>
      </w:r>
      <w:r w:rsidRPr="00C17E69">
        <w:rPr>
          <w:caps/>
          <w:sz w:val="18"/>
          <w:szCs w:val="18"/>
          <w:lang w:val="el-GR"/>
        </w:rPr>
        <w:t>π</w:t>
      </w:r>
      <w:r w:rsidRPr="00C17E69">
        <w:rPr>
          <w:sz w:val="18"/>
          <w:szCs w:val="18"/>
          <w:lang w:val="el-GR"/>
        </w:rPr>
        <w:t>είθειν</w:t>
      </w:r>
      <w:r w:rsidRPr="00C17E69">
        <w:rPr>
          <w:sz w:val="18"/>
          <w:szCs w:val="18"/>
        </w:rPr>
        <w:t xml:space="preserve"> </w:t>
      </w:r>
      <w:r w:rsidRPr="00C17E69">
        <w:rPr>
          <w:sz w:val="18"/>
          <w:szCs w:val="18"/>
          <w:lang w:val="el-GR"/>
        </w:rPr>
        <w:t>τοῖς</w:t>
      </w:r>
      <w:r w:rsidRPr="00C17E69">
        <w:rPr>
          <w:sz w:val="18"/>
          <w:szCs w:val="18"/>
        </w:rPr>
        <w:t xml:space="preserve"> </w:t>
      </w:r>
      <w:r w:rsidRPr="00C17E69">
        <w:rPr>
          <w:sz w:val="18"/>
          <w:szCs w:val="18"/>
          <w:lang w:val="el-GR"/>
        </w:rPr>
        <w:t>λόγοις</w:t>
      </w:r>
      <w:r w:rsidRPr="00C17E69">
        <w:rPr>
          <w:sz w:val="18"/>
          <w:szCs w:val="18"/>
        </w:rPr>
        <w:t xml:space="preserve"> dépend de  </w:t>
      </w:r>
      <w:r w:rsidRPr="00C17E69">
        <w:rPr>
          <w:sz w:val="18"/>
          <w:szCs w:val="18"/>
          <w:lang w:val="el-GR"/>
        </w:rPr>
        <w:t>οἷόν</w:t>
      </w:r>
      <w:r w:rsidRPr="00C17E69">
        <w:rPr>
          <w:sz w:val="18"/>
          <w:szCs w:val="18"/>
        </w:rPr>
        <w:t xml:space="preserve"> </w:t>
      </w:r>
      <w:r w:rsidRPr="00C17E69">
        <w:rPr>
          <w:sz w:val="18"/>
          <w:szCs w:val="18"/>
          <w:lang w:val="el-GR"/>
        </w:rPr>
        <w:t>τ</w:t>
      </w:r>
      <w:r w:rsidRPr="00C17E69">
        <w:rPr>
          <w:sz w:val="18"/>
          <w:szCs w:val="18"/>
        </w:rPr>
        <w:t xml:space="preserve">' </w:t>
      </w:r>
      <w:r w:rsidRPr="00C17E69">
        <w:rPr>
          <w:sz w:val="18"/>
          <w:szCs w:val="18"/>
          <w:lang w:val="el-GR"/>
        </w:rPr>
        <w:t>εἶναι</w:t>
      </w:r>
      <w:r w:rsidRPr="00C17E69">
        <w:rPr>
          <w:sz w:val="18"/>
          <w:szCs w:val="18"/>
        </w:rPr>
        <w:t xml:space="preserve">.        </w:t>
      </w:r>
      <w:r w:rsidRPr="00C17E69">
        <w:rPr>
          <w:caps/>
          <w:sz w:val="18"/>
          <w:szCs w:val="18"/>
          <w:lang w:val="el-GR"/>
        </w:rPr>
        <w:t>π</w:t>
      </w:r>
      <w:r w:rsidRPr="00C17E69">
        <w:rPr>
          <w:sz w:val="18"/>
          <w:szCs w:val="18"/>
          <w:lang w:val="el-GR"/>
        </w:rPr>
        <w:t>είθειν</w:t>
      </w:r>
      <w:r w:rsidRPr="00C17E69">
        <w:rPr>
          <w:sz w:val="18"/>
          <w:szCs w:val="18"/>
        </w:rPr>
        <w:t xml:space="preserve"> + acc. : persuader   </w:t>
      </w:r>
      <w:r w:rsidRPr="00C17E69">
        <w:rPr>
          <w:rFonts w:cs="Arial"/>
          <w:sz w:val="18"/>
          <w:szCs w:val="18"/>
        </w:rPr>
        <w:t>Δ</w:t>
      </w:r>
      <w:r w:rsidRPr="00C17E69">
        <w:rPr>
          <w:rFonts w:cs="Arial"/>
          <w:b/>
          <w:sz w:val="18"/>
          <w:szCs w:val="18"/>
        </w:rPr>
        <w:t>ικαστής, οῦ (ὁ) </w:t>
      </w:r>
      <w:r w:rsidRPr="00C17E69">
        <w:rPr>
          <w:rFonts w:cs="Arial"/>
          <w:sz w:val="18"/>
          <w:szCs w:val="18"/>
        </w:rPr>
        <w:t xml:space="preserve">: juge    </w:t>
      </w:r>
      <w:r w:rsidRPr="00C17E69">
        <w:rPr>
          <w:sz w:val="18"/>
          <w:szCs w:val="18"/>
        </w:rPr>
        <w:t>Δ</w:t>
      </w:r>
      <w:r w:rsidRPr="00C17E69">
        <w:rPr>
          <w:rFonts w:cs="Arial"/>
          <w:b/>
          <w:sz w:val="18"/>
          <w:szCs w:val="18"/>
        </w:rPr>
        <w:t>ικαστήριον, ου (τό) :</w:t>
      </w:r>
      <w:r w:rsidRPr="00C17E69">
        <w:rPr>
          <w:rFonts w:cs="Arial"/>
          <w:sz w:val="18"/>
          <w:szCs w:val="18"/>
        </w:rPr>
        <w:t xml:space="preserve"> tribunal     </w:t>
      </w:r>
      <w:r w:rsidRPr="00C17E69">
        <w:rPr>
          <w:b/>
          <w:caps/>
          <w:sz w:val="18"/>
          <w:szCs w:val="18"/>
        </w:rPr>
        <w:t>β</w:t>
      </w:r>
      <w:r w:rsidRPr="00C17E69">
        <w:rPr>
          <w:b/>
          <w:sz w:val="18"/>
          <w:szCs w:val="18"/>
        </w:rPr>
        <w:t>ουλευτήριον</w:t>
      </w:r>
      <w:r w:rsidRPr="00C17E69">
        <w:rPr>
          <w:sz w:val="18"/>
          <w:szCs w:val="18"/>
        </w:rPr>
        <w:t xml:space="preserve"> : salle du conseil   </w:t>
      </w:r>
      <w:r w:rsidRPr="00C17E69">
        <w:rPr>
          <w:b/>
          <w:caps/>
          <w:sz w:val="18"/>
          <w:szCs w:val="18"/>
        </w:rPr>
        <w:t>β</w:t>
      </w:r>
      <w:r w:rsidRPr="00C17E69">
        <w:rPr>
          <w:b/>
          <w:sz w:val="18"/>
          <w:szCs w:val="18"/>
        </w:rPr>
        <w:t xml:space="preserve">ουλευτής, οῦ (ὁ) : </w:t>
      </w:r>
      <w:r w:rsidRPr="00C17E69">
        <w:rPr>
          <w:sz w:val="18"/>
          <w:szCs w:val="18"/>
        </w:rPr>
        <w:t xml:space="preserve">membre d'un conseil ; (Ath.) membre du Conseil des Cinq cents   </w:t>
      </w:r>
      <w:r w:rsidRPr="00C17E69">
        <w:rPr>
          <w:b/>
          <w:sz w:val="18"/>
          <w:szCs w:val="18"/>
        </w:rPr>
        <w:t>Ἐκκλησία, ας (ἡ)</w:t>
      </w:r>
      <w:r w:rsidRPr="00C17E69">
        <w:rPr>
          <w:sz w:val="18"/>
          <w:szCs w:val="18"/>
        </w:rPr>
        <w:t xml:space="preserve"> : assemblée du peuple   </w:t>
      </w:r>
      <w:r w:rsidRPr="00C17E69">
        <w:rPr>
          <w:b/>
          <w:sz w:val="18"/>
          <w:szCs w:val="18"/>
        </w:rPr>
        <w:t>Ἐκκλησιαστής, οῦ</w:t>
      </w:r>
      <w:r w:rsidRPr="00C17E69">
        <w:rPr>
          <w:rFonts w:cs="Arial"/>
          <w:b/>
          <w:sz w:val="18"/>
          <w:szCs w:val="18"/>
        </w:rPr>
        <w:t xml:space="preserve"> (ὁ) : </w:t>
      </w:r>
      <w:r w:rsidRPr="00C17E69">
        <w:rPr>
          <w:sz w:val="18"/>
          <w:szCs w:val="18"/>
        </w:rPr>
        <w:t xml:space="preserve">membre de l’assemblée du peuple   </w:t>
      </w:r>
      <w:r w:rsidRPr="00C17E69">
        <w:rPr>
          <w:caps/>
          <w:sz w:val="18"/>
          <w:szCs w:val="18"/>
          <w:lang w:val="el-GR"/>
        </w:rPr>
        <w:t>σ</w:t>
      </w:r>
      <w:r w:rsidRPr="00C17E69">
        <w:rPr>
          <w:sz w:val="18"/>
          <w:szCs w:val="18"/>
          <w:lang w:val="el-GR"/>
        </w:rPr>
        <w:t>ύλλογος</w:t>
      </w:r>
      <w:r w:rsidRPr="00C17E69">
        <w:rPr>
          <w:sz w:val="18"/>
          <w:szCs w:val="18"/>
        </w:rPr>
        <w:t xml:space="preserve">, </w:t>
      </w:r>
      <w:r w:rsidRPr="00C17E69">
        <w:rPr>
          <w:b/>
          <w:sz w:val="18"/>
          <w:szCs w:val="18"/>
        </w:rPr>
        <w:t>ου (ὁ) :</w:t>
      </w:r>
      <w:r w:rsidRPr="00C17E69">
        <w:rPr>
          <w:sz w:val="18"/>
          <w:szCs w:val="18"/>
        </w:rPr>
        <w:t xml:space="preserve"> assemblée.  </w:t>
      </w:r>
    </w:p>
  </w:footnote>
  <w:footnote w:id="223">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Κ</w:t>
      </w:r>
      <w:r w:rsidRPr="00C17E69">
        <w:rPr>
          <w:b/>
          <w:bCs/>
          <w:iCs/>
          <w:color w:val="FF0000"/>
          <w:sz w:val="18"/>
          <w:szCs w:val="18"/>
        </w:rPr>
        <w:t>αίτοι,</w:t>
      </w:r>
      <w:r w:rsidRPr="00C17E69">
        <w:rPr>
          <w:iCs/>
          <w:sz w:val="18"/>
          <w:szCs w:val="18"/>
        </w:rPr>
        <w:t xml:space="preserve"> </w:t>
      </w:r>
      <w:r w:rsidRPr="00C17E69">
        <w:rPr>
          <w:i/>
          <w:iCs/>
          <w:sz w:val="18"/>
          <w:szCs w:val="18"/>
        </w:rPr>
        <w:t>adv</w:t>
      </w:r>
      <w:r w:rsidRPr="00C17E69">
        <w:rPr>
          <w:iCs/>
          <w:sz w:val="18"/>
          <w:szCs w:val="18"/>
        </w:rPr>
        <w:t xml:space="preserve">. : et certes, et en vérité ; quoi qu’il en soit, cependant, toutefois     </w:t>
      </w:r>
      <w:r w:rsidRPr="00C17E69">
        <w:rPr>
          <w:b/>
          <w:iCs/>
          <w:sz w:val="18"/>
          <w:szCs w:val="18"/>
          <w:lang w:val="el-GR"/>
        </w:rPr>
        <w:t>Ἔχω</w:t>
      </w:r>
      <w:r w:rsidRPr="00C17E69">
        <w:rPr>
          <w:iCs/>
          <w:sz w:val="18"/>
          <w:szCs w:val="18"/>
        </w:rPr>
        <w:t xml:space="preserve"> : tenir (avec c.o.d.  </w:t>
      </w:r>
      <w:proofErr w:type="gramStart"/>
      <w:r w:rsidRPr="00C17E69">
        <w:rPr>
          <w:iCs/>
          <w:sz w:val="18"/>
          <w:szCs w:val="18"/>
        </w:rPr>
        <w:t>et</w:t>
      </w:r>
      <w:proofErr w:type="gramEnd"/>
      <w:r w:rsidRPr="00C17E69">
        <w:rPr>
          <w:iCs/>
          <w:sz w:val="18"/>
          <w:szCs w:val="18"/>
        </w:rPr>
        <w:t xml:space="preserve"> attr.)  </w:t>
      </w:r>
      <w:r w:rsidRPr="00C17E69">
        <w:rPr>
          <w:b/>
          <w:sz w:val="18"/>
          <w:szCs w:val="18"/>
          <w:lang w:val="el-GR"/>
        </w:rPr>
        <w:t>Ἀ</w:t>
      </w:r>
      <w:r w:rsidRPr="00C17E69">
        <w:rPr>
          <w:b/>
          <w:sz w:val="18"/>
          <w:szCs w:val="18"/>
        </w:rPr>
        <w:t>ναφαίνομαι</w:t>
      </w:r>
      <w:r w:rsidRPr="00C17E69">
        <w:rPr>
          <w:sz w:val="18"/>
          <w:szCs w:val="18"/>
        </w:rPr>
        <w:t>-my (</w:t>
      </w:r>
      <w:r w:rsidRPr="00C17E69">
        <w:rPr>
          <w:i/>
          <w:iCs/>
          <w:sz w:val="18"/>
          <w:szCs w:val="18"/>
        </w:rPr>
        <w:t>fut. </w:t>
      </w:r>
      <w:r w:rsidRPr="00C17E69">
        <w:rPr>
          <w:iCs/>
          <w:sz w:val="18"/>
          <w:szCs w:val="18"/>
        </w:rPr>
        <w:t xml:space="preserve">: </w:t>
      </w:r>
      <w:proofErr w:type="gramStart"/>
      <w:r w:rsidRPr="00C17E69">
        <w:rPr>
          <w:sz w:val="18"/>
          <w:szCs w:val="18"/>
        </w:rPr>
        <w:t>ἀναφανοῦμαι</w:t>
      </w:r>
      <w:proofErr w:type="gramEnd"/>
      <w:r w:rsidRPr="00C17E69">
        <w:rPr>
          <w:sz w:val="18"/>
          <w:szCs w:val="18"/>
        </w:rPr>
        <w:t xml:space="preserve"> </w:t>
      </w:r>
      <w:r w:rsidRPr="00C17E69">
        <w:rPr>
          <w:i/>
          <w:iCs/>
          <w:sz w:val="18"/>
          <w:szCs w:val="18"/>
        </w:rPr>
        <w:t>et</w:t>
      </w:r>
      <w:r w:rsidRPr="00C17E69">
        <w:rPr>
          <w:sz w:val="18"/>
          <w:szCs w:val="18"/>
        </w:rPr>
        <w:t xml:space="preserve"> ἀναφανήσομαι, </w:t>
      </w:r>
      <w:r w:rsidRPr="00C17E69">
        <w:rPr>
          <w:i/>
          <w:iCs/>
          <w:sz w:val="18"/>
          <w:szCs w:val="18"/>
        </w:rPr>
        <w:t>etc.</w:t>
      </w:r>
      <w:r w:rsidRPr="00C17E69">
        <w:rPr>
          <w:sz w:val="18"/>
          <w:szCs w:val="18"/>
        </w:rPr>
        <w:t xml:space="preserve">) : briller, apparaître ; avec part. </w:t>
      </w:r>
      <w:proofErr w:type="gramStart"/>
      <w:r w:rsidRPr="00C17E69">
        <w:rPr>
          <w:sz w:val="18"/>
          <w:szCs w:val="18"/>
        </w:rPr>
        <w:t>apparaître</w:t>
      </w:r>
      <w:proofErr w:type="gramEnd"/>
      <w:r w:rsidRPr="00C17E69">
        <w:rPr>
          <w:sz w:val="18"/>
          <w:szCs w:val="18"/>
        </w:rPr>
        <w:t xml:space="preserve"> évidemment comme, il est évident que…    Χ</w:t>
      </w:r>
      <w:r w:rsidRPr="00C17E69">
        <w:rPr>
          <w:b/>
          <w:sz w:val="18"/>
          <w:szCs w:val="18"/>
        </w:rPr>
        <w:t xml:space="preserve">ρηματίζομαι, </w:t>
      </w:r>
      <w:r w:rsidRPr="00C17E69">
        <w:rPr>
          <w:b/>
          <w:i/>
          <w:sz w:val="18"/>
          <w:szCs w:val="18"/>
          <w:u w:val="single"/>
        </w:rPr>
        <w:t>my</w:t>
      </w:r>
      <w:r w:rsidRPr="00C17E69">
        <w:rPr>
          <w:b/>
          <w:sz w:val="18"/>
          <w:szCs w:val="18"/>
        </w:rPr>
        <w:t xml:space="preserve"> : </w:t>
      </w:r>
      <w:r w:rsidRPr="00C17E69">
        <w:rPr>
          <w:sz w:val="18"/>
          <w:szCs w:val="18"/>
        </w:rPr>
        <w:t xml:space="preserve">faire des affaires ;  gagner de l’argent    </w:t>
      </w:r>
      <w:r w:rsidRPr="00C17E69">
        <w:rPr>
          <w:sz w:val="18"/>
          <w:szCs w:val="18"/>
          <w:lang w:val="el-GR"/>
        </w:rPr>
        <w:t>Ἄλλῳ</w:t>
      </w:r>
      <w:r w:rsidRPr="00C17E69">
        <w:rPr>
          <w:sz w:val="18"/>
          <w:szCs w:val="18"/>
        </w:rPr>
        <w:t xml:space="preserve">  </w:t>
      </w:r>
      <w:r w:rsidRPr="00C17E69">
        <w:rPr>
          <w:sz w:val="18"/>
          <w:szCs w:val="18"/>
          <w:lang w:val="el-GR"/>
        </w:rPr>
        <w:t>καὶ</w:t>
      </w:r>
      <w:r w:rsidRPr="00C17E69">
        <w:rPr>
          <w:sz w:val="18"/>
          <w:szCs w:val="18"/>
        </w:rPr>
        <w:t xml:space="preserve"> </w:t>
      </w:r>
      <w:r w:rsidRPr="00C17E69">
        <w:rPr>
          <w:sz w:val="18"/>
          <w:szCs w:val="18"/>
          <w:lang w:val="el-GR"/>
        </w:rPr>
        <w:t>οὐχ</w:t>
      </w:r>
      <w:r w:rsidRPr="00C17E69">
        <w:rPr>
          <w:sz w:val="18"/>
          <w:szCs w:val="18"/>
        </w:rPr>
        <w:t xml:space="preserve"> </w:t>
      </w:r>
      <w:r w:rsidRPr="00C17E69">
        <w:rPr>
          <w:sz w:val="18"/>
          <w:szCs w:val="18"/>
          <w:lang w:val="el-GR"/>
        </w:rPr>
        <w:t>αὑτῷ</w:t>
      </w:r>
      <w:r w:rsidRPr="00C17E69">
        <w:rPr>
          <w:sz w:val="18"/>
          <w:szCs w:val="18"/>
        </w:rPr>
        <w:t xml:space="preserve">, </w:t>
      </w:r>
      <w:r w:rsidRPr="00C17E69">
        <w:rPr>
          <w:sz w:val="18"/>
          <w:szCs w:val="18"/>
          <w:lang w:val="el-GR"/>
        </w:rPr>
        <w:t>ἀλλὰ</w:t>
      </w:r>
      <w:r w:rsidRPr="00C17E69">
        <w:rPr>
          <w:sz w:val="18"/>
          <w:szCs w:val="18"/>
        </w:rPr>
        <w:t xml:space="preserve"> </w:t>
      </w:r>
      <w:r w:rsidRPr="00C17E69">
        <w:rPr>
          <w:sz w:val="18"/>
          <w:szCs w:val="18"/>
          <w:lang w:val="el-GR"/>
        </w:rPr>
        <w:t>σοὶ</w:t>
      </w:r>
      <w:r w:rsidRPr="00C17E69">
        <w:rPr>
          <w:sz w:val="18"/>
          <w:szCs w:val="18"/>
        </w:rPr>
        <w:t>… </w:t>
      </w:r>
      <w:proofErr w:type="gramStart"/>
      <w:r w:rsidRPr="00C17E69">
        <w:rPr>
          <w:sz w:val="18"/>
          <w:szCs w:val="18"/>
        </w:rPr>
        <w:t>:  les</w:t>
      </w:r>
      <w:proofErr w:type="gramEnd"/>
      <w:r w:rsidRPr="00C17E69">
        <w:rPr>
          <w:sz w:val="18"/>
          <w:szCs w:val="18"/>
        </w:rPr>
        <w:t xml:space="preserve"> trois datifs sont sur le même plan grammatical      </w:t>
      </w:r>
      <w:r w:rsidRPr="00C17E69">
        <w:rPr>
          <w:b/>
          <w:sz w:val="18"/>
          <w:szCs w:val="18"/>
        </w:rPr>
        <w:t>Πλῆθος, ους (τό) :</w:t>
      </w:r>
      <w:r w:rsidRPr="00C17E69">
        <w:rPr>
          <w:sz w:val="18"/>
          <w:szCs w:val="18"/>
        </w:rPr>
        <w:t xml:space="preserve"> foule, multitude ; (pl.) la masse, les masses populaires.</w:t>
      </w:r>
    </w:p>
  </w:footnote>
  <w:footnote w:id="224">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Δ</w:t>
      </w:r>
      <w:r w:rsidRPr="00C17E69">
        <w:rPr>
          <w:rFonts w:cs="Arial"/>
          <w:b/>
          <w:sz w:val="18"/>
          <w:szCs w:val="18"/>
        </w:rPr>
        <w:t>ηλόω-ῶ</w:t>
      </w:r>
      <w:r w:rsidRPr="00C17E69">
        <w:rPr>
          <w:rFonts w:cs="Arial"/>
          <w:sz w:val="18"/>
          <w:szCs w:val="18"/>
        </w:rPr>
        <w:t xml:space="preserve"> </w:t>
      </w:r>
      <w:proofErr w:type="gramStart"/>
      <w:r w:rsidRPr="00C17E69">
        <w:rPr>
          <w:rFonts w:cs="Arial"/>
          <w:b/>
          <w:sz w:val="18"/>
          <w:szCs w:val="18"/>
        </w:rPr>
        <w:t>—[</w:t>
      </w:r>
      <w:proofErr w:type="gramEnd"/>
      <w:r w:rsidRPr="00C17E69">
        <w:rPr>
          <w:i/>
          <w:sz w:val="18"/>
          <w:szCs w:val="18"/>
        </w:rPr>
        <w:t>fut.</w:t>
      </w:r>
      <w:r w:rsidRPr="00C17E69">
        <w:rPr>
          <w:sz w:val="18"/>
          <w:szCs w:val="18"/>
        </w:rPr>
        <w:t xml:space="preserve"> : </w:t>
      </w:r>
      <w:r w:rsidRPr="00C17E69">
        <w:rPr>
          <w:rFonts w:cs="Arial"/>
          <w:sz w:val="18"/>
          <w:szCs w:val="18"/>
        </w:rPr>
        <w:t xml:space="preserve">δηλώσω ; </w:t>
      </w:r>
      <w:r w:rsidRPr="00C17E69">
        <w:rPr>
          <w:rFonts w:cs="Arial"/>
          <w:i/>
          <w:sz w:val="18"/>
          <w:szCs w:val="18"/>
        </w:rPr>
        <w:t>aor.</w:t>
      </w:r>
      <w:r w:rsidRPr="00C17E69">
        <w:rPr>
          <w:rFonts w:cs="Arial"/>
          <w:sz w:val="18"/>
          <w:szCs w:val="18"/>
        </w:rPr>
        <w:t xml:space="preserve"> : ἐδήλωσα ; </w:t>
      </w:r>
      <w:r w:rsidRPr="00C17E69">
        <w:rPr>
          <w:rFonts w:cs="Arial"/>
          <w:i/>
          <w:sz w:val="18"/>
          <w:szCs w:val="18"/>
        </w:rPr>
        <w:t>pft</w:t>
      </w:r>
      <w:r w:rsidRPr="00C17E69">
        <w:rPr>
          <w:rFonts w:cs="Arial"/>
          <w:sz w:val="18"/>
          <w:szCs w:val="18"/>
        </w:rPr>
        <w:t>. : δεδήλωκα </w:t>
      </w:r>
      <w:r w:rsidRPr="00C17E69">
        <w:rPr>
          <w:rFonts w:cs="Arial"/>
          <w:b/>
          <w:sz w:val="18"/>
          <w:szCs w:val="18"/>
        </w:rPr>
        <w:t>]—:</w:t>
      </w:r>
      <w:r w:rsidRPr="00C17E69">
        <w:rPr>
          <w:rFonts w:cs="Arial"/>
          <w:sz w:val="18"/>
          <w:szCs w:val="18"/>
        </w:rPr>
        <w:t xml:space="preserve"> rendre visible, montrer, faire voir  (ici avec  interr. ind.)  </w:t>
      </w:r>
      <w:r w:rsidRPr="00C17E69">
        <w:rPr>
          <w:rFonts w:cs="Open Sans"/>
          <w:b/>
          <w:sz w:val="18"/>
          <w:szCs w:val="18"/>
        </w:rPr>
        <w:t>Ἐ</w:t>
      </w:r>
      <w:r w:rsidRPr="00C17E69">
        <w:rPr>
          <w:b/>
          <w:sz w:val="18"/>
          <w:szCs w:val="18"/>
        </w:rPr>
        <w:t>γγύς</w:t>
      </w:r>
      <w:r w:rsidRPr="00C17E69">
        <w:rPr>
          <w:sz w:val="18"/>
          <w:szCs w:val="18"/>
        </w:rPr>
        <w:t xml:space="preserve"> : </w:t>
      </w:r>
      <w:r w:rsidRPr="00C17E69">
        <w:rPr>
          <w:i/>
          <w:sz w:val="18"/>
          <w:szCs w:val="18"/>
        </w:rPr>
        <w:t>adv</w:t>
      </w:r>
      <w:r w:rsidRPr="00C17E69">
        <w:rPr>
          <w:sz w:val="18"/>
          <w:szCs w:val="18"/>
        </w:rPr>
        <w:t xml:space="preserve"> : près, auprès </w:t>
      </w:r>
      <w:r w:rsidRPr="00C17E69">
        <w:rPr>
          <w:rFonts w:cs="Open Sans"/>
          <w:i/>
          <w:sz w:val="18"/>
          <w:szCs w:val="18"/>
        </w:rPr>
        <w:t>Sp.</w:t>
      </w:r>
      <w:r w:rsidRPr="00C17E69">
        <w:rPr>
          <w:rFonts w:cs="Open Sans"/>
          <w:sz w:val="18"/>
          <w:szCs w:val="18"/>
        </w:rPr>
        <w:t xml:space="preserve">: </w:t>
      </w:r>
      <w:r w:rsidRPr="00C17E69">
        <w:rPr>
          <w:rFonts w:cs="Arial"/>
          <w:sz w:val="18"/>
          <w:szCs w:val="18"/>
        </w:rPr>
        <w:t>ἐ</w:t>
      </w:r>
      <w:r w:rsidRPr="00C17E69">
        <w:rPr>
          <w:rFonts w:cs="Open Sans"/>
          <w:sz w:val="18"/>
          <w:szCs w:val="18"/>
        </w:rPr>
        <w:t xml:space="preserve">γγύτατα    </w:t>
      </w:r>
      <w:r w:rsidRPr="00C17E69">
        <w:rPr>
          <w:sz w:val="18"/>
          <w:szCs w:val="18"/>
        </w:rPr>
        <w:t>Ὅ</w:t>
      </w:r>
      <w:r w:rsidRPr="00C17E69">
        <w:rPr>
          <w:b/>
          <w:sz w:val="18"/>
          <w:szCs w:val="18"/>
        </w:rPr>
        <w:t>στις, ἥτις, ὅτι </w:t>
      </w:r>
      <w:r w:rsidRPr="00C17E69">
        <w:rPr>
          <w:sz w:val="18"/>
          <w:szCs w:val="18"/>
        </w:rPr>
        <w:t xml:space="preserve"> (</w:t>
      </w:r>
      <w:r w:rsidRPr="00C17E69">
        <w:rPr>
          <w:i/>
          <w:sz w:val="18"/>
          <w:szCs w:val="18"/>
        </w:rPr>
        <w:t>gén</w:t>
      </w:r>
      <w:r w:rsidRPr="00C17E69">
        <w:rPr>
          <w:sz w:val="18"/>
          <w:szCs w:val="18"/>
        </w:rPr>
        <w:t xml:space="preserve"> : οὗτινος, ἧστινος,  οὗτινος) : 1) rel. indéf. : qui, quel qu'il soit ;  2) (interr. indir. qui, quel, quelle    </w:t>
      </w:r>
      <w:r w:rsidRPr="00C17E69">
        <w:rPr>
          <w:b/>
          <w:sz w:val="18"/>
          <w:szCs w:val="18"/>
        </w:rPr>
        <w:t>Ἡγέομαι</w:t>
      </w:r>
      <w:r w:rsidRPr="00C17E69">
        <w:rPr>
          <w:sz w:val="18"/>
          <w:szCs w:val="18"/>
        </w:rPr>
        <w:t> ; [</w:t>
      </w:r>
      <w:proofErr w:type="gramStart"/>
      <w:r w:rsidRPr="00C17E69">
        <w:rPr>
          <w:i/>
          <w:sz w:val="18"/>
          <w:szCs w:val="18"/>
        </w:rPr>
        <w:t>fut.</w:t>
      </w:r>
      <w:r w:rsidRPr="00C17E69">
        <w:rPr>
          <w:sz w:val="18"/>
          <w:szCs w:val="18"/>
        </w:rPr>
        <w:t> :</w:t>
      </w:r>
      <w:proofErr w:type="gramEnd"/>
      <w:r w:rsidRPr="00C17E69">
        <w:rPr>
          <w:sz w:val="18"/>
          <w:szCs w:val="18"/>
        </w:rPr>
        <w:t xml:space="preserve"> ἡγήσομαι, </w:t>
      </w:r>
      <w:r w:rsidRPr="00C17E69">
        <w:rPr>
          <w:i/>
          <w:sz w:val="18"/>
          <w:szCs w:val="18"/>
        </w:rPr>
        <w:t>aor.</w:t>
      </w:r>
      <w:r w:rsidRPr="00C17E69">
        <w:rPr>
          <w:sz w:val="18"/>
          <w:szCs w:val="18"/>
        </w:rPr>
        <w:t xml:space="preserve"> : ἠγησάμην ; </w:t>
      </w:r>
      <w:r w:rsidRPr="00C17E69">
        <w:rPr>
          <w:i/>
          <w:sz w:val="18"/>
          <w:szCs w:val="18"/>
        </w:rPr>
        <w:t>pft</w:t>
      </w:r>
      <w:r w:rsidRPr="00C17E69">
        <w:rPr>
          <w:sz w:val="18"/>
          <w:szCs w:val="18"/>
        </w:rPr>
        <w:t>. : ἥγημαι  ] : marcher devant, conduire ; croire, penser que (inf</w:t>
      </w:r>
      <w:r w:rsidRPr="00C17E69">
        <w:rPr>
          <w:sz w:val="18"/>
          <w:szCs w:val="18"/>
          <w:u w:val="single"/>
          <w:vertAlign w:val="superscript"/>
        </w:rPr>
        <w:t>ve</w:t>
      </w:r>
      <w:r w:rsidRPr="00C17E69">
        <w:rPr>
          <w:sz w:val="18"/>
          <w:szCs w:val="18"/>
        </w:rPr>
        <w:t xml:space="preserve">). </w:t>
      </w:r>
    </w:p>
  </w:footnote>
  <w:footnote w:id="225">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Συνίημι</w:t>
      </w:r>
      <w:r w:rsidRPr="00C17E69">
        <w:rPr>
          <w:sz w:val="18"/>
          <w:szCs w:val="18"/>
        </w:rPr>
        <w:t xml:space="preserve"> </w:t>
      </w:r>
      <w:r w:rsidRPr="00C17E69">
        <w:rPr>
          <w:b/>
          <w:sz w:val="18"/>
          <w:szCs w:val="18"/>
        </w:rPr>
        <w:t xml:space="preserve">: </w:t>
      </w:r>
      <w:r w:rsidRPr="00C17E69">
        <w:rPr>
          <w:sz w:val="18"/>
          <w:szCs w:val="18"/>
        </w:rPr>
        <w:t xml:space="preserve">[…] ; comprendre, se rendre compte     </w:t>
      </w:r>
      <w:r w:rsidRPr="00C17E69">
        <w:rPr>
          <w:b/>
          <w:sz w:val="18"/>
          <w:szCs w:val="18"/>
        </w:rPr>
        <w:t>Πειθώ, όος-οῦς  (ἡ) :</w:t>
      </w:r>
      <w:r w:rsidRPr="00C17E69">
        <w:rPr>
          <w:sz w:val="18"/>
          <w:szCs w:val="18"/>
        </w:rPr>
        <w:t xml:space="preserve"> persuasion      </w:t>
      </w:r>
      <w:r w:rsidRPr="00C17E69">
        <w:rPr>
          <w:rFonts w:cs="Arial"/>
          <w:b/>
          <w:sz w:val="18"/>
          <w:szCs w:val="18"/>
        </w:rPr>
        <w:t>Π</w:t>
      </w:r>
      <w:r w:rsidRPr="00C17E69">
        <w:rPr>
          <w:rFonts w:cs="Arial"/>
          <w:b/>
          <w:sz w:val="18"/>
          <w:szCs w:val="18"/>
          <w:lang w:val="el-GR"/>
        </w:rPr>
        <w:t>ραγματεία</w:t>
      </w:r>
      <w:r w:rsidRPr="00C17E69">
        <w:rPr>
          <w:rFonts w:cs="Arial"/>
          <w:b/>
          <w:sz w:val="18"/>
          <w:szCs w:val="18"/>
        </w:rPr>
        <w:t xml:space="preserve">, </w:t>
      </w:r>
      <w:r w:rsidRPr="00C17E69">
        <w:rPr>
          <w:rFonts w:cs="Arial"/>
          <w:b/>
          <w:sz w:val="18"/>
          <w:szCs w:val="18"/>
          <w:lang w:val="el-GR"/>
        </w:rPr>
        <w:t>ας</w:t>
      </w:r>
      <w:r w:rsidRPr="00C17E69">
        <w:rPr>
          <w:rFonts w:cs="Arial"/>
          <w:b/>
          <w:sz w:val="18"/>
          <w:szCs w:val="18"/>
        </w:rPr>
        <w:t>, (</w:t>
      </w:r>
      <w:r w:rsidRPr="00C17E69">
        <w:rPr>
          <w:rFonts w:cs="Arial"/>
          <w:b/>
          <w:sz w:val="18"/>
          <w:szCs w:val="18"/>
          <w:lang w:val="el-GR"/>
        </w:rPr>
        <w:t>ἡ</w:t>
      </w:r>
      <w:r w:rsidRPr="00C17E69">
        <w:rPr>
          <w:rFonts w:cs="Arial"/>
          <w:b/>
          <w:sz w:val="18"/>
          <w:szCs w:val="18"/>
        </w:rPr>
        <w:t xml:space="preserve">) : </w:t>
      </w:r>
      <w:r w:rsidRPr="00C17E69">
        <w:rPr>
          <w:rFonts w:cs="Open Sans"/>
          <w:color w:val="333333"/>
          <w:sz w:val="18"/>
          <w:szCs w:val="18"/>
        </w:rPr>
        <w:t xml:space="preserve">soin, occupation, application, étude       </w:t>
      </w:r>
      <w:r w:rsidRPr="00C17E69">
        <w:rPr>
          <w:sz w:val="18"/>
          <w:szCs w:val="18"/>
        </w:rPr>
        <w:t>Κ</w:t>
      </w:r>
      <w:r w:rsidRPr="00C17E69">
        <w:rPr>
          <w:b/>
          <w:bCs/>
          <w:sz w:val="18"/>
          <w:szCs w:val="18"/>
        </w:rPr>
        <w:t>εφάλαιον, ου (τό) :</w:t>
      </w:r>
      <w:r w:rsidRPr="00C17E69">
        <w:rPr>
          <w:bCs/>
          <w:sz w:val="18"/>
          <w:szCs w:val="18"/>
        </w:rPr>
        <w:t xml:space="preserve"> point capital ; couronnement, achèvement d'une entreprise      </w:t>
      </w:r>
      <w:r w:rsidRPr="00C17E69">
        <w:rPr>
          <w:sz w:val="18"/>
          <w:szCs w:val="18"/>
        </w:rPr>
        <w:t>Τ</w:t>
      </w:r>
      <w:r w:rsidRPr="00C17E69">
        <w:rPr>
          <w:b/>
          <w:sz w:val="18"/>
          <w:szCs w:val="18"/>
          <w:lang w:val="el-GR"/>
        </w:rPr>
        <w:t>ελευτάω</w:t>
      </w:r>
      <w:r w:rsidRPr="00C17E69">
        <w:rPr>
          <w:sz w:val="18"/>
          <w:szCs w:val="18"/>
        </w:rPr>
        <w:t> : (</w:t>
      </w:r>
      <w:r w:rsidRPr="00C17E69">
        <w:rPr>
          <w:sz w:val="18"/>
          <w:szCs w:val="18"/>
          <w:u w:val="single"/>
        </w:rPr>
        <w:t>tr</w:t>
      </w:r>
      <w:r w:rsidRPr="00C17E69">
        <w:rPr>
          <w:sz w:val="18"/>
          <w:szCs w:val="18"/>
        </w:rPr>
        <w:t xml:space="preserve">.) : finir, achever ; réaliser, exécuter, accomplir ; II (intr.) prendre fin ; aboutir, en venir à (avec </w:t>
      </w:r>
      <w:r w:rsidRPr="00C17E69">
        <w:rPr>
          <w:sz w:val="18"/>
          <w:szCs w:val="18"/>
          <w:lang w:val="el-GR"/>
        </w:rPr>
        <w:t>εἰς</w:t>
      </w:r>
      <w:r w:rsidRPr="00C17E69">
        <w:rPr>
          <w:sz w:val="18"/>
          <w:szCs w:val="18"/>
        </w:rPr>
        <w:t xml:space="preserve"> + acc.) </w:t>
      </w:r>
    </w:p>
  </w:footnote>
  <w:footnote w:id="226">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Ἢ</w:t>
      </w:r>
      <w:r w:rsidRPr="00C17E69">
        <w:rPr>
          <w:b/>
          <w:sz w:val="18"/>
          <w:szCs w:val="18"/>
        </w:rPr>
        <w:t> :</w:t>
      </w:r>
      <w:r w:rsidRPr="00C17E69">
        <w:rPr>
          <w:sz w:val="18"/>
          <w:szCs w:val="18"/>
        </w:rPr>
        <w:t xml:space="preserve"> ou bien, à moins que    </w:t>
      </w:r>
      <w:r w:rsidRPr="00C17E69">
        <w:rPr>
          <w:b/>
          <w:caps/>
          <w:sz w:val="18"/>
          <w:szCs w:val="18"/>
          <w:lang w:val="el-GR"/>
        </w:rPr>
        <w:t>λ</w:t>
      </w:r>
      <w:r w:rsidRPr="00C17E69">
        <w:rPr>
          <w:b/>
          <w:sz w:val="18"/>
          <w:szCs w:val="18"/>
          <w:lang w:val="el-GR"/>
        </w:rPr>
        <w:t>έγειν</w:t>
      </w:r>
      <w:r w:rsidRPr="00C17E69">
        <w:rPr>
          <w:sz w:val="18"/>
          <w:szCs w:val="18"/>
        </w:rPr>
        <w:t> cst avec inf</w:t>
      </w:r>
      <w:r w:rsidRPr="00C17E69">
        <w:rPr>
          <w:sz w:val="18"/>
          <w:szCs w:val="18"/>
          <w:u w:val="single"/>
          <w:vertAlign w:val="superscript"/>
        </w:rPr>
        <w:t>ve</w:t>
      </w:r>
      <w:r w:rsidRPr="00C17E69">
        <w:rPr>
          <w:sz w:val="18"/>
          <w:szCs w:val="18"/>
        </w:rPr>
        <w:t xml:space="preserve">     </w:t>
      </w:r>
      <w:r w:rsidRPr="00C17E69">
        <w:rPr>
          <w:b/>
          <w:sz w:val="18"/>
          <w:szCs w:val="18"/>
          <w:lang w:val="el-GR"/>
        </w:rPr>
        <w:t>Ἐπὶ</w:t>
      </w:r>
      <w:r w:rsidRPr="00C17E69">
        <w:rPr>
          <w:b/>
          <w:sz w:val="18"/>
          <w:szCs w:val="18"/>
        </w:rPr>
        <w:t xml:space="preserve"> </w:t>
      </w:r>
      <w:r w:rsidRPr="00C17E69">
        <w:rPr>
          <w:b/>
          <w:sz w:val="18"/>
          <w:szCs w:val="18"/>
          <w:lang w:val="el-GR"/>
        </w:rPr>
        <w:t>πλέον</w:t>
      </w:r>
      <w:r w:rsidRPr="00C17E69">
        <w:rPr>
          <w:b/>
          <w:sz w:val="18"/>
          <w:szCs w:val="18"/>
        </w:rPr>
        <w:t xml:space="preserve">… </w:t>
      </w:r>
      <w:r w:rsidRPr="00C17E69">
        <w:rPr>
          <w:b/>
          <w:sz w:val="18"/>
          <w:szCs w:val="18"/>
          <w:lang w:val="el-GR"/>
        </w:rPr>
        <w:t>ἢ</w:t>
      </w:r>
      <w:r w:rsidRPr="00C17E69">
        <w:rPr>
          <w:sz w:val="18"/>
          <w:szCs w:val="18"/>
        </w:rPr>
        <w:t xml:space="preserve"> </w:t>
      </w:r>
      <w:r w:rsidRPr="00C17E69">
        <w:rPr>
          <w:i/>
          <w:sz w:val="18"/>
          <w:szCs w:val="18"/>
        </w:rPr>
        <w:t>porte sur</w:t>
      </w:r>
      <w:r w:rsidRPr="00C17E69">
        <w:rPr>
          <w:sz w:val="18"/>
          <w:szCs w:val="18"/>
        </w:rPr>
        <w:t xml:space="preserve"> </w:t>
      </w:r>
      <w:r w:rsidRPr="00C17E69">
        <w:rPr>
          <w:b/>
          <w:sz w:val="18"/>
          <w:szCs w:val="18"/>
          <w:lang w:val="el-GR"/>
        </w:rPr>
        <w:t>δύνασθαι</w:t>
      </w:r>
      <w:r w:rsidRPr="00C17E69">
        <w:rPr>
          <w:sz w:val="18"/>
          <w:szCs w:val="18"/>
        </w:rPr>
        <w:t xml:space="preserve"> : (la rhét. </w:t>
      </w:r>
      <w:proofErr w:type="gramStart"/>
      <w:r w:rsidRPr="00C17E69">
        <w:rPr>
          <w:sz w:val="18"/>
          <w:szCs w:val="18"/>
        </w:rPr>
        <w:t>peut</w:t>
      </w:r>
      <w:proofErr w:type="gramEnd"/>
      <w:r w:rsidRPr="00C17E69">
        <w:rPr>
          <w:sz w:val="18"/>
          <w:szCs w:val="18"/>
        </w:rPr>
        <w:t xml:space="preserve">) aller plus loin que, peut faire plus que (produire la persuasion).  </w:t>
      </w:r>
    </w:p>
  </w:footnote>
  <w:footnote w:id="227">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Οὐδαμῶς :</w:t>
      </w:r>
      <w:r w:rsidRPr="00C17E69">
        <w:rPr>
          <w:sz w:val="18"/>
          <w:szCs w:val="18"/>
        </w:rPr>
        <w:t xml:space="preserve"> nullement, en aucune façon     </w:t>
      </w:r>
      <w:r w:rsidRPr="00C17E69">
        <w:rPr>
          <w:b/>
          <w:bCs/>
          <w:sz w:val="18"/>
          <w:szCs w:val="18"/>
        </w:rPr>
        <w:t>Δ</w:t>
      </w:r>
      <w:r w:rsidRPr="00C17E69">
        <w:rPr>
          <w:b/>
          <w:bCs/>
          <w:sz w:val="18"/>
          <w:szCs w:val="18"/>
          <w:lang w:val="el-GR"/>
        </w:rPr>
        <w:t>οκέω</w:t>
      </w:r>
      <w:r w:rsidRPr="00C17E69">
        <w:rPr>
          <w:b/>
          <w:bCs/>
          <w:sz w:val="18"/>
          <w:szCs w:val="18"/>
        </w:rPr>
        <w:t xml:space="preserve"> : </w:t>
      </w:r>
      <w:r w:rsidRPr="00C17E69">
        <w:rPr>
          <w:sz w:val="18"/>
          <w:szCs w:val="18"/>
        </w:rPr>
        <w:t>sembler, paraître (cst. personnelle, rart sans l’inf.)    Ἱ</w:t>
      </w:r>
      <w:r w:rsidRPr="00C17E69">
        <w:rPr>
          <w:rFonts w:cs="Open Sans"/>
          <w:b/>
          <w:bCs/>
          <w:sz w:val="18"/>
          <w:szCs w:val="18"/>
        </w:rPr>
        <w:t>καν</w:t>
      </w:r>
      <w:r w:rsidRPr="00C17E69">
        <w:rPr>
          <w:rFonts w:cs="Arial"/>
          <w:b/>
          <w:bCs/>
          <w:sz w:val="18"/>
          <w:szCs w:val="18"/>
        </w:rPr>
        <w:t>ῶ</w:t>
      </w:r>
      <w:r w:rsidRPr="00C17E69">
        <w:rPr>
          <w:rFonts w:cs="Open Sans"/>
          <w:b/>
          <w:bCs/>
          <w:sz w:val="18"/>
          <w:szCs w:val="18"/>
        </w:rPr>
        <w:t>ς,</w:t>
      </w:r>
      <w:r w:rsidRPr="00C17E69">
        <w:rPr>
          <w:rFonts w:cs="Open Sans"/>
          <w:sz w:val="18"/>
          <w:szCs w:val="18"/>
        </w:rPr>
        <w:t xml:space="preserve"> </w:t>
      </w:r>
      <w:r w:rsidRPr="00C17E69">
        <w:rPr>
          <w:rFonts w:cs="Open Sans"/>
          <w:i/>
          <w:iCs/>
          <w:sz w:val="18"/>
          <w:szCs w:val="18"/>
        </w:rPr>
        <w:t>adv.</w:t>
      </w:r>
      <w:r w:rsidRPr="00C17E69">
        <w:rPr>
          <w:rFonts w:cs="Open Sans"/>
          <w:sz w:val="18"/>
          <w:szCs w:val="18"/>
        </w:rPr>
        <w:t xml:space="preserve"> : d’une manière suffisante    </w:t>
      </w:r>
      <w:r w:rsidRPr="00C17E69">
        <w:rPr>
          <w:rFonts w:cs="Arial"/>
          <w:sz w:val="18"/>
          <w:szCs w:val="18"/>
          <w:lang w:val="el-GR"/>
        </w:rPr>
        <w:t>Ὁ</w:t>
      </w:r>
      <w:r w:rsidRPr="00C17E69">
        <w:rPr>
          <w:rFonts w:cs="Arial"/>
          <w:sz w:val="18"/>
          <w:szCs w:val="18"/>
        </w:rPr>
        <w:t>ρίζομαι-my</w:t>
      </w:r>
      <w:proofErr w:type="gramStart"/>
      <w:r w:rsidRPr="00C17E69">
        <w:rPr>
          <w:rFonts w:cs="Arial"/>
          <w:b/>
          <w:sz w:val="18"/>
          <w:szCs w:val="18"/>
        </w:rPr>
        <w:t>—[</w:t>
      </w:r>
      <w:proofErr w:type="gramEnd"/>
      <w:r w:rsidRPr="00C17E69">
        <w:rPr>
          <w:rFonts w:cs="Arial"/>
          <w:i/>
          <w:sz w:val="18"/>
          <w:szCs w:val="18"/>
        </w:rPr>
        <w:t>fut.</w:t>
      </w:r>
      <w:r w:rsidRPr="00C17E69">
        <w:rPr>
          <w:rFonts w:cs="Arial"/>
          <w:sz w:val="18"/>
          <w:szCs w:val="18"/>
        </w:rPr>
        <w:t xml:space="preserve"> : ὁριοῦμαι ; </w:t>
      </w:r>
      <w:r w:rsidRPr="00C17E69">
        <w:rPr>
          <w:rFonts w:cs="Arial"/>
          <w:i/>
          <w:sz w:val="18"/>
          <w:szCs w:val="18"/>
        </w:rPr>
        <w:t>aor.</w:t>
      </w:r>
      <w:r w:rsidRPr="00C17E69">
        <w:rPr>
          <w:rFonts w:cs="Arial"/>
          <w:sz w:val="18"/>
          <w:szCs w:val="18"/>
        </w:rPr>
        <w:t> : ὡρισάμην] :  […] ;  délimiter, définir.  </w:t>
      </w:r>
    </w:p>
  </w:footnote>
  <w:footnote w:id="228">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ε</w:t>
      </w:r>
      <w:r w:rsidRPr="00C17E69">
        <w:rPr>
          <w:b/>
          <w:sz w:val="18"/>
          <w:szCs w:val="18"/>
          <w:lang w:val="el-GR"/>
        </w:rPr>
        <w:t>ὖ</w:t>
      </w:r>
      <w:r w:rsidRPr="00C17E69">
        <w:rPr>
          <w:b/>
          <w:sz w:val="18"/>
          <w:szCs w:val="18"/>
        </w:rPr>
        <w:t xml:space="preserve"> </w:t>
      </w:r>
      <w:r w:rsidRPr="00C17E69">
        <w:rPr>
          <w:b/>
          <w:sz w:val="18"/>
          <w:szCs w:val="18"/>
          <w:lang w:val="el-GR"/>
        </w:rPr>
        <w:t>ἴσθ</w:t>
      </w:r>
      <w:r w:rsidRPr="00C17E69">
        <w:rPr>
          <w:b/>
          <w:sz w:val="18"/>
          <w:szCs w:val="18"/>
        </w:rPr>
        <w:t xml:space="preserve">' </w:t>
      </w:r>
      <w:r w:rsidRPr="00C17E69">
        <w:rPr>
          <w:b/>
          <w:sz w:val="18"/>
          <w:szCs w:val="18"/>
          <w:lang w:val="el-GR"/>
        </w:rPr>
        <w:t>ὅτι</w:t>
      </w:r>
      <w:r w:rsidRPr="00C17E69">
        <w:rPr>
          <w:sz w:val="18"/>
          <w:szCs w:val="18"/>
        </w:rPr>
        <w:t xml:space="preserve"> (ici cst avec avec inf</w:t>
      </w:r>
      <w:r w:rsidRPr="00C17E69">
        <w:rPr>
          <w:sz w:val="18"/>
          <w:szCs w:val="18"/>
          <w:u w:val="single"/>
        </w:rPr>
        <w:t>ve</w:t>
      </w:r>
      <w:r w:rsidRPr="00C17E69">
        <w:rPr>
          <w:sz w:val="18"/>
          <w:szCs w:val="18"/>
        </w:rPr>
        <w:t xml:space="preserve"> ) : sache bien que    </w:t>
      </w:r>
      <w:r w:rsidRPr="00C17E69">
        <w:rPr>
          <w:b/>
          <w:sz w:val="18"/>
          <w:szCs w:val="18"/>
        </w:rPr>
        <w:t xml:space="preserve"> </w:t>
      </w:r>
      <w:r w:rsidRPr="00C17E69">
        <w:rPr>
          <w:b/>
          <w:sz w:val="18"/>
          <w:szCs w:val="18"/>
          <w:lang w:val="el-GR"/>
        </w:rPr>
        <w:t>Ὡς</w:t>
      </w:r>
      <w:r w:rsidRPr="00C17E69">
        <w:rPr>
          <w:b/>
          <w:sz w:val="18"/>
          <w:szCs w:val="18"/>
        </w:rPr>
        <w:t xml:space="preserve">  </w:t>
      </w:r>
      <w:r w:rsidRPr="00C17E69">
        <w:rPr>
          <w:b/>
          <w:sz w:val="18"/>
          <w:szCs w:val="18"/>
          <w:lang w:val="el-GR"/>
        </w:rPr>
        <w:t>ἐμαυτὸν</w:t>
      </w:r>
      <w:r w:rsidRPr="00C17E69">
        <w:rPr>
          <w:b/>
          <w:sz w:val="18"/>
          <w:szCs w:val="18"/>
        </w:rPr>
        <w:t xml:space="preserve"> </w:t>
      </w:r>
      <w:r w:rsidRPr="00C17E69">
        <w:rPr>
          <w:b/>
          <w:sz w:val="18"/>
          <w:szCs w:val="18"/>
          <w:lang w:val="el-GR"/>
        </w:rPr>
        <w:t>πείθω</w:t>
      </w:r>
      <w:r w:rsidRPr="00C17E69">
        <w:rPr>
          <w:sz w:val="18"/>
          <w:szCs w:val="18"/>
        </w:rPr>
        <w:t xml:space="preserve">, incise : cō  ….   </w:t>
      </w:r>
      <w:r w:rsidRPr="00C17E69">
        <w:rPr>
          <w:b/>
          <w:caps/>
          <w:sz w:val="18"/>
          <w:szCs w:val="18"/>
          <w:lang w:val="el-GR"/>
        </w:rPr>
        <w:t>ε</w:t>
      </w:r>
      <w:r w:rsidRPr="00C17E69">
        <w:rPr>
          <w:b/>
          <w:sz w:val="18"/>
          <w:szCs w:val="18"/>
          <w:lang w:val="el-GR"/>
        </w:rPr>
        <w:t>ἴπερ</w:t>
      </w:r>
      <w:r w:rsidRPr="00C17E69">
        <w:rPr>
          <w:b/>
          <w:sz w:val="18"/>
          <w:szCs w:val="18"/>
        </w:rPr>
        <w:t xml:space="preserve"> </w:t>
      </w:r>
      <w:r w:rsidRPr="00C17E69">
        <w:rPr>
          <w:b/>
          <w:sz w:val="18"/>
          <w:szCs w:val="18"/>
          <w:lang w:val="el-GR"/>
        </w:rPr>
        <w:t>τις</w:t>
      </w:r>
      <w:r w:rsidRPr="00C17E69">
        <w:rPr>
          <w:b/>
          <w:sz w:val="18"/>
          <w:szCs w:val="18"/>
        </w:rPr>
        <w:t xml:space="preserve"> </w:t>
      </w:r>
      <w:r w:rsidRPr="00C17E69">
        <w:rPr>
          <w:b/>
          <w:sz w:val="18"/>
          <w:szCs w:val="18"/>
          <w:lang w:val="el-GR"/>
        </w:rPr>
        <w:t>ἄλλος</w:t>
      </w:r>
      <w:r w:rsidRPr="00C17E69">
        <w:rPr>
          <w:b/>
          <w:sz w:val="18"/>
          <w:szCs w:val="18"/>
        </w:rPr>
        <w:t>…  </w:t>
      </w:r>
      <w:r w:rsidRPr="00C17E69">
        <w:rPr>
          <w:b/>
          <w:sz w:val="18"/>
          <w:szCs w:val="18"/>
          <w:lang w:val="el-GR"/>
        </w:rPr>
        <w:t>καὶ</w:t>
      </w:r>
      <w:r w:rsidRPr="00C17E69">
        <w:rPr>
          <w:b/>
          <w:sz w:val="18"/>
          <w:szCs w:val="18"/>
        </w:rPr>
        <w:t xml:space="preserve"> </w:t>
      </w:r>
      <w:r w:rsidRPr="00C17E69">
        <w:rPr>
          <w:b/>
          <w:sz w:val="18"/>
          <w:szCs w:val="18"/>
          <w:lang w:val="el-GR"/>
        </w:rPr>
        <w:t>ἐμὲ</w:t>
      </w:r>
      <w:r w:rsidRPr="00C17E69">
        <w:rPr>
          <w:sz w:val="18"/>
          <w:szCs w:val="18"/>
        </w:rPr>
        <w:t xml:space="preserve"> : s’il y a bien qn qui…  (c’est) moi…         </w:t>
      </w:r>
      <w:r w:rsidRPr="00C17E69">
        <w:rPr>
          <w:sz w:val="18"/>
          <w:szCs w:val="18"/>
          <w:lang w:val="el-GR"/>
        </w:rPr>
        <w:t>Ἀξιῶ</w:t>
      </w:r>
      <w:r w:rsidRPr="00C17E69">
        <w:rPr>
          <w:sz w:val="18"/>
          <w:szCs w:val="18"/>
        </w:rPr>
        <w:t xml:space="preserve"> </w:t>
      </w:r>
      <w:r w:rsidRPr="00C17E69">
        <w:rPr>
          <w:sz w:val="18"/>
          <w:szCs w:val="18"/>
          <w:lang w:val="el-GR"/>
        </w:rPr>
        <w:t>δὲ</w:t>
      </w:r>
      <w:r w:rsidRPr="00C17E69">
        <w:rPr>
          <w:sz w:val="18"/>
          <w:szCs w:val="18"/>
        </w:rPr>
        <w:t xml:space="preserve"> </w:t>
      </w:r>
      <w:r w:rsidRPr="00C17E69">
        <w:rPr>
          <w:sz w:val="18"/>
          <w:szCs w:val="18"/>
          <w:lang w:val="el-GR"/>
        </w:rPr>
        <w:t>καὶ</w:t>
      </w:r>
      <w:r w:rsidRPr="00C17E69">
        <w:rPr>
          <w:sz w:val="18"/>
          <w:szCs w:val="18"/>
        </w:rPr>
        <w:t xml:space="preserve"> </w:t>
      </w:r>
      <w:r w:rsidRPr="00C17E69">
        <w:rPr>
          <w:sz w:val="18"/>
          <w:szCs w:val="18"/>
          <w:lang w:val="el-GR"/>
        </w:rPr>
        <w:t>σέ</w:t>
      </w:r>
      <w:r w:rsidRPr="00C17E69">
        <w:rPr>
          <w:sz w:val="18"/>
          <w:szCs w:val="18"/>
        </w:rPr>
        <w:t xml:space="preserve"> &lt; </w:t>
      </w:r>
      <w:r w:rsidRPr="00C17E69">
        <w:rPr>
          <w:sz w:val="18"/>
          <w:szCs w:val="18"/>
          <w:lang w:val="el-GR"/>
        </w:rPr>
        <w:t>εἶναι</w:t>
      </w:r>
      <w:r w:rsidRPr="00C17E69">
        <w:rPr>
          <w:sz w:val="18"/>
          <w:szCs w:val="18"/>
        </w:rPr>
        <w:t xml:space="preserve"> </w:t>
      </w:r>
      <w:r w:rsidRPr="00C17E69">
        <w:rPr>
          <w:sz w:val="18"/>
          <w:szCs w:val="18"/>
          <w:lang w:val="el-GR"/>
        </w:rPr>
        <w:t>τούτων</w:t>
      </w:r>
      <w:r w:rsidRPr="00C17E69">
        <w:rPr>
          <w:sz w:val="18"/>
          <w:szCs w:val="18"/>
        </w:rPr>
        <w:t xml:space="preserve"> </w:t>
      </w:r>
      <w:r w:rsidRPr="00C17E69">
        <w:rPr>
          <w:sz w:val="18"/>
          <w:szCs w:val="18"/>
          <w:lang w:val="el-GR"/>
        </w:rPr>
        <w:t>ἕνα</w:t>
      </w:r>
      <w:r w:rsidRPr="00C17E69">
        <w:rPr>
          <w:sz w:val="18"/>
          <w:szCs w:val="18"/>
        </w:rPr>
        <w:t xml:space="preserve">&gt;.  </w:t>
      </w:r>
      <w:r w:rsidRPr="00C17E69">
        <w:rPr>
          <w:b/>
          <w:sz w:val="18"/>
          <w:szCs w:val="18"/>
        </w:rPr>
        <w:t>Ἀξιόω </w:t>
      </w:r>
      <w:proofErr w:type="gramStart"/>
      <w:r w:rsidRPr="00C17E69">
        <w:rPr>
          <w:rFonts w:cs="Arial"/>
          <w:b/>
          <w:sz w:val="18"/>
          <w:szCs w:val="18"/>
        </w:rPr>
        <w:t>—[</w:t>
      </w:r>
      <w:proofErr w:type="gramEnd"/>
      <w:r w:rsidRPr="00C17E69">
        <w:rPr>
          <w:b/>
          <w:i/>
          <w:sz w:val="18"/>
          <w:szCs w:val="18"/>
        </w:rPr>
        <w:t>fut.</w:t>
      </w:r>
      <w:r w:rsidRPr="00C17E69">
        <w:rPr>
          <w:b/>
          <w:sz w:val="18"/>
          <w:szCs w:val="18"/>
        </w:rPr>
        <w:t xml:space="preserve">: </w:t>
      </w:r>
      <w:r w:rsidRPr="00C17E69">
        <w:rPr>
          <w:sz w:val="18"/>
          <w:szCs w:val="18"/>
        </w:rPr>
        <w:t xml:space="preserve">ἀξιωσω ; </w:t>
      </w:r>
      <w:r w:rsidRPr="00C17E69">
        <w:rPr>
          <w:i/>
          <w:sz w:val="18"/>
          <w:szCs w:val="18"/>
        </w:rPr>
        <w:t>aor.</w:t>
      </w:r>
      <w:r w:rsidRPr="00C17E69">
        <w:rPr>
          <w:sz w:val="18"/>
          <w:szCs w:val="18"/>
        </w:rPr>
        <w:t xml:space="preserve"> : ἠξίωσα ; </w:t>
      </w:r>
      <w:r w:rsidRPr="00C17E69">
        <w:rPr>
          <w:i/>
          <w:sz w:val="18"/>
          <w:szCs w:val="18"/>
        </w:rPr>
        <w:t>pft</w:t>
      </w:r>
      <w:r w:rsidRPr="00C17E69">
        <w:rPr>
          <w:sz w:val="18"/>
          <w:szCs w:val="18"/>
        </w:rPr>
        <w:t xml:space="preserve">. : ἠξίωκα  </w:t>
      </w:r>
      <w:r w:rsidRPr="00C17E69">
        <w:rPr>
          <w:rFonts w:cs="Arial"/>
          <w:b/>
          <w:sz w:val="18"/>
          <w:szCs w:val="18"/>
        </w:rPr>
        <w:t>]—:</w:t>
      </w:r>
      <w:r w:rsidRPr="00C17E69">
        <w:rPr>
          <w:sz w:val="18"/>
          <w:szCs w:val="18"/>
        </w:rPr>
        <w:t xml:space="preserve"> juger digne de, penser. </w:t>
      </w:r>
    </w:p>
  </w:footnote>
  <w:footnote w:id="229">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Λέγω</w:t>
      </w:r>
      <w:r w:rsidRPr="00C17E69">
        <w:rPr>
          <w:sz w:val="18"/>
          <w:szCs w:val="18"/>
        </w:rPr>
        <w:t xml:space="preserve"> : </w:t>
      </w:r>
      <w:proofErr w:type="gramStart"/>
      <w:r w:rsidRPr="00C17E69">
        <w:rPr>
          <w:rFonts w:cs="Arial"/>
          <w:b/>
          <w:sz w:val="18"/>
          <w:szCs w:val="18"/>
        </w:rPr>
        <w:t>—[</w:t>
      </w:r>
      <w:proofErr w:type="gramEnd"/>
      <w:r w:rsidRPr="00C17E69">
        <w:rPr>
          <w:rFonts w:cs="Arial"/>
          <w:sz w:val="18"/>
          <w:szCs w:val="18"/>
        </w:rPr>
        <w:t xml:space="preserve"> </w:t>
      </w:r>
      <w:r w:rsidRPr="00C17E69">
        <w:rPr>
          <w:rFonts w:cs="Arial"/>
          <w:i/>
          <w:sz w:val="18"/>
          <w:szCs w:val="18"/>
        </w:rPr>
        <w:t>fut</w:t>
      </w:r>
      <w:r w:rsidRPr="00C17E69">
        <w:rPr>
          <w:rFonts w:cs="Arial"/>
          <w:sz w:val="18"/>
          <w:szCs w:val="18"/>
        </w:rPr>
        <w:t xml:space="preserve">. : ἑρῶ ; </w:t>
      </w:r>
      <w:r w:rsidRPr="00C17E69">
        <w:rPr>
          <w:rFonts w:cs="Arial"/>
          <w:i/>
          <w:sz w:val="18"/>
          <w:szCs w:val="18"/>
        </w:rPr>
        <w:t>aor.-2</w:t>
      </w:r>
      <w:r w:rsidRPr="00C17E69">
        <w:rPr>
          <w:rFonts w:cs="Arial"/>
          <w:sz w:val="18"/>
          <w:szCs w:val="18"/>
        </w:rPr>
        <w:t xml:space="preserve"> : εἶπον; </w:t>
      </w:r>
      <w:r w:rsidRPr="00C17E69">
        <w:rPr>
          <w:rFonts w:cs="Arial"/>
          <w:i/>
          <w:sz w:val="18"/>
          <w:szCs w:val="18"/>
        </w:rPr>
        <w:t>pft</w:t>
      </w:r>
      <w:r w:rsidRPr="00C17E69">
        <w:rPr>
          <w:rFonts w:cs="Arial"/>
          <w:sz w:val="18"/>
          <w:szCs w:val="18"/>
        </w:rPr>
        <w:t xml:space="preserve"> : εἴρηκα </w:t>
      </w:r>
      <w:r w:rsidRPr="00C17E69">
        <w:rPr>
          <w:rFonts w:cs="Arial"/>
          <w:b/>
          <w:sz w:val="18"/>
          <w:szCs w:val="18"/>
        </w:rPr>
        <w:t>]—(acc. en gal) :</w:t>
      </w:r>
      <w:r w:rsidRPr="00C17E69">
        <w:rPr>
          <w:rFonts w:cs="Arial"/>
          <w:sz w:val="18"/>
          <w:szCs w:val="18"/>
        </w:rPr>
        <w:t xml:space="preserve">  dire, parler (de)   </w:t>
      </w:r>
      <w:r w:rsidRPr="00C17E69">
        <w:rPr>
          <w:b/>
          <w:sz w:val="18"/>
          <w:szCs w:val="18"/>
        </w:rPr>
        <w:t>Πειθώ, όος-οῦς  (ἡ) :</w:t>
      </w:r>
      <w:r w:rsidRPr="00C17E69">
        <w:rPr>
          <w:sz w:val="18"/>
          <w:szCs w:val="18"/>
        </w:rPr>
        <w:t xml:space="preserve"> faculté ou talent de persuader, persuasion </w:t>
      </w:r>
      <w:r w:rsidRPr="00C17E69">
        <w:rPr>
          <w:b/>
          <w:sz w:val="18"/>
          <w:szCs w:val="18"/>
        </w:rPr>
        <w:t>—[</w:t>
      </w:r>
      <w:r w:rsidRPr="00C17E69">
        <w:rPr>
          <w:i/>
          <w:sz w:val="18"/>
          <w:szCs w:val="18"/>
        </w:rPr>
        <w:t>décl</w:t>
      </w:r>
      <w:r w:rsidRPr="00C17E69">
        <w:rPr>
          <w:sz w:val="18"/>
          <w:szCs w:val="18"/>
        </w:rPr>
        <w:t xml:space="preserve">.  </w:t>
      </w:r>
      <w:r w:rsidRPr="00C17E69">
        <w:rPr>
          <w:b/>
          <w:sz w:val="18"/>
          <w:szCs w:val="18"/>
          <w:lang w:val="el-GR"/>
        </w:rPr>
        <w:t>ἡ</w:t>
      </w:r>
      <w:r w:rsidRPr="00C17E69">
        <w:rPr>
          <w:b/>
          <w:sz w:val="18"/>
          <w:szCs w:val="18"/>
        </w:rPr>
        <w:t xml:space="preserve"> </w:t>
      </w:r>
      <w:r w:rsidRPr="00C17E69">
        <w:rPr>
          <w:b/>
          <w:sz w:val="18"/>
          <w:szCs w:val="18"/>
          <w:lang w:val="el-GR"/>
        </w:rPr>
        <w:t>πειθώ</w:t>
      </w:r>
      <w:r w:rsidRPr="00C17E69">
        <w:rPr>
          <w:sz w:val="18"/>
          <w:szCs w:val="18"/>
        </w:rPr>
        <w:t> </w:t>
      </w:r>
      <w:r w:rsidRPr="00C17E69">
        <w:rPr>
          <w:sz w:val="18"/>
          <w:szCs w:val="18"/>
          <w:lang w:val="el-GR"/>
        </w:rPr>
        <w:t>;</w:t>
      </w:r>
      <w:r w:rsidRPr="00C17E69">
        <w:rPr>
          <w:sz w:val="18"/>
          <w:szCs w:val="18"/>
        </w:rPr>
        <w:t xml:space="preserve"> </w:t>
      </w:r>
      <w:r w:rsidRPr="00C17E69">
        <w:rPr>
          <w:i/>
          <w:sz w:val="18"/>
          <w:szCs w:val="18"/>
        </w:rPr>
        <w:t>voc</w:t>
      </w:r>
      <w:r w:rsidRPr="00C17E69">
        <w:rPr>
          <w:sz w:val="18"/>
          <w:szCs w:val="18"/>
        </w:rPr>
        <w:t xml:space="preserve">.  </w:t>
      </w:r>
      <w:r w:rsidRPr="00C17E69">
        <w:rPr>
          <w:b/>
          <w:sz w:val="18"/>
          <w:szCs w:val="18"/>
          <w:lang w:val="el-GR"/>
        </w:rPr>
        <w:t>πειθοῖ</w:t>
      </w:r>
      <w:r w:rsidRPr="00C17E69">
        <w:rPr>
          <w:sz w:val="18"/>
          <w:szCs w:val="18"/>
        </w:rPr>
        <w:t> </w:t>
      </w:r>
      <w:r w:rsidRPr="00C17E69">
        <w:rPr>
          <w:sz w:val="18"/>
          <w:szCs w:val="18"/>
          <w:lang w:val="el-GR"/>
        </w:rPr>
        <w:t>;</w:t>
      </w:r>
      <w:r w:rsidRPr="00C17E69">
        <w:rPr>
          <w:sz w:val="18"/>
          <w:szCs w:val="18"/>
        </w:rPr>
        <w:t xml:space="preserve"> </w:t>
      </w:r>
      <w:r w:rsidRPr="00C17E69">
        <w:rPr>
          <w:b/>
          <w:sz w:val="18"/>
          <w:szCs w:val="18"/>
          <w:lang w:val="el-GR"/>
        </w:rPr>
        <w:t>τὴν</w:t>
      </w:r>
      <w:r w:rsidRPr="00C17E69">
        <w:rPr>
          <w:b/>
          <w:sz w:val="18"/>
          <w:szCs w:val="18"/>
        </w:rPr>
        <w:t xml:space="preserve"> </w:t>
      </w:r>
      <w:r w:rsidRPr="00C17E69">
        <w:rPr>
          <w:b/>
          <w:sz w:val="18"/>
          <w:szCs w:val="18"/>
          <w:lang w:val="el-GR"/>
        </w:rPr>
        <w:t>πειθώ</w:t>
      </w:r>
      <w:r w:rsidRPr="00C17E69">
        <w:rPr>
          <w:sz w:val="18"/>
          <w:szCs w:val="18"/>
        </w:rPr>
        <w:t xml:space="preserve"> [</w:t>
      </w:r>
      <w:r w:rsidRPr="00C17E69">
        <w:rPr>
          <w:sz w:val="18"/>
          <w:szCs w:val="18"/>
          <w:lang w:val="el-GR"/>
        </w:rPr>
        <w:t>πειθόα</w:t>
      </w:r>
      <w:r w:rsidRPr="00C17E69">
        <w:rPr>
          <w:sz w:val="18"/>
          <w:szCs w:val="18"/>
        </w:rPr>
        <w:t>]</w:t>
      </w:r>
      <w:r w:rsidRPr="00C17E69">
        <w:rPr>
          <w:sz w:val="18"/>
          <w:szCs w:val="18"/>
          <w:lang w:val="el-GR"/>
        </w:rPr>
        <w:t>;</w:t>
      </w:r>
      <w:r w:rsidRPr="00C17E69">
        <w:rPr>
          <w:sz w:val="18"/>
          <w:szCs w:val="18"/>
        </w:rPr>
        <w:t xml:space="preserve"> </w:t>
      </w:r>
      <w:r w:rsidRPr="00C17E69">
        <w:rPr>
          <w:b/>
          <w:sz w:val="18"/>
          <w:szCs w:val="18"/>
          <w:lang w:val="el-GR"/>
        </w:rPr>
        <w:t>τῆς</w:t>
      </w:r>
      <w:r w:rsidRPr="00C17E69">
        <w:rPr>
          <w:b/>
          <w:sz w:val="18"/>
          <w:szCs w:val="18"/>
        </w:rPr>
        <w:t xml:space="preserve"> </w:t>
      </w:r>
      <w:r w:rsidRPr="00C17E69">
        <w:rPr>
          <w:b/>
          <w:sz w:val="18"/>
          <w:szCs w:val="18"/>
          <w:lang w:val="el-GR"/>
        </w:rPr>
        <w:t>πειθοῦς</w:t>
      </w:r>
      <w:r w:rsidRPr="00C17E69">
        <w:rPr>
          <w:sz w:val="18"/>
          <w:szCs w:val="18"/>
        </w:rPr>
        <w:t xml:space="preserve"> [</w:t>
      </w:r>
      <w:r w:rsidRPr="00C17E69">
        <w:rPr>
          <w:sz w:val="18"/>
          <w:szCs w:val="18"/>
          <w:lang w:val="el-GR"/>
        </w:rPr>
        <w:t>πειθόος</w:t>
      </w:r>
      <w:r w:rsidRPr="00C17E69">
        <w:rPr>
          <w:sz w:val="18"/>
          <w:szCs w:val="18"/>
        </w:rPr>
        <w:t>]</w:t>
      </w:r>
      <w:r w:rsidRPr="00C17E69">
        <w:rPr>
          <w:sz w:val="18"/>
          <w:szCs w:val="18"/>
          <w:lang w:val="el-GR"/>
        </w:rPr>
        <w:t>;</w:t>
      </w:r>
      <w:r w:rsidRPr="00C17E69">
        <w:rPr>
          <w:sz w:val="18"/>
          <w:szCs w:val="18"/>
        </w:rPr>
        <w:t xml:space="preserve"> </w:t>
      </w:r>
      <w:r w:rsidRPr="00C17E69">
        <w:rPr>
          <w:sz w:val="18"/>
          <w:szCs w:val="18"/>
          <w:lang w:val="el-GR"/>
        </w:rPr>
        <w:t>τῇ</w:t>
      </w:r>
      <w:r w:rsidRPr="00C17E69">
        <w:rPr>
          <w:sz w:val="18"/>
          <w:szCs w:val="18"/>
        </w:rPr>
        <w:t xml:space="preserve"> </w:t>
      </w:r>
      <w:r w:rsidRPr="00C17E69">
        <w:rPr>
          <w:sz w:val="18"/>
          <w:szCs w:val="18"/>
          <w:lang w:val="el-GR"/>
        </w:rPr>
        <w:t>πειθοῖ</w:t>
      </w:r>
      <w:r w:rsidRPr="00C17E69">
        <w:rPr>
          <w:sz w:val="18"/>
          <w:szCs w:val="18"/>
        </w:rPr>
        <w:t xml:space="preserve"> [</w:t>
      </w:r>
      <w:r w:rsidRPr="00C17E69">
        <w:rPr>
          <w:sz w:val="18"/>
          <w:szCs w:val="18"/>
          <w:lang w:val="el-GR"/>
        </w:rPr>
        <w:t>πειθόϊ</w:t>
      </w:r>
      <w:r w:rsidRPr="00C17E69">
        <w:rPr>
          <w:sz w:val="18"/>
          <w:szCs w:val="18"/>
        </w:rPr>
        <w:t>]</w:t>
      </w:r>
      <w:r w:rsidRPr="00C17E69">
        <w:rPr>
          <w:b/>
          <w:sz w:val="18"/>
          <w:szCs w:val="18"/>
        </w:rPr>
        <w:t xml:space="preserve">]—    </w:t>
      </w:r>
      <w:r w:rsidRPr="00C17E69">
        <w:rPr>
          <w:caps/>
          <w:sz w:val="18"/>
          <w:szCs w:val="18"/>
          <w:lang w:val="el-GR"/>
        </w:rPr>
        <w:t>σ</w:t>
      </w:r>
      <w:r w:rsidRPr="00C17E69">
        <w:rPr>
          <w:sz w:val="18"/>
          <w:szCs w:val="18"/>
          <w:lang w:val="el-GR"/>
        </w:rPr>
        <w:t>αφῶς</w:t>
      </w:r>
      <w:r w:rsidRPr="00C17E69">
        <w:rPr>
          <w:sz w:val="18"/>
          <w:szCs w:val="18"/>
        </w:rPr>
        <w:t xml:space="preserve"> </w:t>
      </w:r>
      <w:r w:rsidRPr="00C17E69">
        <w:rPr>
          <w:sz w:val="18"/>
          <w:szCs w:val="18"/>
          <w:lang w:val="el-GR"/>
        </w:rPr>
        <w:t>μὲν</w:t>
      </w:r>
      <w:r w:rsidRPr="00C17E69">
        <w:rPr>
          <w:sz w:val="18"/>
          <w:szCs w:val="18"/>
        </w:rPr>
        <w:t xml:space="preserve"> </w:t>
      </w:r>
      <w:r w:rsidRPr="00C17E69">
        <w:rPr>
          <w:sz w:val="18"/>
          <w:szCs w:val="18"/>
          <w:lang w:val="el-GR"/>
        </w:rPr>
        <w:t>εὖ</w:t>
      </w:r>
      <w:r w:rsidRPr="00C17E69">
        <w:rPr>
          <w:sz w:val="18"/>
          <w:szCs w:val="18"/>
        </w:rPr>
        <w:t xml:space="preserve"> </w:t>
      </w:r>
      <w:r w:rsidRPr="00C17E69">
        <w:rPr>
          <w:sz w:val="18"/>
          <w:szCs w:val="18"/>
          <w:lang w:val="el-GR"/>
        </w:rPr>
        <w:t>ἴσθ</w:t>
      </w:r>
      <w:r w:rsidRPr="00C17E69">
        <w:rPr>
          <w:sz w:val="18"/>
          <w:szCs w:val="18"/>
        </w:rPr>
        <w:t xml:space="preserve">' </w:t>
      </w:r>
      <w:r w:rsidRPr="00C17E69">
        <w:rPr>
          <w:sz w:val="18"/>
          <w:szCs w:val="18"/>
          <w:lang w:val="el-GR"/>
        </w:rPr>
        <w:t>ὅτι</w:t>
      </w:r>
      <w:r w:rsidRPr="00C17E69">
        <w:rPr>
          <w:sz w:val="18"/>
          <w:szCs w:val="18"/>
        </w:rPr>
        <w:t xml:space="preserve"> : sache bien que    </w:t>
      </w:r>
      <w:r w:rsidRPr="00C17E69">
        <w:rPr>
          <w:caps/>
          <w:sz w:val="18"/>
          <w:szCs w:val="18"/>
          <w:lang w:val="el-GR"/>
        </w:rPr>
        <w:t>ο</w:t>
      </w:r>
      <w:r w:rsidRPr="00C17E69">
        <w:rPr>
          <w:sz w:val="18"/>
          <w:szCs w:val="18"/>
          <w:lang w:val="el-GR"/>
        </w:rPr>
        <w:t>ἶδα</w:t>
      </w:r>
      <w:r w:rsidRPr="00C17E69">
        <w:rPr>
          <w:sz w:val="18"/>
          <w:szCs w:val="18"/>
        </w:rPr>
        <w:t xml:space="preserve"> : je sais    </w:t>
      </w:r>
      <w:r w:rsidRPr="00C17E69">
        <w:rPr>
          <w:caps/>
          <w:sz w:val="18"/>
          <w:szCs w:val="18"/>
          <w:lang w:val="el-GR"/>
        </w:rPr>
        <w:t>ο</w:t>
      </w:r>
      <w:r w:rsidRPr="00C17E69">
        <w:rPr>
          <w:sz w:val="18"/>
          <w:szCs w:val="18"/>
          <w:lang w:val="el-GR"/>
        </w:rPr>
        <w:t>ὐ</w:t>
      </w:r>
      <w:r w:rsidRPr="00C17E69">
        <w:rPr>
          <w:sz w:val="18"/>
          <w:szCs w:val="18"/>
        </w:rPr>
        <w:t xml:space="preserve"> </w:t>
      </w:r>
      <w:r w:rsidRPr="00C17E69">
        <w:rPr>
          <w:sz w:val="18"/>
          <w:szCs w:val="18"/>
          <w:lang w:val="el-GR"/>
        </w:rPr>
        <w:t>μὴν</w:t>
      </w:r>
      <w:r w:rsidRPr="00C17E69">
        <w:rPr>
          <w:sz w:val="18"/>
          <w:szCs w:val="18"/>
        </w:rPr>
        <w:t xml:space="preserve"> </w:t>
      </w:r>
      <w:r w:rsidRPr="00C17E69">
        <w:rPr>
          <w:sz w:val="18"/>
          <w:szCs w:val="18"/>
          <w:lang w:val="el-GR"/>
        </w:rPr>
        <w:t>ἀλλά</w:t>
      </w:r>
      <w:r w:rsidRPr="00C17E69">
        <w:rPr>
          <w:sz w:val="18"/>
          <w:szCs w:val="18"/>
        </w:rPr>
        <w:t xml:space="preserve"> : néanmoins   </w:t>
      </w:r>
      <w:r w:rsidRPr="00C17E69">
        <w:rPr>
          <w:b/>
          <w:sz w:val="18"/>
          <w:szCs w:val="18"/>
        </w:rPr>
        <w:t>Ὑποπτεύω : sou</w:t>
      </w:r>
      <w:r w:rsidRPr="00C17E69">
        <w:rPr>
          <w:b/>
          <w:sz w:val="18"/>
          <w:szCs w:val="18"/>
        </w:rPr>
        <w:t>p</w:t>
      </w:r>
      <w:r w:rsidRPr="00C17E69">
        <w:rPr>
          <w:b/>
          <w:sz w:val="18"/>
          <w:szCs w:val="18"/>
        </w:rPr>
        <w:t xml:space="preserve">çonner ; conjecturer, cst avec interr. </w:t>
      </w:r>
      <w:proofErr w:type="gramStart"/>
      <w:r w:rsidRPr="00C17E69">
        <w:rPr>
          <w:b/>
          <w:sz w:val="18"/>
          <w:szCs w:val="18"/>
        </w:rPr>
        <w:t>ind</w:t>
      </w:r>
      <w:proofErr w:type="gramEnd"/>
      <w:r w:rsidRPr="00C17E69">
        <w:rPr>
          <w:b/>
          <w:sz w:val="18"/>
          <w:szCs w:val="18"/>
        </w:rPr>
        <w:t>. (</w:t>
      </w:r>
      <w:r w:rsidRPr="00C17E69">
        <w:rPr>
          <w:sz w:val="18"/>
          <w:szCs w:val="18"/>
          <w:lang w:val="el-GR"/>
        </w:rPr>
        <w:t>ἣν</w:t>
      </w:r>
      <w:r w:rsidRPr="00C17E69">
        <w:rPr>
          <w:sz w:val="18"/>
          <w:szCs w:val="18"/>
        </w:rPr>
        <w:t xml:space="preserve"> </w:t>
      </w:r>
      <w:r w:rsidRPr="00C17E69">
        <w:rPr>
          <w:sz w:val="18"/>
          <w:szCs w:val="18"/>
          <w:lang w:val="el-GR"/>
        </w:rPr>
        <w:t>οἶμαί</w:t>
      </w:r>
      <w:r w:rsidRPr="00C17E69">
        <w:rPr>
          <w:sz w:val="18"/>
          <w:szCs w:val="18"/>
        </w:rPr>
        <w:t xml:space="preserve"> ; Le rel. simple peut introduire une interr. ind.).   </w:t>
      </w:r>
    </w:p>
  </w:footnote>
  <w:footnote w:id="230">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ο</w:t>
      </w:r>
      <w:r w:rsidRPr="00C17E69">
        <w:rPr>
          <w:b/>
          <w:sz w:val="18"/>
          <w:szCs w:val="18"/>
          <w:lang w:val="el-GR"/>
        </w:rPr>
        <w:t>ὐδὲν</w:t>
      </w:r>
      <w:r w:rsidRPr="00C17E69">
        <w:rPr>
          <w:b/>
          <w:sz w:val="18"/>
          <w:szCs w:val="18"/>
        </w:rPr>
        <w:t xml:space="preserve"> </w:t>
      </w:r>
      <w:r w:rsidRPr="00C17E69">
        <w:rPr>
          <w:b/>
          <w:sz w:val="18"/>
          <w:szCs w:val="18"/>
          <w:lang w:val="el-GR"/>
        </w:rPr>
        <w:t>ἧττον</w:t>
      </w:r>
      <w:r w:rsidRPr="00C17E69">
        <w:rPr>
          <w:b/>
          <w:sz w:val="18"/>
          <w:szCs w:val="18"/>
        </w:rPr>
        <w:t> </w:t>
      </w:r>
      <w:r w:rsidRPr="00C17E69">
        <w:rPr>
          <w:sz w:val="18"/>
          <w:szCs w:val="18"/>
        </w:rPr>
        <w:t xml:space="preserve">: ne  pas moins    </w:t>
      </w:r>
      <w:r w:rsidRPr="00C17E69">
        <w:rPr>
          <w:b/>
          <w:bCs/>
          <w:sz w:val="18"/>
          <w:szCs w:val="18"/>
        </w:rPr>
        <w:t>Ἔρομαι [</w:t>
      </w:r>
      <w:r w:rsidRPr="00C17E69">
        <w:rPr>
          <w:bCs/>
          <w:i/>
          <w:sz w:val="18"/>
          <w:szCs w:val="18"/>
        </w:rPr>
        <w:t xml:space="preserve">ind. pst </w:t>
      </w:r>
      <w:proofErr w:type="gramStart"/>
      <w:r w:rsidRPr="00C17E69">
        <w:rPr>
          <w:bCs/>
          <w:i/>
          <w:sz w:val="18"/>
          <w:szCs w:val="18"/>
        </w:rPr>
        <w:t>inus.</w:t>
      </w:r>
      <w:r w:rsidRPr="00C17E69">
        <w:rPr>
          <w:b/>
          <w:bCs/>
          <w:sz w:val="18"/>
          <w:szCs w:val="18"/>
        </w:rPr>
        <w:t>;</w:t>
      </w:r>
      <w:proofErr w:type="gramEnd"/>
      <w:r w:rsidRPr="00C17E69">
        <w:rPr>
          <w:b/>
          <w:bCs/>
          <w:sz w:val="18"/>
          <w:szCs w:val="18"/>
        </w:rPr>
        <w:t xml:space="preserve"> </w:t>
      </w:r>
      <w:r w:rsidRPr="00C17E69">
        <w:rPr>
          <w:bCs/>
          <w:i/>
          <w:sz w:val="18"/>
          <w:szCs w:val="18"/>
        </w:rPr>
        <w:t>fut</w:t>
      </w:r>
      <w:r w:rsidRPr="00C17E69">
        <w:rPr>
          <w:b/>
          <w:bCs/>
          <w:i/>
          <w:sz w:val="18"/>
          <w:szCs w:val="18"/>
        </w:rPr>
        <w:t>.</w:t>
      </w:r>
      <w:r w:rsidRPr="00C17E69">
        <w:rPr>
          <w:b/>
          <w:bCs/>
          <w:sz w:val="18"/>
          <w:szCs w:val="18"/>
        </w:rPr>
        <w:t xml:space="preserve">: </w:t>
      </w:r>
      <w:r w:rsidRPr="00C17E69">
        <w:rPr>
          <w:b/>
          <w:sz w:val="18"/>
          <w:szCs w:val="18"/>
        </w:rPr>
        <w:t>ἐρήσομαι</w:t>
      </w:r>
      <w:r w:rsidRPr="00C17E69">
        <w:rPr>
          <w:sz w:val="18"/>
          <w:szCs w:val="18"/>
        </w:rPr>
        <w:t xml:space="preserve"> ; </w:t>
      </w:r>
      <w:r w:rsidRPr="00C17E69">
        <w:rPr>
          <w:i/>
          <w:sz w:val="18"/>
          <w:szCs w:val="18"/>
        </w:rPr>
        <w:t>aor.</w:t>
      </w:r>
      <w:r w:rsidRPr="00C17E69">
        <w:rPr>
          <w:sz w:val="18"/>
          <w:szCs w:val="18"/>
        </w:rPr>
        <w:t xml:space="preserve">: ἠρόμην ; </w:t>
      </w:r>
      <w:r w:rsidRPr="00C17E69">
        <w:rPr>
          <w:i/>
          <w:sz w:val="18"/>
          <w:szCs w:val="18"/>
        </w:rPr>
        <w:t>pft inus</w:t>
      </w:r>
      <w:r w:rsidRPr="00C17E69">
        <w:rPr>
          <w:sz w:val="18"/>
          <w:szCs w:val="18"/>
        </w:rPr>
        <w:t>.</w:t>
      </w:r>
      <w:r w:rsidRPr="00C17E69">
        <w:rPr>
          <w:rFonts w:cs="Arial"/>
          <w:b/>
          <w:sz w:val="18"/>
          <w:szCs w:val="18"/>
        </w:rPr>
        <w:t>]—:</w:t>
      </w:r>
      <w:r w:rsidRPr="00C17E69">
        <w:rPr>
          <w:rFonts w:cs="Arial"/>
          <w:sz w:val="18"/>
          <w:szCs w:val="18"/>
        </w:rPr>
        <w:t xml:space="preserve"> </w:t>
      </w:r>
      <w:r w:rsidRPr="00C17E69">
        <w:rPr>
          <w:sz w:val="18"/>
          <w:szCs w:val="18"/>
        </w:rPr>
        <w:t>interroger (acc.), demander ; avec interr. ind. (</w:t>
      </w:r>
      <w:r w:rsidRPr="00C17E69">
        <w:rPr>
          <w:sz w:val="18"/>
          <w:szCs w:val="18"/>
          <w:lang w:val="el-GR"/>
        </w:rPr>
        <w:t>τίνα</w:t>
      </w:r>
      <w:r w:rsidRPr="00C17E69">
        <w:rPr>
          <w:sz w:val="18"/>
          <w:szCs w:val="18"/>
        </w:rPr>
        <w:t xml:space="preserve"> </w:t>
      </w:r>
      <w:r w:rsidRPr="00C17E69">
        <w:rPr>
          <w:sz w:val="18"/>
          <w:szCs w:val="18"/>
          <w:lang w:val="el-GR"/>
        </w:rPr>
        <w:t>λέγεις</w:t>
      </w:r>
      <w:r w:rsidRPr="00C17E69">
        <w:rPr>
          <w:sz w:val="18"/>
          <w:szCs w:val="18"/>
        </w:rPr>
        <w:t xml:space="preserve">)   </w:t>
      </w:r>
      <w:r w:rsidRPr="00C17E69">
        <w:rPr>
          <w:b/>
          <w:caps/>
          <w:sz w:val="18"/>
          <w:szCs w:val="18"/>
          <w:lang w:val="el-GR"/>
        </w:rPr>
        <w:t>τ</w:t>
      </w:r>
      <w:r w:rsidRPr="00C17E69">
        <w:rPr>
          <w:b/>
          <w:sz w:val="18"/>
          <w:szCs w:val="18"/>
          <w:lang w:val="el-GR"/>
        </w:rPr>
        <w:t>οῦ</w:t>
      </w:r>
      <w:r w:rsidRPr="00C17E69">
        <w:rPr>
          <w:b/>
          <w:sz w:val="18"/>
          <w:szCs w:val="18"/>
        </w:rPr>
        <w:t xml:space="preserve"> </w:t>
      </w:r>
      <w:r w:rsidRPr="00C17E69">
        <w:rPr>
          <w:b/>
          <w:sz w:val="18"/>
          <w:szCs w:val="18"/>
          <w:lang w:val="el-GR"/>
        </w:rPr>
        <w:t>ἕνεκα</w:t>
      </w:r>
      <w:r w:rsidRPr="00C17E69">
        <w:rPr>
          <w:b/>
          <w:sz w:val="18"/>
          <w:szCs w:val="18"/>
        </w:rPr>
        <w:t> </w:t>
      </w:r>
      <w:r w:rsidRPr="00C17E69">
        <w:rPr>
          <w:sz w:val="18"/>
          <w:szCs w:val="18"/>
        </w:rPr>
        <w:t xml:space="preserve">: en vue de quoi ?    </w:t>
      </w:r>
      <w:r w:rsidRPr="00C17E69">
        <w:rPr>
          <w:b/>
          <w:caps/>
          <w:sz w:val="18"/>
          <w:szCs w:val="18"/>
          <w:lang w:val="el-GR"/>
        </w:rPr>
        <w:t>α</w:t>
      </w:r>
      <w:r w:rsidRPr="00C17E69">
        <w:rPr>
          <w:b/>
          <w:sz w:val="18"/>
          <w:szCs w:val="18"/>
          <w:lang w:val="el-GR"/>
        </w:rPr>
        <w:t>ὐτὸς</w:t>
      </w:r>
      <w:r w:rsidRPr="00C17E69">
        <w:rPr>
          <w:b/>
          <w:sz w:val="18"/>
          <w:szCs w:val="18"/>
        </w:rPr>
        <w:t xml:space="preserve"> </w:t>
      </w:r>
      <w:r w:rsidRPr="00C17E69">
        <w:rPr>
          <w:b/>
          <w:sz w:val="18"/>
          <w:szCs w:val="18"/>
          <w:lang w:val="el-GR"/>
        </w:rPr>
        <w:t>ὑποπτεύων</w:t>
      </w:r>
      <w:r w:rsidRPr="00C17E69">
        <w:rPr>
          <w:b/>
          <w:sz w:val="18"/>
          <w:szCs w:val="18"/>
        </w:rPr>
        <w:t> </w:t>
      </w:r>
      <w:r w:rsidRPr="00C17E69">
        <w:rPr>
          <w:sz w:val="18"/>
          <w:szCs w:val="18"/>
        </w:rPr>
        <w:t xml:space="preserve">: restriction (alors que je)   </w:t>
      </w:r>
      <w:r w:rsidRPr="00C17E69">
        <w:rPr>
          <w:b/>
          <w:sz w:val="18"/>
          <w:szCs w:val="18"/>
          <w:lang w:val="el-GR"/>
        </w:rPr>
        <w:t>Ἵνα</w:t>
      </w:r>
      <w:r w:rsidRPr="00C17E69">
        <w:rPr>
          <w:b/>
          <w:sz w:val="18"/>
          <w:szCs w:val="18"/>
        </w:rPr>
        <w:t xml:space="preserve"> + sbj. :</w:t>
      </w:r>
      <w:r w:rsidRPr="00C17E69">
        <w:rPr>
          <w:sz w:val="18"/>
          <w:szCs w:val="18"/>
        </w:rPr>
        <w:t xml:space="preserve"> </w:t>
      </w:r>
      <w:proofErr w:type="gramStart"/>
      <w:r w:rsidRPr="00C17E69">
        <w:rPr>
          <w:sz w:val="18"/>
          <w:szCs w:val="18"/>
        </w:rPr>
        <w:t>afin</w:t>
      </w:r>
      <w:proofErr w:type="gramEnd"/>
      <w:r w:rsidRPr="00C17E69">
        <w:rPr>
          <w:sz w:val="18"/>
          <w:szCs w:val="18"/>
        </w:rPr>
        <w:t xml:space="preserve"> que   </w:t>
      </w:r>
      <w:r w:rsidRPr="00C17E69">
        <w:rPr>
          <w:caps/>
          <w:sz w:val="18"/>
          <w:szCs w:val="18"/>
          <w:lang w:val="el-GR"/>
        </w:rPr>
        <w:t>π</w:t>
      </w:r>
      <w:r w:rsidRPr="00C17E69">
        <w:rPr>
          <w:sz w:val="18"/>
          <w:szCs w:val="18"/>
          <w:lang w:val="el-GR"/>
        </w:rPr>
        <w:t>ροί</w:t>
      </w:r>
      <w:r w:rsidRPr="00C17E69">
        <w:rPr>
          <w:rFonts w:ascii="Times New Roman" w:hAnsi="Times New Roman"/>
          <w:sz w:val="18"/>
          <w:szCs w:val="18"/>
        </w:rPr>
        <w:t>̈</w:t>
      </w:r>
      <w:r w:rsidRPr="00C17E69">
        <w:rPr>
          <w:sz w:val="18"/>
          <w:szCs w:val="18"/>
          <w:lang w:val="el-GR"/>
        </w:rPr>
        <w:t>ῃ</w:t>
      </w:r>
      <w:r w:rsidRPr="00C17E69">
        <w:rPr>
          <w:sz w:val="18"/>
          <w:szCs w:val="18"/>
        </w:rPr>
        <w:t>,</w:t>
      </w:r>
      <w:r w:rsidRPr="00C17E69">
        <w:rPr>
          <w:b/>
          <w:sz w:val="18"/>
          <w:szCs w:val="18"/>
        </w:rPr>
        <w:t xml:space="preserve"> </w:t>
      </w:r>
      <w:r w:rsidRPr="00C17E69">
        <w:rPr>
          <w:i/>
          <w:sz w:val="18"/>
          <w:szCs w:val="18"/>
        </w:rPr>
        <w:t xml:space="preserve">sbj. </w:t>
      </w:r>
      <w:proofErr w:type="gramStart"/>
      <w:r w:rsidRPr="00C17E69">
        <w:rPr>
          <w:i/>
          <w:sz w:val="18"/>
          <w:szCs w:val="18"/>
        </w:rPr>
        <w:t>de</w:t>
      </w:r>
      <w:proofErr w:type="gramEnd"/>
      <w:r w:rsidRPr="00C17E69">
        <w:rPr>
          <w:b/>
          <w:sz w:val="18"/>
          <w:szCs w:val="18"/>
        </w:rPr>
        <w:t xml:space="preserve"> Π</w:t>
      </w:r>
      <w:r w:rsidRPr="00C17E69">
        <w:rPr>
          <w:b/>
          <w:bCs/>
          <w:sz w:val="18"/>
          <w:szCs w:val="18"/>
        </w:rPr>
        <w:t xml:space="preserve">ροέρχομαι : </w:t>
      </w:r>
      <w:r w:rsidRPr="00C17E69">
        <w:rPr>
          <w:bCs/>
          <w:sz w:val="18"/>
          <w:szCs w:val="18"/>
        </w:rPr>
        <w:t>s’avancer, progresser ; le sujet est &lt;</w:t>
      </w:r>
      <w:r w:rsidRPr="00C17E69">
        <w:rPr>
          <w:b/>
          <w:bCs/>
          <w:sz w:val="18"/>
          <w:szCs w:val="18"/>
          <w:lang w:val="el-GR"/>
        </w:rPr>
        <w:t>λόγος</w:t>
      </w:r>
      <w:r w:rsidRPr="00C17E69">
        <w:rPr>
          <w:b/>
          <w:bCs/>
          <w:sz w:val="18"/>
          <w:szCs w:val="18"/>
        </w:rPr>
        <w:t>&gt;</w:t>
      </w:r>
      <w:r w:rsidRPr="00C17E69">
        <w:rPr>
          <w:bCs/>
          <w:sz w:val="18"/>
          <w:szCs w:val="18"/>
        </w:rPr>
        <w:t xml:space="preserve">      </w:t>
      </w:r>
      <w:r w:rsidRPr="00C17E69">
        <w:rPr>
          <w:b/>
          <w:caps/>
          <w:sz w:val="18"/>
          <w:szCs w:val="18"/>
          <w:lang w:val="el-GR"/>
        </w:rPr>
        <w:t>ο</w:t>
      </w:r>
      <w:r w:rsidRPr="00C17E69">
        <w:rPr>
          <w:b/>
          <w:sz w:val="18"/>
          <w:szCs w:val="18"/>
          <w:lang w:val="el-GR"/>
        </w:rPr>
        <w:t>ὕτω</w:t>
      </w:r>
      <w:r w:rsidRPr="00C17E69">
        <w:rPr>
          <w:b/>
          <w:sz w:val="18"/>
          <w:szCs w:val="18"/>
        </w:rPr>
        <w:t xml:space="preserve">… </w:t>
      </w:r>
      <w:r w:rsidRPr="00C17E69">
        <w:rPr>
          <w:b/>
          <w:sz w:val="18"/>
          <w:szCs w:val="18"/>
          <w:lang w:val="el-GR"/>
        </w:rPr>
        <w:t>ὡς</w:t>
      </w:r>
      <w:r w:rsidRPr="00C17E69">
        <w:rPr>
          <w:b/>
          <w:sz w:val="18"/>
          <w:szCs w:val="18"/>
        </w:rPr>
        <w:t xml:space="preserve"> </w:t>
      </w:r>
      <w:r w:rsidRPr="00C17E69">
        <w:rPr>
          <w:b/>
          <w:sz w:val="18"/>
          <w:szCs w:val="18"/>
          <w:lang w:val="el-GR"/>
        </w:rPr>
        <w:t>ἂν</w:t>
      </w:r>
      <w:r w:rsidRPr="00C17E69">
        <w:rPr>
          <w:b/>
          <w:sz w:val="18"/>
          <w:szCs w:val="18"/>
        </w:rPr>
        <w:t xml:space="preserve"> </w:t>
      </w:r>
      <w:r w:rsidRPr="00C17E69">
        <w:rPr>
          <w:b/>
          <w:sz w:val="18"/>
          <w:szCs w:val="18"/>
          <w:lang w:val="el-GR"/>
        </w:rPr>
        <w:t>ποιοῖ</w:t>
      </w:r>
      <w:r w:rsidRPr="00C17E69">
        <w:rPr>
          <w:b/>
          <w:sz w:val="18"/>
          <w:szCs w:val="18"/>
        </w:rPr>
        <w:t> :</w:t>
      </w:r>
      <w:r w:rsidRPr="00C17E69">
        <w:rPr>
          <w:sz w:val="18"/>
          <w:szCs w:val="18"/>
        </w:rPr>
        <w:t xml:space="preserve"> consécutive, à l’optatif potentiel ; </w:t>
      </w:r>
      <w:r w:rsidRPr="00C17E69">
        <w:rPr>
          <w:i/>
          <w:sz w:val="18"/>
          <w:szCs w:val="18"/>
        </w:rPr>
        <w:t>cf. J. Bertrand, §462,3</w:t>
      </w:r>
      <w:r w:rsidRPr="00C17E69">
        <w:rPr>
          <w:sz w:val="18"/>
          <w:szCs w:val="18"/>
        </w:rPr>
        <w:t xml:space="preserve">       </w:t>
      </w:r>
      <w:r w:rsidRPr="00C17E69">
        <w:rPr>
          <w:b/>
          <w:bCs/>
          <w:caps/>
          <w:sz w:val="18"/>
          <w:szCs w:val="18"/>
        </w:rPr>
        <w:t>κ</w:t>
      </w:r>
      <w:r w:rsidRPr="00C17E69">
        <w:rPr>
          <w:b/>
          <w:bCs/>
          <w:sz w:val="18"/>
          <w:szCs w:val="18"/>
        </w:rPr>
        <w:t>αταφανής,</w:t>
      </w:r>
      <w:r w:rsidRPr="00C17E69">
        <w:rPr>
          <w:b/>
          <w:sz w:val="18"/>
          <w:szCs w:val="18"/>
        </w:rPr>
        <w:t xml:space="preserve"> ής, ές :</w:t>
      </w:r>
      <w:r w:rsidRPr="00C17E69">
        <w:rPr>
          <w:b/>
          <w:bCs/>
          <w:sz w:val="18"/>
          <w:szCs w:val="18"/>
        </w:rPr>
        <w:t xml:space="preserve"> </w:t>
      </w:r>
      <w:r w:rsidRPr="00C17E69">
        <w:rPr>
          <w:sz w:val="18"/>
          <w:szCs w:val="18"/>
        </w:rPr>
        <w:t xml:space="preserve">visible ;  manifeste, évident.  </w:t>
      </w:r>
    </w:p>
  </w:footnote>
  <w:footnote w:id="231">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bCs/>
          <w:sz w:val="18"/>
          <w:szCs w:val="18"/>
        </w:rPr>
        <w:t>Σ</w:t>
      </w:r>
      <w:r w:rsidRPr="00C17E69">
        <w:rPr>
          <w:b/>
          <w:sz w:val="18"/>
          <w:szCs w:val="18"/>
        </w:rPr>
        <w:t>κοπέω</w:t>
      </w:r>
      <w:r w:rsidRPr="00C17E69">
        <w:rPr>
          <w:sz w:val="18"/>
          <w:szCs w:val="18"/>
        </w:rPr>
        <w:t xml:space="preserve"> : examiner    </w:t>
      </w:r>
      <w:r w:rsidRPr="00C17E69">
        <w:rPr>
          <w:caps/>
          <w:sz w:val="18"/>
          <w:szCs w:val="18"/>
          <w:lang w:val="el-GR"/>
        </w:rPr>
        <w:t>ε</w:t>
      </w:r>
      <w:r w:rsidRPr="00C17E69">
        <w:rPr>
          <w:sz w:val="18"/>
          <w:szCs w:val="18"/>
          <w:lang w:val="el-GR"/>
        </w:rPr>
        <w:t>ἴ</w:t>
      </w:r>
      <w:r w:rsidRPr="00C17E69">
        <w:rPr>
          <w:sz w:val="18"/>
          <w:szCs w:val="18"/>
        </w:rPr>
        <w:t xml:space="preserve"> </w:t>
      </w:r>
      <w:r w:rsidRPr="00C17E69">
        <w:rPr>
          <w:sz w:val="18"/>
          <w:szCs w:val="18"/>
          <w:lang w:val="el-GR"/>
        </w:rPr>
        <w:t>σοι</w:t>
      </w:r>
      <w:r w:rsidRPr="00C17E69">
        <w:rPr>
          <w:sz w:val="18"/>
          <w:szCs w:val="18"/>
        </w:rPr>
        <w:t xml:space="preserve"> </w:t>
      </w:r>
      <w:r w:rsidRPr="00C17E69">
        <w:rPr>
          <w:sz w:val="18"/>
          <w:szCs w:val="18"/>
          <w:lang w:val="el-GR"/>
        </w:rPr>
        <w:t>δοκῶ</w:t>
      </w:r>
      <w:r w:rsidRPr="00C17E69">
        <w:rPr>
          <w:sz w:val="18"/>
          <w:szCs w:val="18"/>
        </w:rPr>
        <w:t xml:space="preserve"> : si je te semble = s’il te semble que je…     </w:t>
      </w:r>
      <w:r w:rsidRPr="00C17E69">
        <w:rPr>
          <w:b/>
          <w:iCs/>
          <w:sz w:val="18"/>
          <w:szCs w:val="18"/>
        </w:rPr>
        <w:t>Ἀ</w:t>
      </w:r>
      <w:r w:rsidRPr="00C17E69">
        <w:rPr>
          <w:b/>
          <w:bCs/>
          <w:sz w:val="18"/>
          <w:szCs w:val="18"/>
        </w:rPr>
        <w:t>νερωτάω</w:t>
      </w:r>
      <w:r w:rsidRPr="00C17E69">
        <w:rPr>
          <w:sz w:val="18"/>
          <w:szCs w:val="18"/>
        </w:rPr>
        <w:t xml:space="preserve"> -ῶ : questionner, interroger (acc.)      </w:t>
      </w:r>
      <w:r w:rsidRPr="00C17E69">
        <w:rPr>
          <w:sz w:val="18"/>
          <w:szCs w:val="18"/>
          <w:lang w:val="el-GR"/>
        </w:rPr>
        <w:t>Ὥσπερ</w:t>
      </w:r>
      <w:r w:rsidRPr="00C17E69">
        <w:rPr>
          <w:sz w:val="18"/>
          <w:szCs w:val="18"/>
        </w:rPr>
        <w:t xml:space="preserve"> </w:t>
      </w:r>
      <w:r w:rsidRPr="00C17E69">
        <w:rPr>
          <w:sz w:val="18"/>
          <w:szCs w:val="18"/>
          <w:lang w:val="el-GR"/>
        </w:rPr>
        <w:t>ἂν</w:t>
      </w:r>
      <w:r w:rsidRPr="00C17E69">
        <w:rPr>
          <w:sz w:val="18"/>
          <w:szCs w:val="18"/>
        </w:rPr>
        <w:t xml:space="preserve"> </w:t>
      </w:r>
      <w:r w:rsidRPr="00C17E69">
        <w:rPr>
          <w:sz w:val="18"/>
          <w:szCs w:val="18"/>
          <w:lang w:val="el-GR"/>
        </w:rPr>
        <w:t>εἰ</w:t>
      </w:r>
      <w:r w:rsidRPr="00C17E69">
        <w:rPr>
          <w:sz w:val="18"/>
          <w:szCs w:val="18"/>
        </w:rPr>
        <w:t xml:space="preserve"> : c’est par ex. </w:t>
      </w:r>
      <w:proofErr w:type="gramStart"/>
      <w:r w:rsidRPr="00C17E69">
        <w:rPr>
          <w:sz w:val="18"/>
          <w:szCs w:val="18"/>
        </w:rPr>
        <w:t>comme</w:t>
      </w:r>
      <w:proofErr w:type="gramEnd"/>
      <w:r w:rsidRPr="00C17E69">
        <w:rPr>
          <w:sz w:val="18"/>
          <w:szCs w:val="18"/>
        </w:rPr>
        <w:t xml:space="preserve"> si…      </w:t>
      </w:r>
      <w:r w:rsidRPr="00C17E69">
        <w:rPr>
          <w:rFonts w:cs="Arial"/>
          <w:b/>
          <w:caps/>
          <w:sz w:val="18"/>
          <w:szCs w:val="18"/>
          <w:lang w:val="el-GR"/>
        </w:rPr>
        <w:t>τ</w:t>
      </w:r>
      <w:r w:rsidRPr="00C17E69">
        <w:rPr>
          <w:rFonts w:cs="Arial"/>
          <w:b/>
          <w:sz w:val="18"/>
          <w:szCs w:val="18"/>
          <w:lang w:val="el-GR"/>
        </w:rPr>
        <w:t>υγχάνω</w:t>
      </w:r>
      <w:r w:rsidRPr="00C17E69">
        <w:rPr>
          <w:rFonts w:cs="Arial"/>
          <w:b/>
          <w:sz w:val="18"/>
          <w:szCs w:val="18"/>
        </w:rPr>
        <w:t xml:space="preserve"> + part.</w:t>
      </w:r>
      <w:r w:rsidRPr="00C17E69">
        <w:rPr>
          <w:rFonts w:cs="Arial"/>
          <w:sz w:val="18"/>
          <w:szCs w:val="18"/>
        </w:rPr>
        <w:t xml:space="preserve"> : </w:t>
      </w:r>
      <w:proofErr w:type="gramStart"/>
      <w:r w:rsidRPr="00C17E69">
        <w:rPr>
          <w:rFonts w:cs="Arial"/>
          <w:sz w:val="18"/>
          <w:szCs w:val="18"/>
        </w:rPr>
        <w:t>se</w:t>
      </w:r>
      <w:proofErr w:type="gramEnd"/>
      <w:r w:rsidRPr="00C17E69">
        <w:rPr>
          <w:rFonts w:cs="Arial"/>
          <w:sz w:val="18"/>
          <w:szCs w:val="18"/>
        </w:rPr>
        <w:t xml:space="preserve"> trouver en train de     </w:t>
      </w:r>
      <w:r w:rsidRPr="00C17E69">
        <w:rPr>
          <w:b/>
          <w:bCs/>
          <w:sz w:val="18"/>
          <w:szCs w:val="18"/>
        </w:rPr>
        <w:t>Ζωγράφος</w:t>
      </w:r>
      <w:r w:rsidRPr="00C17E69">
        <w:rPr>
          <w:b/>
          <w:sz w:val="18"/>
          <w:szCs w:val="18"/>
        </w:rPr>
        <w:t xml:space="preserve"> ου (ὁ) :</w:t>
      </w:r>
      <w:r w:rsidRPr="00C17E69">
        <w:rPr>
          <w:sz w:val="18"/>
          <w:szCs w:val="18"/>
        </w:rPr>
        <w:t xml:space="preserve"> peintre (du vivant)    </w:t>
      </w:r>
      <w:r w:rsidRPr="00C17E69">
        <w:rPr>
          <w:sz w:val="18"/>
          <w:szCs w:val="18"/>
          <w:lang w:val="el-GR"/>
        </w:rPr>
        <w:t>εἶπες</w:t>
      </w:r>
      <w:r w:rsidRPr="00C17E69">
        <w:rPr>
          <w:sz w:val="18"/>
          <w:szCs w:val="18"/>
        </w:rPr>
        <w:t xml:space="preserve"> </w:t>
      </w:r>
      <w:r w:rsidRPr="00C17E69">
        <w:rPr>
          <w:sz w:val="18"/>
          <w:szCs w:val="18"/>
          <w:lang w:val="el-GR"/>
        </w:rPr>
        <w:t>ὅτι</w:t>
      </w:r>
      <w:r w:rsidRPr="00C17E69">
        <w:rPr>
          <w:sz w:val="18"/>
          <w:szCs w:val="18"/>
        </w:rPr>
        <w:t xml:space="preserve"> </w:t>
      </w:r>
      <w:r w:rsidRPr="00C17E69">
        <w:rPr>
          <w:sz w:val="18"/>
          <w:szCs w:val="18"/>
          <w:lang w:val="el-GR"/>
        </w:rPr>
        <w:t>Ζεῦξις</w:t>
      </w:r>
      <w:r w:rsidRPr="00C17E69">
        <w:rPr>
          <w:sz w:val="18"/>
          <w:szCs w:val="18"/>
        </w:rPr>
        <w:t xml:space="preserve"> &lt;</w:t>
      </w:r>
      <w:r w:rsidRPr="00C17E69">
        <w:rPr>
          <w:sz w:val="18"/>
          <w:szCs w:val="18"/>
          <w:lang w:val="el-GR"/>
        </w:rPr>
        <w:t>ἐστιν</w:t>
      </w:r>
      <w:r w:rsidRPr="00C17E69">
        <w:rPr>
          <w:sz w:val="18"/>
          <w:szCs w:val="18"/>
        </w:rPr>
        <w:t xml:space="preserve">&gt; </w:t>
      </w:r>
      <w:r w:rsidRPr="00C17E69">
        <w:rPr>
          <w:sz w:val="18"/>
          <w:szCs w:val="18"/>
          <w:lang w:val="el-GR"/>
        </w:rPr>
        <w:t>ὁ</w:t>
      </w:r>
      <w:r w:rsidRPr="00C17E69">
        <w:rPr>
          <w:sz w:val="18"/>
          <w:szCs w:val="18"/>
        </w:rPr>
        <w:t xml:space="preserve"> </w:t>
      </w:r>
      <w:r w:rsidRPr="00C17E69">
        <w:rPr>
          <w:sz w:val="18"/>
          <w:szCs w:val="18"/>
          <w:lang w:val="el-GR"/>
        </w:rPr>
        <w:t>τὰ</w:t>
      </w:r>
      <w:r w:rsidRPr="00C17E69">
        <w:rPr>
          <w:sz w:val="18"/>
          <w:szCs w:val="18"/>
        </w:rPr>
        <w:t xml:space="preserve"> </w:t>
      </w:r>
      <w:r w:rsidRPr="00C17E69">
        <w:rPr>
          <w:sz w:val="18"/>
          <w:szCs w:val="18"/>
          <w:lang w:val="el-GR"/>
        </w:rPr>
        <w:t>ζῷα</w:t>
      </w:r>
      <w:r w:rsidRPr="00C17E69">
        <w:rPr>
          <w:sz w:val="18"/>
          <w:szCs w:val="18"/>
        </w:rPr>
        <w:t xml:space="preserve"> </w:t>
      </w:r>
      <w:r w:rsidRPr="00C17E69">
        <w:rPr>
          <w:sz w:val="18"/>
          <w:szCs w:val="18"/>
          <w:lang w:val="el-GR"/>
        </w:rPr>
        <w:t>γράφων</w:t>
      </w:r>
      <w:r w:rsidRPr="00C17E69">
        <w:rPr>
          <w:sz w:val="18"/>
          <w:szCs w:val="18"/>
        </w:rPr>
        <w:t xml:space="preserve">  (attribut avec art.  </w:t>
      </w:r>
      <w:r w:rsidRPr="00C17E69">
        <w:rPr>
          <w:i/>
          <w:sz w:val="18"/>
          <w:szCs w:val="18"/>
        </w:rPr>
        <w:t>cf</w:t>
      </w:r>
      <w:r w:rsidRPr="00C17E69">
        <w:rPr>
          <w:sz w:val="18"/>
          <w:szCs w:val="18"/>
        </w:rPr>
        <w:t xml:space="preserve">. </w:t>
      </w:r>
      <w:r w:rsidRPr="00C17E69">
        <w:rPr>
          <w:b/>
          <w:i/>
          <w:sz w:val="18"/>
          <w:szCs w:val="18"/>
        </w:rPr>
        <w:t>Rg</w:t>
      </w:r>
      <w:r w:rsidRPr="00C17E69">
        <w:rPr>
          <w:sz w:val="18"/>
          <w:szCs w:val="18"/>
        </w:rPr>
        <w:t xml:space="preserve"> § 196)     </w:t>
      </w:r>
      <w:r w:rsidRPr="00C17E69">
        <w:rPr>
          <w:rFonts w:cs="Arial"/>
          <w:b/>
          <w:sz w:val="18"/>
          <w:szCs w:val="18"/>
        </w:rPr>
        <w:t>Γράφω :</w:t>
      </w:r>
      <w:r w:rsidRPr="00C17E69">
        <w:rPr>
          <w:rFonts w:cs="Arial"/>
          <w:sz w:val="18"/>
          <w:szCs w:val="18"/>
        </w:rPr>
        <w:t xml:space="preserve"> tracer des signes ; dessiner, écrire    </w:t>
      </w:r>
      <w:r w:rsidRPr="00C17E69">
        <w:rPr>
          <w:b/>
          <w:sz w:val="18"/>
          <w:szCs w:val="18"/>
        </w:rPr>
        <w:t xml:space="preserve">Ποῖος, α, ον : </w:t>
      </w:r>
      <w:r w:rsidRPr="00C17E69">
        <w:rPr>
          <w:i/>
          <w:sz w:val="18"/>
          <w:szCs w:val="18"/>
        </w:rPr>
        <w:t>adj. interr</w:t>
      </w:r>
      <w:r w:rsidRPr="00C17E69">
        <w:rPr>
          <w:sz w:val="18"/>
          <w:szCs w:val="18"/>
        </w:rPr>
        <w:t xml:space="preserve"> : quel?  </w:t>
      </w:r>
      <w:proofErr w:type="gramStart"/>
      <w:r w:rsidRPr="00C17E69">
        <w:rPr>
          <w:sz w:val="18"/>
          <w:szCs w:val="18"/>
        </w:rPr>
        <w:t>de</w:t>
      </w:r>
      <w:proofErr w:type="gramEnd"/>
      <w:r w:rsidRPr="00C17E69">
        <w:rPr>
          <w:sz w:val="18"/>
          <w:szCs w:val="18"/>
        </w:rPr>
        <w:t xml:space="preserve"> quelle qualité ? </w:t>
      </w:r>
      <w:proofErr w:type="gramStart"/>
      <w:r w:rsidRPr="00C17E69">
        <w:rPr>
          <w:sz w:val="18"/>
          <w:szCs w:val="18"/>
        </w:rPr>
        <w:t>de</w:t>
      </w:r>
      <w:proofErr w:type="gramEnd"/>
      <w:r w:rsidRPr="00C17E69">
        <w:rPr>
          <w:sz w:val="18"/>
          <w:szCs w:val="18"/>
        </w:rPr>
        <w:t xml:space="preserve"> quelle nature? </w:t>
      </w:r>
      <w:proofErr w:type="gramStart"/>
      <w:r w:rsidRPr="00C17E69">
        <w:rPr>
          <w:sz w:val="18"/>
          <w:szCs w:val="18"/>
        </w:rPr>
        <w:t>de</w:t>
      </w:r>
      <w:proofErr w:type="gramEnd"/>
      <w:r w:rsidRPr="00C17E69">
        <w:rPr>
          <w:sz w:val="18"/>
          <w:szCs w:val="18"/>
        </w:rPr>
        <w:t xml:space="preserve"> quelle espèce?   </w:t>
      </w:r>
      <w:r w:rsidRPr="00C17E69">
        <w:rPr>
          <w:b/>
          <w:sz w:val="18"/>
          <w:szCs w:val="18"/>
          <w:lang w:val="el-GR"/>
        </w:rPr>
        <w:t>Ποῦ</w:t>
      </w:r>
      <w:r w:rsidRPr="00C17E69">
        <w:rPr>
          <w:sz w:val="18"/>
          <w:szCs w:val="18"/>
        </w:rPr>
        <w:t> : où ? (</w:t>
      </w:r>
      <w:proofErr w:type="gramStart"/>
      <w:r w:rsidRPr="00C17E69">
        <w:rPr>
          <w:sz w:val="18"/>
          <w:szCs w:val="18"/>
        </w:rPr>
        <w:t>ds</w:t>
      </w:r>
      <w:proofErr w:type="gramEnd"/>
      <w:r w:rsidRPr="00C17E69">
        <w:rPr>
          <w:sz w:val="18"/>
          <w:szCs w:val="18"/>
        </w:rPr>
        <w:t xml:space="preserve"> quels lieux sont peintes ses fresques ?) </w:t>
      </w:r>
    </w:p>
  </w:footnote>
  <w:footnote w:id="232">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rFonts w:cs="Arial"/>
          <w:sz w:val="18"/>
          <w:szCs w:val="18"/>
        </w:rPr>
        <w:t>Cette question justifie « </w:t>
      </w:r>
      <w:r w:rsidRPr="00C17E69">
        <w:rPr>
          <w:b/>
          <w:sz w:val="18"/>
          <w:szCs w:val="18"/>
          <w:lang w:val="el-GR"/>
        </w:rPr>
        <w:t>ἂν</w:t>
      </w:r>
      <w:r w:rsidRPr="00C17E69">
        <w:rPr>
          <w:b/>
          <w:sz w:val="18"/>
          <w:szCs w:val="18"/>
        </w:rPr>
        <w:t xml:space="preserve"> </w:t>
      </w:r>
      <w:r w:rsidRPr="00C17E69">
        <w:rPr>
          <w:b/>
          <w:sz w:val="18"/>
          <w:szCs w:val="18"/>
          <w:lang w:val="el-GR"/>
        </w:rPr>
        <w:t>δικαίως</w:t>
      </w:r>
      <w:r w:rsidRPr="00C17E69">
        <w:rPr>
          <w:b/>
          <w:sz w:val="18"/>
          <w:szCs w:val="18"/>
        </w:rPr>
        <w:t xml:space="preserve"> </w:t>
      </w:r>
      <w:r w:rsidRPr="00C17E69">
        <w:rPr>
          <w:b/>
          <w:sz w:val="18"/>
          <w:szCs w:val="18"/>
          <w:lang w:val="el-GR"/>
        </w:rPr>
        <w:t>σε</w:t>
      </w:r>
      <w:r w:rsidRPr="00C17E69">
        <w:rPr>
          <w:b/>
          <w:sz w:val="18"/>
          <w:szCs w:val="18"/>
        </w:rPr>
        <w:t xml:space="preserve"> </w:t>
      </w:r>
      <w:r w:rsidRPr="00C17E69">
        <w:rPr>
          <w:b/>
          <w:sz w:val="18"/>
          <w:szCs w:val="18"/>
          <w:lang w:val="el-GR"/>
        </w:rPr>
        <w:t>ἠρόμην</w:t>
      </w:r>
      <w:r w:rsidRPr="00C17E69">
        <w:rPr>
          <w:sz w:val="18"/>
          <w:szCs w:val="18"/>
        </w:rPr>
        <w:t xml:space="preserve"> »   </w:t>
      </w:r>
      <w:r w:rsidRPr="00C17E69">
        <w:rPr>
          <w:b/>
          <w:caps/>
          <w:sz w:val="18"/>
          <w:szCs w:val="18"/>
          <w:lang w:val="el-GR"/>
        </w:rPr>
        <w:t>δ</w:t>
      </w:r>
      <w:r w:rsidRPr="00C17E69">
        <w:rPr>
          <w:b/>
          <w:sz w:val="18"/>
          <w:szCs w:val="18"/>
          <w:lang w:val="el-GR"/>
        </w:rPr>
        <w:t>ιὰ</w:t>
      </w:r>
      <w:r w:rsidRPr="00C17E69">
        <w:rPr>
          <w:b/>
          <w:sz w:val="18"/>
          <w:szCs w:val="18"/>
        </w:rPr>
        <w:t xml:space="preserve"> + acc.</w:t>
      </w:r>
      <w:r w:rsidRPr="00C17E69">
        <w:rPr>
          <w:sz w:val="18"/>
          <w:szCs w:val="18"/>
        </w:rPr>
        <w:t xml:space="preserve"> : </w:t>
      </w:r>
      <w:proofErr w:type="gramStart"/>
      <w:r w:rsidRPr="00C17E69">
        <w:rPr>
          <w:sz w:val="18"/>
          <w:szCs w:val="18"/>
        </w:rPr>
        <w:t>à</w:t>
      </w:r>
      <w:proofErr w:type="gramEnd"/>
      <w:r w:rsidRPr="00C17E69">
        <w:rPr>
          <w:sz w:val="18"/>
          <w:szCs w:val="18"/>
        </w:rPr>
        <w:t xml:space="preserve"> cause de       </w:t>
      </w:r>
      <w:r w:rsidRPr="00C17E69">
        <w:rPr>
          <w:b/>
          <w:sz w:val="18"/>
          <w:szCs w:val="18"/>
        </w:rPr>
        <w:t xml:space="preserve">Ζῷον, ου (τὸ) : </w:t>
      </w:r>
      <w:r w:rsidRPr="00C17E69">
        <w:rPr>
          <w:sz w:val="18"/>
          <w:szCs w:val="18"/>
        </w:rPr>
        <w:t xml:space="preserve">tout être vivant ; animal.  </w:t>
      </w:r>
    </w:p>
  </w:footnote>
  <w:footnote w:id="233">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μ</w:t>
      </w:r>
      <w:r w:rsidRPr="00C17E69">
        <w:rPr>
          <w:b/>
          <w:sz w:val="18"/>
          <w:szCs w:val="18"/>
          <w:lang w:val="el-GR"/>
        </w:rPr>
        <w:t>ηδεὶς</w:t>
      </w:r>
      <w:r w:rsidRPr="00C17E69">
        <w:rPr>
          <w:b/>
          <w:sz w:val="18"/>
          <w:szCs w:val="18"/>
        </w:rPr>
        <w:t xml:space="preserve"> </w:t>
      </w:r>
      <w:r w:rsidRPr="00C17E69">
        <w:rPr>
          <w:b/>
          <w:sz w:val="18"/>
          <w:szCs w:val="18"/>
          <w:lang w:val="el-GR"/>
        </w:rPr>
        <w:t>ἄλλος</w:t>
      </w:r>
      <w:r w:rsidRPr="00C17E69">
        <w:rPr>
          <w:b/>
          <w:sz w:val="18"/>
          <w:szCs w:val="18"/>
        </w:rPr>
        <w:t xml:space="preserve"> </w:t>
      </w:r>
      <w:r w:rsidRPr="00C17E69">
        <w:rPr>
          <w:b/>
          <w:sz w:val="18"/>
          <w:szCs w:val="18"/>
          <w:lang w:val="el-GR"/>
        </w:rPr>
        <w:t>ἢ</w:t>
      </w:r>
      <w:r w:rsidRPr="00C17E69">
        <w:rPr>
          <w:b/>
          <w:sz w:val="18"/>
          <w:szCs w:val="18"/>
        </w:rPr>
        <w:t> :</w:t>
      </w:r>
      <w:r w:rsidRPr="00C17E69">
        <w:rPr>
          <w:sz w:val="18"/>
          <w:szCs w:val="18"/>
        </w:rPr>
        <w:t xml:space="preserve"> personne d’autre que       </w:t>
      </w:r>
      <w:r w:rsidRPr="00C17E69">
        <w:rPr>
          <w:b/>
          <w:sz w:val="18"/>
          <w:szCs w:val="18"/>
          <w:lang w:val="el-GR"/>
        </w:rPr>
        <w:t>Ἀπεκέκριτο</w:t>
      </w:r>
      <w:r w:rsidRPr="00C17E69">
        <w:rPr>
          <w:sz w:val="18"/>
          <w:szCs w:val="18"/>
        </w:rPr>
        <w:t xml:space="preserve"> : LSJ  </w:t>
      </w:r>
      <w:r w:rsidRPr="00C17E69">
        <w:rPr>
          <w:rStyle w:val="en"/>
          <w:i/>
          <w:iCs/>
          <w:sz w:val="18"/>
          <w:szCs w:val="18"/>
        </w:rPr>
        <w:t>Plato</w:t>
      </w:r>
      <w:r w:rsidRPr="00C17E69">
        <w:rPr>
          <w:sz w:val="18"/>
          <w:szCs w:val="18"/>
        </w:rPr>
        <w:t xml:space="preserve"> uses pf. </w:t>
      </w:r>
      <w:proofErr w:type="gramStart"/>
      <w:r w:rsidRPr="00C17E69">
        <w:rPr>
          <w:sz w:val="18"/>
          <w:szCs w:val="18"/>
        </w:rPr>
        <w:t>and</w:t>
      </w:r>
      <w:proofErr w:type="gramEnd"/>
      <w:r w:rsidRPr="00C17E69">
        <w:rPr>
          <w:sz w:val="18"/>
          <w:szCs w:val="18"/>
        </w:rPr>
        <w:t xml:space="preserve"> plpf. Pass. in med. </w:t>
      </w:r>
      <w:proofErr w:type="gramStart"/>
      <w:r w:rsidRPr="00C17E69">
        <w:rPr>
          <w:sz w:val="18"/>
          <w:szCs w:val="18"/>
        </w:rPr>
        <w:t>sense</w:t>
      </w:r>
      <w:proofErr w:type="gramEnd"/>
      <w:r w:rsidRPr="00C17E69">
        <w:rPr>
          <w:sz w:val="18"/>
          <w:szCs w:val="18"/>
        </w:rPr>
        <w:t xml:space="preserve">, </w:t>
      </w:r>
      <w:r w:rsidRPr="00C17E69">
        <w:rPr>
          <w:rStyle w:val="en"/>
          <w:b/>
          <w:bCs/>
          <w:sz w:val="18"/>
          <w:szCs w:val="18"/>
        </w:rPr>
        <w:t>Prt.358a</w:t>
      </w:r>
      <w:r w:rsidRPr="00C17E69">
        <w:rPr>
          <w:sz w:val="18"/>
          <w:szCs w:val="18"/>
        </w:rPr>
        <w:t xml:space="preserve">, </w:t>
      </w:r>
      <w:r w:rsidRPr="00C17E69">
        <w:rPr>
          <w:rStyle w:val="en"/>
          <w:b/>
          <w:bCs/>
          <w:sz w:val="18"/>
          <w:szCs w:val="18"/>
        </w:rPr>
        <w:t>Grg.463c</w:t>
      </w:r>
      <w:r w:rsidRPr="00C17E69">
        <w:rPr>
          <w:sz w:val="18"/>
          <w:szCs w:val="18"/>
        </w:rPr>
        <w:t>, etc., but also in pass. sense (v. infr.):—</w:t>
      </w:r>
      <w:r w:rsidRPr="00C17E69">
        <w:rPr>
          <w:i/>
          <w:iCs/>
          <w:sz w:val="18"/>
          <w:szCs w:val="18"/>
        </w:rPr>
        <w:t>give answer to, reply to</w:t>
      </w:r>
      <w:r w:rsidRPr="00C17E69">
        <w:rPr>
          <w:sz w:val="18"/>
          <w:szCs w:val="18"/>
        </w:rPr>
        <w:t xml:space="preserve"> question   […] :—Pass. » </w:t>
      </w:r>
      <w:r w:rsidRPr="00C17E69">
        <w:rPr>
          <w:rStyle w:val="greek"/>
          <w:sz w:val="18"/>
          <w:szCs w:val="18"/>
        </w:rPr>
        <w:t>καλῶς ἄν σοι ἀπεκέκριτο »</w:t>
      </w:r>
      <w:r w:rsidRPr="00C17E69">
        <w:rPr>
          <w:sz w:val="18"/>
          <w:szCs w:val="18"/>
        </w:rPr>
        <w:t xml:space="preserve"> your </w:t>
      </w:r>
      <w:r w:rsidRPr="00C17E69">
        <w:rPr>
          <w:i/>
          <w:iCs/>
          <w:sz w:val="18"/>
          <w:szCs w:val="18"/>
        </w:rPr>
        <w:t>answer would have been</w:t>
      </w:r>
      <w:r w:rsidRPr="00C17E69">
        <w:rPr>
          <w:sz w:val="18"/>
          <w:szCs w:val="18"/>
        </w:rPr>
        <w:t xml:space="preserve"> sufficient, (</w:t>
      </w:r>
      <w:r w:rsidRPr="00C17E69">
        <w:rPr>
          <w:smallCaps/>
          <w:sz w:val="18"/>
          <w:szCs w:val="18"/>
        </w:rPr>
        <w:t>Plat</w:t>
      </w:r>
      <w:r w:rsidRPr="00C17E69">
        <w:rPr>
          <w:sz w:val="18"/>
          <w:szCs w:val="18"/>
        </w:rPr>
        <w:t xml:space="preserve">. </w:t>
      </w:r>
      <w:r w:rsidRPr="00C17E69">
        <w:rPr>
          <w:rStyle w:val="en"/>
          <w:bCs/>
          <w:i/>
          <w:sz w:val="18"/>
          <w:szCs w:val="18"/>
        </w:rPr>
        <w:t>Gorg</w:t>
      </w:r>
      <w:r w:rsidRPr="00C17E69">
        <w:rPr>
          <w:rStyle w:val="en"/>
          <w:bCs/>
          <w:sz w:val="18"/>
          <w:szCs w:val="18"/>
        </w:rPr>
        <w:t xml:space="preserve">.453d) ; </w:t>
      </w:r>
      <w:r w:rsidRPr="00C17E69">
        <w:rPr>
          <w:sz w:val="18"/>
          <w:szCs w:val="18"/>
        </w:rPr>
        <w:t xml:space="preserve"> </w:t>
      </w:r>
      <w:r w:rsidRPr="00C17E69">
        <w:rPr>
          <w:i/>
          <w:sz w:val="18"/>
          <w:szCs w:val="18"/>
        </w:rPr>
        <w:t>cf</w:t>
      </w:r>
      <w:r w:rsidRPr="00C17E69">
        <w:rPr>
          <w:sz w:val="18"/>
          <w:szCs w:val="18"/>
        </w:rPr>
        <w:t xml:space="preserve">. </w:t>
      </w:r>
      <w:r w:rsidRPr="00C17E69">
        <w:rPr>
          <w:rStyle w:val="en"/>
          <w:bCs/>
          <w:i/>
          <w:sz w:val="18"/>
          <w:szCs w:val="18"/>
        </w:rPr>
        <w:t>Men</w:t>
      </w:r>
      <w:r w:rsidRPr="00C17E69">
        <w:rPr>
          <w:rStyle w:val="en"/>
          <w:bCs/>
          <w:sz w:val="18"/>
          <w:szCs w:val="18"/>
        </w:rPr>
        <w:t xml:space="preserve">.75c ; </w:t>
      </w:r>
      <w:r w:rsidRPr="00C17E69">
        <w:rPr>
          <w:rStyle w:val="en"/>
          <w:bCs/>
          <w:i/>
          <w:sz w:val="18"/>
          <w:szCs w:val="18"/>
        </w:rPr>
        <w:t>Euthd</w:t>
      </w:r>
      <w:r w:rsidRPr="00C17E69">
        <w:rPr>
          <w:rStyle w:val="en"/>
          <w:bCs/>
          <w:sz w:val="18"/>
          <w:szCs w:val="18"/>
        </w:rPr>
        <w:t>.299d</w:t>
      </w:r>
      <w:r w:rsidRPr="00C17E69">
        <w:rPr>
          <w:sz w:val="18"/>
          <w:szCs w:val="18"/>
        </w:rPr>
        <w:t xml:space="preserve">. ; </w:t>
      </w:r>
      <w:r w:rsidRPr="00C17E69">
        <w:rPr>
          <w:rStyle w:val="en"/>
          <w:bCs/>
          <w:i/>
          <w:sz w:val="18"/>
          <w:szCs w:val="18"/>
        </w:rPr>
        <w:t>Tht</w:t>
      </w:r>
      <w:r w:rsidRPr="00C17E69">
        <w:rPr>
          <w:rStyle w:val="en"/>
          <w:bCs/>
          <w:sz w:val="18"/>
          <w:szCs w:val="18"/>
        </w:rPr>
        <w:t xml:space="preserve">.187b. </w:t>
      </w:r>
    </w:p>
  </w:footnote>
  <w:footnote w:id="234">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lang w:val="el-GR"/>
        </w:rPr>
        <w:t>Ἴθι</w:t>
      </w:r>
      <w:r w:rsidRPr="00C17E69">
        <w:rPr>
          <w:b/>
          <w:sz w:val="18"/>
          <w:szCs w:val="18"/>
        </w:rPr>
        <w:t xml:space="preserve"> </w:t>
      </w:r>
      <w:r w:rsidRPr="00C17E69">
        <w:rPr>
          <w:b/>
          <w:sz w:val="18"/>
          <w:szCs w:val="18"/>
          <w:lang w:val="el-GR"/>
        </w:rPr>
        <w:t>δὴ</w:t>
      </w:r>
      <w:r w:rsidRPr="00C17E69">
        <w:rPr>
          <w:sz w:val="18"/>
          <w:szCs w:val="18"/>
        </w:rPr>
        <w:t xml:space="preserve"> : eh bien allons !   </w:t>
      </w:r>
      <w:r w:rsidRPr="00C17E69">
        <w:rPr>
          <w:b/>
          <w:caps/>
          <w:sz w:val="18"/>
          <w:szCs w:val="18"/>
          <w:lang w:val="el-GR"/>
        </w:rPr>
        <w:t>π</w:t>
      </w:r>
      <w:r w:rsidRPr="00C17E69">
        <w:rPr>
          <w:b/>
          <w:sz w:val="18"/>
          <w:szCs w:val="18"/>
          <w:lang w:val="el-GR"/>
        </w:rPr>
        <w:t>ότερον</w:t>
      </w:r>
      <w:r w:rsidRPr="00C17E69">
        <w:rPr>
          <w:b/>
          <w:sz w:val="18"/>
          <w:szCs w:val="18"/>
        </w:rPr>
        <w:t xml:space="preserve">... </w:t>
      </w:r>
      <w:r w:rsidRPr="00C17E69">
        <w:rPr>
          <w:b/>
          <w:sz w:val="18"/>
          <w:szCs w:val="18"/>
          <w:lang w:val="el-GR"/>
        </w:rPr>
        <w:t>ἢ</w:t>
      </w:r>
      <w:r w:rsidRPr="00C17E69">
        <w:rPr>
          <w:b/>
          <w:sz w:val="18"/>
          <w:szCs w:val="18"/>
        </w:rPr>
        <w:t> :</w:t>
      </w:r>
      <w:r w:rsidRPr="00C17E69">
        <w:rPr>
          <w:sz w:val="18"/>
          <w:szCs w:val="18"/>
        </w:rPr>
        <w:t xml:space="preserve"> est-ce que… ou bien est-ce que ?    </w:t>
      </w:r>
      <w:r w:rsidRPr="00C17E69">
        <w:rPr>
          <w:b/>
          <w:caps/>
          <w:sz w:val="18"/>
          <w:szCs w:val="18"/>
          <w:lang w:val="el-GR"/>
        </w:rPr>
        <w:t>τ</w:t>
      </w:r>
      <w:r w:rsidRPr="00C17E69">
        <w:rPr>
          <w:b/>
          <w:sz w:val="18"/>
          <w:szCs w:val="18"/>
          <w:lang w:val="el-GR"/>
        </w:rPr>
        <w:t>ὴν</w:t>
      </w:r>
      <w:r w:rsidRPr="00C17E69">
        <w:rPr>
          <w:b/>
          <w:sz w:val="18"/>
          <w:szCs w:val="18"/>
        </w:rPr>
        <w:t xml:space="preserve"> </w:t>
      </w:r>
      <w:r w:rsidRPr="00C17E69">
        <w:rPr>
          <w:b/>
          <w:sz w:val="18"/>
          <w:szCs w:val="18"/>
          <w:lang w:val="el-GR"/>
        </w:rPr>
        <w:t>πειθώ</w:t>
      </w:r>
      <w:r w:rsidRPr="00C17E69">
        <w:rPr>
          <w:sz w:val="18"/>
          <w:szCs w:val="18"/>
        </w:rPr>
        <w:t xml:space="preserve"> : acc.      </w:t>
      </w:r>
      <w:r w:rsidRPr="00C17E69">
        <w:rPr>
          <w:b/>
          <w:caps/>
          <w:sz w:val="18"/>
          <w:szCs w:val="18"/>
          <w:lang w:val="el-GR"/>
        </w:rPr>
        <w:t>τ</w:t>
      </w:r>
      <w:r w:rsidRPr="00C17E69">
        <w:rPr>
          <w:b/>
          <w:sz w:val="18"/>
          <w:szCs w:val="18"/>
          <w:lang w:val="el-GR"/>
        </w:rPr>
        <w:t>ὸ</w:t>
      </w:r>
      <w:r w:rsidRPr="00C17E69">
        <w:rPr>
          <w:b/>
          <w:sz w:val="18"/>
          <w:szCs w:val="18"/>
        </w:rPr>
        <w:t xml:space="preserve"> </w:t>
      </w:r>
      <w:r w:rsidRPr="00C17E69">
        <w:rPr>
          <w:b/>
          <w:sz w:val="18"/>
          <w:szCs w:val="18"/>
          <w:lang w:val="el-GR"/>
        </w:rPr>
        <w:t>τοιόνδε</w:t>
      </w:r>
      <w:r w:rsidRPr="00C17E69">
        <w:rPr>
          <w:b/>
          <w:sz w:val="18"/>
          <w:szCs w:val="18"/>
        </w:rPr>
        <w:t> :</w:t>
      </w:r>
      <w:r w:rsidRPr="00C17E69">
        <w:rPr>
          <w:sz w:val="18"/>
          <w:szCs w:val="18"/>
        </w:rPr>
        <w:t xml:space="preserve"> qc cō cela    </w:t>
      </w:r>
      <w:r w:rsidRPr="00C17E69">
        <w:rPr>
          <w:b/>
          <w:sz w:val="18"/>
          <w:szCs w:val="18"/>
        </w:rPr>
        <w:t xml:space="preserve">Ὅστις οὖν ; ὁστισοῦν, ὁτιοῦν, </w:t>
      </w:r>
      <w:r w:rsidRPr="00C17E69">
        <w:rPr>
          <w:i/>
          <w:sz w:val="18"/>
          <w:szCs w:val="18"/>
        </w:rPr>
        <w:t>pr / adj indéfini</w:t>
      </w:r>
      <w:r w:rsidRPr="00C17E69">
        <w:rPr>
          <w:sz w:val="18"/>
          <w:szCs w:val="18"/>
        </w:rPr>
        <w:t xml:space="preserve"> : qui que ce soit qui, n’importe qui, quel qu’il soit      </w:t>
      </w:r>
      <w:r w:rsidRPr="00C17E69">
        <w:rPr>
          <w:b/>
          <w:sz w:val="18"/>
          <w:szCs w:val="18"/>
        </w:rPr>
        <w:t xml:space="preserve"> </w:t>
      </w:r>
      <w:r w:rsidRPr="00C17E69">
        <w:rPr>
          <w:b/>
          <w:sz w:val="18"/>
          <w:szCs w:val="18"/>
          <w:lang w:val="el-GR"/>
        </w:rPr>
        <w:t>Ὅ</w:t>
      </w:r>
      <w:r w:rsidRPr="00C17E69">
        <w:rPr>
          <w:b/>
          <w:sz w:val="18"/>
          <w:szCs w:val="18"/>
        </w:rPr>
        <w:t xml:space="preserve"> </w:t>
      </w:r>
      <w:r w:rsidRPr="00C17E69">
        <w:rPr>
          <w:b/>
          <w:sz w:val="18"/>
          <w:szCs w:val="18"/>
          <w:lang w:val="el-GR"/>
        </w:rPr>
        <w:t>διδάσκει</w:t>
      </w:r>
      <w:r w:rsidRPr="00C17E69">
        <w:rPr>
          <w:sz w:val="18"/>
          <w:szCs w:val="18"/>
        </w:rPr>
        <w:t xml:space="preserve"> : relative      </w:t>
      </w:r>
      <w:r w:rsidRPr="00C17E69">
        <w:rPr>
          <w:b/>
          <w:sz w:val="18"/>
          <w:szCs w:val="18"/>
          <w:lang w:val="el-GR"/>
        </w:rPr>
        <w:t>Ὅ</w:t>
      </w:r>
      <w:r w:rsidRPr="00C17E69">
        <w:rPr>
          <w:b/>
          <w:sz w:val="18"/>
          <w:szCs w:val="18"/>
        </w:rPr>
        <w:t xml:space="preserve"> : </w:t>
      </w:r>
      <w:r w:rsidRPr="00C17E69">
        <w:rPr>
          <w:sz w:val="18"/>
          <w:szCs w:val="18"/>
        </w:rPr>
        <w:t xml:space="preserve">pr. </w:t>
      </w:r>
      <w:proofErr w:type="gramStart"/>
      <w:r w:rsidRPr="00C17E69">
        <w:rPr>
          <w:sz w:val="18"/>
          <w:szCs w:val="18"/>
        </w:rPr>
        <w:t>rel</w:t>
      </w:r>
      <w:proofErr w:type="gramEnd"/>
      <w:r w:rsidRPr="00C17E69">
        <w:rPr>
          <w:sz w:val="18"/>
          <w:szCs w:val="18"/>
        </w:rPr>
        <w:t xml:space="preserve">. neutre.    </w:t>
      </w:r>
    </w:p>
  </w:footnote>
  <w:footnote w:id="235">
    <w:p w:rsidR="00E1615C" w:rsidRPr="00C17E69" w:rsidRDefault="00E1615C" w:rsidP="0012551B">
      <w:pPr>
        <w:ind w:firstLine="426"/>
        <w:rPr>
          <w:szCs w:val="18"/>
        </w:rPr>
      </w:pPr>
      <w:r w:rsidRPr="00C17E69">
        <w:rPr>
          <w:rStyle w:val="Appelnotedebasdep"/>
          <w:szCs w:val="18"/>
          <w:vertAlign w:val="baseline"/>
        </w:rPr>
        <w:footnoteRef/>
      </w:r>
      <w:r w:rsidRPr="00C17E69">
        <w:rPr>
          <w:szCs w:val="18"/>
        </w:rPr>
        <w:t xml:space="preserve">. </w:t>
      </w:r>
      <w:r w:rsidRPr="00C17E69">
        <w:rPr>
          <w:b/>
          <w:caps/>
          <w:szCs w:val="18"/>
          <w:lang w:val="el-GR"/>
        </w:rPr>
        <w:t>μ</w:t>
      </w:r>
      <w:r w:rsidRPr="00C17E69">
        <w:rPr>
          <w:b/>
          <w:szCs w:val="18"/>
          <w:lang w:val="el-GR"/>
        </w:rPr>
        <w:t>άλιστα</w:t>
      </w:r>
      <w:r w:rsidRPr="00C17E69">
        <w:rPr>
          <w:b/>
          <w:szCs w:val="18"/>
        </w:rPr>
        <w:t xml:space="preserve"> </w:t>
      </w:r>
      <w:r w:rsidRPr="00C17E69">
        <w:rPr>
          <w:b/>
          <w:szCs w:val="18"/>
          <w:lang w:val="el-GR"/>
        </w:rPr>
        <w:t>πάντων</w:t>
      </w:r>
      <w:r w:rsidRPr="00C17E69">
        <w:rPr>
          <w:b/>
          <w:szCs w:val="18"/>
        </w:rPr>
        <w:t xml:space="preserve"> (</w:t>
      </w:r>
      <w:r w:rsidRPr="00C17E69">
        <w:rPr>
          <w:b/>
          <w:smallCaps/>
          <w:szCs w:val="18"/>
        </w:rPr>
        <w:t>Ar</w:t>
      </w:r>
      <w:r w:rsidRPr="00C17E69">
        <w:rPr>
          <w:b/>
          <w:szCs w:val="18"/>
        </w:rPr>
        <w:t xml:space="preserve">. </w:t>
      </w:r>
      <w:r w:rsidRPr="00C17E69">
        <w:rPr>
          <w:b/>
          <w:smallCaps/>
          <w:szCs w:val="18"/>
        </w:rPr>
        <w:t>Plat</w:t>
      </w:r>
      <w:r w:rsidRPr="00C17E69">
        <w:rPr>
          <w:b/>
          <w:szCs w:val="18"/>
        </w:rPr>
        <w:t xml:space="preserve">.) : </w:t>
      </w:r>
      <w:proofErr w:type="gramStart"/>
      <w:r w:rsidRPr="00C17E69">
        <w:rPr>
          <w:szCs w:val="18"/>
        </w:rPr>
        <w:t>certes</w:t>
      </w:r>
      <w:proofErr w:type="gramEnd"/>
      <w:r w:rsidRPr="00C17E69">
        <w:rPr>
          <w:szCs w:val="18"/>
        </w:rPr>
        <w:t xml:space="preserve">, absolument ; mais aussi : plus que toutes choses.  </w:t>
      </w:r>
    </w:p>
  </w:footnote>
  <w:footnote w:id="236">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caps/>
          <w:sz w:val="18"/>
          <w:szCs w:val="18"/>
          <w:lang w:val="el-GR"/>
        </w:rPr>
        <w:t>π</w:t>
      </w:r>
      <w:r w:rsidRPr="00C17E69">
        <w:rPr>
          <w:b/>
          <w:sz w:val="18"/>
          <w:szCs w:val="18"/>
          <w:lang w:val="el-GR"/>
        </w:rPr>
        <w:t>άλιν</w:t>
      </w:r>
      <w:r w:rsidRPr="00C17E69">
        <w:rPr>
          <w:b/>
          <w:sz w:val="18"/>
          <w:szCs w:val="18"/>
        </w:rPr>
        <w:t> :</w:t>
      </w:r>
      <w:r w:rsidRPr="00C17E69">
        <w:rPr>
          <w:sz w:val="18"/>
          <w:szCs w:val="18"/>
        </w:rPr>
        <w:t xml:space="preserve"> de nouveau, encore une fois     </w:t>
      </w:r>
      <w:r w:rsidRPr="00C17E69">
        <w:rPr>
          <w:b/>
          <w:sz w:val="18"/>
          <w:szCs w:val="18"/>
          <w:lang w:val="el-GR"/>
        </w:rPr>
        <w:t>Ὧνπερ</w:t>
      </w:r>
      <w:r w:rsidRPr="00C17E69">
        <w:rPr>
          <w:b/>
          <w:sz w:val="18"/>
          <w:szCs w:val="18"/>
        </w:rPr>
        <w:t xml:space="preserve"> </w:t>
      </w:r>
      <w:r w:rsidRPr="00C17E69">
        <w:rPr>
          <w:sz w:val="18"/>
          <w:szCs w:val="18"/>
        </w:rPr>
        <w:t>(</w:t>
      </w:r>
      <w:r w:rsidRPr="00C17E69">
        <w:rPr>
          <w:i/>
          <w:sz w:val="18"/>
          <w:szCs w:val="18"/>
        </w:rPr>
        <w:t>par attraction de l’antc</w:t>
      </w:r>
      <w:r w:rsidRPr="00C17E69">
        <w:rPr>
          <w:sz w:val="18"/>
          <w:szCs w:val="18"/>
        </w:rPr>
        <w:t xml:space="preserve">.) = </w:t>
      </w:r>
      <w:r w:rsidRPr="00C17E69">
        <w:rPr>
          <w:b/>
          <w:sz w:val="18"/>
          <w:szCs w:val="18"/>
          <w:lang w:val="el-GR"/>
        </w:rPr>
        <w:t>ἅπερ</w:t>
      </w:r>
      <w:r w:rsidRPr="00C17E69">
        <w:rPr>
          <w:b/>
          <w:sz w:val="18"/>
          <w:szCs w:val="18"/>
        </w:rPr>
        <w:t xml:space="preserve"> </w:t>
      </w:r>
      <w:r w:rsidRPr="00C17E69">
        <w:rPr>
          <w:b/>
          <w:sz w:val="18"/>
          <w:szCs w:val="18"/>
          <w:lang w:val="el-GR"/>
        </w:rPr>
        <w:t>ἐλέγομεν</w:t>
      </w:r>
      <w:r w:rsidRPr="00C17E69">
        <w:rPr>
          <w:b/>
          <w:sz w:val="18"/>
          <w:szCs w:val="18"/>
        </w:rPr>
        <w:t xml:space="preserve">   </w:t>
      </w:r>
      <w:r w:rsidRPr="00C17E69">
        <w:rPr>
          <w:sz w:val="18"/>
          <w:szCs w:val="18"/>
        </w:rPr>
        <w:t xml:space="preserve">    </w:t>
      </w:r>
      <w:r w:rsidRPr="00C17E69">
        <w:rPr>
          <w:b/>
          <w:caps/>
          <w:sz w:val="18"/>
          <w:szCs w:val="18"/>
          <w:lang w:val="el-GR"/>
        </w:rPr>
        <w:t>δ</w:t>
      </w:r>
      <w:r w:rsidRPr="00C17E69">
        <w:rPr>
          <w:b/>
          <w:sz w:val="18"/>
          <w:szCs w:val="18"/>
          <w:lang w:val="el-GR"/>
        </w:rPr>
        <w:t>ιδάσκει</w:t>
      </w:r>
      <w:r w:rsidRPr="00C17E69">
        <w:rPr>
          <w:sz w:val="18"/>
          <w:szCs w:val="18"/>
        </w:rPr>
        <w:t xml:space="preserve"> + </w:t>
      </w:r>
      <w:r w:rsidRPr="00C17E69">
        <w:rPr>
          <w:sz w:val="18"/>
          <w:szCs w:val="18"/>
          <w:lang w:val="el-GR"/>
        </w:rPr>
        <w:t>ἡμᾶς</w:t>
      </w:r>
      <w:r w:rsidRPr="00C17E69">
        <w:rPr>
          <w:sz w:val="18"/>
          <w:szCs w:val="18"/>
        </w:rPr>
        <w:t xml:space="preserve"> +  </w:t>
      </w:r>
      <w:r w:rsidRPr="00C17E69">
        <w:rPr>
          <w:sz w:val="18"/>
          <w:szCs w:val="18"/>
          <w:lang w:val="el-GR"/>
        </w:rPr>
        <w:t>ὅσα</w:t>
      </w:r>
      <w:r w:rsidRPr="00C17E69">
        <w:rPr>
          <w:sz w:val="18"/>
          <w:szCs w:val="18"/>
        </w:rPr>
        <w:t xml:space="preserve"> : </w:t>
      </w:r>
      <w:r w:rsidRPr="00C17E69">
        <w:rPr>
          <w:sz w:val="18"/>
          <w:szCs w:val="18"/>
          <w:lang w:val="el-GR"/>
        </w:rPr>
        <w:t>Δ</w:t>
      </w:r>
      <w:r w:rsidRPr="00C17E69">
        <w:rPr>
          <w:sz w:val="18"/>
          <w:szCs w:val="18"/>
        </w:rPr>
        <w:t xml:space="preserve">. + acc. </w:t>
      </w:r>
      <w:proofErr w:type="gramStart"/>
      <w:r w:rsidRPr="00C17E69">
        <w:rPr>
          <w:sz w:val="18"/>
          <w:szCs w:val="18"/>
        </w:rPr>
        <w:t>de</w:t>
      </w:r>
      <w:proofErr w:type="gramEnd"/>
      <w:r w:rsidRPr="00C17E69">
        <w:rPr>
          <w:sz w:val="18"/>
          <w:szCs w:val="18"/>
        </w:rPr>
        <w:t xml:space="preserve"> personne + acc. </w:t>
      </w:r>
      <w:proofErr w:type="gramStart"/>
      <w:r w:rsidRPr="00C17E69">
        <w:rPr>
          <w:sz w:val="18"/>
          <w:szCs w:val="18"/>
        </w:rPr>
        <w:t>de</w:t>
      </w:r>
      <w:proofErr w:type="gramEnd"/>
      <w:r w:rsidRPr="00C17E69">
        <w:rPr>
          <w:sz w:val="18"/>
          <w:szCs w:val="18"/>
        </w:rPr>
        <w:t xml:space="preserve"> chose.    </w:t>
      </w:r>
      <w:r w:rsidRPr="00C17E69">
        <w:rPr>
          <w:b/>
          <w:caps/>
          <w:sz w:val="18"/>
          <w:szCs w:val="18"/>
          <w:lang w:val="el-GR"/>
        </w:rPr>
        <w:t>τ</w:t>
      </w:r>
      <w:r w:rsidRPr="00C17E69">
        <w:rPr>
          <w:b/>
          <w:sz w:val="18"/>
          <w:szCs w:val="18"/>
          <w:lang w:val="el-GR"/>
        </w:rPr>
        <w:t>ὰ</w:t>
      </w:r>
      <w:r w:rsidRPr="00C17E69">
        <w:rPr>
          <w:b/>
          <w:sz w:val="18"/>
          <w:szCs w:val="18"/>
        </w:rPr>
        <w:t xml:space="preserve"> </w:t>
      </w:r>
      <w:r w:rsidRPr="00C17E69">
        <w:rPr>
          <w:b/>
          <w:sz w:val="18"/>
          <w:szCs w:val="18"/>
          <w:lang w:val="el-GR"/>
        </w:rPr>
        <w:t>τοῦ</w:t>
      </w:r>
      <w:r w:rsidRPr="00C17E69">
        <w:rPr>
          <w:b/>
          <w:sz w:val="18"/>
          <w:szCs w:val="18"/>
        </w:rPr>
        <w:t xml:space="preserve"> </w:t>
      </w:r>
      <w:r w:rsidRPr="00C17E69">
        <w:rPr>
          <w:b/>
          <w:sz w:val="18"/>
          <w:szCs w:val="18"/>
          <w:lang w:val="el-GR"/>
        </w:rPr>
        <w:t>ἀριθμοῦ</w:t>
      </w:r>
      <w:r w:rsidRPr="00C17E69">
        <w:rPr>
          <w:sz w:val="18"/>
          <w:szCs w:val="18"/>
        </w:rPr>
        <w:t xml:space="preserve"> : les caractéristiques du nombre       </w:t>
      </w:r>
      <w:r w:rsidRPr="00C17E69">
        <w:rPr>
          <w:b/>
          <w:caps/>
          <w:sz w:val="18"/>
          <w:szCs w:val="18"/>
          <w:lang w:val="el-GR"/>
        </w:rPr>
        <w:t>κ</w:t>
      </w:r>
      <w:r w:rsidRPr="00C17E69">
        <w:rPr>
          <w:b/>
          <w:sz w:val="18"/>
          <w:szCs w:val="18"/>
          <w:lang w:val="el-GR"/>
        </w:rPr>
        <w:t>αὶ</w:t>
      </w:r>
      <w:r w:rsidRPr="00C17E69">
        <w:rPr>
          <w:b/>
          <w:sz w:val="18"/>
          <w:szCs w:val="18"/>
        </w:rPr>
        <w:t xml:space="preserve"> </w:t>
      </w:r>
      <w:r w:rsidRPr="00C17E69">
        <w:rPr>
          <w:b/>
          <w:sz w:val="18"/>
          <w:szCs w:val="18"/>
          <w:lang w:val="el-GR"/>
        </w:rPr>
        <w:t>ὁ</w:t>
      </w:r>
      <w:r w:rsidRPr="00C17E69">
        <w:rPr>
          <w:b/>
          <w:sz w:val="18"/>
          <w:szCs w:val="18"/>
        </w:rPr>
        <w:t xml:space="preserve"> </w:t>
      </w:r>
      <w:r w:rsidRPr="00C17E69">
        <w:rPr>
          <w:b/>
          <w:sz w:val="18"/>
          <w:szCs w:val="18"/>
          <w:lang w:val="el-GR"/>
        </w:rPr>
        <w:t>ἀριθμητικὸς</w:t>
      </w:r>
      <w:r w:rsidRPr="00C17E69">
        <w:rPr>
          <w:b/>
          <w:sz w:val="18"/>
          <w:szCs w:val="18"/>
        </w:rPr>
        <w:t xml:space="preserve"> </w:t>
      </w:r>
      <w:r w:rsidRPr="00C17E69">
        <w:rPr>
          <w:b/>
          <w:sz w:val="18"/>
          <w:szCs w:val="18"/>
          <w:lang w:val="el-GR"/>
        </w:rPr>
        <w:t>ἄνθρωπος</w:t>
      </w:r>
      <w:r w:rsidRPr="00C17E69">
        <w:rPr>
          <w:b/>
          <w:sz w:val="18"/>
          <w:szCs w:val="18"/>
        </w:rPr>
        <w:t> </w:t>
      </w:r>
      <w:r w:rsidRPr="00C17E69">
        <w:rPr>
          <w:sz w:val="18"/>
          <w:szCs w:val="18"/>
        </w:rPr>
        <w:t xml:space="preserve">:  </w:t>
      </w:r>
      <w:r w:rsidRPr="00C17E69">
        <w:rPr>
          <w:sz w:val="18"/>
          <w:szCs w:val="18"/>
          <w:lang w:val="el-GR"/>
        </w:rPr>
        <w:t>καὶ</w:t>
      </w:r>
      <w:r w:rsidRPr="00C17E69">
        <w:rPr>
          <w:sz w:val="18"/>
          <w:szCs w:val="18"/>
        </w:rPr>
        <w:t xml:space="preserve"> = tout comme le fait …   </w:t>
      </w:r>
    </w:p>
  </w:footnote>
  <w:footnote w:id="237">
    <w:p w:rsidR="00E1615C" w:rsidRPr="00C17E69" w:rsidRDefault="00E1615C" w:rsidP="0012551B">
      <w:pPr>
        <w:pStyle w:val="Notedebasdepage"/>
        <w:ind w:firstLine="426"/>
        <w:rPr>
          <w:sz w:val="18"/>
          <w:szCs w:val="18"/>
        </w:rPr>
      </w:pPr>
      <w:r w:rsidRPr="00C17E69">
        <w:rPr>
          <w:rStyle w:val="Appelnotedebasdep"/>
          <w:sz w:val="18"/>
          <w:szCs w:val="18"/>
          <w:vertAlign w:val="baseline"/>
        </w:rPr>
        <w:footnoteRef/>
      </w:r>
      <w:r w:rsidRPr="00C17E69">
        <w:rPr>
          <w:sz w:val="18"/>
          <w:szCs w:val="18"/>
        </w:rPr>
        <w:t xml:space="preserve">. </w:t>
      </w:r>
      <w:r w:rsidRPr="00C17E69">
        <w:rPr>
          <w:b/>
          <w:sz w:val="18"/>
          <w:szCs w:val="18"/>
        </w:rPr>
        <w:t>Πειθώ, (ἡ) :</w:t>
      </w:r>
      <w:r w:rsidRPr="00C17E69">
        <w:rPr>
          <w:sz w:val="18"/>
          <w:szCs w:val="18"/>
        </w:rPr>
        <w:t xml:space="preserve"> </w:t>
      </w:r>
      <w:proofErr w:type="gramStart"/>
      <w:r w:rsidRPr="00C17E69">
        <w:rPr>
          <w:b/>
          <w:sz w:val="18"/>
          <w:szCs w:val="18"/>
        </w:rPr>
        <w:t>—[</w:t>
      </w:r>
      <w:proofErr w:type="gramEnd"/>
      <w:r w:rsidRPr="00C17E69">
        <w:rPr>
          <w:i/>
          <w:sz w:val="18"/>
          <w:szCs w:val="18"/>
        </w:rPr>
        <w:t>décl</w:t>
      </w:r>
      <w:r w:rsidRPr="00C17E69">
        <w:rPr>
          <w:sz w:val="18"/>
          <w:szCs w:val="18"/>
        </w:rPr>
        <w:t xml:space="preserve">.  </w:t>
      </w:r>
      <w:r w:rsidRPr="00C17E69">
        <w:rPr>
          <w:b/>
          <w:sz w:val="18"/>
          <w:szCs w:val="18"/>
          <w:lang w:val="el-GR"/>
        </w:rPr>
        <w:t>ἡ</w:t>
      </w:r>
      <w:r w:rsidRPr="00C17E69">
        <w:rPr>
          <w:b/>
          <w:sz w:val="18"/>
          <w:szCs w:val="18"/>
        </w:rPr>
        <w:t xml:space="preserve"> </w:t>
      </w:r>
      <w:r w:rsidRPr="00C17E69">
        <w:rPr>
          <w:b/>
          <w:sz w:val="18"/>
          <w:szCs w:val="18"/>
          <w:lang w:val="el-GR"/>
        </w:rPr>
        <w:t>πειθώ</w:t>
      </w:r>
      <w:r w:rsidRPr="00C17E69">
        <w:rPr>
          <w:sz w:val="18"/>
          <w:szCs w:val="18"/>
        </w:rPr>
        <w:t> </w:t>
      </w:r>
      <w:r w:rsidRPr="00C17E69">
        <w:rPr>
          <w:sz w:val="18"/>
          <w:szCs w:val="18"/>
          <w:lang w:val="el-GR"/>
        </w:rPr>
        <w:t>;</w:t>
      </w:r>
      <w:r w:rsidRPr="00C17E69">
        <w:rPr>
          <w:sz w:val="18"/>
          <w:szCs w:val="18"/>
        </w:rPr>
        <w:t xml:space="preserve"> </w:t>
      </w:r>
      <w:r w:rsidRPr="00C17E69">
        <w:rPr>
          <w:i/>
          <w:sz w:val="18"/>
          <w:szCs w:val="18"/>
        </w:rPr>
        <w:t>voc</w:t>
      </w:r>
      <w:r w:rsidRPr="00C17E69">
        <w:rPr>
          <w:sz w:val="18"/>
          <w:szCs w:val="18"/>
        </w:rPr>
        <w:t xml:space="preserve">.  </w:t>
      </w:r>
      <w:r w:rsidRPr="00C17E69">
        <w:rPr>
          <w:b/>
          <w:sz w:val="18"/>
          <w:szCs w:val="18"/>
          <w:lang w:val="el-GR"/>
        </w:rPr>
        <w:t>πειθοῖ</w:t>
      </w:r>
      <w:r w:rsidRPr="00C17E69">
        <w:rPr>
          <w:sz w:val="18"/>
          <w:szCs w:val="18"/>
        </w:rPr>
        <w:t> </w:t>
      </w:r>
      <w:r w:rsidRPr="00C17E69">
        <w:rPr>
          <w:sz w:val="18"/>
          <w:szCs w:val="18"/>
          <w:lang w:val="el-GR"/>
        </w:rPr>
        <w:t>;</w:t>
      </w:r>
      <w:r w:rsidRPr="00C17E69">
        <w:rPr>
          <w:sz w:val="18"/>
          <w:szCs w:val="18"/>
        </w:rPr>
        <w:t xml:space="preserve"> </w:t>
      </w:r>
      <w:r w:rsidRPr="00C17E69">
        <w:rPr>
          <w:b/>
          <w:sz w:val="18"/>
          <w:szCs w:val="18"/>
          <w:lang w:val="el-GR"/>
        </w:rPr>
        <w:t>τὴν</w:t>
      </w:r>
      <w:r w:rsidRPr="00C17E69">
        <w:rPr>
          <w:b/>
          <w:sz w:val="18"/>
          <w:szCs w:val="18"/>
        </w:rPr>
        <w:t xml:space="preserve"> </w:t>
      </w:r>
      <w:r w:rsidRPr="00C17E69">
        <w:rPr>
          <w:b/>
          <w:sz w:val="18"/>
          <w:szCs w:val="18"/>
          <w:lang w:val="el-GR"/>
        </w:rPr>
        <w:t>πειθώ</w:t>
      </w:r>
      <w:r w:rsidRPr="00C17E69">
        <w:rPr>
          <w:sz w:val="18"/>
          <w:szCs w:val="18"/>
        </w:rPr>
        <w:t xml:space="preserve"> [</w:t>
      </w:r>
      <w:r w:rsidRPr="00C17E69">
        <w:rPr>
          <w:sz w:val="18"/>
          <w:szCs w:val="18"/>
          <w:lang w:val="el-GR"/>
        </w:rPr>
        <w:t>πειθόα</w:t>
      </w:r>
      <w:r w:rsidRPr="00C17E69">
        <w:rPr>
          <w:sz w:val="18"/>
          <w:szCs w:val="18"/>
        </w:rPr>
        <w:t>]</w:t>
      </w:r>
      <w:r w:rsidRPr="00C17E69">
        <w:rPr>
          <w:sz w:val="18"/>
          <w:szCs w:val="18"/>
          <w:lang w:val="el-GR"/>
        </w:rPr>
        <w:t>;</w:t>
      </w:r>
      <w:r w:rsidRPr="00C17E69">
        <w:rPr>
          <w:sz w:val="18"/>
          <w:szCs w:val="18"/>
        </w:rPr>
        <w:t xml:space="preserve"> </w:t>
      </w:r>
      <w:r w:rsidRPr="00C17E69">
        <w:rPr>
          <w:b/>
          <w:sz w:val="18"/>
          <w:szCs w:val="18"/>
          <w:lang w:val="el-GR"/>
        </w:rPr>
        <w:t>τῆς</w:t>
      </w:r>
      <w:r w:rsidRPr="00C17E69">
        <w:rPr>
          <w:b/>
          <w:sz w:val="18"/>
          <w:szCs w:val="18"/>
        </w:rPr>
        <w:t xml:space="preserve"> </w:t>
      </w:r>
      <w:r w:rsidRPr="00C17E69">
        <w:rPr>
          <w:b/>
          <w:sz w:val="18"/>
          <w:szCs w:val="18"/>
          <w:lang w:val="el-GR"/>
        </w:rPr>
        <w:t>πειθοῦς</w:t>
      </w:r>
      <w:r w:rsidRPr="00C17E69">
        <w:rPr>
          <w:sz w:val="18"/>
          <w:szCs w:val="18"/>
        </w:rPr>
        <w:t xml:space="preserve"> [</w:t>
      </w:r>
      <w:r w:rsidRPr="00C17E69">
        <w:rPr>
          <w:sz w:val="18"/>
          <w:szCs w:val="18"/>
          <w:lang w:val="el-GR"/>
        </w:rPr>
        <w:t>πειθόος</w:t>
      </w:r>
      <w:r w:rsidRPr="00C17E69">
        <w:rPr>
          <w:sz w:val="18"/>
          <w:szCs w:val="18"/>
        </w:rPr>
        <w:t>]</w:t>
      </w:r>
      <w:r w:rsidRPr="00C17E69">
        <w:rPr>
          <w:sz w:val="18"/>
          <w:szCs w:val="18"/>
          <w:lang w:val="el-GR"/>
        </w:rPr>
        <w:t>;</w:t>
      </w:r>
      <w:r w:rsidRPr="00C17E69">
        <w:rPr>
          <w:sz w:val="18"/>
          <w:szCs w:val="18"/>
        </w:rPr>
        <w:t xml:space="preserve"> </w:t>
      </w:r>
      <w:r w:rsidRPr="00C17E69">
        <w:rPr>
          <w:sz w:val="18"/>
          <w:szCs w:val="18"/>
          <w:lang w:val="el-GR"/>
        </w:rPr>
        <w:t>τῇ</w:t>
      </w:r>
      <w:r w:rsidRPr="00C17E69">
        <w:rPr>
          <w:sz w:val="18"/>
          <w:szCs w:val="18"/>
        </w:rPr>
        <w:t xml:space="preserve"> </w:t>
      </w:r>
      <w:r w:rsidRPr="00C17E69">
        <w:rPr>
          <w:sz w:val="18"/>
          <w:szCs w:val="18"/>
          <w:lang w:val="el-GR"/>
        </w:rPr>
        <w:t>πειθοῖ</w:t>
      </w:r>
      <w:r w:rsidRPr="00C17E69">
        <w:rPr>
          <w:sz w:val="18"/>
          <w:szCs w:val="18"/>
        </w:rPr>
        <w:t xml:space="preserve"> [</w:t>
      </w:r>
      <w:r w:rsidRPr="00C17E69">
        <w:rPr>
          <w:sz w:val="18"/>
          <w:szCs w:val="18"/>
          <w:lang w:val="el-GR"/>
        </w:rPr>
        <w:t>πειθόϊ</w:t>
      </w:r>
      <w:r w:rsidRPr="00C17E69">
        <w:rPr>
          <w:sz w:val="18"/>
          <w:szCs w:val="18"/>
        </w:rPr>
        <w:t xml:space="preserve">] ; le pluriel manque </w:t>
      </w:r>
      <w:r w:rsidRPr="00C17E69">
        <w:rPr>
          <w:b/>
          <w:sz w:val="18"/>
          <w:szCs w:val="18"/>
        </w:rPr>
        <w:t xml:space="preserve">]— </w:t>
      </w:r>
      <w:r w:rsidRPr="00C17E69">
        <w:rPr>
          <w:sz w:val="18"/>
          <w:szCs w:val="18"/>
        </w:rPr>
        <w:t>la persuasion        Δ</w:t>
      </w:r>
      <w:r w:rsidRPr="00C17E69">
        <w:rPr>
          <w:b/>
          <w:sz w:val="18"/>
          <w:szCs w:val="18"/>
        </w:rPr>
        <w:t xml:space="preserve">ημιουργός, οῦ </w:t>
      </w:r>
      <w:r w:rsidRPr="00C17E69">
        <w:rPr>
          <w:rFonts w:cs="Arial"/>
          <w:b/>
          <w:sz w:val="18"/>
          <w:szCs w:val="18"/>
        </w:rPr>
        <w:t>(ὁ)</w:t>
      </w:r>
      <w:r w:rsidRPr="00C17E69">
        <w:rPr>
          <w:b/>
          <w:sz w:val="18"/>
          <w:szCs w:val="18"/>
        </w:rPr>
        <w:t xml:space="preserve"> : </w:t>
      </w:r>
      <w:r w:rsidRPr="00C17E69">
        <w:rPr>
          <w:sz w:val="18"/>
          <w:szCs w:val="18"/>
        </w:rPr>
        <w:t xml:space="preserve">ouvrier, artisan ; démiurge.  </w:t>
      </w:r>
    </w:p>
  </w:footnote>
  <w:footnote w:id="238">
    <w:p w:rsidR="00E1615C" w:rsidRPr="00C17E69" w:rsidRDefault="00E1615C" w:rsidP="0012551B">
      <w:pPr>
        <w:ind w:firstLine="426"/>
        <w:rPr>
          <w:szCs w:val="18"/>
        </w:rPr>
      </w:pPr>
      <w:r w:rsidRPr="00C17E69">
        <w:rPr>
          <w:rStyle w:val="Appelnotedebasdep"/>
          <w:szCs w:val="18"/>
        </w:rPr>
        <w:footnoteRef/>
      </w:r>
      <w:r w:rsidRPr="00C17E69">
        <w:rPr>
          <w:szCs w:val="18"/>
        </w:rPr>
        <w:t xml:space="preserve">  </w:t>
      </w:r>
      <w:r w:rsidRPr="00C17E69">
        <w:rPr>
          <w:b/>
          <w:szCs w:val="18"/>
        </w:rPr>
        <w:t>Cst</w:t>
      </w:r>
      <w:r w:rsidRPr="00C17E69">
        <w:rPr>
          <w:szCs w:val="18"/>
        </w:rPr>
        <w:t xml:space="preserve">.  </w:t>
      </w:r>
      <w:r w:rsidRPr="00C17E69">
        <w:rPr>
          <w:caps/>
          <w:szCs w:val="18"/>
          <w:lang w:val="el-GR"/>
        </w:rPr>
        <w:t>ο</w:t>
      </w:r>
      <w:r w:rsidRPr="00C17E69">
        <w:rPr>
          <w:szCs w:val="18"/>
          <w:lang w:val="el-GR"/>
        </w:rPr>
        <w:t>ὐκοῦν</w:t>
      </w:r>
      <w:r w:rsidRPr="00C17E69">
        <w:rPr>
          <w:szCs w:val="18"/>
        </w:rPr>
        <w:t xml:space="preserve"> </w:t>
      </w:r>
      <w:r w:rsidRPr="00C17E69">
        <w:rPr>
          <w:szCs w:val="18"/>
          <w:lang w:val="el-GR"/>
        </w:rPr>
        <w:t>ἐάν</w:t>
      </w:r>
      <w:r w:rsidRPr="00C17E69">
        <w:rPr>
          <w:szCs w:val="18"/>
        </w:rPr>
        <w:t xml:space="preserve"> </w:t>
      </w:r>
      <w:r w:rsidRPr="00C17E69">
        <w:rPr>
          <w:szCs w:val="18"/>
          <w:lang w:val="el-GR"/>
        </w:rPr>
        <w:t>τις</w:t>
      </w:r>
      <w:r w:rsidRPr="00C17E69">
        <w:rPr>
          <w:szCs w:val="18"/>
        </w:rPr>
        <w:t xml:space="preserve"> </w:t>
      </w:r>
      <w:r w:rsidRPr="00C17E69">
        <w:rPr>
          <w:szCs w:val="18"/>
          <w:lang w:val="el-GR"/>
        </w:rPr>
        <w:t>ἐρωτᾷ</w:t>
      </w:r>
      <w:r w:rsidRPr="00C17E69">
        <w:rPr>
          <w:szCs w:val="18"/>
        </w:rPr>
        <w:t xml:space="preserve"> </w:t>
      </w:r>
      <w:r w:rsidRPr="00C17E69">
        <w:rPr>
          <w:szCs w:val="18"/>
          <w:lang w:val="el-GR"/>
        </w:rPr>
        <w:t>ἡμᾶς</w:t>
      </w:r>
      <w:r w:rsidRPr="00C17E69">
        <w:rPr>
          <w:szCs w:val="18"/>
        </w:rPr>
        <w:t xml:space="preserve"> </w:t>
      </w:r>
      <w:r w:rsidRPr="00C17E69">
        <w:rPr>
          <w:szCs w:val="18"/>
          <w:lang w:val="el-GR"/>
        </w:rPr>
        <w:t>ποίας</w:t>
      </w:r>
      <w:r w:rsidRPr="00C17E69">
        <w:rPr>
          <w:szCs w:val="18"/>
        </w:rPr>
        <w:t xml:space="preserve"> </w:t>
      </w:r>
      <w:r w:rsidRPr="00C17E69">
        <w:rPr>
          <w:szCs w:val="18"/>
          <w:lang w:val="el-GR"/>
        </w:rPr>
        <w:t>πειθοῦς</w:t>
      </w:r>
      <w:r w:rsidRPr="00C17E69">
        <w:rPr>
          <w:szCs w:val="18"/>
        </w:rPr>
        <w:t xml:space="preserve"> </w:t>
      </w:r>
      <w:r w:rsidRPr="00C17E69">
        <w:rPr>
          <w:szCs w:val="18"/>
          <w:lang w:val="el-GR"/>
        </w:rPr>
        <w:t>καὶ</w:t>
      </w:r>
      <w:r w:rsidRPr="00C17E69">
        <w:rPr>
          <w:szCs w:val="18"/>
        </w:rPr>
        <w:t xml:space="preserve"> </w:t>
      </w:r>
      <w:r w:rsidRPr="00C17E69">
        <w:rPr>
          <w:szCs w:val="18"/>
          <w:lang w:val="el-GR"/>
        </w:rPr>
        <w:t>περὶ</w:t>
      </w:r>
      <w:r w:rsidRPr="00C17E69">
        <w:rPr>
          <w:szCs w:val="18"/>
        </w:rPr>
        <w:t xml:space="preserve"> </w:t>
      </w:r>
      <w:r w:rsidRPr="00C17E69">
        <w:rPr>
          <w:szCs w:val="18"/>
          <w:lang w:val="el-GR"/>
        </w:rPr>
        <w:t>τί</w:t>
      </w:r>
      <w:r w:rsidRPr="00C17E69">
        <w:rPr>
          <w:szCs w:val="18"/>
        </w:rPr>
        <w:t xml:space="preserve">  &lt;</w:t>
      </w:r>
      <w:r w:rsidRPr="00C17E69">
        <w:rPr>
          <w:b/>
          <w:szCs w:val="18"/>
          <w:lang w:val="el-GR"/>
        </w:rPr>
        <w:t>ἐστιν</w:t>
      </w:r>
      <w:r w:rsidRPr="00C17E69">
        <w:rPr>
          <w:b/>
          <w:szCs w:val="18"/>
        </w:rPr>
        <w:t xml:space="preserve"> </w:t>
      </w:r>
      <w:r w:rsidRPr="00C17E69">
        <w:rPr>
          <w:b/>
          <w:szCs w:val="18"/>
          <w:lang w:val="el-GR"/>
        </w:rPr>
        <w:t>ἡ</w:t>
      </w:r>
      <w:r w:rsidRPr="00C17E69">
        <w:rPr>
          <w:b/>
          <w:szCs w:val="18"/>
        </w:rPr>
        <w:t xml:space="preserve"> </w:t>
      </w:r>
      <w:r w:rsidRPr="00C17E69">
        <w:rPr>
          <w:b/>
          <w:szCs w:val="18"/>
          <w:lang w:val="el-GR"/>
        </w:rPr>
        <w:t>ἀριθμητική</w:t>
      </w:r>
      <w:r w:rsidRPr="00C17E69">
        <w:rPr>
          <w:szCs w:val="18"/>
        </w:rPr>
        <w:t xml:space="preserve">&gt;,  </w:t>
      </w:r>
      <w:r w:rsidRPr="00C17E69">
        <w:rPr>
          <w:szCs w:val="18"/>
          <w:lang w:val="el-GR"/>
        </w:rPr>
        <w:t>ἀποκρινούμεθά</w:t>
      </w:r>
      <w:r w:rsidRPr="00C17E69">
        <w:rPr>
          <w:szCs w:val="18"/>
        </w:rPr>
        <w:t xml:space="preserve"> </w:t>
      </w:r>
      <w:r w:rsidRPr="00C17E69">
        <w:rPr>
          <w:szCs w:val="18"/>
          <w:lang w:val="el-GR"/>
        </w:rPr>
        <w:t>που</w:t>
      </w:r>
      <w:r w:rsidRPr="00C17E69">
        <w:rPr>
          <w:szCs w:val="18"/>
        </w:rPr>
        <w:t xml:space="preserve"> </w:t>
      </w:r>
      <w:r w:rsidRPr="00C17E69">
        <w:rPr>
          <w:szCs w:val="18"/>
          <w:lang w:val="el-GR"/>
        </w:rPr>
        <w:t>αὐτῷ</w:t>
      </w:r>
      <w:r w:rsidRPr="00C17E69">
        <w:rPr>
          <w:szCs w:val="18"/>
        </w:rPr>
        <w:t xml:space="preserve">  </w:t>
      </w:r>
      <w:r w:rsidRPr="00C17E69">
        <w:rPr>
          <w:szCs w:val="18"/>
          <w:lang w:val="el-GR"/>
        </w:rPr>
        <w:t>ὅτι</w:t>
      </w:r>
      <w:r w:rsidRPr="00C17E69">
        <w:rPr>
          <w:szCs w:val="18"/>
        </w:rPr>
        <w:t xml:space="preserve">  &lt;</w:t>
      </w:r>
      <w:r w:rsidRPr="00C17E69">
        <w:rPr>
          <w:b/>
          <w:szCs w:val="18"/>
          <w:lang w:val="el-GR"/>
        </w:rPr>
        <w:t>ἐστιν</w:t>
      </w:r>
      <w:r w:rsidRPr="00C17E69">
        <w:rPr>
          <w:b/>
          <w:szCs w:val="18"/>
        </w:rPr>
        <w:t xml:space="preserve"> </w:t>
      </w:r>
      <w:r w:rsidRPr="00C17E69">
        <w:rPr>
          <w:b/>
          <w:szCs w:val="18"/>
          <w:lang w:val="el-GR"/>
        </w:rPr>
        <w:t>ἡ</w:t>
      </w:r>
      <w:r w:rsidRPr="00C17E69">
        <w:rPr>
          <w:b/>
          <w:szCs w:val="18"/>
        </w:rPr>
        <w:t xml:space="preserve"> </w:t>
      </w:r>
      <w:r w:rsidRPr="00C17E69">
        <w:rPr>
          <w:b/>
          <w:szCs w:val="18"/>
          <w:lang w:val="el-GR"/>
        </w:rPr>
        <w:t>ἀριθμητική</w:t>
      </w:r>
      <w:r w:rsidRPr="00C17E69">
        <w:rPr>
          <w:szCs w:val="18"/>
        </w:rPr>
        <w:t xml:space="preserve">&gt;  </w:t>
      </w:r>
      <w:r w:rsidRPr="00C17E69">
        <w:rPr>
          <w:szCs w:val="18"/>
          <w:lang w:val="el-GR"/>
        </w:rPr>
        <w:t>τῆς</w:t>
      </w:r>
      <w:r w:rsidRPr="00C17E69">
        <w:rPr>
          <w:szCs w:val="18"/>
        </w:rPr>
        <w:t xml:space="preserve"> </w:t>
      </w:r>
      <w:r w:rsidRPr="00C17E69">
        <w:rPr>
          <w:szCs w:val="18"/>
          <w:lang w:val="el-GR"/>
        </w:rPr>
        <w:t>διδασκαλικῆς</w:t>
      </w:r>
      <w:r w:rsidRPr="00C17E69">
        <w:rPr>
          <w:szCs w:val="18"/>
        </w:rPr>
        <w:t xml:space="preserve"> &lt;</w:t>
      </w:r>
      <w:r w:rsidRPr="00C17E69">
        <w:rPr>
          <w:b/>
          <w:szCs w:val="18"/>
          <w:lang w:val="el-GR"/>
        </w:rPr>
        <w:t>πειθοῦς</w:t>
      </w:r>
      <w:r w:rsidRPr="00C17E69">
        <w:rPr>
          <w:szCs w:val="18"/>
        </w:rPr>
        <w:t xml:space="preserve">&gt;, </w:t>
      </w:r>
      <w:r w:rsidRPr="00C17E69">
        <w:rPr>
          <w:szCs w:val="18"/>
          <w:lang w:val="el-GR"/>
        </w:rPr>
        <w:t>τῆς</w:t>
      </w:r>
      <w:r w:rsidRPr="00C17E69">
        <w:rPr>
          <w:szCs w:val="18"/>
        </w:rPr>
        <w:t xml:space="preserve"> </w:t>
      </w:r>
      <w:r w:rsidRPr="00C17E69">
        <w:rPr>
          <w:szCs w:val="18"/>
          <w:lang w:val="el-GR"/>
        </w:rPr>
        <w:t>περὶ</w:t>
      </w:r>
      <w:r w:rsidRPr="00C17E69">
        <w:rPr>
          <w:szCs w:val="18"/>
        </w:rPr>
        <w:t xml:space="preserve"> </w:t>
      </w:r>
      <w:r w:rsidRPr="00C17E69">
        <w:rPr>
          <w:szCs w:val="18"/>
          <w:lang w:val="el-GR"/>
        </w:rPr>
        <w:t>τὸ</w:t>
      </w:r>
      <w:r w:rsidRPr="00C17E69">
        <w:rPr>
          <w:szCs w:val="18"/>
        </w:rPr>
        <w:t xml:space="preserve"> </w:t>
      </w:r>
      <w:r w:rsidRPr="00C17E69">
        <w:rPr>
          <w:szCs w:val="18"/>
          <w:lang w:val="el-GR"/>
        </w:rPr>
        <w:t>ἄρτιόν</w:t>
      </w:r>
      <w:r w:rsidRPr="00C17E69">
        <w:rPr>
          <w:szCs w:val="18"/>
        </w:rPr>
        <w:t xml:space="preserve"> </w:t>
      </w:r>
      <w:r w:rsidRPr="00C17E69">
        <w:rPr>
          <w:szCs w:val="18"/>
          <w:lang w:val="el-GR"/>
        </w:rPr>
        <w:t>τε</w:t>
      </w:r>
      <w:r w:rsidRPr="00C17E69">
        <w:rPr>
          <w:szCs w:val="18"/>
        </w:rPr>
        <w:t xml:space="preserve"> </w:t>
      </w:r>
      <w:r w:rsidRPr="00C17E69">
        <w:rPr>
          <w:szCs w:val="18"/>
          <w:lang w:val="el-GR"/>
        </w:rPr>
        <w:t>καὶ</w:t>
      </w:r>
      <w:r w:rsidRPr="00C17E69">
        <w:rPr>
          <w:szCs w:val="18"/>
        </w:rPr>
        <w:t xml:space="preserve"> </w:t>
      </w:r>
      <w:r w:rsidRPr="00C17E69">
        <w:rPr>
          <w:szCs w:val="18"/>
          <w:lang w:val="el-GR"/>
        </w:rPr>
        <w:t>τὸ</w:t>
      </w:r>
      <w:r w:rsidRPr="00C17E69">
        <w:rPr>
          <w:szCs w:val="18"/>
        </w:rPr>
        <w:t xml:space="preserve"> </w:t>
      </w:r>
      <w:r w:rsidRPr="00C17E69">
        <w:rPr>
          <w:szCs w:val="18"/>
          <w:lang w:val="el-GR"/>
        </w:rPr>
        <w:t>περιττὸν</w:t>
      </w:r>
      <w:r w:rsidRPr="00C17E69">
        <w:rPr>
          <w:szCs w:val="18"/>
        </w:rPr>
        <w:t xml:space="preserve">,  </w:t>
      </w:r>
      <w:r w:rsidRPr="00C17E69">
        <w:rPr>
          <w:szCs w:val="18"/>
          <w:lang w:val="el-GR"/>
        </w:rPr>
        <w:t>ὅσον</w:t>
      </w:r>
      <w:r w:rsidRPr="00C17E69">
        <w:rPr>
          <w:szCs w:val="18"/>
        </w:rPr>
        <w:t xml:space="preserve"> </w:t>
      </w:r>
      <w:r w:rsidRPr="00C17E69">
        <w:rPr>
          <w:szCs w:val="18"/>
          <w:lang w:val="el-GR"/>
        </w:rPr>
        <w:t>ἐστίν·</w:t>
      </w:r>
      <w:r w:rsidRPr="00C17E69">
        <w:rPr>
          <w:szCs w:val="18"/>
        </w:rPr>
        <w:t xml:space="preserve">   </w:t>
      </w:r>
      <w:r w:rsidRPr="00C17E69">
        <w:rPr>
          <w:b/>
          <w:szCs w:val="18"/>
          <w:lang w:val="el-GR"/>
        </w:rPr>
        <w:t>Ὅσον</w:t>
      </w:r>
      <w:r w:rsidRPr="00C17E69">
        <w:rPr>
          <w:b/>
          <w:szCs w:val="18"/>
        </w:rPr>
        <w:t xml:space="preserve"> </w:t>
      </w:r>
      <w:r w:rsidRPr="00C17E69">
        <w:rPr>
          <w:b/>
          <w:szCs w:val="18"/>
          <w:lang w:val="el-GR"/>
        </w:rPr>
        <w:t>ἐστίν</w:t>
      </w:r>
      <w:r w:rsidRPr="00C17E69">
        <w:rPr>
          <w:b/>
          <w:szCs w:val="18"/>
        </w:rPr>
        <w:t> </w:t>
      </w:r>
      <w:r w:rsidRPr="00C17E69">
        <w:rPr>
          <w:szCs w:val="18"/>
        </w:rPr>
        <w:t xml:space="preserve">: aussi grand (ou petits)  qu’ils (le pair et l’impair) soient.    </w:t>
      </w:r>
    </w:p>
  </w:footnote>
  <w:footnote w:id="239">
    <w:p w:rsidR="00E1615C" w:rsidRPr="00C17E69" w:rsidRDefault="00E1615C" w:rsidP="0012551B">
      <w:pPr>
        <w:pStyle w:val="Notedebasdepage"/>
        <w:ind w:firstLine="426"/>
        <w:rPr>
          <w:sz w:val="18"/>
          <w:szCs w:val="18"/>
        </w:rPr>
      </w:pPr>
      <w:r w:rsidRPr="00C17E69">
        <w:rPr>
          <w:rStyle w:val="Appelnotedebasdep"/>
          <w:sz w:val="18"/>
          <w:szCs w:val="18"/>
        </w:rPr>
        <w:footnoteRef/>
      </w:r>
      <w:r w:rsidRPr="00C17E69">
        <w:rPr>
          <w:sz w:val="18"/>
          <w:szCs w:val="18"/>
        </w:rPr>
        <w:t xml:space="preserve"> </w:t>
      </w:r>
      <w:r w:rsidRPr="00C17E69">
        <w:rPr>
          <w:b/>
          <w:bCs/>
          <w:sz w:val="18"/>
          <w:szCs w:val="18"/>
        </w:rPr>
        <w:t>Ἔχω </w:t>
      </w:r>
      <w:r w:rsidRPr="00C17E69">
        <w:rPr>
          <w:sz w:val="18"/>
          <w:szCs w:val="18"/>
        </w:rPr>
        <w:t>(</w:t>
      </w:r>
      <w:r w:rsidRPr="00C17E69">
        <w:rPr>
          <w:i/>
          <w:sz w:val="18"/>
          <w:szCs w:val="18"/>
        </w:rPr>
        <w:t>impft</w:t>
      </w:r>
      <w:r w:rsidRPr="00C17E69">
        <w:rPr>
          <w:b/>
          <w:bCs/>
          <w:sz w:val="18"/>
          <w:szCs w:val="18"/>
        </w:rPr>
        <w:t xml:space="preserve"> : εἶχον ; </w:t>
      </w:r>
      <w:r w:rsidRPr="00C17E69">
        <w:rPr>
          <w:bCs/>
          <w:i/>
          <w:sz w:val="18"/>
          <w:szCs w:val="18"/>
        </w:rPr>
        <w:t>fut</w:t>
      </w:r>
      <w:r w:rsidRPr="00C17E69">
        <w:rPr>
          <w:b/>
          <w:bCs/>
          <w:sz w:val="18"/>
          <w:szCs w:val="18"/>
        </w:rPr>
        <w:t xml:space="preserve"> : </w:t>
      </w:r>
      <w:r w:rsidRPr="00C17E69">
        <w:rPr>
          <w:b/>
          <w:sz w:val="18"/>
          <w:szCs w:val="18"/>
        </w:rPr>
        <w:t>ἕξω</w:t>
      </w:r>
      <w:r w:rsidRPr="00C17E69">
        <w:rPr>
          <w:sz w:val="18"/>
          <w:szCs w:val="18"/>
        </w:rPr>
        <w:t xml:space="preserve"> </w:t>
      </w:r>
      <w:r w:rsidRPr="00C17E69">
        <w:rPr>
          <w:i/>
          <w:sz w:val="18"/>
          <w:szCs w:val="18"/>
        </w:rPr>
        <w:t>ou</w:t>
      </w:r>
      <w:r w:rsidRPr="00C17E69">
        <w:rPr>
          <w:sz w:val="18"/>
          <w:szCs w:val="18"/>
        </w:rPr>
        <w:t xml:space="preserve"> </w:t>
      </w:r>
      <w:r w:rsidRPr="00C17E69">
        <w:rPr>
          <w:b/>
          <w:sz w:val="18"/>
          <w:szCs w:val="18"/>
        </w:rPr>
        <w:t>σχήσω</w:t>
      </w:r>
      <w:r w:rsidRPr="00C17E69">
        <w:rPr>
          <w:sz w:val="18"/>
          <w:szCs w:val="18"/>
        </w:rPr>
        <w:t xml:space="preserve"> ; </w:t>
      </w:r>
      <w:r w:rsidRPr="00C17E69">
        <w:rPr>
          <w:i/>
          <w:sz w:val="18"/>
          <w:szCs w:val="18"/>
        </w:rPr>
        <w:t>aor</w:t>
      </w:r>
      <w:r w:rsidRPr="00C17E69">
        <w:rPr>
          <w:sz w:val="18"/>
          <w:szCs w:val="18"/>
        </w:rPr>
        <w:t xml:space="preserve"> : </w:t>
      </w:r>
      <w:r w:rsidRPr="00C17E69">
        <w:rPr>
          <w:b/>
          <w:sz w:val="18"/>
          <w:szCs w:val="18"/>
        </w:rPr>
        <w:t>ἔσχον</w:t>
      </w:r>
      <w:r w:rsidRPr="00C17E69">
        <w:rPr>
          <w:sz w:val="18"/>
          <w:szCs w:val="18"/>
        </w:rPr>
        <w:t xml:space="preserve"> ; </w:t>
      </w:r>
      <w:r w:rsidRPr="00C17E69">
        <w:rPr>
          <w:i/>
          <w:sz w:val="18"/>
          <w:szCs w:val="18"/>
        </w:rPr>
        <w:t>pft</w:t>
      </w:r>
      <w:r w:rsidRPr="00C17E69">
        <w:rPr>
          <w:sz w:val="18"/>
          <w:szCs w:val="18"/>
        </w:rPr>
        <w:t xml:space="preserve"> : </w:t>
      </w:r>
      <w:r w:rsidRPr="00C17E69">
        <w:rPr>
          <w:b/>
          <w:sz w:val="18"/>
          <w:szCs w:val="18"/>
        </w:rPr>
        <w:t>ἔσχηκα</w:t>
      </w:r>
      <w:r w:rsidRPr="00C17E69">
        <w:rPr>
          <w:sz w:val="18"/>
          <w:szCs w:val="18"/>
        </w:rPr>
        <w:t xml:space="preserve">) : avoir ; avec inf. : pouvoir.    </w:t>
      </w:r>
      <w:r w:rsidRPr="00C17E69">
        <w:rPr>
          <w:b/>
          <w:sz w:val="18"/>
          <w:szCs w:val="18"/>
        </w:rPr>
        <w:t>Ἀποδείκνυμι</w:t>
      </w:r>
      <w:r w:rsidRPr="00C17E69">
        <w:rPr>
          <w:sz w:val="18"/>
          <w:szCs w:val="18"/>
        </w:rPr>
        <w:t xml:space="preserve"> </w:t>
      </w:r>
      <w:proofErr w:type="gramStart"/>
      <w:r w:rsidRPr="00C17E69">
        <w:rPr>
          <w:rFonts w:cs="Arial"/>
          <w:b/>
          <w:sz w:val="18"/>
          <w:szCs w:val="18"/>
        </w:rPr>
        <w:t>—[</w:t>
      </w:r>
      <w:proofErr w:type="gramEnd"/>
      <w:r w:rsidRPr="00C17E69">
        <w:rPr>
          <w:rFonts w:cs="Arial"/>
          <w:b/>
          <w:i/>
          <w:sz w:val="18"/>
          <w:szCs w:val="18"/>
        </w:rPr>
        <w:t>fut.</w:t>
      </w:r>
      <w:r w:rsidRPr="00C17E69">
        <w:rPr>
          <w:rFonts w:cs="Arial"/>
          <w:b/>
          <w:sz w:val="18"/>
          <w:szCs w:val="18"/>
        </w:rPr>
        <w:t xml:space="preserve"> : </w:t>
      </w:r>
      <w:r w:rsidRPr="00C17E69">
        <w:rPr>
          <w:sz w:val="18"/>
          <w:szCs w:val="18"/>
        </w:rPr>
        <w:t xml:space="preserve">ἀποδείξω ; </w:t>
      </w:r>
      <w:r w:rsidRPr="00C17E69">
        <w:rPr>
          <w:i/>
          <w:sz w:val="18"/>
          <w:szCs w:val="18"/>
        </w:rPr>
        <w:t>aor.</w:t>
      </w:r>
      <w:r w:rsidRPr="00C17E69">
        <w:rPr>
          <w:sz w:val="18"/>
          <w:szCs w:val="18"/>
        </w:rPr>
        <w:t xml:space="preserve"> : ἀπέδειξα </w:t>
      </w:r>
      <w:r w:rsidRPr="00C17E69">
        <w:rPr>
          <w:rFonts w:cs="Arial"/>
          <w:b/>
          <w:sz w:val="18"/>
          <w:szCs w:val="18"/>
        </w:rPr>
        <w:t>]—:</w:t>
      </w:r>
      <w:r w:rsidRPr="00C17E69">
        <w:rPr>
          <w:sz w:val="18"/>
          <w:szCs w:val="18"/>
        </w:rPr>
        <w:t> faire voir, produire au dehors  (acc.) montrer, faire paraître ou connaître.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425"/>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9F"/>
    <w:rsid w:val="00001508"/>
    <w:rsid w:val="00002654"/>
    <w:rsid w:val="000057BD"/>
    <w:rsid w:val="00007232"/>
    <w:rsid w:val="00012D2A"/>
    <w:rsid w:val="00013137"/>
    <w:rsid w:val="000155DB"/>
    <w:rsid w:val="00015654"/>
    <w:rsid w:val="00016058"/>
    <w:rsid w:val="000163CD"/>
    <w:rsid w:val="000168CA"/>
    <w:rsid w:val="0002018C"/>
    <w:rsid w:val="000204ED"/>
    <w:rsid w:val="0002171F"/>
    <w:rsid w:val="00021C58"/>
    <w:rsid w:val="000228F7"/>
    <w:rsid w:val="0002317C"/>
    <w:rsid w:val="0002526D"/>
    <w:rsid w:val="00025E5B"/>
    <w:rsid w:val="00031DEB"/>
    <w:rsid w:val="000324FF"/>
    <w:rsid w:val="00033074"/>
    <w:rsid w:val="000355CC"/>
    <w:rsid w:val="000357AC"/>
    <w:rsid w:val="00040126"/>
    <w:rsid w:val="000426B7"/>
    <w:rsid w:val="00043618"/>
    <w:rsid w:val="00051919"/>
    <w:rsid w:val="000528BB"/>
    <w:rsid w:val="00052E31"/>
    <w:rsid w:val="000556FA"/>
    <w:rsid w:val="000566EA"/>
    <w:rsid w:val="00056974"/>
    <w:rsid w:val="00056E22"/>
    <w:rsid w:val="00057599"/>
    <w:rsid w:val="00062CED"/>
    <w:rsid w:val="0006314D"/>
    <w:rsid w:val="00063702"/>
    <w:rsid w:val="000637AB"/>
    <w:rsid w:val="00065A0E"/>
    <w:rsid w:val="00065DCC"/>
    <w:rsid w:val="000669AB"/>
    <w:rsid w:val="00070D79"/>
    <w:rsid w:val="00071974"/>
    <w:rsid w:val="00074D13"/>
    <w:rsid w:val="00076EEF"/>
    <w:rsid w:val="000776B0"/>
    <w:rsid w:val="00080856"/>
    <w:rsid w:val="0008256B"/>
    <w:rsid w:val="000833B7"/>
    <w:rsid w:val="0008491B"/>
    <w:rsid w:val="00084B41"/>
    <w:rsid w:val="000855FB"/>
    <w:rsid w:val="00090246"/>
    <w:rsid w:val="000907DA"/>
    <w:rsid w:val="00090ECB"/>
    <w:rsid w:val="000921A6"/>
    <w:rsid w:val="000928BA"/>
    <w:rsid w:val="00093C5F"/>
    <w:rsid w:val="00093E5D"/>
    <w:rsid w:val="0009511C"/>
    <w:rsid w:val="000951A8"/>
    <w:rsid w:val="000951E4"/>
    <w:rsid w:val="0009733C"/>
    <w:rsid w:val="00097FEC"/>
    <w:rsid w:val="000A02FF"/>
    <w:rsid w:val="000A0A20"/>
    <w:rsid w:val="000A13D5"/>
    <w:rsid w:val="000A198A"/>
    <w:rsid w:val="000A43FC"/>
    <w:rsid w:val="000A481A"/>
    <w:rsid w:val="000A4D55"/>
    <w:rsid w:val="000A688D"/>
    <w:rsid w:val="000B0016"/>
    <w:rsid w:val="000B2085"/>
    <w:rsid w:val="000B3675"/>
    <w:rsid w:val="000B4986"/>
    <w:rsid w:val="000B7F9F"/>
    <w:rsid w:val="000C00D7"/>
    <w:rsid w:val="000C12D2"/>
    <w:rsid w:val="000C3FAA"/>
    <w:rsid w:val="000C4C16"/>
    <w:rsid w:val="000C5EA2"/>
    <w:rsid w:val="000C6F5D"/>
    <w:rsid w:val="000C7B5C"/>
    <w:rsid w:val="000D26CB"/>
    <w:rsid w:val="000D390E"/>
    <w:rsid w:val="000D3F84"/>
    <w:rsid w:val="000E1355"/>
    <w:rsid w:val="000E5199"/>
    <w:rsid w:val="000E5F6A"/>
    <w:rsid w:val="000F2576"/>
    <w:rsid w:val="000F41BC"/>
    <w:rsid w:val="000F4C40"/>
    <w:rsid w:val="000F4EC4"/>
    <w:rsid w:val="000F6EA3"/>
    <w:rsid w:val="000F7613"/>
    <w:rsid w:val="00105213"/>
    <w:rsid w:val="0010660E"/>
    <w:rsid w:val="00107467"/>
    <w:rsid w:val="00107D59"/>
    <w:rsid w:val="00111DE6"/>
    <w:rsid w:val="0011207E"/>
    <w:rsid w:val="00113754"/>
    <w:rsid w:val="001172A1"/>
    <w:rsid w:val="001177A8"/>
    <w:rsid w:val="0012047F"/>
    <w:rsid w:val="00121A7B"/>
    <w:rsid w:val="00124393"/>
    <w:rsid w:val="0012551B"/>
    <w:rsid w:val="00125574"/>
    <w:rsid w:val="00126571"/>
    <w:rsid w:val="00131100"/>
    <w:rsid w:val="001319BB"/>
    <w:rsid w:val="00131CB4"/>
    <w:rsid w:val="00132630"/>
    <w:rsid w:val="001348FC"/>
    <w:rsid w:val="0013497F"/>
    <w:rsid w:val="00135A24"/>
    <w:rsid w:val="00141232"/>
    <w:rsid w:val="001426F8"/>
    <w:rsid w:val="00143225"/>
    <w:rsid w:val="0014541F"/>
    <w:rsid w:val="00145BB3"/>
    <w:rsid w:val="00146504"/>
    <w:rsid w:val="00147593"/>
    <w:rsid w:val="00150DB6"/>
    <w:rsid w:val="00155562"/>
    <w:rsid w:val="00157212"/>
    <w:rsid w:val="00162087"/>
    <w:rsid w:val="00162D9C"/>
    <w:rsid w:val="00164AD3"/>
    <w:rsid w:val="00164C04"/>
    <w:rsid w:val="00165869"/>
    <w:rsid w:val="00166856"/>
    <w:rsid w:val="0016711C"/>
    <w:rsid w:val="001702B5"/>
    <w:rsid w:val="001711DF"/>
    <w:rsid w:val="0017672F"/>
    <w:rsid w:val="00176742"/>
    <w:rsid w:val="0017694F"/>
    <w:rsid w:val="00176D51"/>
    <w:rsid w:val="00177540"/>
    <w:rsid w:val="00177A35"/>
    <w:rsid w:val="00180021"/>
    <w:rsid w:val="0018221F"/>
    <w:rsid w:val="00183D8A"/>
    <w:rsid w:val="00184D68"/>
    <w:rsid w:val="00184F0E"/>
    <w:rsid w:val="00185647"/>
    <w:rsid w:val="00186489"/>
    <w:rsid w:val="00187837"/>
    <w:rsid w:val="00187C1C"/>
    <w:rsid w:val="001901EB"/>
    <w:rsid w:val="00194625"/>
    <w:rsid w:val="001956A0"/>
    <w:rsid w:val="00196934"/>
    <w:rsid w:val="00196C72"/>
    <w:rsid w:val="001A0304"/>
    <w:rsid w:val="001A0EA7"/>
    <w:rsid w:val="001A2C8D"/>
    <w:rsid w:val="001B0335"/>
    <w:rsid w:val="001B0B55"/>
    <w:rsid w:val="001B5D4A"/>
    <w:rsid w:val="001C3343"/>
    <w:rsid w:val="001C3B3B"/>
    <w:rsid w:val="001C3CFB"/>
    <w:rsid w:val="001C3F92"/>
    <w:rsid w:val="001C60F7"/>
    <w:rsid w:val="001C6520"/>
    <w:rsid w:val="001C7E14"/>
    <w:rsid w:val="001D0F9B"/>
    <w:rsid w:val="001D35BF"/>
    <w:rsid w:val="001E3C74"/>
    <w:rsid w:val="001E68EB"/>
    <w:rsid w:val="001E69CC"/>
    <w:rsid w:val="001F09CA"/>
    <w:rsid w:val="001F1774"/>
    <w:rsid w:val="001F42E7"/>
    <w:rsid w:val="001F544F"/>
    <w:rsid w:val="001F59AE"/>
    <w:rsid w:val="0020053E"/>
    <w:rsid w:val="002006FA"/>
    <w:rsid w:val="00202422"/>
    <w:rsid w:val="00203C64"/>
    <w:rsid w:val="00206C40"/>
    <w:rsid w:val="00206D2F"/>
    <w:rsid w:val="00207B7F"/>
    <w:rsid w:val="00211E68"/>
    <w:rsid w:val="00212542"/>
    <w:rsid w:val="002130A3"/>
    <w:rsid w:val="002156D4"/>
    <w:rsid w:val="0021584C"/>
    <w:rsid w:val="00216A3D"/>
    <w:rsid w:val="00220690"/>
    <w:rsid w:val="0022142F"/>
    <w:rsid w:val="00222BB4"/>
    <w:rsid w:val="002236C8"/>
    <w:rsid w:val="002253E3"/>
    <w:rsid w:val="00226453"/>
    <w:rsid w:val="00230873"/>
    <w:rsid w:val="00231016"/>
    <w:rsid w:val="00234FBE"/>
    <w:rsid w:val="002418A1"/>
    <w:rsid w:val="00242ABB"/>
    <w:rsid w:val="00243FAE"/>
    <w:rsid w:val="00250BCE"/>
    <w:rsid w:val="0025273E"/>
    <w:rsid w:val="002528F5"/>
    <w:rsid w:val="00254673"/>
    <w:rsid w:val="002557D8"/>
    <w:rsid w:val="0025595B"/>
    <w:rsid w:val="00255A8C"/>
    <w:rsid w:val="00255BC5"/>
    <w:rsid w:val="00255C0C"/>
    <w:rsid w:val="00255C1D"/>
    <w:rsid w:val="00267A78"/>
    <w:rsid w:val="00273BA2"/>
    <w:rsid w:val="00273CE4"/>
    <w:rsid w:val="00274969"/>
    <w:rsid w:val="00275B90"/>
    <w:rsid w:val="00285856"/>
    <w:rsid w:val="002865CC"/>
    <w:rsid w:val="002876E4"/>
    <w:rsid w:val="00287A83"/>
    <w:rsid w:val="00287E81"/>
    <w:rsid w:val="00292EDF"/>
    <w:rsid w:val="00293844"/>
    <w:rsid w:val="00295F71"/>
    <w:rsid w:val="002964B4"/>
    <w:rsid w:val="00297DF0"/>
    <w:rsid w:val="002A2D10"/>
    <w:rsid w:val="002A4050"/>
    <w:rsid w:val="002A4FF4"/>
    <w:rsid w:val="002A5896"/>
    <w:rsid w:val="002A6485"/>
    <w:rsid w:val="002B081F"/>
    <w:rsid w:val="002B1C11"/>
    <w:rsid w:val="002B2863"/>
    <w:rsid w:val="002B36EC"/>
    <w:rsid w:val="002B535F"/>
    <w:rsid w:val="002B7B86"/>
    <w:rsid w:val="002C0E3E"/>
    <w:rsid w:val="002C1706"/>
    <w:rsid w:val="002C2974"/>
    <w:rsid w:val="002D2EB7"/>
    <w:rsid w:val="002D3895"/>
    <w:rsid w:val="002D3C8C"/>
    <w:rsid w:val="002D5939"/>
    <w:rsid w:val="002D60EA"/>
    <w:rsid w:val="002D6539"/>
    <w:rsid w:val="002D772F"/>
    <w:rsid w:val="002E182F"/>
    <w:rsid w:val="002E1F27"/>
    <w:rsid w:val="002E2024"/>
    <w:rsid w:val="002E26DE"/>
    <w:rsid w:val="002E27C6"/>
    <w:rsid w:val="002E3058"/>
    <w:rsid w:val="002E444A"/>
    <w:rsid w:val="002E6233"/>
    <w:rsid w:val="002E6BC2"/>
    <w:rsid w:val="002E7728"/>
    <w:rsid w:val="002E7F2F"/>
    <w:rsid w:val="002F0317"/>
    <w:rsid w:val="002F12B0"/>
    <w:rsid w:val="002F2597"/>
    <w:rsid w:val="002F3E40"/>
    <w:rsid w:val="002F587B"/>
    <w:rsid w:val="002F5E4E"/>
    <w:rsid w:val="002F743C"/>
    <w:rsid w:val="003030A3"/>
    <w:rsid w:val="00305533"/>
    <w:rsid w:val="00305929"/>
    <w:rsid w:val="0030656F"/>
    <w:rsid w:val="00306CD9"/>
    <w:rsid w:val="00306D8F"/>
    <w:rsid w:val="003079C8"/>
    <w:rsid w:val="0031025B"/>
    <w:rsid w:val="00310F3B"/>
    <w:rsid w:val="00311859"/>
    <w:rsid w:val="00312781"/>
    <w:rsid w:val="0031405B"/>
    <w:rsid w:val="00315CC1"/>
    <w:rsid w:val="0031622C"/>
    <w:rsid w:val="00316E5F"/>
    <w:rsid w:val="003204FB"/>
    <w:rsid w:val="00321991"/>
    <w:rsid w:val="003221D0"/>
    <w:rsid w:val="00323A58"/>
    <w:rsid w:val="00325986"/>
    <w:rsid w:val="003276B7"/>
    <w:rsid w:val="00330D3E"/>
    <w:rsid w:val="0033115A"/>
    <w:rsid w:val="003316D5"/>
    <w:rsid w:val="00332305"/>
    <w:rsid w:val="0033355E"/>
    <w:rsid w:val="00333FD9"/>
    <w:rsid w:val="00336EB1"/>
    <w:rsid w:val="00337550"/>
    <w:rsid w:val="003426E0"/>
    <w:rsid w:val="00343DB2"/>
    <w:rsid w:val="00344FCB"/>
    <w:rsid w:val="00345A1B"/>
    <w:rsid w:val="00346776"/>
    <w:rsid w:val="0034770D"/>
    <w:rsid w:val="00351E34"/>
    <w:rsid w:val="003535A1"/>
    <w:rsid w:val="00354884"/>
    <w:rsid w:val="00357B02"/>
    <w:rsid w:val="00360831"/>
    <w:rsid w:val="00360B04"/>
    <w:rsid w:val="00361A79"/>
    <w:rsid w:val="0036210C"/>
    <w:rsid w:val="00366635"/>
    <w:rsid w:val="00366D6E"/>
    <w:rsid w:val="00367000"/>
    <w:rsid w:val="003726BB"/>
    <w:rsid w:val="00373524"/>
    <w:rsid w:val="00374770"/>
    <w:rsid w:val="0037578F"/>
    <w:rsid w:val="00376E78"/>
    <w:rsid w:val="003804D6"/>
    <w:rsid w:val="00386F23"/>
    <w:rsid w:val="00387C56"/>
    <w:rsid w:val="00390E8F"/>
    <w:rsid w:val="00390F89"/>
    <w:rsid w:val="00391D5D"/>
    <w:rsid w:val="00391F81"/>
    <w:rsid w:val="00392B85"/>
    <w:rsid w:val="00393FF9"/>
    <w:rsid w:val="003953E4"/>
    <w:rsid w:val="00395CA3"/>
    <w:rsid w:val="00397786"/>
    <w:rsid w:val="003A0845"/>
    <w:rsid w:val="003A29A6"/>
    <w:rsid w:val="003A2B8E"/>
    <w:rsid w:val="003A2D66"/>
    <w:rsid w:val="003A4824"/>
    <w:rsid w:val="003A4AB2"/>
    <w:rsid w:val="003A4C8E"/>
    <w:rsid w:val="003A62E2"/>
    <w:rsid w:val="003A6664"/>
    <w:rsid w:val="003A7144"/>
    <w:rsid w:val="003B20B0"/>
    <w:rsid w:val="003B275C"/>
    <w:rsid w:val="003B2776"/>
    <w:rsid w:val="003B2E28"/>
    <w:rsid w:val="003B313A"/>
    <w:rsid w:val="003B3F0F"/>
    <w:rsid w:val="003B470D"/>
    <w:rsid w:val="003B51FB"/>
    <w:rsid w:val="003C0B3C"/>
    <w:rsid w:val="003C183D"/>
    <w:rsid w:val="003C1CC7"/>
    <w:rsid w:val="003C36B5"/>
    <w:rsid w:val="003D01F6"/>
    <w:rsid w:val="003D0420"/>
    <w:rsid w:val="003D3A77"/>
    <w:rsid w:val="003D3F4C"/>
    <w:rsid w:val="003D5FAB"/>
    <w:rsid w:val="003D7798"/>
    <w:rsid w:val="003D7BC6"/>
    <w:rsid w:val="003E1E6A"/>
    <w:rsid w:val="003E2629"/>
    <w:rsid w:val="003E3029"/>
    <w:rsid w:val="003E4855"/>
    <w:rsid w:val="003E511D"/>
    <w:rsid w:val="003E59F8"/>
    <w:rsid w:val="003E63FA"/>
    <w:rsid w:val="003E6967"/>
    <w:rsid w:val="003E7B10"/>
    <w:rsid w:val="003F0143"/>
    <w:rsid w:val="003F187A"/>
    <w:rsid w:val="003F6462"/>
    <w:rsid w:val="003F652E"/>
    <w:rsid w:val="003F7707"/>
    <w:rsid w:val="00404AC9"/>
    <w:rsid w:val="00405153"/>
    <w:rsid w:val="004072E5"/>
    <w:rsid w:val="004101D1"/>
    <w:rsid w:val="00411D7C"/>
    <w:rsid w:val="0041318F"/>
    <w:rsid w:val="00413382"/>
    <w:rsid w:val="00413C8E"/>
    <w:rsid w:val="004156DD"/>
    <w:rsid w:val="004157A3"/>
    <w:rsid w:val="00415916"/>
    <w:rsid w:val="004214D4"/>
    <w:rsid w:val="004230B9"/>
    <w:rsid w:val="00426543"/>
    <w:rsid w:val="004269C2"/>
    <w:rsid w:val="0042759A"/>
    <w:rsid w:val="0042764B"/>
    <w:rsid w:val="00427AB1"/>
    <w:rsid w:val="00431F22"/>
    <w:rsid w:val="00432488"/>
    <w:rsid w:val="004347C5"/>
    <w:rsid w:val="004369CB"/>
    <w:rsid w:val="0044401A"/>
    <w:rsid w:val="004441FB"/>
    <w:rsid w:val="00444B15"/>
    <w:rsid w:val="004457F2"/>
    <w:rsid w:val="00445D2B"/>
    <w:rsid w:val="00446E1D"/>
    <w:rsid w:val="004471DC"/>
    <w:rsid w:val="0045009C"/>
    <w:rsid w:val="00452005"/>
    <w:rsid w:val="004548FB"/>
    <w:rsid w:val="004560D2"/>
    <w:rsid w:val="004571AD"/>
    <w:rsid w:val="00460E23"/>
    <w:rsid w:val="00461EB7"/>
    <w:rsid w:val="0046493D"/>
    <w:rsid w:val="00465AA6"/>
    <w:rsid w:val="0046646A"/>
    <w:rsid w:val="004701F9"/>
    <w:rsid w:val="004706EB"/>
    <w:rsid w:val="00470B34"/>
    <w:rsid w:val="00470BBD"/>
    <w:rsid w:val="004719BD"/>
    <w:rsid w:val="004728B3"/>
    <w:rsid w:val="00472CE7"/>
    <w:rsid w:val="00476635"/>
    <w:rsid w:val="00483024"/>
    <w:rsid w:val="00483247"/>
    <w:rsid w:val="00483484"/>
    <w:rsid w:val="004839D7"/>
    <w:rsid w:val="00483C22"/>
    <w:rsid w:val="0048528B"/>
    <w:rsid w:val="00486A7C"/>
    <w:rsid w:val="00490124"/>
    <w:rsid w:val="00490FC8"/>
    <w:rsid w:val="00491348"/>
    <w:rsid w:val="00491CCE"/>
    <w:rsid w:val="004926F6"/>
    <w:rsid w:val="00492ACE"/>
    <w:rsid w:val="004949CD"/>
    <w:rsid w:val="0049583C"/>
    <w:rsid w:val="004A2198"/>
    <w:rsid w:val="004A267A"/>
    <w:rsid w:val="004A64D9"/>
    <w:rsid w:val="004B1BF5"/>
    <w:rsid w:val="004B20EE"/>
    <w:rsid w:val="004B3952"/>
    <w:rsid w:val="004B3A49"/>
    <w:rsid w:val="004B69FA"/>
    <w:rsid w:val="004B7A0B"/>
    <w:rsid w:val="004B7C91"/>
    <w:rsid w:val="004C0B97"/>
    <w:rsid w:val="004C0F9C"/>
    <w:rsid w:val="004C307A"/>
    <w:rsid w:val="004C3FED"/>
    <w:rsid w:val="004C436F"/>
    <w:rsid w:val="004C45AE"/>
    <w:rsid w:val="004C73D2"/>
    <w:rsid w:val="004D21FA"/>
    <w:rsid w:val="004D34CB"/>
    <w:rsid w:val="004D4B3B"/>
    <w:rsid w:val="004D4E7F"/>
    <w:rsid w:val="004D4F16"/>
    <w:rsid w:val="004E0BDC"/>
    <w:rsid w:val="004E1E60"/>
    <w:rsid w:val="004E2063"/>
    <w:rsid w:val="004E42C1"/>
    <w:rsid w:val="004E4A3D"/>
    <w:rsid w:val="004F0D24"/>
    <w:rsid w:val="004F1FA9"/>
    <w:rsid w:val="004F2AB6"/>
    <w:rsid w:val="004F35EB"/>
    <w:rsid w:val="004F3CC5"/>
    <w:rsid w:val="004F3FDD"/>
    <w:rsid w:val="004F6C0B"/>
    <w:rsid w:val="004F79D8"/>
    <w:rsid w:val="00500F20"/>
    <w:rsid w:val="0050263E"/>
    <w:rsid w:val="00504231"/>
    <w:rsid w:val="00505FE6"/>
    <w:rsid w:val="005067E1"/>
    <w:rsid w:val="0051424A"/>
    <w:rsid w:val="005142CB"/>
    <w:rsid w:val="00520338"/>
    <w:rsid w:val="00520A2B"/>
    <w:rsid w:val="0052398C"/>
    <w:rsid w:val="00524499"/>
    <w:rsid w:val="005245D7"/>
    <w:rsid w:val="00526C18"/>
    <w:rsid w:val="00530EE5"/>
    <w:rsid w:val="00532567"/>
    <w:rsid w:val="00534B18"/>
    <w:rsid w:val="00534D16"/>
    <w:rsid w:val="005359AF"/>
    <w:rsid w:val="00536EBA"/>
    <w:rsid w:val="005372EF"/>
    <w:rsid w:val="005405F7"/>
    <w:rsid w:val="005411B9"/>
    <w:rsid w:val="005425E4"/>
    <w:rsid w:val="00542B96"/>
    <w:rsid w:val="00545F6C"/>
    <w:rsid w:val="005469D7"/>
    <w:rsid w:val="005474B6"/>
    <w:rsid w:val="00547AB7"/>
    <w:rsid w:val="00550707"/>
    <w:rsid w:val="00550FCD"/>
    <w:rsid w:val="00551079"/>
    <w:rsid w:val="00551AEA"/>
    <w:rsid w:val="00551CD1"/>
    <w:rsid w:val="00551E6C"/>
    <w:rsid w:val="0055350E"/>
    <w:rsid w:val="00553D0F"/>
    <w:rsid w:val="0055501E"/>
    <w:rsid w:val="00555F40"/>
    <w:rsid w:val="00557183"/>
    <w:rsid w:val="00557340"/>
    <w:rsid w:val="005574DE"/>
    <w:rsid w:val="0055765E"/>
    <w:rsid w:val="00557684"/>
    <w:rsid w:val="00557C02"/>
    <w:rsid w:val="00557F14"/>
    <w:rsid w:val="0056097D"/>
    <w:rsid w:val="0056142E"/>
    <w:rsid w:val="0056266F"/>
    <w:rsid w:val="005634AD"/>
    <w:rsid w:val="0056363A"/>
    <w:rsid w:val="005669B0"/>
    <w:rsid w:val="00567711"/>
    <w:rsid w:val="005719D3"/>
    <w:rsid w:val="005728F7"/>
    <w:rsid w:val="00575DC0"/>
    <w:rsid w:val="00575F70"/>
    <w:rsid w:val="00577803"/>
    <w:rsid w:val="00577C84"/>
    <w:rsid w:val="0058105E"/>
    <w:rsid w:val="00582654"/>
    <w:rsid w:val="00587E3A"/>
    <w:rsid w:val="005901A6"/>
    <w:rsid w:val="005923C9"/>
    <w:rsid w:val="00593C68"/>
    <w:rsid w:val="00593E39"/>
    <w:rsid w:val="00594428"/>
    <w:rsid w:val="005A0998"/>
    <w:rsid w:val="005A46C9"/>
    <w:rsid w:val="005A49F8"/>
    <w:rsid w:val="005A653F"/>
    <w:rsid w:val="005A6C1C"/>
    <w:rsid w:val="005A75DA"/>
    <w:rsid w:val="005B0380"/>
    <w:rsid w:val="005B0835"/>
    <w:rsid w:val="005B1233"/>
    <w:rsid w:val="005B1858"/>
    <w:rsid w:val="005B7A7D"/>
    <w:rsid w:val="005C0469"/>
    <w:rsid w:val="005C2D67"/>
    <w:rsid w:val="005C3CB0"/>
    <w:rsid w:val="005C5809"/>
    <w:rsid w:val="005C6B64"/>
    <w:rsid w:val="005C73AF"/>
    <w:rsid w:val="005D1780"/>
    <w:rsid w:val="005D262F"/>
    <w:rsid w:val="005D2C9F"/>
    <w:rsid w:val="005D5AE3"/>
    <w:rsid w:val="005D6030"/>
    <w:rsid w:val="005D7230"/>
    <w:rsid w:val="005E27C3"/>
    <w:rsid w:val="005E314F"/>
    <w:rsid w:val="005E33A4"/>
    <w:rsid w:val="005E343D"/>
    <w:rsid w:val="005E46CE"/>
    <w:rsid w:val="005F00BD"/>
    <w:rsid w:val="005F0758"/>
    <w:rsid w:val="005F09C6"/>
    <w:rsid w:val="005F2886"/>
    <w:rsid w:val="005F2DC5"/>
    <w:rsid w:val="005F5ED0"/>
    <w:rsid w:val="005F61DD"/>
    <w:rsid w:val="005F6F53"/>
    <w:rsid w:val="005F7D73"/>
    <w:rsid w:val="006018C6"/>
    <w:rsid w:val="00601FFC"/>
    <w:rsid w:val="00602EBD"/>
    <w:rsid w:val="006038D3"/>
    <w:rsid w:val="00612608"/>
    <w:rsid w:val="00614225"/>
    <w:rsid w:val="006155F1"/>
    <w:rsid w:val="00615642"/>
    <w:rsid w:val="00615952"/>
    <w:rsid w:val="0061602A"/>
    <w:rsid w:val="00617962"/>
    <w:rsid w:val="00617AC8"/>
    <w:rsid w:val="006232DF"/>
    <w:rsid w:val="00624851"/>
    <w:rsid w:val="00625E66"/>
    <w:rsid w:val="00626947"/>
    <w:rsid w:val="00627305"/>
    <w:rsid w:val="0063037E"/>
    <w:rsid w:val="006305A1"/>
    <w:rsid w:val="006309C8"/>
    <w:rsid w:val="00630EE8"/>
    <w:rsid w:val="006340F1"/>
    <w:rsid w:val="00634339"/>
    <w:rsid w:val="006350B2"/>
    <w:rsid w:val="00636486"/>
    <w:rsid w:val="006406E5"/>
    <w:rsid w:val="0064271B"/>
    <w:rsid w:val="00643290"/>
    <w:rsid w:val="0064375E"/>
    <w:rsid w:val="006446AE"/>
    <w:rsid w:val="00645038"/>
    <w:rsid w:val="00650694"/>
    <w:rsid w:val="006512D5"/>
    <w:rsid w:val="00653ED9"/>
    <w:rsid w:val="00655C7A"/>
    <w:rsid w:val="006571FB"/>
    <w:rsid w:val="006607C1"/>
    <w:rsid w:val="00661345"/>
    <w:rsid w:val="006624BE"/>
    <w:rsid w:val="006631A5"/>
    <w:rsid w:val="00664C78"/>
    <w:rsid w:val="00664ED8"/>
    <w:rsid w:val="00665BFA"/>
    <w:rsid w:val="00666127"/>
    <w:rsid w:val="006668A0"/>
    <w:rsid w:val="00667709"/>
    <w:rsid w:val="006709C0"/>
    <w:rsid w:val="00670B16"/>
    <w:rsid w:val="00670F78"/>
    <w:rsid w:val="006714C4"/>
    <w:rsid w:val="0067306B"/>
    <w:rsid w:val="00673BA3"/>
    <w:rsid w:val="00673E9B"/>
    <w:rsid w:val="00675AED"/>
    <w:rsid w:val="00677F2B"/>
    <w:rsid w:val="0068109F"/>
    <w:rsid w:val="0068110F"/>
    <w:rsid w:val="00681A50"/>
    <w:rsid w:val="00681DCB"/>
    <w:rsid w:val="00683876"/>
    <w:rsid w:val="00683E26"/>
    <w:rsid w:val="00685E3C"/>
    <w:rsid w:val="00690883"/>
    <w:rsid w:val="006920F5"/>
    <w:rsid w:val="00694C01"/>
    <w:rsid w:val="00697AF7"/>
    <w:rsid w:val="006A019A"/>
    <w:rsid w:val="006A3E45"/>
    <w:rsid w:val="006A441D"/>
    <w:rsid w:val="006A46C7"/>
    <w:rsid w:val="006A5A3B"/>
    <w:rsid w:val="006A7200"/>
    <w:rsid w:val="006A7CCB"/>
    <w:rsid w:val="006B096D"/>
    <w:rsid w:val="006B0E74"/>
    <w:rsid w:val="006B1A72"/>
    <w:rsid w:val="006B3F51"/>
    <w:rsid w:val="006B4540"/>
    <w:rsid w:val="006B5C8A"/>
    <w:rsid w:val="006B5EC3"/>
    <w:rsid w:val="006C0D65"/>
    <w:rsid w:val="006C2224"/>
    <w:rsid w:val="006C2BA2"/>
    <w:rsid w:val="006C2F66"/>
    <w:rsid w:val="006C47E5"/>
    <w:rsid w:val="006C5B6D"/>
    <w:rsid w:val="006C5DBB"/>
    <w:rsid w:val="006C68D2"/>
    <w:rsid w:val="006C7C2C"/>
    <w:rsid w:val="006D337B"/>
    <w:rsid w:val="006D673F"/>
    <w:rsid w:val="006D748C"/>
    <w:rsid w:val="006E2CC6"/>
    <w:rsid w:val="006E3A36"/>
    <w:rsid w:val="006E4F56"/>
    <w:rsid w:val="006E6A2C"/>
    <w:rsid w:val="006F318D"/>
    <w:rsid w:val="006F4905"/>
    <w:rsid w:val="006F68A0"/>
    <w:rsid w:val="00700BC8"/>
    <w:rsid w:val="00700E07"/>
    <w:rsid w:val="0070371B"/>
    <w:rsid w:val="00703858"/>
    <w:rsid w:val="00704129"/>
    <w:rsid w:val="007068C7"/>
    <w:rsid w:val="00710883"/>
    <w:rsid w:val="00711305"/>
    <w:rsid w:val="00712F29"/>
    <w:rsid w:val="00713C21"/>
    <w:rsid w:val="007154E2"/>
    <w:rsid w:val="007155A9"/>
    <w:rsid w:val="0071566A"/>
    <w:rsid w:val="007157CF"/>
    <w:rsid w:val="00721EAD"/>
    <w:rsid w:val="007222E4"/>
    <w:rsid w:val="00723621"/>
    <w:rsid w:val="0072515E"/>
    <w:rsid w:val="00726542"/>
    <w:rsid w:val="00730440"/>
    <w:rsid w:val="00730623"/>
    <w:rsid w:val="00733C81"/>
    <w:rsid w:val="00735577"/>
    <w:rsid w:val="0073617A"/>
    <w:rsid w:val="00740032"/>
    <w:rsid w:val="00740608"/>
    <w:rsid w:val="00741F3A"/>
    <w:rsid w:val="0074329A"/>
    <w:rsid w:val="00747FDC"/>
    <w:rsid w:val="007522DE"/>
    <w:rsid w:val="00752435"/>
    <w:rsid w:val="00752F0E"/>
    <w:rsid w:val="00753074"/>
    <w:rsid w:val="00753F48"/>
    <w:rsid w:val="00753FA9"/>
    <w:rsid w:val="0075477B"/>
    <w:rsid w:val="0075746E"/>
    <w:rsid w:val="00761AE6"/>
    <w:rsid w:val="00762D30"/>
    <w:rsid w:val="007631D6"/>
    <w:rsid w:val="00764487"/>
    <w:rsid w:val="0076533E"/>
    <w:rsid w:val="00766346"/>
    <w:rsid w:val="007664C9"/>
    <w:rsid w:val="00767520"/>
    <w:rsid w:val="007678F4"/>
    <w:rsid w:val="0077091D"/>
    <w:rsid w:val="00771790"/>
    <w:rsid w:val="007721BE"/>
    <w:rsid w:val="00772E44"/>
    <w:rsid w:val="00774395"/>
    <w:rsid w:val="00776287"/>
    <w:rsid w:val="0077645E"/>
    <w:rsid w:val="00777300"/>
    <w:rsid w:val="007774DA"/>
    <w:rsid w:val="007774F6"/>
    <w:rsid w:val="00780B6B"/>
    <w:rsid w:val="0078148A"/>
    <w:rsid w:val="00782B6F"/>
    <w:rsid w:val="00784080"/>
    <w:rsid w:val="00785A9B"/>
    <w:rsid w:val="00786435"/>
    <w:rsid w:val="007866D9"/>
    <w:rsid w:val="00787E4B"/>
    <w:rsid w:val="0079287C"/>
    <w:rsid w:val="00793D2F"/>
    <w:rsid w:val="00794B4E"/>
    <w:rsid w:val="00794CE9"/>
    <w:rsid w:val="00796B56"/>
    <w:rsid w:val="0079753A"/>
    <w:rsid w:val="007A386C"/>
    <w:rsid w:val="007A47CA"/>
    <w:rsid w:val="007B066D"/>
    <w:rsid w:val="007B3858"/>
    <w:rsid w:val="007B3FB3"/>
    <w:rsid w:val="007B6135"/>
    <w:rsid w:val="007B7409"/>
    <w:rsid w:val="007C263A"/>
    <w:rsid w:val="007C4038"/>
    <w:rsid w:val="007C51EC"/>
    <w:rsid w:val="007C57CF"/>
    <w:rsid w:val="007C5EB8"/>
    <w:rsid w:val="007D0AF8"/>
    <w:rsid w:val="007D16DD"/>
    <w:rsid w:val="007D1F64"/>
    <w:rsid w:val="007D3441"/>
    <w:rsid w:val="007D5411"/>
    <w:rsid w:val="007D6EB0"/>
    <w:rsid w:val="007D795E"/>
    <w:rsid w:val="007E031D"/>
    <w:rsid w:val="007E153E"/>
    <w:rsid w:val="007E2988"/>
    <w:rsid w:val="007E375F"/>
    <w:rsid w:val="007F2932"/>
    <w:rsid w:val="007F3E97"/>
    <w:rsid w:val="007F536A"/>
    <w:rsid w:val="007F5968"/>
    <w:rsid w:val="007F67ED"/>
    <w:rsid w:val="00801306"/>
    <w:rsid w:val="0080412F"/>
    <w:rsid w:val="008041D3"/>
    <w:rsid w:val="00806042"/>
    <w:rsid w:val="00810EDB"/>
    <w:rsid w:val="00812157"/>
    <w:rsid w:val="00812D84"/>
    <w:rsid w:val="00814FEB"/>
    <w:rsid w:val="008159A5"/>
    <w:rsid w:val="00816E1E"/>
    <w:rsid w:val="008201C3"/>
    <w:rsid w:val="008211BC"/>
    <w:rsid w:val="008226BC"/>
    <w:rsid w:val="008247BC"/>
    <w:rsid w:val="00824D83"/>
    <w:rsid w:val="008257F6"/>
    <w:rsid w:val="00826CC7"/>
    <w:rsid w:val="008270C1"/>
    <w:rsid w:val="00827670"/>
    <w:rsid w:val="00830B92"/>
    <w:rsid w:val="0083283A"/>
    <w:rsid w:val="00832F24"/>
    <w:rsid w:val="008334D8"/>
    <w:rsid w:val="00833AFB"/>
    <w:rsid w:val="00836130"/>
    <w:rsid w:val="00836A86"/>
    <w:rsid w:val="008401A4"/>
    <w:rsid w:val="008407CE"/>
    <w:rsid w:val="0084286D"/>
    <w:rsid w:val="008454E9"/>
    <w:rsid w:val="00845510"/>
    <w:rsid w:val="00845757"/>
    <w:rsid w:val="00851F0F"/>
    <w:rsid w:val="00852786"/>
    <w:rsid w:val="00853CB5"/>
    <w:rsid w:val="008547B3"/>
    <w:rsid w:val="00856786"/>
    <w:rsid w:val="00860433"/>
    <w:rsid w:val="00863754"/>
    <w:rsid w:val="008663A5"/>
    <w:rsid w:val="00866BE3"/>
    <w:rsid w:val="008710EA"/>
    <w:rsid w:val="008769F5"/>
    <w:rsid w:val="00877744"/>
    <w:rsid w:val="008841BF"/>
    <w:rsid w:val="00886EC6"/>
    <w:rsid w:val="0089089D"/>
    <w:rsid w:val="0089120D"/>
    <w:rsid w:val="008931E4"/>
    <w:rsid w:val="00893FA3"/>
    <w:rsid w:val="00894E7D"/>
    <w:rsid w:val="0089593A"/>
    <w:rsid w:val="008978B3"/>
    <w:rsid w:val="008A0DDC"/>
    <w:rsid w:val="008A2EC4"/>
    <w:rsid w:val="008A5C72"/>
    <w:rsid w:val="008A610B"/>
    <w:rsid w:val="008A68B4"/>
    <w:rsid w:val="008A6F06"/>
    <w:rsid w:val="008A7D52"/>
    <w:rsid w:val="008B0729"/>
    <w:rsid w:val="008B2276"/>
    <w:rsid w:val="008B30EF"/>
    <w:rsid w:val="008B3B28"/>
    <w:rsid w:val="008C074C"/>
    <w:rsid w:val="008C0C1A"/>
    <w:rsid w:val="008C0C8A"/>
    <w:rsid w:val="008C1384"/>
    <w:rsid w:val="008C247B"/>
    <w:rsid w:val="008C32D9"/>
    <w:rsid w:val="008C3352"/>
    <w:rsid w:val="008C3FAB"/>
    <w:rsid w:val="008C4642"/>
    <w:rsid w:val="008C471A"/>
    <w:rsid w:val="008C61EB"/>
    <w:rsid w:val="008D1791"/>
    <w:rsid w:val="008D1B16"/>
    <w:rsid w:val="008D2369"/>
    <w:rsid w:val="008D3106"/>
    <w:rsid w:val="008D3BB7"/>
    <w:rsid w:val="008D767E"/>
    <w:rsid w:val="008E4B8C"/>
    <w:rsid w:val="008E7671"/>
    <w:rsid w:val="008F028D"/>
    <w:rsid w:val="008F0D2C"/>
    <w:rsid w:val="008F4FA7"/>
    <w:rsid w:val="008F7777"/>
    <w:rsid w:val="009007B5"/>
    <w:rsid w:val="0090231F"/>
    <w:rsid w:val="00906EFF"/>
    <w:rsid w:val="00910914"/>
    <w:rsid w:val="00911AD6"/>
    <w:rsid w:val="00911FEA"/>
    <w:rsid w:val="00912B91"/>
    <w:rsid w:val="00914295"/>
    <w:rsid w:val="0091568F"/>
    <w:rsid w:val="0091602E"/>
    <w:rsid w:val="0091713B"/>
    <w:rsid w:val="00920753"/>
    <w:rsid w:val="0092255A"/>
    <w:rsid w:val="00922AA4"/>
    <w:rsid w:val="00924EF8"/>
    <w:rsid w:val="009261F3"/>
    <w:rsid w:val="009268B8"/>
    <w:rsid w:val="00926B20"/>
    <w:rsid w:val="009325B1"/>
    <w:rsid w:val="00932852"/>
    <w:rsid w:val="00934285"/>
    <w:rsid w:val="00934688"/>
    <w:rsid w:val="0093526B"/>
    <w:rsid w:val="009364A1"/>
    <w:rsid w:val="00941A61"/>
    <w:rsid w:val="00941F87"/>
    <w:rsid w:val="00942BDF"/>
    <w:rsid w:val="00943C65"/>
    <w:rsid w:val="009457A1"/>
    <w:rsid w:val="0094625D"/>
    <w:rsid w:val="0094628B"/>
    <w:rsid w:val="009464B4"/>
    <w:rsid w:val="009470AF"/>
    <w:rsid w:val="009506D4"/>
    <w:rsid w:val="00950A06"/>
    <w:rsid w:val="00951939"/>
    <w:rsid w:val="00951EF9"/>
    <w:rsid w:val="009529C2"/>
    <w:rsid w:val="00953577"/>
    <w:rsid w:val="00954708"/>
    <w:rsid w:val="0095789A"/>
    <w:rsid w:val="009639EA"/>
    <w:rsid w:val="009704DA"/>
    <w:rsid w:val="00970E8E"/>
    <w:rsid w:val="00973270"/>
    <w:rsid w:val="009744C9"/>
    <w:rsid w:val="009812D5"/>
    <w:rsid w:val="00981F84"/>
    <w:rsid w:val="009821B8"/>
    <w:rsid w:val="00982D3B"/>
    <w:rsid w:val="00984455"/>
    <w:rsid w:val="009873D7"/>
    <w:rsid w:val="00991F19"/>
    <w:rsid w:val="0099245E"/>
    <w:rsid w:val="0099459A"/>
    <w:rsid w:val="00996913"/>
    <w:rsid w:val="009969B4"/>
    <w:rsid w:val="00996F2F"/>
    <w:rsid w:val="009A3F8E"/>
    <w:rsid w:val="009A7E5E"/>
    <w:rsid w:val="009B0E16"/>
    <w:rsid w:val="009B336F"/>
    <w:rsid w:val="009B40E1"/>
    <w:rsid w:val="009B51DD"/>
    <w:rsid w:val="009B5EF7"/>
    <w:rsid w:val="009B75BC"/>
    <w:rsid w:val="009C2C5E"/>
    <w:rsid w:val="009C3562"/>
    <w:rsid w:val="009C4EA6"/>
    <w:rsid w:val="009C58D5"/>
    <w:rsid w:val="009C64B3"/>
    <w:rsid w:val="009C756A"/>
    <w:rsid w:val="009C7CCD"/>
    <w:rsid w:val="009D3306"/>
    <w:rsid w:val="009D6A20"/>
    <w:rsid w:val="009D6A44"/>
    <w:rsid w:val="009D708E"/>
    <w:rsid w:val="009D70EF"/>
    <w:rsid w:val="009E0BFA"/>
    <w:rsid w:val="009E0E90"/>
    <w:rsid w:val="009E3CC8"/>
    <w:rsid w:val="009E6763"/>
    <w:rsid w:val="009E7C28"/>
    <w:rsid w:val="009F375A"/>
    <w:rsid w:val="00A004CE"/>
    <w:rsid w:val="00A01E21"/>
    <w:rsid w:val="00A01F31"/>
    <w:rsid w:val="00A03E7A"/>
    <w:rsid w:val="00A04A97"/>
    <w:rsid w:val="00A05931"/>
    <w:rsid w:val="00A1152C"/>
    <w:rsid w:val="00A16945"/>
    <w:rsid w:val="00A17566"/>
    <w:rsid w:val="00A1758D"/>
    <w:rsid w:val="00A17E76"/>
    <w:rsid w:val="00A205B9"/>
    <w:rsid w:val="00A21A4C"/>
    <w:rsid w:val="00A22B77"/>
    <w:rsid w:val="00A24B10"/>
    <w:rsid w:val="00A25923"/>
    <w:rsid w:val="00A272C2"/>
    <w:rsid w:val="00A30012"/>
    <w:rsid w:val="00A30281"/>
    <w:rsid w:val="00A30E7D"/>
    <w:rsid w:val="00A328DD"/>
    <w:rsid w:val="00A33A50"/>
    <w:rsid w:val="00A3508F"/>
    <w:rsid w:val="00A36B09"/>
    <w:rsid w:val="00A36D1D"/>
    <w:rsid w:val="00A36DAC"/>
    <w:rsid w:val="00A372DA"/>
    <w:rsid w:val="00A37F85"/>
    <w:rsid w:val="00A41299"/>
    <w:rsid w:val="00A43F44"/>
    <w:rsid w:val="00A503FF"/>
    <w:rsid w:val="00A51895"/>
    <w:rsid w:val="00A52BD1"/>
    <w:rsid w:val="00A53422"/>
    <w:rsid w:val="00A53B01"/>
    <w:rsid w:val="00A53EE3"/>
    <w:rsid w:val="00A544A9"/>
    <w:rsid w:val="00A54A85"/>
    <w:rsid w:val="00A567E8"/>
    <w:rsid w:val="00A568B2"/>
    <w:rsid w:val="00A56D80"/>
    <w:rsid w:val="00A56F85"/>
    <w:rsid w:val="00A5796D"/>
    <w:rsid w:val="00A57F46"/>
    <w:rsid w:val="00A62E09"/>
    <w:rsid w:val="00A65C40"/>
    <w:rsid w:val="00A6719D"/>
    <w:rsid w:val="00A706B7"/>
    <w:rsid w:val="00A72C67"/>
    <w:rsid w:val="00A7332D"/>
    <w:rsid w:val="00A751FC"/>
    <w:rsid w:val="00A75C51"/>
    <w:rsid w:val="00A77032"/>
    <w:rsid w:val="00A77B3A"/>
    <w:rsid w:val="00A84733"/>
    <w:rsid w:val="00A858F3"/>
    <w:rsid w:val="00A8689F"/>
    <w:rsid w:val="00A86C90"/>
    <w:rsid w:val="00A86CCA"/>
    <w:rsid w:val="00A876F7"/>
    <w:rsid w:val="00A927BC"/>
    <w:rsid w:val="00A94165"/>
    <w:rsid w:val="00A94E91"/>
    <w:rsid w:val="00A96C8F"/>
    <w:rsid w:val="00A97548"/>
    <w:rsid w:val="00AA2A77"/>
    <w:rsid w:val="00AA37E4"/>
    <w:rsid w:val="00AA4E70"/>
    <w:rsid w:val="00AB0171"/>
    <w:rsid w:val="00AB1378"/>
    <w:rsid w:val="00AB26D5"/>
    <w:rsid w:val="00AB2A2D"/>
    <w:rsid w:val="00AB4951"/>
    <w:rsid w:val="00AB6469"/>
    <w:rsid w:val="00AB77F3"/>
    <w:rsid w:val="00AC13E2"/>
    <w:rsid w:val="00AC2BD4"/>
    <w:rsid w:val="00AC31A8"/>
    <w:rsid w:val="00AC704E"/>
    <w:rsid w:val="00AC70B6"/>
    <w:rsid w:val="00AD0F54"/>
    <w:rsid w:val="00AD18FA"/>
    <w:rsid w:val="00AD2FA4"/>
    <w:rsid w:val="00AD31AB"/>
    <w:rsid w:val="00AD32EB"/>
    <w:rsid w:val="00AD3A9E"/>
    <w:rsid w:val="00AD6472"/>
    <w:rsid w:val="00AE028D"/>
    <w:rsid w:val="00AE07AE"/>
    <w:rsid w:val="00AE11EB"/>
    <w:rsid w:val="00AE23C4"/>
    <w:rsid w:val="00AE4F53"/>
    <w:rsid w:val="00AE5942"/>
    <w:rsid w:val="00AE7479"/>
    <w:rsid w:val="00AF17BF"/>
    <w:rsid w:val="00AF543A"/>
    <w:rsid w:val="00AF67DE"/>
    <w:rsid w:val="00AF6B34"/>
    <w:rsid w:val="00B009D7"/>
    <w:rsid w:val="00B00AE9"/>
    <w:rsid w:val="00B00EE2"/>
    <w:rsid w:val="00B040DC"/>
    <w:rsid w:val="00B0478A"/>
    <w:rsid w:val="00B04EA2"/>
    <w:rsid w:val="00B07556"/>
    <w:rsid w:val="00B077EA"/>
    <w:rsid w:val="00B07AE7"/>
    <w:rsid w:val="00B07F96"/>
    <w:rsid w:val="00B11E17"/>
    <w:rsid w:val="00B14176"/>
    <w:rsid w:val="00B21501"/>
    <w:rsid w:val="00B223A8"/>
    <w:rsid w:val="00B2474E"/>
    <w:rsid w:val="00B263D0"/>
    <w:rsid w:val="00B263D7"/>
    <w:rsid w:val="00B26CF3"/>
    <w:rsid w:val="00B30BED"/>
    <w:rsid w:val="00B30CB4"/>
    <w:rsid w:val="00B32018"/>
    <w:rsid w:val="00B37E84"/>
    <w:rsid w:val="00B405A3"/>
    <w:rsid w:val="00B42EEF"/>
    <w:rsid w:val="00B44230"/>
    <w:rsid w:val="00B4719F"/>
    <w:rsid w:val="00B510FA"/>
    <w:rsid w:val="00B51481"/>
    <w:rsid w:val="00B521BB"/>
    <w:rsid w:val="00B557AF"/>
    <w:rsid w:val="00B56B0B"/>
    <w:rsid w:val="00B62C30"/>
    <w:rsid w:val="00B662F4"/>
    <w:rsid w:val="00B66A22"/>
    <w:rsid w:val="00B66BB9"/>
    <w:rsid w:val="00B673A4"/>
    <w:rsid w:val="00B70219"/>
    <w:rsid w:val="00B7075F"/>
    <w:rsid w:val="00B70817"/>
    <w:rsid w:val="00B70B1C"/>
    <w:rsid w:val="00B71162"/>
    <w:rsid w:val="00B714B1"/>
    <w:rsid w:val="00B71C38"/>
    <w:rsid w:val="00B72093"/>
    <w:rsid w:val="00B72CFF"/>
    <w:rsid w:val="00B73B54"/>
    <w:rsid w:val="00B74C8D"/>
    <w:rsid w:val="00B76AC4"/>
    <w:rsid w:val="00B80ABC"/>
    <w:rsid w:val="00B8220D"/>
    <w:rsid w:val="00B82BF7"/>
    <w:rsid w:val="00B83C5A"/>
    <w:rsid w:val="00B864A2"/>
    <w:rsid w:val="00B90483"/>
    <w:rsid w:val="00B92318"/>
    <w:rsid w:val="00B92825"/>
    <w:rsid w:val="00B92CCC"/>
    <w:rsid w:val="00B94DD6"/>
    <w:rsid w:val="00B968E2"/>
    <w:rsid w:val="00BA122A"/>
    <w:rsid w:val="00BA144F"/>
    <w:rsid w:val="00BA28C0"/>
    <w:rsid w:val="00BA3382"/>
    <w:rsid w:val="00BA3948"/>
    <w:rsid w:val="00BA47B6"/>
    <w:rsid w:val="00BA4EEE"/>
    <w:rsid w:val="00BB1A51"/>
    <w:rsid w:val="00BB34DF"/>
    <w:rsid w:val="00BB5330"/>
    <w:rsid w:val="00BB6781"/>
    <w:rsid w:val="00BB70BC"/>
    <w:rsid w:val="00BC10E3"/>
    <w:rsid w:val="00BC174C"/>
    <w:rsid w:val="00BC3C1B"/>
    <w:rsid w:val="00BC3E01"/>
    <w:rsid w:val="00BC7101"/>
    <w:rsid w:val="00BC7800"/>
    <w:rsid w:val="00BD17EA"/>
    <w:rsid w:val="00BD3BAB"/>
    <w:rsid w:val="00BD47BB"/>
    <w:rsid w:val="00BD4D3D"/>
    <w:rsid w:val="00BE2561"/>
    <w:rsid w:val="00BE2B4E"/>
    <w:rsid w:val="00BE6164"/>
    <w:rsid w:val="00BE6505"/>
    <w:rsid w:val="00BF2456"/>
    <w:rsid w:val="00BF318D"/>
    <w:rsid w:val="00BF4395"/>
    <w:rsid w:val="00BF72A3"/>
    <w:rsid w:val="00C00B6C"/>
    <w:rsid w:val="00C0100A"/>
    <w:rsid w:val="00C01B29"/>
    <w:rsid w:val="00C027BB"/>
    <w:rsid w:val="00C03AEC"/>
    <w:rsid w:val="00C04796"/>
    <w:rsid w:val="00C07191"/>
    <w:rsid w:val="00C11174"/>
    <w:rsid w:val="00C12F19"/>
    <w:rsid w:val="00C133D3"/>
    <w:rsid w:val="00C1599C"/>
    <w:rsid w:val="00C17E69"/>
    <w:rsid w:val="00C20C33"/>
    <w:rsid w:val="00C2391F"/>
    <w:rsid w:val="00C23BA2"/>
    <w:rsid w:val="00C23E4C"/>
    <w:rsid w:val="00C26FA4"/>
    <w:rsid w:val="00C32611"/>
    <w:rsid w:val="00C3468C"/>
    <w:rsid w:val="00C36334"/>
    <w:rsid w:val="00C412C2"/>
    <w:rsid w:val="00C437C0"/>
    <w:rsid w:val="00C44819"/>
    <w:rsid w:val="00C47751"/>
    <w:rsid w:val="00C5014C"/>
    <w:rsid w:val="00C511BC"/>
    <w:rsid w:val="00C5128E"/>
    <w:rsid w:val="00C527B9"/>
    <w:rsid w:val="00C55214"/>
    <w:rsid w:val="00C5597B"/>
    <w:rsid w:val="00C565BB"/>
    <w:rsid w:val="00C57317"/>
    <w:rsid w:val="00C57D3C"/>
    <w:rsid w:val="00C60921"/>
    <w:rsid w:val="00C60FE3"/>
    <w:rsid w:val="00C61BA9"/>
    <w:rsid w:val="00C62C7B"/>
    <w:rsid w:val="00C63E07"/>
    <w:rsid w:val="00C658B6"/>
    <w:rsid w:val="00C6753A"/>
    <w:rsid w:val="00C71F4A"/>
    <w:rsid w:val="00C73F71"/>
    <w:rsid w:val="00C741F8"/>
    <w:rsid w:val="00C74FBA"/>
    <w:rsid w:val="00C77A51"/>
    <w:rsid w:val="00C810CF"/>
    <w:rsid w:val="00C8143F"/>
    <w:rsid w:val="00C83116"/>
    <w:rsid w:val="00C8397A"/>
    <w:rsid w:val="00C8400B"/>
    <w:rsid w:val="00C85421"/>
    <w:rsid w:val="00C8764A"/>
    <w:rsid w:val="00C903A7"/>
    <w:rsid w:val="00C90D77"/>
    <w:rsid w:val="00C935B6"/>
    <w:rsid w:val="00C941F0"/>
    <w:rsid w:val="00CA14A9"/>
    <w:rsid w:val="00CA3E1D"/>
    <w:rsid w:val="00CA4F75"/>
    <w:rsid w:val="00CA62F4"/>
    <w:rsid w:val="00CA730C"/>
    <w:rsid w:val="00CB15C3"/>
    <w:rsid w:val="00CB1E3D"/>
    <w:rsid w:val="00CB21F2"/>
    <w:rsid w:val="00CB269E"/>
    <w:rsid w:val="00CB77DD"/>
    <w:rsid w:val="00CC097F"/>
    <w:rsid w:val="00CC0D6F"/>
    <w:rsid w:val="00CC3584"/>
    <w:rsid w:val="00CC3D65"/>
    <w:rsid w:val="00CC45D1"/>
    <w:rsid w:val="00CC54AB"/>
    <w:rsid w:val="00CC7AB5"/>
    <w:rsid w:val="00CD2129"/>
    <w:rsid w:val="00CD2680"/>
    <w:rsid w:val="00CD3D55"/>
    <w:rsid w:val="00CD664F"/>
    <w:rsid w:val="00CD6DB1"/>
    <w:rsid w:val="00CD72A3"/>
    <w:rsid w:val="00CE0DC7"/>
    <w:rsid w:val="00CE2360"/>
    <w:rsid w:val="00CE5437"/>
    <w:rsid w:val="00CE6CBE"/>
    <w:rsid w:val="00CF420A"/>
    <w:rsid w:val="00CF5E39"/>
    <w:rsid w:val="00D0085B"/>
    <w:rsid w:val="00D0165C"/>
    <w:rsid w:val="00D02A2C"/>
    <w:rsid w:val="00D039BC"/>
    <w:rsid w:val="00D04517"/>
    <w:rsid w:val="00D05A58"/>
    <w:rsid w:val="00D12DF3"/>
    <w:rsid w:val="00D13D28"/>
    <w:rsid w:val="00D159C5"/>
    <w:rsid w:val="00D16312"/>
    <w:rsid w:val="00D163C9"/>
    <w:rsid w:val="00D16B5F"/>
    <w:rsid w:val="00D16C4D"/>
    <w:rsid w:val="00D2026A"/>
    <w:rsid w:val="00D20C0E"/>
    <w:rsid w:val="00D22919"/>
    <w:rsid w:val="00D23D48"/>
    <w:rsid w:val="00D24205"/>
    <w:rsid w:val="00D257F7"/>
    <w:rsid w:val="00D262B6"/>
    <w:rsid w:val="00D32706"/>
    <w:rsid w:val="00D3285E"/>
    <w:rsid w:val="00D32BA8"/>
    <w:rsid w:val="00D34A0B"/>
    <w:rsid w:val="00D36D3F"/>
    <w:rsid w:val="00D41FC2"/>
    <w:rsid w:val="00D4246F"/>
    <w:rsid w:val="00D42B68"/>
    <w:rsid w:val="00D4377A"/>
    <w:rsid w:val="00D44112"/>
    <w:rsid w:val="00D452CF"/>
    <w:rsid w:val="00D45B83"/>
    <w:rsid w:val="00D462CC"/>
    <w:rsid w:val="00D46786"/>
    <w:rsid w:val="00D56913"/>
    <w:rsid w:val="00D618DF"/>
    <w:rsid w:val="00D61B51"/>
    <w:rsid w:val="00D620EB"/>
    <w:rsid w:val="00D621FC"/>
    <w:rsid w:val="00D62CBE"/>
    <w:rsid w:val="00D63CC9"/>
    <w:rsid w:val="00D65BA9"/>
    <w:rsid w:val="00D65D28"/>
    <w:rsid w:val="00D66734"/>
    <w:rsid w:val="00D6745E"/>
    <w:rsid w:val="00D733D0"/>
    <w:rsid w:val="00D754C1"/>
    <w:rsid w:val="00D759BF"/>
    <w:rsid w:val="00D7677A"/>
    <w:rsid w:val="00D7731C"/>
    <w:rsid w:val="00D779A0"/>
    <w:rsid w:val="00D77DE6"/>
    <w:rsid w:val="00D77F6E"/>
    <w:rsid w:val="00D8447A"/>
    <w:rsid w:val="00D8697B"/>
    <w:rsid w:val="00D869EF"/>
    <w:rsid w:val="00D87C87"/>
    <w:rsid w:val="00D903BC"/>
    <w:rsid w:val="00D90B59"/>
    <w:rsid w:val="00D93140"/>
    <w:rsid w:val="00D956FF"/>
    <w:rsid w:val="00D95FBD"/>
    <w:rsid w:val="00D964AE"/>
    <w:rsid w:val="00D9723C"/>
    <w:rsid w:val="00D97252"/>
    <w:rsid w:val="00D979B9"/>
    <w:rsid w:val="00DA01EA"/>
    <w:rsid w:val="00DA299C"/>
    <w:rsid w:val="00DA4690"/>
    <w:rsid w:val="00DA62CE"/>
    <w:rsid w:val="00DA699B"/>
    <w:rsid w:val="00DB0705"/>
    <w:rsid w:val="00DB071C"/>
    <w:rsid w:val="00DB1427"/>
    <w:rsid w:val="00DB2CC8"/>
    <w:rsid w:val="00DB2E34"/>
    <w:rsid w:val="00DB30CA"/>
    <w:rsid w:val="00DB471F"/>
    <w:rsid w:val="00DB6CB7"/>
    <w:rsid w:val="00DB6CF0"/>
    <w:rsid w:val="00DC0C0F"/>
    <w:rsid w:val="00DC0F72"/>
    <w:rsid w:val="00DC15FA"/>
    <w:rsid w:val="00DC322D"/>
    <w:rsid w:val="00DC4DD4"/>
    <w:rsid w:val="00DC52D8"/>
    <w:rsid w:val="00DC5AF5"/>
    <w:rsid w:val="00DD0175"/>
    <w:rsid w:val="00DD02B5"/>
    <w:rsid w:val="00DD0C4E"/>
    <w:rsid w:val="00DD1C43"/>
    <w:rsid w:val="00DD1F27"/>
    <w:rsid w:val="00DD2F1D"/>
    <w:rsid w:val="00DD422E"/>
    <w:rsid w:val="00DD52FE"/>
    <w:rsid w:val="00DD53CA"/>
    <w:rsid w:val="00DD58CD"/>
    <w:rsid w:val="00DD5BE6"/>
    <w:rsid w:val="00DD6010"/>
    <w:rsid w:val="00DD6CCF"/>
    <w:rsid w:val="00DD7F85"/>
    <w:rsid w:val="00DE0A09"/>
    <w:rsid w:val="00DE2F62"/>
    <w:rsid w:val="00DE4186"/>
    <w:rsid w:val="00DE6EB8"/>
    <w:rsid w:val="00DF0B71"/>
    <w:rsid w:val="00DF5775"/>
    <w:rsid w:val="00DF62AA"/>
    <w:rsid w:val="00DF6948"/>
    <w:rsid w:val="00E002CC"/>
    <w:rsid w:val="00E0072A"/>
    <w:rsid w:val="00E01207"/>
    <w:rsid w:val="00E017EE"/>
    <w:rsid w:val="00E02F8E"/>
    <w:rsid w:val="00E03CAD"/>
    <w:rsid w:val="00E04438"/>
    <w:rsid w:val="00E04F94"/>
    <w:rsid w:val="00E1005D"/>
    <w:rsid w:val="00E11167"/>
    <w:rsid w:val="00E11829"/>
    <w:rsid w:val="00E12A90"/>
    <w:rsid w:val="00E13252"/>
    <w:rsid w:val="00E1487E"/>
    <w:rsid w:val="00E1615C"/>
    <w:rsid w:val="00E16B77"/>
    <w:rsid w:val="00E179D4"/>
    <w:rsid w:val="00E17BD1"/>
    <w:rsid w:val="00E2282D"/>
    <w:rsid w:val="00E26E96"/>
    <w:rsid w:val="00E31D52"/>
    <w:rsid w:val="00E3281F"/>
    <w:rsid w:val="00E35074"/>
    <w:rsid w:val="00E375BB"/>
    <w:rsid w:val="00E44255"/>
    <w:rsid w:val="00E457E0"/>
    <w:rsid w:val="00E520A4"/>
    <w:rsid w:val="00E5315C"/>
    <w:rsid w:val="00E578B8"/>
    <w:rsid w:val="00E60993"/>
    <w:rsid w:val="00E60DA3"/>
    <w:rsid w:val="00E6115B"/>
    <w:rsid w:val="00E656A3"/>
    <w:rsid w:val="00E656AE"/>
    <w:rsid w:val="00E678BF"/>
    <w:rsid w:val="00E7005B"/>
    <w:rsid w:val="00E71BEE"/>
    <w:rsid w:val="00E73E7C"/>
    <w:rsid w:val="00E74CDB"/>
    <w:rsid w:val="00E754A8"/>
    <w:rsid w:val="00E754B9"/>
    <w:rsid w:val="00E756FE"/>
    <w:rsid w:val="00E75F8F"/>
    <w:rsid w:val="00E761DF"/>
    <w:rsid w:val="00E7682D"/>
    <w:rsid w:val="00E76BC5"/>
    <w:rsid w:val="00E77AFE"/>
    <w:rsid w:val="00E8036D"/>
    <w:rsid w:val="00E803A2"/>
    <w:rsid w:val="00E82618"/>
    <w:rsid w:val="00E83516"/>
    <w:rsid w:val="00E83C28"/>
    <w:rsid w:val="00E84F0D"/>
    <w:rsid w:val="00E87859"/>
    <w:rsid w:val="00E9150E"/>
    <w:rsid w:val="00E93AFB"/>
    <w:rsid w:val="00E9514E"/>
    <w:rsid w:val="00E95E83"/>
    <w:rsid w:val="00E96A13"/>
    <w:rsid w:val="00E97DB7"/>
    <w:rsid w:val="00EA00EB"/>
    <w:rsid w:val="00EA10C7"/>
    <w:rsid w:val="00EA2964"/>
    <w:rsid w:val="00EA3F6B"/>
    <w:rsid w:val="00EA518E"/>
    <w:rsid w:val="00EA6BFB"/>
    <w:rsid w:val="00EA6C63"/>
    <w:rsid w:val="00EA7916"/>
    <w:rsid w:val="00EB0C9B"/>
    <w:rsid w:val="00EB12D1"/>
    <w:rsid w:val="00EB17EE"/>
    <w:rsid w:val="00EB2250"/>
    <w:rsid w:val="00EB3392"/>
    <w:rsid w:val="00EB3604"/>
    <w:rsid w:val="00EB374D"/>
    <w:rsid w:val="00EC08AD"/>
    <w:rsid w:val="00EC0B3D"/>
    <w:rsid w:val="00EC3889"/>
    <w:rsid w:val="00EC449C"/>
    <w:rsid w:val="00EC691B"/>
    <w:rsid w:val="00EC732A"/>
    <w:rsid w:val="00ED0072"/>
    <w:rsid w:val="00ED08C0"/>
    <w:rsid w:val="00ED2A71"/>
    <w:rsid w:val="00ED2ECF"/>
    <w:rsid w:val="00ED3D57"/>
    <w:rsid w:val="00ED4169"/>
    <w:rsid w:val="00ED6024"/>
    <w:rsid w:val="00ED7E25"/>
    <w:rsid w:val="00EE0A19"/>
    <w:rsid w:val="00EE0C09"/>
    <w:rsid w:val="00EE153C"/>
    <w:rsid w:val="00EE22CC"/>
    <w:rsid w:val="00EE2707"/>
    <w:rsid w:val="00EE297D"/>
    <w:rsid w:val="00EE2E23"/>
    <w:rsid w:val="00EE38D3"/>
    <w:rsid w:val="00EE455B"/>
    <w:rsid w:val="00EE4798"/>
    <w:rsid w:val="00EE4F1C"/>
    <w:rsid w:val="00EE6150"/>
    <w:rsid w:val="00EE6639"/>
    <w:rsid w:val="00EE6D67"/>
    <w:rsid w:val="00EE744F"/>
    <w:rsid w:val="00EE7855"/>
    <w:rsid w:val="00EF1341"/>
    <w:rsid w:val="00EF17D1"/>
    <w:rsid w:val="00EF5426"/>
    <w:rsid w:val="00EF5B25"/>
    <w:rsid w:val="00EF5E75"/>
    <w:rsid w:val="00EF69A0"/>
    <w:rsid w:val="00F02935"/>
    <w:rsid w:val="00F03C76"/>
    <w:rsid w:val="00F04624"/>
    <w:rsid w:val="00F04E07"/>
    <w:rsid w:val="00F050EC"/>
    <w:rsid w:val="00F05F79"/>
    <w:rsid w:val="00F07909"/>
    <w:rsid w:val="00F135FF"/>
    <w:rsid w:val="00F137C5"/>
    <w:rsid w:val="00F13BDE"/>
    <w:rsid w:val="00F14B3C"/>
    <w:rsid w:val="00F22E05"/>
    <w:rsid w:val="00F238F7"/>
    <w:rsid w:val="00F259F3"/>
    <w:rsid w:val="00F27158"/>
    <w:rsid w:val="00F27E63"/>
    <w:rsid w:val="00F3008E"/>
    <w:rsid w:val="00F320EE"/>
    <w:rsid w:val="00F32AC7"/>
    <w:rsid w:val="00F33FC8"/>
    <w:rsid w:val="00F348B4"/>
    <w:rsid w:val="00F36C28"/>
    <w:rsid w:val="00F378B7"/>
    <w:rsid w:val="00F400C1"/>
    <w:rsid w:val="00F4502D"/>
    <w:rsid w:val="00F45235"/>
    <w:rsid w:val="00F500B5"/>
    <w:rsid w:val="00F507E8"/>
    <w:rsid w:val="00F5231A"/>
    <w:rsid w:val="00F52C1E"/>
    <w:rsid w:val="00F53CC3"/>
    <w:rsid w:val="00F5412F"/>
    <w:rsid w:val="00F56D5C"/>
    <w:rsid w:val="00F57454"/>
    <w:rsid w:val="00F63105"/>
    <w:rsid w:val="00F63A65"/>
    <w:rsid w:val="00F64C96"/>
    <w:rsid w:val="00F66D4F"/>
    <w:rsid w:val="00F67466"/>
    <w:rsid w:val="00F67DEB"/>
    <w:rsid w:val="00F7067A"/>
    <w:rsid w:val="00F71140"/>
    <w:rsid w:val="00F71B34"/>
    <w:rsid w:val="00F729B6"/>
    <w:rsid w:val="00F72BDC"/>
    <w:rsid w:val="00F73B73"/>
    <w:rsid w:val="00F75A63"/>
    <w:rsid w:val="00F76511"/>
    <w:rsid w:val="00F77F2E"/>
    <w:rsid w:val="00F82AB9"/>
    <w:rsid w:val="00F83E73"/>
    <w:rsid w:val="00F8417F"/>
    <w:rsid w:val="00F843E4"/>
    <w:rsid w:val="00F94176"/>
    <w:rsid w:val="00F94719"/>
    <w:rsid w:val="00FA1650"/>
    <w:rsid w:val="00FA1A55"/>
    <w:rsid w:val="00FA23CE"/>
    <w:rsid w:val="00FA2C68"/>
    <w:rsid w:val="00FA4452"/>
    <w:rsid w:val="00FA5598"/>
    <w:rsid w:val="00FA66D7"/>
    <w:rsid w:val="00FA74F8"/>
    <w:rsid w:val="00FA7F1A"/>
    <w:rsid w:val="00FB1B0D"/>
    <w:rsid w:val="00FB1E08"/>
    <w:rsid w:val="00FB2288"/>
    <w:rsid w:val="00FB3FCB"/>
    <w:rsid w:val="00FB4D02"/>
    <w:rsid w:val="00FC03CB"/>
    <w:rsid w:val="00FC0FFF"/>
    <w:rsid w:val="00FC1DEF"/>
    <w:rsid w:val="00FC64D8"/>
    <w:rsid w:val="00FD0A6B"/>
    <w:rsid w:val="00FD1331"/>
    <w:rsid w:val="00FD272A"/>
    <w:rsid w:val="00FD291D"/>
    <w:rsid w:val="00FD418D"/>
    <w:rsid w:val="00FD4B7F"/>
    <w:rsid w:val="00FD6606"/>
    <w:rsid w:val="00FE0EF5"/>
    <w:rsid w:val="00FE199E"/>
    <w:rsid w:val="00FE630E"/>
    <w:rsid w:val="00FE6AE2"/>
    <w:rsid w:val="00FE6BC2"/>
    <w:rsid w:val="00FF2621"/>
    <w:rsid w:val="00FF4006"/>
    <w:rsid w:val="00FF4096"/>
    <w:rsid w:val="00FF4AB1"/>
    <w:rsid w:val="00FF7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imes New Roman"/>
        <w:sz w:val="18"/>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9F"/>
  </w:style>
  <w:style w:type="paragraph" w:styleId="Titre1">
    <w:name w:val="heading 1"/>
    <w:basedOn w:val="Normal"/>
    <w:next w:val="Normal"/>
    <w:link w:val="Titre1Car"/>
    <w:uiPriority w:val="9"/>
    <w:qFormat/>
    <w:rsid w:val="00BD3BAB"/>
    <w:pPr>
      <w:keepNext/>
      <w:spacing w:before="240" w:after="60"/>
      <w:outlineLvl w:val="0"/>
    </w:pPr>
    <w:rPr>
      <w:rFonts w:ascii="Cambria" w:eastAsia="Times New Roman" w:hAnsi="Cambria"/>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C3889"/>
    <w:rPr>
      <w:sz w:val="20"/>
    </w:rPr>
  </w:style>
  <w:style w:type="character" w:customStyle="1" w:styleId="NotedebasdepageCar">
    <w:name w:val="Note de bas de page Car"/>
    <w:basedOn w:val="Policepardfaut"/>
    <w:link w:val="Notedebasdepage"/>
    <w:uiPriority w:val="99"/>
    <w:rsid w:val="00EC3889"/>
    <w:rPr>
      <w:sz w:val="20"/>
      <w:szCs w:val="20"/>
    </w:rPr>
  </w:style>
  <w:style w:type="character" w:styleId="Appelnotedebasdep">
    <w:name w:val="footnote reference"/>
    <w:basedOn w:val="Policepardfaut"/>
    <w:uiPriority w:val="99"/>
    <w:semiHidden/>
    <w:unhideWhenUsed/>
    <w:rsid w:val="00EC3889"/>
    <w:rPr>
      <w:vertAlign w:val="superscript"/>
    </w:rPr>
  </w:style>
  <w:style w:type="character" w:customStyle="1" w:styleId="Titre1Car">
    <w:name w:val="Titre 1 Car"/>
    <w:basedOn w:val="Policepardfaut"/>
    <w:link w:val="Titre1"/>
    <w:uiPriority w:val="9"/>
    <w:rsid w:val="00BD3BAB"/>
    <w:rPr>
      <w:rFonts w:ascii="Cambria" w:eastAsia="Times New Roman" w:hAnsi="Cambria" w:cs="Times New Roman"/>
      <w:b/>
      <w:bCs/>
      <w:kern w:val="32"/>
      <w:sz w:val="32"/>
      <w:szCs w:val="32"/>
      <w:lang w:eastAsia="fr-FR"/>
    </w:rPr>
  </w:style>
  <w:style w:type="character" w:customStyle="1" w:styleId="lsresitem1">
    <w:name w:val="ls_resitem1"/>
    <w:rsid w:val="00D16B5F"/>
    <w:rPr>
      <w:vanish w:val="0"/>
      <w:webHidden w:val="0"/>
      <w:specVanish w:val="0"/>
    </w:rPr>
  </w:style>
  <w:style w:type="character" w:customStyle="1" w:styleId="st">
    <w:name w:val="st"/>
    <w:basedOn w:val="Policepardfaut"/>
    <w:rsid w:val="00A03E7A"/>
  </w:style>
  <w:style w:type="character" w:customStyle="1" w:styleId="rg">
    <w:name w:val="rg"/>
    <w:basedOn w:val="Policepardfaut"/>
    <w:rsid w:val="009C58D5"/>
  </w:style>
  <w:style w:type="character" w:customStyle="1" w:styleId="rm">
    <w:name w:val="rm"/>
    <w:basedOn w:val="Policepardfaut"/>
    <w:rsid w:val="009C58D5"/>
  </w:style>
  <w:style w:type="paragraph" w:styleId="NormalWeb">
    <w:name w:val="Normal (Web)"/>
    <w:basedOn w:val="Normal"/>
    <w:uiPriority w:val="99"/>
    <w:semiHidden/>
    <w:unhideWhenUsed/>
    <w:rsid w:val="009C58D5"/>
    <w:pPr>
      <w:spacing w:before="100" w:beforeAutospacing="1" w:after="100" w:afterAutospacing="1"/>
    </w:pPr>
    <w:rPr>
      <w:rFonts w:ascii="Times New Roman" w:eastAsia="Times New Roman" w:hAnsi="Times New Roman"/>
      <w:sz w:val="24"/>
      <w:szCs w:val="24"/>
      <w:lang w:eastAsia="fr-FR"/>
    </w:rPr>
  </w:style>
  <w:style w:type="character" w:styleId="Accentuation">
    <w:name w:val="Emphasis"/>
    <w:basedOn w:val="Policepardfaut"/>
    <w:uiPriority w:val="20"/>
    <w:qFormat/>
    <w:rsid w:val="009C58D5"/>
    <w:rPr>
      <w:i/>
      <w:iCs/>
    </w:rPr>
  </w:style>
  <w:style w:type="character" w:customStyle="1" w:styleId="efentryfree">
    <w:name w:val="ef_entryfree"/>
    <w:rsid w:val="00273BA2"/>
  </w:style>
  <w:style w:type="character" w:customStyle="1" w:styleId="efforeign">
    <w:name w:val="ef_foreign"/>
    <w:rsid w:val="00273BA2"/>
  </w:style>
  <w:style w:type="character" w:styleId="Lienhypertexte">
    <w:name w:val="Hyperlink"/>
    <w:basedOn w:val="Policepardfaut"/>
    <w:uiPriority w:val="99"/>
    <w:unhideWhenUsed/>
    <w:rsid w:val="00577C84"/>
    <w:rPr>
      <w:color w:val="0000FF"/>
      <w:u w:val="single"/>
    </w:rPr>
  </w:style>
  <w:style w:type="paragraph" w:customStyle="1" w:styleId="zenoplm0n4">
    <w:name w:val="zenoplm0n4"/>
    <w:basedOn w:val="Normal"/>
    <w:rsid w:val="00577C84"/>
    <w:pPr>
      <w:spacing w:before="100" w:beforeAutospacing="1" w:after="100" w:afterAutospacing="1"/>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683876"/>
    <w:pPr>
      <w:tabs>
        <w:tab w:val="center" w:pos="4536"/>
        <w:tab w:val="right" w:pos="9072"/>
      </w:tabs>
      <w:spacing w:after="0"/>
    </w:pPr>
  </w:style>
  <w:style w:type="character" w:customStyle="1" w:styleId="En-tteCar">
    <w:name w:val="En-tête Car"/>
    <w:basedOn w:val="Policepardfaut"/>
    <w:link w:val="En-tte"/>
    <w:uiPriority w:val="99"/>
    <w:rsid w:val="00683876"/>
  </w:style>
  <w:style w:type="paragraph" w:styleId="Pieddepage">
    <w:name w:val="footer"/>
    <w:basedOn w:val="Normal"/>
    <w:link w:val="PieddepageCar"/>
    <w:uiPriority w:val="99"/>
    <w:unhideWhenUsed/>
    <w:rsid w:val="00683876"/>
    <w:pPr>
      <w:tabs>
        <w:tab w:val="center" w:pos="4536"/>
        <w:tab w:val="right" w:pos="9072"/>
      </w:tabs>
      <w:spacing w:after="0"/>
    </w:pPr>
  </w:style>
  <w:style w:type="character" w:customStyle="1" w:styleId="PieddepageCar">
    <w:name w:val="Pied de page Car"/>
    <w:basedOn w:val="Policepardfaut"/>
    <w:link w:val="Pieddepage"/>
    <w:uiPriority w:val="99"/>
    <w:rsid w:val="00683876"/>
  </w:style>
  <w:style w:type="paragraph" w:customStyle="1" w:styleId="gtxtbody">
    <w:name w:val="gtxt_body"/>
    <w:basedOn w:val="Normal"/>
    <w:rsid w:val="00CD2129"/>
    <w:pPr>
      <w:spacing w:before="100" w:beforeAutospacing="1" w:after="100" w:afterAutospacing="1"/>
    </w:pPr>
    <w:rPr>
      <w:rFonts w:ascii="Times New Roman" w:eastAsia="Times New Roman" w:hAnsi="Times New Roman"/>
      <w:sz w:val="24"/>
      <w:szCs w:val="24"/>
      <w:lang w:eastAsia="fr-FR"/>
    </w:rPr>
  </w:style>
  <w:style w:type="character" w:customStyle="1" w:styleId="gstxthlt">
    <w:name w:val="gstxt_hlt"/>
    <w:basedOn w:val="Policepardfaut"/>
    <w:rsid w:val="00CD2129"/>
  </w:style>
  <w:style w:type="table" w:styleId="Grilledutableau">
    <w:name w:val="Table Grid"/>
    <w:basedOn w:val="TableauNormal"/>
    <w:uiPriority w:val="59"/>
    <w:rsid w:val="00CD2129"/>
    <w:pPr>
      <w:spacing w:after="0"/>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C54A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C54AB"/>
    <w:rPr>
      <w:rFonts w:ascii="Tahoma" w:hAnsi="Tahoma" w:cs="Tahoma"/>
      <w:sz w:val="16"/>
      <w:szCs w:val="16"/>
    </w:rPr>
  </w:style>
  <w:style w:type="character" w:customStyle="1" w:styleId="gtxtbody1">
    <w:name w:val="gtxt_body1"/>
    <w:basedOn w:val="Policepardfaut"/>
    <w:rsid w:val="00CB15C3"/>
  </w:style>
  <w:style w:type="character" w:customStyle="1" w:styleId="greek3">
    <w:name w:val="greek3"/>
    <w:rsid w:val="007E2988"/>
    <w:rPr>
      <w:rFonts w:ascii="Palatino Linotype" w:hAnsi="Palatino Linotype" w:hint="default"/>
    </w:rPr>
  </w:style>
  <w:style w:type="character" w:customStyle="1" w:styleId="efbiblscope">
    <w:name w:val="ef_biblscope"/>
    <w:rsid w:val="00A372DA"/>
  </w:style>
  <w:style w:type="character" w:customStyle="1" w:styleId="greek">
    <w:name w:val="greek"/>
    <w:rsid w:val="003C36B5"/>
  </w:style>
  <w:style w:type="character" w:customStyle="1" w:styleId="reference-text">
    <w:name w:val="reference-text"/>
    <w:basedOn w:val="Policepardfaut"/>
    <w:rsid w:val="00287A83"/>
  </w:style>
  <w:style w:type="character" w:customStyle="1" w:styleId="en">
    <w:name w:val="en"/>
    <w:rsid w:val="00CB269E"/>
  </w:style>
  <w:style w:type="character" w:customStyle="1" w:styleId="english">
    <w:name w:val="english"/>
    <w:basedOn w:val="Policepardfaut"/>
    <w:rsid w:val="00BF3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imes New Roman"/>
        <w:sz w:val="18"/>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9F"/>
  </w:style>
  <w:style w:type="paragraph" w:styleId="Titre1">
    <w:name w:val="heading 1"/>
    <w:basedOn w:val="Normal"/>
    <w:next w:val="Normal"/>
    <w:link w:val="Titre1Car"/>
    <w:uiPriority w:val="9"/>
    <w:qFormat/>
    <w:rsid w:val="00BD3BAB"/>
    <w:pPr>
      <w:keepNext/>
      <w:spacing w:before="240" w:after="60"/>
      <w:outlineLvl w:val="0"/>
    </w:pPr>
    <w:rPr>
      <w:rFonts w:ascii="Cambria" w:eastAsia="Times New Roman" w:hAnsi="Cambria"/>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C3889"/>
    <w:rPr>
      <w:sz w:val="20"/>
    </w:rPr>
  </w:style>
  <w:style w:type="character" w:customStyle="1" w:styleId="NotedebasdepageCar">
    <w:name w:val="Note de bas de page Car"/>
    <w:basedOn w:val="Policepardfaut"/>
    <w:link w:val="Notedebasdepage"/>
    <w:uiPriority w:val="99"/>
    <w:rsid w:val="00EC3889"/>
    <w:rPr>
      <w:sz w:val="20"/>
      <w:szCs w:val="20"/>
    </w:rPr>
  </w:style>
  <w:style w:type="character" w:styleId="Appelnotedebasdep">
    <w:name w:val="footnote reference"/>
    <w:basedOn w:val="Policepardfaut"/>
    <w:uiPriority w:val="99"/>
    <w:semiHidden/>
    <w:unhideWhenUsed/>
    <w:rsid w:val="00EC3889"/>
    <w:rPr>
      <w:vertAlign w:val="superscript"/>
    </w:rPr>
  </w:style>
  <w:style w:type="character" w:customStyle="1" w:styleId="Titre1Car">
    <w:name w:val="Titre 1 Car"/>
    <w:basedOn w:val="Policepardfaut"/>
    <w:link w:val="Titre1"/>
    <w:uiPriority w:val="9"/>
    <w:rsid w:val="00BD3BAB"/>
    <w:rPr>
      <w:rFonts w:ascii="Cambria" w:eastAsia="Times New Roman" w:hAnsi="Cambria" w:cs="Times New Roman"/>
      <w:b/>
      <w:bCs/>
      <w:kern w:val="32"/>
      <w:sz w:val="32"/>
      <w:szCs w:val="32"/>
      <w:lang w:eastAsia="fr-FR"/>
    </w:rPr>
  </w:style>
  <w:style w:type="character" w:customStyle="1" w:styleId="lsresitem1">
    <w:name w:val="ls_resitem1"/>
    <w:rsid w:val="00D16B5F"/>
    <w:rPr>
      <w:vanish w:val="0"/>
      <w:webHidden w:val="0"/>
      <w:specVanish w:val="0"/>
    </w:rPr>
  </w:style>
  <w:style w:type="character" w:customStyle="1" w:styleId="st">
    <w:name w:val="st"/>
    <w:basedOn w:val="Policepardfaut"/>
    <w:rsid w:val="00A03E7A"/>
  </w:style>
  <w:style w:type="character" w:customStyle="1" w:styleId="rg">
    <w:name w:val="rg"/>
    <w:basedOn w:val="Policepardfaut"/>
    <w:rsid w:val="009C58D5"/>
  </w:style>
  <w:style w:type="character" w:customStyle="1" w:styleId="rm">
    <w:name w:val="rm"/>
    <w:basedOn w:val="Policepardfaut"/>
    <w:rsid w:val="009C58D5"/>
  </w:style>
  <w:style w:type="paragraph" w:styleId="NormalWeb">
    <w:name w:val="Normal (Web)"/>
    <w:basedOn w:val="Normal"/>
    <w:uiPriority w:val="99"/>
    <w:semiHidden/>
    <w:unhideWhenUsed/>
    <w:rsid w:val="009C58D5"/>
    <w:pPr>
      <w:spacing w:before="100" w:beforeAutospacing="1" w:after="100" w:afterAutospacing="1"/>
    </w:pPr>
    <w:rPr>
      <w:rFonts w:ascii="Times New Roman" w:eastAsia="Times New Roman" w:hAnsi="Times New Roman"/>
      <w:sz w:val="24"/>
      <w:szCs w:val="24"/>
      <w:lang w:eastAsia="fr-FR"/>
    </w:rPr>
  </w:style>
  <w:style w:type="character" w:styleId="Accentuation">
    <w:name w:val="Emphasis"/>
    <w:basedOn w:val="Policepardfaut"/>
    <w:uiPriority w:val="20"/>
    <w:qFormat/>
    <w:rsid w:val="009C58D5"/>
    <w:rPr>
      <w:i/>
      <w:iCs/>
    </w:rPr>
  </w:style>
  <w:style w:type="character" w:customStyle="1" w:styleId="efentryfree">
    <w:name w:val="ef_entryfree"/>
    <w:rsid w:val="00273BA2"/>
  </w:style>
  <w:style w:type="character" w:customStyle="1" w:styleId="efforeign">
    <w:name w:val="ef_foreign"/>
    <w:rsid w:val="00273BA2"/>
  </w:style>
  <w:style w:type="character" w:styleId="Lienhypertexte">
    <w:name w:val="Hyperlink"/>
    <w:basedOn w:val="Policepardfaut"/>
    <w:uiPriority w:val="99"/>
    <w:unhideWhenUsed/>
    <w:rsid w:val="00577C84"/>
    <w:rPr>
      <w:color w:val="0000FF"/>
      <w:u w:val="single"/>
    </w:rPr>
  </w:style>
  <w:style w:type="paragraph" w:customStyle="1" w:styleId="zenoplm0n4">
    <w:name w:val="zenoplm0n4"/>
    <w:basedOn w:val="Normal"/>
    <w:rsid w:val="00577C84"/>
    <w:pPr>
      <w:spacing w:before="100" w:beforeAutospacing="1" w:after="100" w:afterAutospacing="1"/>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683876"/>
    <w:pPr>
      <w:tabs>
        <w:tab w:val="center" w:pos="4536"/>
        <w:tab w:val="right" w:pos="9072"/>
      </w:tabs>
      <w:spacing w:after="0"/>
    </w:pPr>
  </w:style>
  <w:style w:type="character" w:customStyle="1" w:styleId="En-tteCar">
    <w:name w:val="En-tête Car"/>
    <w:basedOn w:val="Policepardfaut"/>
    <w:link w:val="En-tte"/>
    <w:uiPriority w:val="99"/>
    <w:rsid w:val="00683876"/>
  </w:style>
  <w:style w:type="paragraph" w:styleId="Pieddepage">
    <w:name w:val="footer"/>
    <w:basedOn w:val="Normal"/>
    <w:link w:val="PieddepageCar"/>
    <w:uiPriority w:val="99"/>
    <w:unhideWhenUsed/>
    <w:rsid w:val="00683876"/>
    <w:pPr>
      <w:tabs>
        <w:tab w:val="center" w:pos="4536"/>
        <w:tab w:val="right" w:pos="9072"/>
      </w:tabs>
      <w:spacing w:after="0"/>
    </w:pPr>
  </w:style>
  <w:style w:type="character" w:customStyle="1" w:styleId="PieddepageCar">
    <w:name w:val="Pied de page Car"/>
    <w:basedOn w:val="Policepardfaut"/>
    <w:link w:val="Pieddepage"/>
    <w:uiPriority w:val="99"/>
    <w:rsid w:val="00683876"/>
  </w:style>
  <w:style w:type="paragraph" w:customStyle="1" w:styleId="gtxtbody">
    <w:name w:val="gtxt_body"/>
    <w:basedOn w:val="Normal"/>
    <w:rsid w:val="00CD2129"/>
    <w:pPr>
      <w:spacing w:before="100" w:beforeAutospacing="1" w:after="100" w:afterAutospacing="1"/>
    </w:pPr>
    <w:rPr>
      <w:rFonts w:ascii="Times New Roman" w:eastAsia="Times New Roman" w:hAnsi="Times New Roman"/>
      <w:sz w:val="24"/>
      <w:szCs w:val="24"/>
      <w:lang w:eastAsia="fr-FR"/>
    </w:rPr>
  </w:style>
  <w:style w:type="character" w:customStyle="1" w:styleId="gstxthlt">
    <w:name w:val="gstxt_hlt"/>
    <w:basedOn w:val="Policepardfaut"/>
    <w:rsid w:val="00CD2129"/>
  </w:style>
  <w:style w:type="table" w:styleId="Grilledutableau">
    <w:name w:val="Table Grid"/>
    <w:basedOn w:val="TableauNormal"/>
    <w:uiPriority w:val="59"/>
    <w:rsid w:val="00CD2129"/>
    <w:pPr>
      <w:spacing w:after="0"/>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C54A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C54AB"/>
    <w:rPr>
      <w:rFonts w:ascii="Tahoma" w:hAnsi="Tahoma" w:cs="Tahoma"/>
      <w:sz w:val="16"/>
      <w:szCs w:val="16"/>
    </w:rPr>
  </w:style>
  <w:style w:type="character" w:customStyle="1" w:styleId="gtxtbody1">
    <w:name w:val="gtxt_body1"/>
    <w:basedOn w:val="Policepardfaut"/>
    <w:rsid w:val="00CB15C3"/>
  </w:style>
  <w:style w:type="character" w:customStyle="1" w:styleId="greek3">
    <w:name w:val="greek3"/>
    <w:rsid w:val="007E2988"/>
    <w:rPr>
      <w:rFonts w:ascii="Palatino Linotype" w:hAnsi="Palatino Linotype" w:hint="default"/>
    </w:rPr>
  </w:style>
  <w:style w:type="character" w:customStyle="1" w:styleId="efbiblscope">
    <w:name w:val="ef_biblscope"/>
    <w:rsid w:val="00A372DA"/>
  </w:style>
  <w:style w:type="character" w:customStyle="1" w:styleId="greek">
    <w:name w:val="greek"/>
    <w:rsid w:val="003C36B5"/>
  </w:style>
  <w:style w:type="character" w:customStyle="1" w:styleId="reference-text">
    <w:name w:val="reference-text"/>
    <w:basedOn w:val="Policepardfaut"/>
    <w:rsid w:val="00287A83"/>
  </w:style>
  <w:style w:type="character" w:customStyle="1" w:styleId="en">
    <w:name w:val="en"/>
    <w:rsid w:val="00CB269E"/>
  </w:style>
  <w:style w:type="character" w:customStyle="1" w:styleId="english">
    <w:name w:val="english"/>
    <w:basedOn w:val="Policepardfaut"/>
    <w:rsid w:val="00BF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82431">
      <w:bodyDiv w:val="1"/>
      <w:marLeft w:val="0"/>
      <w:marRight w:val="0"/>
      <w:marTop w:val="0"/>
      <w:marBottom w:val="0"/>
      <w:divBdr>
        <w:top w:val="none" w:sz="0" w:space="0" w:color="auto"/>
        <w:left w:val="none" w:sz="0" w:space="0" w:color="auto"/>
        <w:bottom w:val="none" w:sz="0" w:space="0" w:color="auto"/>
        <w:right w:val="none" w:sz="0" w:space="0" w:color="auto"/>
      </w:divBdr>
      <w:divsChild>
        <w:div w:id="1728068677">
          <w:marLeft w:val="0"/>
          <w:marRight w:val="0"/>
          <w:marTop w:val="0"/>
          <w:marBottom w:val="0"/>
          <w:divBdr>
            <w:top w:val="none" w:sz="0" w:space="0" w:color="auto"/>
            <w:left w:val="none" w:sz="0" w:space="0" w:color="auto"/>
            <w:bottom w:val="none" w:sz="0" w:space="0" w:color="auto"/>
            <w:right w:val="none" w:sz="0" w:space="0" w:color="auto"/>
          </w:divBdr>
        </w:div>
      </w:divsChild>
    </w:div>
    <w:div w:id="1194927359">
      <w:bodyDiv w:val="1"/>
      <w:marLeft w:val="0"/>
      <w:marRight w:val="0"/>
      <w:marTop w:val="0"/>
      <w:marBottom w:val="0"/>
      <w:divBdr>
        <w:top w:val="none" w:sz="0" w:space="0" w:color="auto"/>
        <w:left w:val="none" w:sz="0" w:space="0" w:color="auto"/>
        <w:bottom w:val="none" w:sz="0" w:space="0" w:color="auto"/>
        <w:right w:val="none" w:sz="0" w:space="0" w:color="auto"/>
      </w:divBdr>
    </w:div>
    <w:div w:id="1778598441">
      <w:bodyDiv w:val="1"/>
      <w:marLeft w:val="0"/>
      <w:marRight w:val="0"/>
      <w:marTop w:val="0"/>
      <w:marBottom w:val="0"/>
      <w:divBdr>
        <w:top w:val="none" w:sz="0" w:space="0" w:color="auto"/>
        <w:left w:val="none" w:sz="0" w:space="0" w:color="auto"/>
        <w:bottom w:val="none" w:sz="0" w:space="0" w:color="auto"/>
        <w:right w:val="none" w:sz="0" w:space="0" w:color="auto"/>
      </w:divBdr>
      <w:divsChild>
        <w:div w:id="1693065211">
          <w:marLeft w:val="0"/>
          <w:marRight w:val="0"/>
          <w:marTop w:val="0"/>
          <w:marBottom w:val="0"/>
          <w:divBdr>
            <w:top w:val="none" w:sz="0" w:space="0" w:color="auto"/>
            <w:left w:val="none" w:sz="0" w:space="0" w:color="auto"/>
            <w:bottom w:val="none" w:sz="0" w:space="0" w:color="auto"/>
            <w:right w:val="none" w:sz="0" w:space="0" w:color="auto"/>
          </w:divBdr>
          <w:divsChild>
            <w:div w:id="35350332">
              <w:marLeft w:val="0"/>
              <w:marRight w:val="0"/>
              <w:marTop w:val="0"/>
              <w:marBottom w:val="0"/>
              <w:divBdr>
                <w:top w:val="none" w:sz="0" w:space="0" w:color="auto"/>
                <w:left w:val="none" w:sz="0" w:space="0" w:color="auto"/>
                <w:bottom w:val="none" w:sz="0" w:space="0" w:color="auto"/>
                <w:right w:val="none" w:sz="0" w:space="0" w:color="auto"/>
              </w:divBdr>
            </w:div>
            <w:div w:id="534346741">
              <w:marLeft w:val="0"/>
              <w:marRight w:val="0"/>
              <w:marTop w:val="0"/>
              <w:marBottom w:val="0"/>
              <w:divBdr>
                <w:top w:val="none" w:sz="0" w:space="0" w:color="auto"/>
                <w:left w:val="none" w:sz="0" w:space="0" w:color="auto"/>
                <w:bottom w:val="none" w:sz="0" w:space="0" w:color="auto"/>
                <w:right w:val="none" w:sz="0" w:space="0" w:color="auto"/>
              </w:divBdr>
            </w:div>
            <w:div w:id="590546538">
              <w:marLeft w:val="0"/>
              <w:marRight w:val="0"/>
              <w:marTop w:val="0"/>
              <w:marBottom w:val="0"/>
              <w:divBdr>
                <w:top w:val="none" w:sz="0" w:space="0" w:color="auto"/>
                <w:left w:val="none" w:sz="0" w:space="0" w:color="auto"/>
                <w:bottom w:val="none" w:sz="0" w:space="0" w:color="auto"/>
                <w:right w:val="none" w:sz="0" w:space="0" w:color="auto"/>
              </w:divBdr>
            </w:div>
            <w:div w:id="152188969">
              <w:marLeft w:val="0"/>
              <w:marRight w:val="0"/>
              <w:marTop w:val="0"/>
              <w:marBottom w:val="0"/>
              <w:divBdr>
                <w:top w:val="none" w:sz="0" w:space="0" w:color="auto"/>
                <w:left w:val="none" w:sz="0" w:space="0" w:color="auto"/>
                <w:bottom w:val="none" w:sz="0" w:space="0" w:color="auto"/>
                <w:right w:val="none" w:sz="0" w:space="0" w:color="auto"/>
              </w:divBdr>
            </w:div>
            <w:div w:id="633489774">
              <w:marLeft w:val="0"/>
              <w:marRight w:val="0"/>
              <w:marTop w:val="0"/>
              <w:marBottom w:val="0"/>
              <w:divBdr>
                <w:top w:val="none" w:sz="0" w:space="0" w:color="auto"/>
                <w:left w:val="none" w:sz="0" w:space="0" w:color="auto"/>
                <w:bottom w:val="none" w:sz="0" w:space="0" w:color="auto"/>
                <w:right w:val="none" w:sz="0" w:space="0" w:color="auto"/>
              </w:divBdr>
            </w:div>
            <w:div w:id="430201636">
              <w:marLeft w:val="0"/>
              <w:marRight w:val="0"/>
              <w:marTop w:val="0"/>
              <w:marBottom w:val="0"/>
              <w:divBdr>
                <w:top w:val="none" w:sz="0" w:space="0" w:color="auto"/>
                <w:left w:val="none" w:sz="0" w:space="0" w:color="auto"/>
                <w:bottom w:val="none" w:sz="0" w:space="0" w:color="auto"/>
                <w:right w:val="none" w:sz="0" w:space="0" w:color="auto"/>
              </w:divBdr>
            </w:div>
            <w:div w:id="484973987">
              <w:marLeft w:val="0"/>
              <w:marRight w:val="0"/>
              <w:marTop w:val="0"/>
              <w:marBottom w:val="0"/>
              <w:divBdr>
                <w:top w:val="none" w:sz="0" w:space="0" w:color="auto"/>
                <w:left w:val="none" w:sz="0" w:space="0" w:color="auto"/>
                <w:bottom w:val="none" w:sz="0" w:space="0" w:color="auto"/>
                <w:right w:val="none" w:sz="0" w:space="0" w:color="auto"/>
              </w:divBdr>
            </w:div>
            <w:div w:id="340395952">
              <w:marLeft w:val="0"/>
              <w:marRight w:val="0"/>
              <w:marTop w:val="0"/>
              <w:marBottom w:val="0"/>
              <w:divBdr>
                <w:top w:val="none" w:sz="0" w:space="0" w:color="auto"/>
                <w:left w:val="none" w:sz="0" w:space="0" w:color="auto"/>
                <w:bottom w:val="none" w:sz="0" w:space="0" w:color="auto"/>
                <w:right w:val="none" w:sz="0" w:space="0" w:color="auto"/>
              </w:divBdr>
            </w:div>
            <w:div w:id="1938174461">
              <w:marLeft w:val="0"/>
              <w:marRight w:val="0"/>
              <w:marTop w:val="0"/>
              <w:marBottom w:val="0"/>
              <w:divBdr>
                <w:top w:val="none" w:sz="0" w:space="0" w:color="auto"/>
                <w:left w:val="none" w:sz="0" w:space="0" w:color="auto"/>
                <w:bottom w:val="none" w:sz="0" w:space="0" w:color="auto"/>
                <w:right w:val="none" w:sz="0" w:space="0" w:color="auto"/>
              </w:divBdr>
            </w:div>
            <w:div w:id="1440418447">
              <w:marLeft w:val="0"/>
              <w:marRight w:val="0"/>
              <w:marTop w:val="0"/>
              <w:marBottom w:val="0"/>
              <w:divBdr>
                <w:top w:val="none" w:sz="0" w:space="0" w:color="auto"/>
                <w:left w:val="none" w:sz="0" w:space="0" w:color="auto"/>
                <w:bottom w:val="none" w:sz="0" w:space="0" w:color="auto"/>
                <w:right w:val="none" w:sz="0" w:space="0" w:color="auto"/>
              </w:divBdr>
            </w:div>
            <w:div w:id="755781970">
              <w:marLeft w:val="0"/>
              <w:marRight w:val="0"/>
              <w:marTop w:val="0"/>
              <w:marBottom w:val="0"/>
              <w:divBdr>
                <w:top w:val="none" w:sz="0" w:space="0" w:color="auto"/>
                <w:left w:val="none" w:sz="0" w:space="0" w:color="auto"/>
                <w:bottom w:val="none" w:sz="0" w:space="0" w:color="auto"/>
                <w:right w:val="none" w:sz="0" w:space="0" w:color="auto"/>
              </w:divBdr>
            </w:div>
            <w:div w:id="1489202231">
              <w:marLeft w:val="0"/>
              <w:marRight w:val="0"/>
              <w:marTop w:val="0"/>
              <w:marBottom w:val="0"/>
              <w:divBdr>
                <w:top w:val="none" w:sz="0" w:space="0" w:color="auto"/>
                <w:left w:val="none" w:sz="0" w:space="0" w:color="auto"/>
                <w:bottom w:val="none" w:sz="0" w:space="0" w:color="auto"/>
                <w:right w:val="none" w:sz="0" w:space="0" w:color="auto"/>
              </w:divBdr>
            </w:div>
            <w:div w:id="478231100">
              <w:marLeft w:val="0"/>
              <w:marRight w:val="0"/>
              <w:marTop w:val="0"/>
              <w:marBottom w:val="0"/>
              <w:divBdr>
                <w:top w:val="none" w:sz="0" w:space="0" w:color="auto"/>
                <w:left w:val="none" w:sz="0" w:space="0" w:color="auto"/>
                <w:bottom w:val="none" w:sz="0" w:space="0" w:color="auto"/>
                <w:right w:val="none" w:sz="0" w:space="0" w:color="auto"/>
              </w:divBdr>
            </w:div>
            <w:div w:id="506482565">
              <w:marLeft w:val="0"/>
              <w:marRight w:val="0"/>
              <w:marTop w:val="0"/>
              <w:marBottom w:val="0"/>
              <w:divBdr>
                <w:top w:val="none" w:sz="0" w:space="0" w:color="auto"/>
                <w:left w:val="none" w:sz="0" w:space="0" w:color="auto"/>
                <w:bottom w:val="none" w:sz="0" w:space="0" w:color="auto"/>
                <w:right w:val="none" w:sz="0" w:space="0" w:color="auto"/>
              </w:divBdr>
            </w:div>
            <w:div w:id="776295482">
              <w:marLeft w:val="0"/>
              <w:marRight w:val="0"/>
              <w:marTop w:val="0"/>
              <w:marBottom w:val="0"/>
              <w:divBdr>
                <w:top w:val="none" w:sz="0" w:space="0" w:color="auto"/>
                <w:left w:val="none" w:sz="0" w:space="0" w:color="auto"/>
                <w:bottom w:val="none" w:sz="0" w:space="0" w:color="auto"/>
                <w:right w:val="none" w:sz="0" w:space="0" w:color="auto"/>
              </w:divBdr>
            </w:div>
            <w:div w:id="1260795871">
              <w:marLeft w:val="0"/>
              <w:marRight w:val="0"/>
              <w:marTop w:val="0"/>
              <w:marBottom w:val="0"/>
              <w:divBdr>
                <w:top w:val="none" w:sz="0" w:space="0" w:color="auto"/>
                <w:left w:val="none" w:sz="0" w:space="0" w:color="auto"/>
                <w:bottom w:val="none" w:sz="0" w:space="0" w:color="auto"/>
                <w:right w:val="none" w:sz="0" w:space="0" w:color="auto"/>
              </w:divBdr>
            </w:div>
            <w:div w:id="1971937745">
              <w:marLeft w:val="0"/>
              <w:marRight w:val="0"/>
              <w:marTop w:val="0"/>
              <w:marBottom w:val="0"/>
              <w:divBdr>
                <w:top w:val="none" w:sz="0" w:space="0" w:color="auto"/>
                <w:left w:val="none" w:sz="0" w:space="0" w:color="auto"/>
                <w:bottom w:val="none" w:sz="0" w:space="0" w:color="auto"/>
                <w:right w:val="none" w:sz="0" w:space="0" w:color="auto"/>
              </w:divBdr>
            </w:div>
            <w:div w:id="614672638">
              <w:marLeft w:val="0"/>
              <w:marRight w:val="0"/>
              <w:marTop w:val="0"/>
              <w:marBottom w:val="0"/>
              <w:divBdr>
                <w:top w:val="none" w:sz="0" w:space="0" w:color="auto"/>
                <w:left w:val="none" w:sz="0" w:space="0" w:color="auto"/>
                <w:bottom w:val="none" w:sz="0" w:space="0" w:color="auto"/>
                <w:right w:val="none" w:sz="0" w:space="0" w:color="auto"/>
              </w:divBdr>
            </w:div>
            <w:div w:id="684671458">
              <w:marLeft w:val="0"/>
              <w:marRight w:val="0"/>
              <w:marTop w:val="0"/>
              <w:marBottom w:val="0"/>
              <w:divBdr>
                <w:top w:val="none" w:sz="0" w:space="0" w:color="auto"/>
                <w:left w:val="none" w:sz="0" w:space="0" w:color="auto"/>
                <w:bottom w:val="none" w:sz="0" w:space="0" w:color="auto"/>
                <w:right w:val="none" w:sz="0" w:space="0" w:color="auto"/>
              </w:divBdr>
            </w:div>
            <w:div w:id="268048736">
              <w:marLeft w:val="0"/>
              <w:marRight w:val="0"/>
              <w:marTop w:val="0"/>
              <w:marBottom w:val="0"/>
              <w:divBdr>
                <w:top w:val="none" w:sz="0" w:space="0" w:color="auto"/>
                <w:left w:val="none" w:sz="0" w:space="0" w:color="auto"/>
                <w:bottom w:val="none" w:sz="0" w:space="0" w:color="auto"/>
                <w:right w:val="none" w:sz="0" w:space="0" w:color="auto"/>
              </w:divBdr>
            </w:div>
            <w:div w:id="1975213443">
              <w:marLeft w:val="0"/>
              <w:marRight w:val="0"/>
              <w:marTop w:val="0"/>
              <w:marBottom w:val="0"/>
              <w:divBdr>
                <w:top w:val="none" w:sz="0" w:space="0" w:color="auto"/>
                <w:left w:val="none" w:sz="0" w:space="0" w:color="auto"/>
                <w:bottom w:val="none" w:sz="0" w:space="0" w:color="auto"/>
                <w:right w:val="none" w:sz="0" w:space="0" w:color="auto"/>
              </w:divBdr>
            </w:div>
            <w:div w:id="431627946">
              <w:marLeft w:val="0"/>
              <w:marRight w:val="0"/>
              <w:marTop w:val="0"/>
              <w:marBottom w:val="0"/>
              <w:divBdr>
                <w:top w:val="none" w:sz="0" w:space="0" w:color="auto"/>
                <w:left w:val="none" w:sz="0" w:space="0" w:color="auto"/>
                <w:bottom w:val="none" w:sz="0" w:space="0" w:color="auto"/>
                <w:right w:val="none" w:sz="0" w:space="0" w:color="auto"/>
              </w:divBdr>
            </w:div>
            <w:div w:id="1975483141">
              <w:marLeft w:val="0"/>
              <w:marRight w:val="0"/>
              <w:marTop w:val="0"/>
              <w:marBottom w:val="0"/>
              <w:divBdr>
                <w:top w:val="none" w:sz="0" w:space="0" w:color="auto"/>
                <w:left w:val="none" w:sz="0" w:space="0" w:color="auto"/>
                <w:bottom w:val="none" w:sz="0" w:space="0" w:color="auto"/>
                <w:right w:val="none" w:sz="0" w:space="0" w:color="auto"/>
              </w:divBdr>
            </w:div>
            <w:div w:id="417941668">
              <w:marLeft w:val="0"/>
              <w:marRight w:val="0"/>
              <w:marTop w:val="0"/>
              <w:marBottom w:val="0"/>
              <w:divBdr>
                <w:top w:val="none" w:sz="0" w:space="0" w:color="auto"/>
                <w:left w:val="none" w:sz="0" w:space="0" w:color="auto"/>
                <w:bottom w:val="none" w:sz="0" w:space="0" w:color="auto"/>
                <w:right w:val="none" w:sz="0" w:space="0" w:color="auto"/>
              </w:divBdr>
            </w:div>
            <w:div w:id="1332903477">
              <w:marLeft w:val="0"/>
              <w:marRight w:val="0"/>
              <w:marTop w:val="0"/>
              <w:marBottom w:val="0"/>
              <w:divBdr>
                <w:top w:val="none" w:sz="0" w:space="0" w:color="auto"/>
                <w:left w:val="none" w:sz="0" w:space="0" w:color="auto"/>
                <w:bottom w:val="none" w:sz="0" w:space="0" w:color="auto"/>
                <w:right w:val="none" w:sz="0" w:space="0" w:color="auto"/>
              </w:divBdr>
            </w:div>
            <w:div w:id="1470973854">
              <w:marLeft w:val="0"/>
              <w:marRight w:val="0"/>
              <w:marTop w:val="0"/>
              <w:marBottom w:val="0"/>
              <w:divBdr>
                <w:top w:val="none" w:sz="0" w:space="0" w:color="auto"/>
                <w:left w:val="none" w:sz="0" w:space="0" w:color="auto"/>
                <w:bottom w:val="none" w:sz="0" w:space="0" w:color="auto"/>
                <w:right w:val="none" w:sz="0" w:space="0" w:color="auto"/>
              </w:divBdr>
            </w:div>
            <w:div w:id="385685987">
              <w:marLeft w:val="0"/>
              <w:marRight w:val="0"/>
              <w:marTop w:val="0"/>
              <w:marBottom w:val="0"/>
              <w:divBdr>
                <w:top w:val="none" w:sz="0" w:space="0" w:color="auto"/>
                <w:left w:val="none" w:sz="0" w:space="0" w:color="auto"/>
                <w:bottom w:val="none" w:sz="0" w:space="0" w:color="auto"/>
                <w:right w:val="none" w:sz="0" w:space="0" w:color="auto"/>
              </w:divBdr>
            </w:div>
            <w:div w:id="851843637">
              <w:marLeft w:val="0"/>
              <w:marRight w:val="0"/>
              <w:marTop w:val="0"/>
              <w:marBottom w:val="0"/>
              <w:divBdr>
                <w:top w:val="none" w:sz="0" w:space="0" w:color="auto"/>
                <w:left w:val="none" w:sz="0" w:space="0" w:color="auto"/>
                <w:bottom w:val="none" w:sz="0" w:space="0" w:color="auto"/>
                <w:right w:val="none" w:sz="0" w:space="0" w:color="auto"/>
              </w:divBdr>
            </w:div>
            <w:div w:id="1750230107">
              <w:marLeft w:val="0"/>
              <w:marRight w:val="0"/>
              <w:marTop w:val="0"/>
              <w:marBottom w:val="0"/>
              <w:divBdr>
                <w:top w:val="none" w:sz="0" w:space="0" w:color="auto"/>
                <w:left w:val="none" w:sz="0" w:space="0" w:color="auto"/>
                <w:bottom w:val="none" w:sz="0" w:space="0" w:color="auto"/>
                <w:right w:val="none" w:sz="0" w:space="0" w:color="auto"/>
              </w:divBdr>
            </w:div>
            <w:div w:id="716852312">
              <w:marLeft w:val="0"/>
              <w:marRight w:val="0"/>
              <w:marTop w:val="0"/>
              <w:marBottom w:val="0"/>
              <w:divBdr>
                <w:top w:val="none" w:sz="0" w:space="0" w:color="auto"/>
                <w:left w:val="none" w:sz="0" w:space="0" w:color="auto"/>
                <w:bottom w:val="none" w:sz="0" w:space="0" w:color="auto"/>
                <w:right w:val="none" w:sz="0" w:space="0" w:color="auto"/>
              </w:divBdr>
            </w:div>
            <w:div w:id="1765682277">
              <w:marLeft w:val="0"/>
              <w:marRight w:val="0"/>
              <w:marTop w:val="0"/>
              <w:marBottom w:val="0"/>
              <w:divBdr>
                <w:top w:val="none" w:sz="0" w:space="0" w:color="auto"/>
                <w:left w:val="none" w:sz="0" w:space="0" w:color="auto"/>
                <w:bottom w:val="none" w:sz="0" w:space="0" w:color="auto"/>
                <w:right w:val="none" w:sz="0" w:space="0" w:color="auto"/>
              </w:divBdr>
            </w:div>
            <w:div w:id="10491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5443">
      <w:bodyDiv w:val="1"/>
      <w:marLeft w:val="0"/>
      <w:marRight w:val="0"/>
      <w:marTop w:val="0"/>
      <w:marBottom w:val="0"/>
      <w:divBdr>
        <w:top w:val="none" w:sz="0" w:space="0" w:color="auto"/>
        <w:left w:val="none" w:sz="0" w:space="0" w:color="auto"/>
        <w:bottom w:val="none" w:sz="0" w:space="0" w:color="auto"/>
        <w:right w:val="none" w:sz="0" w:space="0" w:color="auto"/>
      </w:divBdr>
      <w:divsChild>
        <w:div w:id="1932153081">
          <w:marLeft w:val="0"/>
          <w:marRight w:val="0"/>
          <w:marTop w:val="0"/>
          <w:marBottom w:val="0"/>
          <w:divBdr>
            <w:top w:val="none" w:sz="0" w:space="0" w:color="auto"/>
            <w:left w:val="none" w:sz="0" w:space="0" w:color="auto"/>
            <w:bottom w:val="none" w:sz="0" w:space="0" w:color="auto"/>
            <w:right w:val="none" w:sz="0" w:space="0" w:color="auto"/>
          </w:divBdr>
          <w:divsChild>
            <w:div w:id="3218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acle.org/bloodwolf/poetes/falc/pindare/Pindare.htm" TargetMode="External"/><Relationship Id="rId13" Type="http://schemas.openxmlformats.org/officeDocument/2006/relationships/hyperlink" Target="http://www.perseus.tufts.edu/hopper/morph?l=%5D&amp;la=greek&amp;can=%5D0&amp;prior=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rseus.tufts.edu/hopper/morph?l=a&amp;la=greek&amp;can=a0&amp;prior=%5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seus.tufts.edu/hopper/morph?l=%5B&amp;la=greek&amp;can=%5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erseus.tufts.edu/hopper/morph?l=pei%2Fqonta&amp;la=greek&amp;can=pei%2Fqonta0&amp;prior=%5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1C6A1-C88D-4B03-A405-72E41716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75</Pages>
  <Words>19746</Words>
  <Characters>108604</Characters>
  <Application>Microsoft Office Word</Application>
  <DocSecurity>0</DocSecurity>
  <Lines>905</Lines>
  <Paragraphs>256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291</cp:revision>
  <cp:lastPrinted>2017-02-18T17:39:00Z</cp:lastPrinted>
  <dcterms:created xsi:type="dcterms:W3CDTF">2017-01-30T07:31:00Z</dcterms:created>
  <dcterms:modified xsi:type="dcterms:W3CDTF">2017-03-31T18:01:00Z</dcterms:modified>
</cp:coreProperties>
</file>